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-309880</wp:posOffset>
            </wp:positionH>
            <wp:positionV relativeFrom="paragraph">
              <wp:posOffset>-346075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25043D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>ОТ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КЪМ ОБЩИНСКИ СЪВЕТ-ПИРДОП, ПРОВЕДЕНО НА 25.03.2024 ГОДИНА</w:t>
      </w:r>
    </w:p>
    <w:p w:rsidR="002D5AFD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Днес, </w:t>
      </w:r>
      <w:r w:rsidR="006971F1">
        <w:rPr>
          <w:rFonts w:ascii="Verdana" w:hAnsi="Verdana"/>
          <w:sz w:val="20"/>
          <w:szCs w:val="20"/>
        </w:rPr>
        <w:t>25</w:t>
      </w:r>
      <w:r>
        <w:rPr>
          <w:rFonts w:ascii="Verdana" w:hAnsi="Verdana"/>
          <w:sz w:val="20"/>
          <w:szCs w:val="20"/>
        </w:rPr>
        <w:t>.0</w:t>
      </w:r>
      <w:r w:rsidR="006971F1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 xml:space="preserve">.2024г. </w:t>
      </w:r>
      <w:r w:rsidR="003507E7">
        <w:rPr>
          <w:rFonts w:ascii="Verdana" w:hAnsi="Verdana"/>
          <w:sz w:val="20"/>
          <w:szCs w:val="20"/>
        </w:rPr>
        <w:t xml:space="preserve">от 13.00ч. </w:t>
      </w:r>
      <w:r>
        <w:rPr>
          <w:rFonts w:ascii="Verdana" w:hAnsi="Verdana"/>
          <w:sz w:val="20"/>
          <w:szCs w:val="20"/>
        </w:rPr>
        <w:t xml:space="preserve">в зала „Заседателна” на община Пирдоп се проведе съвместно заседание на </w:t>
      </w:r>
      <w:r w:rsidR="003507E7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</w:t>
      </w:r>
      <w:r>
        <w:rPr>
          <w:rFonts w:ascii="Verdana" w:hAnsi="Verdana"/>
          <w:sz w:val="20"/>
          <w:szCs w:val="20"/>
        </w:rPr>
        <w:t>към Общински съвет-Пирдоп</w:t>
      </w:r>
      <w:r w:rsidR="003507E7">
        <w:rPr>
          <w:rFonts w:ascii="Verdana" w:hAnsi="Verdana"/>
          <w:sz w:val="20"/>
          <w:szCs w:val="20"/>
        </w:rPr>
        <w:t>.</w:t>
      </w:r>
    </w:p>
    <w:p w:rsidR="00E925B0" w:rsidRPr="00E925B0" w:rsidRDefault="002D5AFD" w:rsidP="00E925B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507E7">
        <w:rPr>
          <w:rFonts w:ascii="Verdana" w:hAnsi="Verdana"/>
          <w:sz w:val="20"/>
          <w:szCs w:val="20"/>
        </w:rPr>
        <w:t>От състава на Постоянната комисия по икономика, общинска собственост и инв</w:t>
      </w:r>
      <w:r w:rsidR="00DA3AE1" w:rsidRPr="003507E7">
        <w:rPr>
          <w:rFonts w:ascii="Verdana" w:hAnsi="Verdana"/>
          <w:sz w:val="20"/>
          <w:szCs w:val="20"/>
        </w:rPr>
        <w:t>естиционна политика присъстваха</w:t>
      </w:r>
      <w:r w:rsidRPr="003507E7">
        <w:rPr>
          <w:rFonts w:ascii="Verdana" w:hAnsi="Verdana"/>
          <w:sz w:val="20"/>
          <w:szCs w:val="20"/>
        </w:rPr>
        <w:t>:</w:t>
      </w:r>
      <w:r w:rsidR="009F5E97" w:rsidRPr="003507E7">
        <w:rPr>
          <w:rFonts w:ascii="Verdana" w:hAnsi="Verdana"/>
          <w:sz w:val="20"/>
          <w:szCs w:val="20"/>
        </w:rPr>
        <w:t xml:space="preserve"> Мария Бръмбева,</w:t>
      </w:r>
      <w:r w:rsidR="001F07F9" w:rsidRPr="003507E7">
        <w:rPr>
          <w:rFonts w:ascii="Verdana" w:hAnsi="Verdana"/>
          <w:sz w:val="20"/>
          <w:szCs w:val="20"/>
          <w:lang w:val="ru-RU"/>
        </w:rPr>
        <w:t xml:space="preserve"> </w:t>
      </w:r>
      <w:r w:rsidR="00D35870" w:rsidRPr="003507E7">
        <w:rPr>
          <w:rFonts w:ascii="Verdana" w:hAnsi="Verdana"/>
          <w:sz w:val="20"/>
          <w:szCs w:val="20"/>
        </w:rPr>
        <w:t>Силвия Георгиева, Ненко Павлов и</w:t>
      </w:r>
      <w:r w:rsidR="00DA3AE1" w:rsidRPr="003507E7">
        <w:rPr>
          <w:rFonts w:ascii="Verdana" w:hAnsi="Verdana"/>
          <w:sz w:val="20"/>
          <w:szCs w:val="20"/>
        </w:rPr>
        <w:t xml:space="preserve"> Георги Панов;</w:t>
      </w:r>
      <w:r w:rsidR="00E925B0" w:rsidRPr="00E925B0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E925B0">
        <w:rPr>
          <w:rFonts w:ascii="Verdana" w:hAnsi="Verdana"/>
          <w:sz w:val="20"/>
          <w:szCs w:val="20"/>
        </w:rPr>
        <w:t xml:space="preserve"> (Г-н Лало Кирилов по-късно се присъедини към работата на комисиите.)</w:t>
      </w:r>
    </w:p>
    <w:p w:rsidR="002D5AFD" w:rsidRPr="00E925B0" w:rsidRDefault="002D5AFD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E925B0" w:rsidRPr="00E925B0" w:rsidRDefault="002D5AFD" w:rsidP="00E925B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От състава на Постоянната комисия по териториално устройство, строителство, екология, земеделие и гори присъстваха:</w:t>
      </w:r>
      <w:r w:rsidR="00D35870">
        <w:rPr>
          <w:rFonts w:ascii="Verdana" w:hAnsi="Verdana"/>
          <w:sz w:val="20"/>
          <w:szCs w:val="20"/>
        </w:rPr>
        <w:t xml:space="preserve"> </w:t>
      </w:r>
      <w:r w:rsidR="00DA3AE1" w:rsidRPr="003507E7">
        <w:rPr>
          <w:rFonts w:ascii="Verdana" w:hAnsi="Verdana"/>
          <w:sz w:val="20"/>
          <w:szCs w:val="20"/>
        </w:rPr>
        <w:t>Георги Панов,</w:t>
      </w:r>
      <w:r w:rsidR="001F07F9" w:rsidRPr="003507E7">
        <w:rPr>
          <w:rFonts w:ascii="Verdana" w:hAnsi="Verdana"/>
          <w:sz w:val="20"/>
          <w:szCs w:val="20"/>
          <w:lang w:val="ru-RU"/>
        </w:rPr>
        <w:t xml:space="preserve"> </w:t>
      </w:r>
      <w:r w:rsidR="00E925B0">
        <w:rPr>
          <w:rFonts w:ascii="Verdana" w:hAnsi="Verdana"/>
          <w:sz w:val="20"/>
          <w:szCs w:val="20"/>
          <w:lang w:val="ru-RU"/>
        </w:rPr>
        <w:t xml:space="preserve">Станислав Готев </w:t>
      </w:r>
      <w:r w:rsidR="003507E7" w:rsidRPr="003507E7">
        <w:rPr>
          <w:rFonts w:ascii="Verdana" w:hAnsi="Verdana"/>
          <w:sz w:val="20"/>
          <w:szCs w:val="20"/>
        </w:rPr>
        <w:t>и Васил Кафеджиев;</w:t>
      </w:r>
      <w:r w:rsidR="00E925B0" w:rsidRPr="00E925B0">
        <w:rPr>
          <w:rFonts w:ascii="Verdana" w:hAnsi="Verdana"/>
          <w:sz w:val="20"/>
          <w:szCs w:val="20"/>
        </w:rPr>
        <w:t xml:space="preserve"> (Г-н </w:t>
      </w:r>
      <w:r w:rsidR="00E925B0">
        <w:rPr>
          <w:rFonts w:ascii="Verdana" w:hAnsi="Verdana"/>
          <w:sz w:val="20"/>
          <w:szCs w:val="20"/>
        </w:rPr>
        <w:t>Симеон Симеонов и</w:t>
      </w:r>
      <w:r w:rsidR="00E925B0" w:rsidRPr="003507E7">
        <w:rPr>
          <w:rFonts w:ascii="Verdana" w:hAnsi="Verdana"/>
          <w:sz w:val="20"/>
          <w:szCs w:val="20"/>
        </w:rPr>
        <w:t xml:space="preserve"> Ненко Ненчев</w:t>
      </w:r>
      <w:r w:rsidR="00E925B0" w:rsidRPr="00E925B0">
        <w:rPr>
          <w:rFonts w:ascii="Verdana" w:hAnsi="Verdana"/>
          <w:sz w:val="20"/>
          <w:szCs w:val="20"/>
        </w:rPr>
        <w:t xml:space="preserve"> по-късно се присъедини</w:t>
      </w:r>
      <w:r w:rsidR="00E925B0">
        <w:rPr>
          <w:rFonts w:ascii="Verdana" w:hAnsi="Verdana"/>
          <w:sz w:val="20"/>
          <w:szCs w:val="20"/>
        </w:rPr>
        <w:t>ха</w:t>
      </w:r>
      <w:r w:rsidR="00E925B0" w:rsidRPr="00E925B0">
        <w:rPr>
          <w:rFonts w:ascii="Verdana" w:hAnsi="Verdana"/>
          <w:sz w:val="20"/>
          <w:szCs w:val="20"/>
        </w:rPr>
        <w:t xml:space="preserve"> към работата на комисиите.)</w:t>
      </w:r>
    </w:p>
    <w:p w:rsidR="003507E7" w:rsidRPr="003507E7" w:rsidRDefault="003507E7" w:rsidP="002D5AFD">
      <w:pPr>
        <w:jc w:val="both"/>
        <w:rPr>
          <w:rFonts w:ascii="Verdana" w:hAnsi="Verdana"/>
          <w:sz w:val="20"/>
          <w:szCs w:val="20"/>
        </w:rPr>
      </w:pPr>
    </w:p>
    <w:p w:rsidR="003507E7" w:rsidRDefault="003507E7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Съвместното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6971F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беше открито и ръководено от Мария Бръмбева- Председател на ПК ИОСИП, която прочете проект</w:t>
      </w:r>
      <w:r w:rsidR="009619A7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:rsidR="006971F1" w:rsidRPr="003507E7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3507E7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:rsidR="006971F1" w:rsidRPr="003507E7" w:rsidRDefault="006971F1" w:rsidP="006971F1">
      <w:pPr>
        <w:jc w:val="both"/>
        <w:rPr>
          <w:rFonts w:ascii="Verdana" w:hAnsi="Verdana"/>
          <w:sz w:val="20"/>
          <w:szCs w:val="20"/>
        </w:rPr>
      </w:pPr>
    </w:p>
    <w:p w:rsidR="007D495A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 и с</w:t>
      </w:r>
      <w:r w:rsidR="006971F1" w:rsidRPr="00E925B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E925B0" w:rsidRPr="00E925B0">
        <w:rPr>
          <w:rFonts w:ascii="Verdana" w:hAnsi="Verdana"/>
          <w:sz w:val="20"/>
          <w:szCs w:val="20"/>
        </w:rPr>
        <w:t>4</w:t>
      </w:r>
      <w:r w:rsidR="006971F1" w:rsidRPr="00E925B0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E925B0" w:rsidRPr="00E925B0">
        <w:rPr>
          <w:rFonts w:ascii="Verdana" w:hAnsi="Verdana"/>
          <w:sz w:val="20"/>
          <w:szCs w:val="20"/>
        </w:rPr>
        <w:t>3</w:t>
      </w:r>
      <w:r w:rsidR="006971F1" w:rsidRPr="00E925B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ПК ИОСИП и ПК ТУСЕЗГ, </w:t>
      </w:r>
      <w:r>
        <w:rPr>
          <w:rFonts w:ascii="Verdana" w:hAnsi="Verdana"/>
          <w:sz w:val="20"/>
          <w:szCs w:val="20"/>
        </w:rPr>
        <w:t xml:space="preserve">приеха </w:t>
      </w:r>
    </w:p>
    <w:p w:rsidR="007D495A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7D495A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</w:p>
    <w:p w:rsidR="007D495A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6D1F1B">
        <w:rPr>
          <w:rFonts w:ascii="Verdana" w:hAnsi="Verdana"/>
          <w:b/>
          <w:sz w:val="20"/>
          <w:szCs w:val="20"/>
        </w:rPr>
        <w:t>ДНЕВЕН РЕД:</w:t>
      </w:r>
    </w:p>
    <w:p w:rsidR="006971F1" w:rsidRDefault="006971F1" w:rsidP="007D495A">
      <w:pPr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6971F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1.Докладна записка относно: Отчет на състоянието на общинската собственост и резултатите от нейното управление в община Пирдоп за 2023 г.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ab/>
        <w:t xml:space="preserve">2.Докладна записка относно: </w:t>
      </w:r>
      <w:r>
        <w:rPr>
          <w:rFonts w:ascii="Verdana" w:hAnsi="Verdana"/>
          <w:iCs/>
          <w:sz w:val="20"/>
          <w:szCs w:val="20"/>
        </w:rPr>
        <w:t>Отдаване под наем на терен в сградата на общинска администрация за поставяне на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вендинг автомати за топли безалкохолни напитки.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ab/>
        <w:t>3.Докладна записка относно:</w:t>
      </w:r>
      <w:r>
        <w:rPr>
          <w:rFonts w:ascii="Verdana" w:hAnsi="Verdana"/>
          <w:bCs/>
          <w:iCs/>
          <w:sz w:val="20"/>
          <w:szCs w:val="20"/>
          <w:lang w:val="ru-RU"/>
        </w:rPr>
        <w:t xml:space="preserve"> </w:t>
      </w:r>
      <w:r>
        <w:rPr>
          <w:rFonts w:ascii="Verdana" w:hAnsi="Verdana"/>
          <w:iCs/>
          <w:sz w:val="20"/>
          <w:szCs w:val="20"/>
        </w:rPr>
        <w:t>Отдаване под наем на терен в „градската градина“ за поставяне на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вендинг автомати за храни и топли и студени безалкохолни напитки.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4.Докладна записка относно: Даване на съгласие за проучване на възможността за </w:t>
      </w:r>
      <w:r>
        <w:rPr>
          <w:rFonts w:ascii="Verdana" w:eastAsia="Times New Roman" w:hAnsi="Verdana" w:cs="Arial"/>
          <w:sz w:val="20"/>
          <w:szCs w:val="20"/>
        </w:rPr>
        <w:t>допълване на „Схема на преместваемите обекти и елементи на градското обзавеждане по чл.56 от ЗУТ.</w:t>
      </w:r>
    </w:p>
    <w:p w:rsidR="00556E97" w:rsidRDefault="00556E97" w:rsidP="00556E97">
      <w:pPr>
        <w:pStyle w:val="NoSpacing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</w:p>
    <w:p w:rsidR="00556E97" w:rsidRDefault="00556E97" w:rsidP="00556E97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5.Докладна записка относно: </w:t>
      </w:r>
      <w:r>
        <w:rPr>
          <w:rFonts w:ascii="Verdana" w:hAnsi="Verdana"/>
          <w:bCs/>
          <w:iCs/>
          <w:sz w:val="20"/>
          <w:szCs w:val="20"/>
        </w:rPr>
        <w:t>Продажба на общинско жилище- апартамент с адрес ул. Капитан Петко войвода № 8, бл. 34, вх.Б,  ет. 5, ап.32 в гр. Пирдоп.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Докл.: Ангел Геров- Кмет на Община Пирдоп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  <w:t>6.</w:t>
      </w:r>
      <w:r>
        <w:rPr>
          <w:rFonts w:ascii="Verdana" w:hAnsi="Verdana"/>
          <w:sz w:val="20"/>
          <w:szCs w:val="20"/>
        </w:rPr>
        <w:t xml:space="preserve">Докладна записка относно: </w:t>
      </w:r>
      <w:r>
        <w:rPr>
          <w:rFonts w:ascii="Verdana" w:eastAsia="Arial Unicode MS" w:hAnsi="Verdana"/>
          <w:sz w:val="20"/>
          <w:szCs w:val="20"/>
        </w:rPr>
        <w:t>Одобряване на Годишен доклад</w:t>
      </w:r>
      <w:r>
        <w:rPr>
          <w:rFonts w:ascii="Verdana" w:eastAsia="Calibri" w:hAnsi="Verdana" w:cs="TimesNewRomanPSMT"/>
          <w:sz w:val="20"/>
          <w:szCs w:val="20"/>
        </w:rPr>
        <w:t xml:space="preserve"> за 2023 година за наблюдение на изпълнението на План за интегрирано развитие на община Пирдоп за периода 2021-2027 година.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556E97" w:rsidRDefault="00556E97" w:rsidP="00556E97">
      <w:pPr>
        <w:pStyle w:val="NoSpacing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AC39F8" w:rsidRDefault="00556E97" w:rsidP="00AC39F8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7.</w:t>
      </w:r>
      <w:r w:rsidR="00AC39F8" w:rsidRPr="00AC39F8">
        <w:rPr>
          <w:rFonts w:ascii="Verdana" w:hAnsi="Verdana"/>
          <w:sz w:val="20"/>
          <w:szCs w:val="20"/>
          <w:lang w:val="ru-RU"/>
        </w:rPr>
        <w:t xml:space="preserve"> </w:t>
      </w:r>
      <w:r w:rsidR="00AC39F8">
        <w:rPr>
          <w:rFonts w:ascii="Verdana" w:hAnsi="Verdana"/>
          <w:sz w:val="20"/>
          <w:szCs w:val="20"/>
          <w:lang w:val="ru-RU"/>
        </w:rPr>
        <w:t>Докладна записка относно: Кандидатстване по процедура чрез директно предоставяне на безвъзмездна финансова помощ BG-RRP-4.028 - ПОДКРЕПА ЗА ЕНЕРГИЙНО ЕФЕКТИВНИ СИСТЕМИ ЗА УЛИЧНО ОСВЕТЛЕНИЕ - ПОКАНА 2 с финансиране по линия на Механизма за възстановяване и устойчивост</w:t>
      </w:r>
    </w:p>
    <w:p w:rsidR="00AC39F8" w:rsidRDefault="00AC39F8" w:rsidP="00AC39F8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                                             Докл.: Ангел Геров- Кмет на Община Пирдоп</w:t>
      </w:r>
    </w:p>
    <w:p w:rsidR="00AC39F8" w:rsidRDefault="00AC39F8" w:rsidP="00556E97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556E97" w:rsidRDefault="00AC39F8" w:rsidP="00556E9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   8. </w:t>
      </w:r>
      <w:r w:rsidR="00556E97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="00556E97">
        <w:rPr>
          <w:rFonts w:ascii="Verdana" w:hAnsi="Verdana"/>
          <w:sz w:val="20"/>
          <w:szCs w:val="20"/>
        </w:rPr>
        <w:t xml:space="preserve"> Правилник за реда, начина и условията за отпускане на еднократна финансова и материална помощ от Община Пирдоп.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Докл.: Ангел Геров- Кмет на Община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  </w:t>
      </w:r>
      <w:r w:rsidR="00AC39F8">
        <w:rPr>
          <w:rFonts w:ascii="Verdana" w:hAnsi="Verdana"/>
          <w:sz w:val="20"/>
          <w:szCs w:val="20"/>
          <w:lang w:val="ru-RU"/>
        </w:rPr>
        <w:t>9</w:t>
      </w:r>
      <w:r>
        <w:rPr>
          <w:rFonts w:ascii="Verdana" w:hAnsi="Verdana"/>
          <w:sz w:val="20"/>
          <w:szCs w:val="20"/>
          <w:lang w:val="ru-RU"/>
        </w:rPr>
        <w:t>.Докладна записка относно:</w:t>
      </w:r>
      <w:r>
        <w:rPr>
          <w:rFonts w:ascii="Verdana" w:hAnsi="Verdana"/>
          <w:sz w:val="20"/>
          <w:szCs w:val="20"/>
        </w:rPr>
        <w:t xml:space="preserve"> Проект на Правилник за дейността на Общински съвет-Пирдоп, неговите комисии и взаимодействието му с общинската администрация.</w:t>
      </w:r>
    </w:p>
    <w:p w:rsidR="00556E97" w:rsidRDefault="00556E97" w:rsidP="00556E97">
      <w:pPr>
        <w:pStyle w:val="NoSpacing"/>
        <w:jc w:val="right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Докл.: Кристина Петкова – Председател ОбС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C39F8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>.Доклад записка относно: Прекратяване дейността на Временната комисия за актуализация на Правилника за организацията и дейността на Общински съвет-Пирдоп, неговите комисии и взаимодействието му с общинската администрация, избрана с Решение № 35/ 30.11.2023г. на ОбС-Пирдоп.</w:t>
      </w:r>
    </w:p>
    <w:p w:rsidR="00556E97" w:rsidRDefault="00556E97" w:rsidP="00556E9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="00925B51">
        <w:rPr>
          <w:rFonts w:ascii="Verdana" w:hAnsi="Verdana"/>
          <w:sz w:val="20"/>
          <w:szCs w:val="20"/>
        </w:rPr>
        <w:t xml:space="preserve">              </w:t>
      </w:r>
      <w:r>
        <w:rPr>
          <w:rFonts w:ascii="Verdana" w:hAnsi="Verdana"/>
          <w:sz w:val="20"/>
          <w:szCs w:val="20"/>
        </w:rPr>
        <w:t xml:space="preserve"> Докл.: Кристина Петкова – Председател ОбС Пирдоп</w:t>
      </w: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D7143D" w:rsidRDefault="00E24C45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Към работата на комисията се присъединиха слентие членове: Лало Кирилов, Ненко Ненчев и Симеон Симеонов.</w:t>
      </w:r>
    </w:p>
    <w:p w:rsidR="00D7143D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556E97" w:rsidRDefault="00427523" w:rsidP="00556E97">
      <w:pPr>
        <w:jc w:val="both"/>
        <w:rPr>
          <w:rFonts w:ascii="Verdana" w:hAnsi="Verdana"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 xml:space="preserve">         </w:t>
      </w:r>
      <w:r w:rsidR="00556E97" w:rsidRPr="00944C46">
        <w:rPr>
          <w:rFonts w:ascii="Verdana" w:hAnsi="Verdana"/>
          <w:b/>
          <w:sz w:val="20"/>
          <w:szCs w:val="20"/>
        </w:rPr>
        <w:t xml:space="preserve">По т.1 </w:t>
      </w:r>
      <w:r w:rsidR="00556E97"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</w:t>
      </w:r>
      <w:r w:rsidR="00556E97" w:rsidRPr="008B0066">
        <w:rPr>
          <w:rFonts w:ascii="Verdana" w:hAnsi="Verdana"/>
          <w:sz w:val="20"/>
          <w:szCs w:val="20"/>
        </w:rPr>
        <w:t>Докладна записка относно:</w:t>
      </w:r>
      <w:r w:rsidR="00556E97" w:rsidRPr="00556E97">
        <w:rPr>
          <w:rFonts w:ascii="Verdana" w:hAnsi="Verdana"/>
          <w:sz w:val="20"/>
          <w:szCs w:val="20"/>
        </w:rPr>
        <w:t xml:space="preserve"> </w:t>
      </w:r>
      <w:r w:rsidR="00556E97">
        <w:rPr>
          <w:rFonts w:ascii="Verdana" w:hAnsi="Verdana"/>
          <w:sz w:val="20"/>
          <w:szCs w:val="20"/>
        </w:rPr>
        <w:t>Отчет на състоянието на общинската собственост и резултатите от нейното управление в община Пирдоп за 2023 г.</w:t>
      </w:r>
    </w:p>
    <w:p w:rsidR="00D7143D" w:rsidRDefault="00427523" w:rsidP="00427523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ab/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D7143D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B44EBD" w:rsidRDefault="00B44EB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Отношение взеха:</w:t>
      </w:r>
    </w:p>
    <w:p w:rsidR="00B44EBD" w:rsidRDefault="00B44EB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Станислав Готев: Колко помещения общинска собственост са предоставени за ползване от парламентарно представените политически партии?</w:t>
      </w:r>
    </w:p>
    <w:p w:rsidR="00B44EBD" w:rsidRDefault="00B44EB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Ангел Геров: Само на ПП Герб.</w:t>
      </w:r>
    </w:p>
    <w:p w:rsidR="00B44EBD" w:rsidRDefault="00B44EBD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Станислав Готев: В двора на „БЕКСА“ трябваше да се премахнат поставените там съоръжения.</w:t>
      </w:r>
    </w:p>
    <w:p w:rsidR="00B44EBD" w:rsidRDefault="00B44EBD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Ангел Геров: Има издаден акт, според който ние считаме, че 2/3 от сградата на Олимп е отдадена под наем за направата на градина. Проведени са срещи със собственика на сградата, който не е плащал наем в продължение на 15 години. Започната е процедура по атакуване на нотариалния акт. </w:t>
      </w:r>
      <w:r w:rsidR="00143E5C">
        <w:rPr>
          <w:rFonts w:ascii="Verdana" w:hAnsi="Verdana"/>
          <w:sz w:val="20"/>
          <w:szCs w:val="20"/>
        </w:rPr>
        <w:t>В двора не е преместен само един павилион.</w:t>
      </w:r>
    </w:p>
    <w:p w:rsidR="00143E5C" w:rsidRDefault="00143E5C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Станислав Готев: Имаше идея за обособяване на парцели в двора на „Пролет“ ЕООД.</w:t>
      </w:r>
    </w:p>
    <w:p w:rsidR="00143E5C" w:rsidRDefault="00143E5C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Ангел Геров: Имаме идея поетапно да бъдат преместени институциите в сградата на КНСБ. Търсим финансиране за ремонт на сградата. Идеята е ОбА да се нанесе в сградата на „Пролет“ ЕООД, а държавните структури в сградата на КНСБ. </w:t>
      </w:r>
    </w:p>
    <w:p w:rsidR="00143E5C" w:rsidRDefault="00143E5C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Мария Бръмбева: Преотреден ли е имота на детската градина?</w:t>
      </w:r>
    </w:p>
    <w:p w:rsidR="00143E5C" w:rsidRDefault="00143E5C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Ангел Геров: Да. Преотреден е и там ще се изгражда дневен център.</w:t>
      </w:r>
    </w:p>
    <w:p w:rsidR="003E43CA" w:rsidRDefault="00143E5C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Мария Бръмбева: </w:t>
      </w:r>
      <w:r w:rsidR="003E43CA">
        <w:rPr>
          <w:rFonts w:ascii="Verdana" w:hAnsi="Verdana"/>
          <w:sz w:val="20"/>
          <w:szCs w:val="20"/>
        </w:rPr>
        <w:t>Предлагам да се направи правна форма на договор за управление на собствеността с управителите на общинските търговски дружества.</w:t>
      </w:r>
    </w:p>
    <w:p w:rsidR="003E43CA" w:rsidRDefault="006F67FB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Ангел Геров: Ще се извърши заснемане на цялата сграда на МБАЛ, където се помещава и медицинския център. Има несъответствие в кадастъра, също така и разделителния протокол не е добре изготвен. ОбА работи активно по тази тема. </w:t>
      </w:r>
    </w:p>
    <w:p w:rsidR="006F67FB" w:rsidRDefault="006F67FB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Мария Бръмбева: Училищата имат ли право да се сключват договори за отдаване под наем на свободните помещения?</w:t>
      </w:r>
    </w:p>
    <w:p w:rsidR="006F67FB" w:rsidRDefault="006F67FB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Ангел Геров: Да, сключват договори за отдаване под наем.</w:t>
      </w:r>
    </w:p>
    <w:p w:rsidR="006F67FB" w:rsidRDefault="006F67FB" w:rsidP="00B44EBD">
      <w:pPr>
        <w:jc w:val="both"/>
        <w:rPr>
          <w:rFonts w:ascii="Verdana" w:hAnsi="Verdana"/>
          <w:sz w:val="20"/>
          <w:szCs w:val="20"/>
        </w:rPr>
      </w:pPr>
    </w:p>
    <w:p w:rsidR="006F67FB" w:rsidRDefault="006F67FB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други изказвания и г-жа Бръмбева постави на гласуване проекта за решение от докладната записка.</w:t>
      </w:r>
    </w:p>
    <w:p w:rsidR="006F67FB" w:rsidRDefault="006F67FB" w:rsidP="00B44EBD">
      <w:pPr>
        <w:jc w:val="both"/>
        <w:rPr>
          <w:rFonts w:ascii="Verdana" w:hAnsi="Verdana"/>
          <w:sz w:val="20"/>
          <w:szCs w:val="20"/>
        </w:rPr>
      </w:pPr>
    </w:p>
    <w:p w:rsidR="00143E5C" w:rsidRDefault="003E43CA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</w:t>
      </w:r>
      <w:r w:rsidR="00143E5C">
        <w:rPr>
          <w:rFonts w:ascii="Verdana" w:hAnsi="Verdana"/>
          <w:sz w:val="20"/>
          <w:szCs w:val="20"/>
        </w:rPr>
        <w:t xml:space="preserve"> </w:t>
      </w:r>
    </w:p>
    <w:p w:rsidR="00427523" w:rsidRPr="00B65557" w:rsidRDefault="00427523" w:rsidP="00427523">
      <w:pPr>
        <w:pStyle w:val="NoSpacing"/>
        <w:jc w:val="both"/>
        <w:rPr>
          <w:rFonts w:ascii="Verdana" w:hAnsi="Verdana"/>
          <w:sz w:val="20"/>
          <w:szCs w:val="20"/>
        </w:rPr>
      </w:pPr>
      <w:r w:rsidRPr="00B65557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</w:t>
      </w:r>
      <w:r w:rsidR="00B65557" w:rsidRPr="00B65557">
        <w:rPr>
          <w:rFonts w:ascii="Verdana" w:hAnsi="Verdana"/>
          <w:sz w:val="20"/>
          <w:szCs w:val="20"/>
        </w:rPr>
        <w:t>5</w:t>
      </w:r>
      <w:r w:rsidRPr="00B65557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D7143D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D7143D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427523" w:rsidRDefault="00427523" w:rsidP="00427523">
      <w:pPr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427523">
        <w:rPr>
          <w:rFonts w:ascii="Verdana" w:hAnsi="Verdana"/>
          <w:sz w:val="20"/>
          <w:szCs w:val="20"/>
          <w:lang w:val="ru-RU"/>
        </w:rPr>
        <w:t xml:space="preserve">основание чл.21, ал.1, т.8 от Закона за местното самоуправление и местната администрация, </w:t>
      </w:r>
      <w:r w:rsidRPr="00427523">
        <w:rPr>
          <w:rFonts w:ascii="Verdana" w:hAnsi="Verdana" w:cs="All Times New Roman"/>
          <w:sz w:val="20"/>
          <w:szCs w:val="20"/>
          <w:lang w:val="ru-RU"/>
        </w:rPr>
        <w:t>чл.66а от Закона за общинската собственост, във връзка с чл.8, ал.3 от Наредбата за общинската собственост</w:t>
      </w:r>
      <w:r w:rsidRPr="00427523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427523" w:rsidRPr="00427523" w:rsidRDefault="00427523" w:rsidP="00427523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427523" w:rsidRDefault="00427523" w:rsidP="00427523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427523" w:rsidRPr="00D35870" w:rsidRDefault="00427523" w:rsidP="00427523">
      <w:pPr>
        <w:jc w:val="center"/>
        <w:rPr>
          <w:rFonts w:ascii="Verdana" w:hAnsi="Verdana" w:cs="Tahoma"/>
          <w:b/>
          <w:sz w:val="20"/>
          <w:szCs w:val="20"/>
        </w:rPr>
      </w:pPr>
    </w:p>
    <w:p w:rsidR="00427523" w:rsidRDefault="00427523" w:rsidP="00427523">
      <w:pPr>
        <w:pStyle w:val="NoSpacing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Общински съвет - Пирдоп</w:t>
      </w:r>
      <w:r>
        <w:rPr>
          <w:rFonts w:ascii="Verdana" w:hAnsi="Verdana"/>
          <w:sz w:val="20"/>
          <w:szCs w:val="20"/>
          <w:lang w:val="ru-RU"/>
        </w:rPr>
        <w:tab/>
        <w:t>п</w:t>
      </w:r>
      <w:r>
        <w:rPr>
          <w:rFonts w:ascii="Verdana" w:hAnsi="Verdana"/>
          <w:sz w:val="20"/>
          <w:szCs w:val="20"/>
        </w:rPr>
        <w:t>риема „</w:t>
      </w:r>
      <w:r>
        <w:rPr>
          <w:rFonts w:ascii="Verdana" w:hAnsi="Verdana"/>
          <w:bCs/>
          <w:sz w:val="20"/>
          <w:szCs w:val="20"/>
        </w:rPr>
        <w:t>Отчет на състоянието на общинската собственост и резултатите от нейното управление в община Пирдоп за 20</w:t>
      </w:r>
      <w:r>
        <w:rPr>
          <w:rFonts w:ascii="Verdana" w:hAnsi="Verdana"/>
          <w:bCs/>
          <w:sz w:val="20"/>
          <w:szCs w:val="20"/>
          <w:lang w:val="ru-RU"/>
        </w:rPr>
        <w:t>2</w:t>
      </w:r>
      <w:r>
        <w:rPr>
          <w:rFonts w:ascii="Verdana" w:hAnsi="Verdana"/>
          <w:bCs/>
          <w:sz w:val="20"/>
          <w:szCs w:val="20"/>
        </w:rPr>
        <w:t>3 г.“, заедно с приложенията към него:</w:t>
      </w:r>
    </w:p>
    <w:p w:rsidR="00427523" w:rsidRDefault="00427523" w:rsidP="00427523">
      <w:pPr>
        <w:pStyle w:val="NoSpacing"/>
        <w:jc w:val="both"/>
        <w:rPr>
          <w:rFonts w:ascii="Verdana" w:hAnsi="Verdana"/>
          <w:bCs/>
          <w:sz w:val="20"/>
          <w:szCs w:val="20"/>
        </w:rPr>
      </w:pP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Имоти – публична общинска собственост</w:t>
      </w:r>
      <w:r w:rsidR="00944C46">
        <w:rPr>
          <w:rFonts w:ascii="Verdana" w:hAnsi="Verdana"/>
          <w:bCs/>
          <w:sz w:val="20"/>
          <w:szCs w:val="20"/>
        </w:rPr>
        <w:t xml:space="preserve"> е община Пирдоп към 31.12.2023</w:t>
      </w:r>
      <w:r>
        <w:rPr>
          <w:rFonts w:ascii="Verdana" w:hAnsi="Verdana"/>
          <w:bCs/>
          <w:sz w:val="20"/>
          <w:szCs w:val="20"/>
        </w:rPr>
        <w:t>г. (Приложение № 1);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Земеделски имоти – публична общинска собственост в община Пирдоп към 31.12.2023 г. (Приложение № 2</w:t>
      </w:r>
      <w:r>
        <w:rPr>
          <w:rFonts w:ascii="Verdana" w:hAnsi="Verdana"/>
          <w:bCs/>
          <w:sz w:val="20"/>
          <w:szCs w:val="20"/>
          <w:lang w:val="ru-RU"/>
        </w:rPr>
        <w:t>)</w:t>
      </w:r>
      <w:r>
        <w:rPr>
          <w:rFonts w:ascii="Verdana" w:hAnsi="Verdana"/>
          <w:bCs/>
          <w:sz w:val="20"/>
          <w:szCs w:val="20"/>
        </w:rPr>
        <w:t>;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Имоти – частна общинска собственост</w:t>
      </w:r>
      <w:r w:rsidR="00944C46">
        <w:rPr>
          <w:rFonts w:ascii="Verdana" w:hAnsi="Verdana"/>
          <w:bCs/>
          <w:sz w:val="20"/>
          <w:szCs w:val="20"/>
        </w:rPr>
        <w:t xml:space="preserve"> в община Пирдоп към 31.12.2023</w:t>
      </w:r>
      <w:r>
        <w:rPr>
          <w:rFonts w:ascii="Verdana" w:hAnsi="Verdana"/>
          <w:bCs/>
          <w:sz w:val="20"/>
          <w:szCs w:val="20"/>
        </w:rPr>
        <w:t>г. (Приложение №3);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Земеделски имоти – частна общинска собственост в община Пирдоп към 31.12.2023г. (Приложение № 4);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имоти, предоставени за ползване/управ</w:t>
      </w:r>
      <w:r w:rsidR="00944C46">
        <w:rPr>
          <w:rFonts w:ascii="Verdana" w:hAnsi="Verdana"/>
          <w:sz w:val="20"/>
          <w:szCs w:val="20"/>
        </w:rPr>
        <w:t>ление и под наем към 31.12.2023</w:t>
      </w:r>
      <w:r>
        <w:rPr>
          <w:rFonts w:ascii="Verdana" w:hAnsi="Verdana"/>
          <w:sz w:val="20"/>
          <w:szCs w:val="20"/>
        </w:rPr>
        <w:t>г. (Приложение № 5);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Земеделски  имоти – общинска собственост предо</w:t>
      </w:r>
      <w:r w:rsidR="00944C46">
        <w:rPr>
          <w:rFonts w:ascii="Verdana" w:hAnsi="Verdana"/>
          <w:sz w:val="20"/>
          <w:szCs w:val="20"/>
        </w:rPr>
        <w:t>ставени под наем към 31.12.2023</w:t>
      </w:r>
      <w:r>
        <w:rPr>
          <w:rFonts w:ascii="Verdana" w:hAnsi="Verdana"/>
          <w:sz w:val="20"/>
          <w:szCs w:val="20"/>
        </w:rPr>
        <w:t>г. (Приложение № 6)</w:t>
      </w:r>
    </w:p>
    <w:p w:rsidR="00427523" w:rsidRDefault="00427523" w:rsidP="00427523">
      <w:pPr>
        <w:pStyle w:val="NoSpacing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Свободни от наематели общински по</w:t>
      </w:r>
      <w:r w:rsidR="00944C46">
        <w:rPr>
          <w:rFonts w:ascii="Verdana" w:hAnsi="Verdana"/>
          <w:sz w:val="20"/>
          <w:szCs w:val="20"/>
        </w:rPr>
        <w:t>мещения и сгради към 31.12.2023</w:t>
      </w:r>
      <w:r>
        <w:rPr>
          <w:rFonts w:ascii="Verdana" w:hAnsi="Verdana"/>
          <w:sz w:val="20"/>
          <w:szCs w:val="20"/>
        </w:rPr>
        <w:t>г. (Приложение № 7)</w:t>
      </w:r>
    </w:p>
    <w:p w:rsidR="00427523" w:rsidRDefault="00427523" w:rsidP="00427523">
      <w:pPr>
        <w:pStyle w:val="NoSpacing"/>
        <w:spacing w:line="360" w:lineRule="auto"/>
        <w:rPr>
          <w:rFonts w:ascii="Verdana" w:hAnsi="Verdana"/>
          <w:b/>
          <w:sz w:val="20"/>
          <w:szCs w:val="20"/>
          <w:lang w:val="ru-RU"/>
        </w:rPr>
      </w:pPr>
    </w:p>
    <w:p w:rsidR="00922E51" w:rsidRDefault="00922E51" w:rsidP="00922E51">
      <w:pPr>
        <w:pStyle w:val="NoSpacing"/>
        <w:jc w:val="both"/>
        <w:rPr>
          <w:rFonts w:ascii="Verdana" w:hAnsi="Verdana"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 xml:space="preserve">         По т.2</w:t>
      </w:r>
      <w:r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Pr="00922E51">
        <w:rPr>
          <w:rFonts w:ascii="Verdana" w:hAnsi="Verdana"/>
          <w:iCs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Отдаване под наем на терен в сградата на общинска администрация за поставяне на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вендинг автомати за топли безалкохолни напитки.</w:t>
      </w:r>
    </w:p>
    <w:p w:rsidR="00D7143D" w:rsidRDefault="00D7143D" w:rsidP="00922E51">
      <w:pPr>
        <w:jc w:val="both"/>
        <w:rPr>
          <w:rFonts w:ascii="Verdana" w:hAnsi="Verdana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5F049A" w:rsidRDefault="005F049A" w:rsidP="00944C46">
      <w:pPr>
        <w:jc w:val="both"/>
        <w:rPr>
          <w:rFonts w:ascii="Verdana" w:hAnsi="Verdana"/>
          <w:sz w:val="20"/>
          <w:szCs w:val="20"/>
        </w:rPr>
      </w:pPr>
    </w:p>
    <w:p w:rsidR="005F049A" w:rsidRDefault="00AA5598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Постъпиха следн</w:t>
      </w:r>
      <w:r w:rsidR="005F049A">
        <w:rPr>
          <w:rFonts w:ascii="Verdana" w:hAnsi="Verdana"/>
          <w:sz w:val="20"/>
          <w:szCs w:val="20"/>
        </w:rPr>
        <w:t>ите предложения:</w:t>
      </w:r>
    </w:p>
    <w:p w:rsidR="00203C68" w:rsidRDefault="00203C68" w:rsidP="00944C46">
      <w:pPr>
        <w:jc w:val="both"/>
        <w:rPr>
          <w:rFonts w:ascii="Verdana" w:hAnsi="Verdana"/>
          <w:sz w:val="20"/>
          <w:szCs w:val="20"/>
        </w:rPr>
      </w:pPr>
    </w:p>
    <w:p w:rsidR="002E2A86" w:rsidRDefault="005F049A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Мария Бръмбева: </w:t>
      </w:r>
      <w:r w:rsidR="00203C68">
        <w:rPr>
          <w:rFonts w:ascii="Verdana" w:hAnsi="Verdana"/>
          <w:sz w:val="20"/>
          <w:szCs w:val="20"/>
        </w:rPr>
        <w:t>Предложи в докладната записка да се запише:</w:t>
      </w:r>
    </w:p>
    <w:p w:rsidR="002E2A86" w:rsidRDefault="002E2A86" w:rsidP="002E2A86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Срок от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7 </w:t>
      </w:r>
      <w:r>
        <w:rPr>
          <w:rFonts w:ascii="Verdana" w:hAnsi="Verdana" w:cs="Tahoma"/>
          <w:color w:val="000000"/>
          <w:sz w:val="20"/>
          <w:szCs w:val="20"/>
        </w:rPr>
        <w:t>години</w:t>
      </w:r>
    </w:p>
    <w:p w:rsidR="005F049A" w:rsidRDefault="002E2A8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Н</w:t>
      </w:r>
      <w:r w:rsidR="005F049A">
        <w:rPr>
          <w:rFonts w:ascii="Verdana" w:hAnsi="Verdana" w:cs="Tahoma"/>
          <w:color w:val="000000"/>
          <w:sz w:val="20"/>
          <w:szCs w:val="20"/>
        </w:rPr>
        <w:t xml:space="preserve">ачална конкурсна цена– </w:t>
      </w:r>
      <w:r>
        <w:rPr>
          <w:rFonts w:ascii="Verdana" w:hAnsi="Verdana" w:cs="Tahoma"/>
          <w:color w:val="000000"/>
          <w:sz w:val="20"/>
          <w:szCs w:val="20"/>
        </w:rPr>
        <w:t>10,00</w:t>
      </w:r>
      <w:r w:rsidR="005F049A">
        <w:rPr>
          <w:rFonts w:ascii="Verdana" w:hAnsi="Verdana" w:cs="Tahoma"/>
          <w:b/>
          <w:color w:val="000000"/>
          <w:sz w:val="20"/>
          <w:szCs w:val="20"/>
        </w:rPr>
        <w:t xml:space="preserve"> лв./кв.метър</w:t>
      </w:r>
    </w:p>
    <w:p w:rsidR="005F049A" w:rsidRDefault="002E2A86" w:rsidP="005F049A">
      <w:pPr>
        <w:jc w:val="both"/>
        <w:rPr>
          <w:rFonts w:ascii="Verdana" w:hAnsi="Verdana" w:cs="Tahoma"/>
          <w:b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Д</w:t>
      </w:r>
      <w:r w:rsidR="005F049A">
        <w:rPr>
          <w:rFonts w:ascii="Verdana" w:hAnsi="Verdana" w:cs="Tahoma"/>
          <w:color w:val="000000"/>
          <w:sz w:val="20"/>
          <w:szCs w:val="20"/>
        </w:rPr>
        <w:t xml:space="preserve">епозит за участие в конкурса  - </w:t>
      </w:r>
      <w:r w:rsidRPr="002E2A86">
        <w:rPr>
          <w:rFonts w:ascii="Verdana" w:hAnsi="Verdana" w:cs="Tahoma"/>
          <w:b/>
          <w:sz w:val="20"/>
          <w:szCs w:val="20"/>
        </w:rPr>
        <w:t>10</w:t>
      </w:r>
      <w:r w:rsidR="005F049A">
        <w:rPr>
          <w:rFonts w:ascii="Verdana" w:hAnsi="Verdana" w:cs="Tahoma"/>
          <w:b/>
          <w:color w:val="000000"/>
          <w:sz w:val="20"/>
          <w:szCs w:val="20"/>
        </w:rPr>
        <w:t>% от началната конкурсна цена</w:t>
      </w:r>
    </w:p>
    <w:p w:rsidR="005F049A" w:rsidRDefault="002E2A86" w:rsidP="005F049A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Ц</w:t>
      </w:r>
      <w:r w:rsidR="005F049A">
        <w:rPr>
          <w:rFonts w:ascii="Verdana" w:hAnsi="Verdana" w:cs="Tahoma"/>
          <w:color w:val="000000"/>
          <w:sz w:val="20"/>
          <w:szCs w:val="20"/>
        </w:rPr>
        <w:t xml:space="preserve">ена на конкурсната документация - </w:t>
      </w:r>
      <w:r w:rsidR="005F049A">
        <w:rPr>
          <w:rFonts w:ascii="Verdana" w:hAnsi="Verdana" w:cs="Tahoma"/>
          <w:b/>
          <w:color w:val="000000"/>
          <w:sz w:val="20"/>
          <w:szCs w:val="20"/>
        </w:rPr>
        <w:t>50 лева</w:t>
      </w:r>
      <w:r w:rsidR="005F049A">
        <w:rPr>
          <w:rFonts w:ascii="Verdana" w:hAnsi="Verdana" w:cs="Tahoma"/>
          <w:color w:val="000000"/>
          <w:sz w:val="20"/>
          <w:szCs w:val="20"/>
        </w:rPr>
        <w:t>;</w:t>
      </w:r>
    </w:p>
    <w:p w:rsidR="002E2A86" w:rsidRDefault="002E2A86" w:rsidP="002E2A8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Срок за изпълнение на решението не по късно от 31.05.2024г.</w:t>
      </w:r>
    </w:p>
    <w:p w:rsidR="002E2A86" w:rsidRDefault="002E2A86" w:rsidP="005F049A">
      <w:pPr>
        <w:jc w:val="both"/>
        <w:rPr>
          <w:rFonts w:ascii="Verdana" w:hAnsi="Verdana" w:cs="Tahoma"/>
          <w:color w:val="000000"/>
          <w:sz w:val="20"/>
          <w:szCs w:val="20"/>
        </w:rPr>
      </w:pPr>
    </w:p>
    <w:p w:rsidR="002E2A86" w:rsidRDefault="002E2A86" w:rsidP="002E2A8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възражения по направеното предложение</w:t>
      </w:r>
      <w:r w:rsidRPr="002E2A8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 г-жа Бръмбева постави на гласуване така предложения проект за решение от докладната записка.</w:t>
      </w:r>
    </w:p>
    <w:p w:rsidR="002E2A86" w:rsidRDefault="002E2A86" w:rsidP="002E2A86">
      <w:pPr>
        <w:jc w:val="both"/>
        <w:rPr>
          <w:rFonts w:ascii="Verdana" w:hAnsi="Verdana"/>
          <w:sz w:val="20"/>
          <w:szCs w:val="20"/>
        </w:rPr>
      </w:pPr>
    </w:p>
    <w:p w:rsidR="00944C46" w:rsidRPr="002E2A86" w:rsidRDefault="00944C46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2E2A86">
        <w:rPr>
          <w:rFonts w:ascii="Verdana" w:hAnsi="Verdana"/>
          <w:sz w:val="20"/>
          <w:szCs w:val="20"/>
        </w:rPr>
        <w:t>След проведеното гласуване с 5 гласа „за”, 0  гласа „против” и 0 гласа „въздържал се” от състава на ПК ИОСИП,</w:t>
      </w:r>
      <w:r w:rsidR="002E2A86" w:rsidRPr="002E2A86">
        <w:rPr>
          <w:rFonts w:ascii="Verdana" w:hAnsi="Verdana"/>
          <w:sz w:val="20"/>
          <w:szCs w:val="20"/>
        </w:rPr>
        <w:t xml:space="preserve"> след проведеното гласуване  с 5</w:t>
      </w:r>
      <w:r w:rsidRPr="002E2A8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D7143D" w:rsidRPr="002E2A86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На основание </w:t>
      </w:r>
      <w:r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и ал.4 от Закона за общинската собственост, чл. 25, ал.1 и чл. 62 ал.1 от Наредба общинската собственост, при условията на Глава шеста, Раздел трети от същата,</w:t>
      </w:r>
      <w:r w:rsidRPr="00944C46">
        <w:rPr>
          <w:rFonts w:ascii="Verdana" w:hAnsi="Verdana"/>
          <w:sz w:val="20"/>
          <w:szCs w:val="20"/>
        </w:rPr>
        <w:t xml:space="preserve"> </w:t>
      </w: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44C46" w:rsidRPr="00427523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lastRenderedPageBreak/>
        <w:t xml:space="preserve"> 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І. Дава съгласие да се открие процедура по провеждане на публично оповестен конкурс  за отдаване под наем на терен включен  в </w:t>
      </w:r>
      <w:r>
        <w:rPr>
          <w:rFonts w:ascii="Verdana" w:hAnsi="Verdana"/>
          <w:sz w:val="20"/>
          <w:szCs w:val="20"/>
        </w:rPr>
        <w:t xml:space="preserve"> „Схемата на преместваемите обекти и елементи на градското обзавеждане“, одобрена от Гл. архитект на община Пирдоп</w:t>
      </w:r>
      <w:r>
        <w:rPr>
          <w:rFonts w:ascii="Verdana" w:hAnsi="Verdana" w:cs="Tahoma"/>
          <w:color w:val="000000"/>
          <w:sz w:val="20"/>
          <w:szCs w:val="20"/>
        </w:rPr>
        <w:t xml:space="preserve"> и „Програмата за разпореждане с имотите общинска собственост през 2024 г.“ в раздел </w:t>
      </w:r>
      <w:r>
        <w:rPr>
          <w:rFonts w:ascii="Verdana" w:hAnsi="Verdana" w:cs="Tahoma"/>
          <w:color w:val="000000"/>
          <w:sz w:val="20"/>
          <w:szCs w:val="20"/>
          <w:lang w:val="en-US"/>
        </w:rPr>
        <w:t>III</w:t>
      </w:r>
      <w:r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>
        <w:rPr>
          <w:rFonts w:ascii="Verdana" w:hAnsi="Verdana" w:cs="Tahoma"/>
          <w:color w:val="000000"/>
          <w:sz w:val="20"/>
          <w:szCs w:val="20"/>
        </w:rPr>
        <w:t>т.А - Имоти за предоставяне под наем/управление, др., подточка 6, представляващ</w:t>
      </w:r>
      <w:r>
        <w:rPr>
          <w:rFonts w:ascii="Verdana" w:hAnsi="Verdana"/>
          <w:sz w:val="20"/>
          <w:szCs w:val="20"/>
        </w:rPr>
        <w:t xml:space="preserve"> самостоятелен обект в сграда - с идентификатор 56407.500.3735.1 по КК и КР на гр.Пирдоп – публична общинска собственост</w:t>
      </w:r>
      <w:r>
        <w:rPr>
          <w:rFonts w:ascii="Verdana" w:hAnsi="Verdana" w:cs="Tahoma"/>
          <w:color w:val="000000"/>
          <w:sz w:val="20"/>
          <w:szCs w:val="20"/>
        </w:rPr>
        <w:t>, за срок от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="002E2A86">
        <w:rPr>
          <w:rFonts w:ascii="Verdana" w:hAnsi="Verdana" w:cs="Tahoma"/>
          <w:b/>
          <w:color w:val="000000"/>
          <w:sz w:val="20"/>
          <w:szCs w:val="20"/>
        </w:rPr>
        <w:t>7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 xml:space="preserve">години с площ от 2,00 кв.м. за поставяне на вендинг автомат за  топли  безалкохолни напитки. 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1. начална конкурсна цена– </w:t>
      </w:r>
      <w:r w:rsidR="002E2A86" w:rsidRPr="002E2A86">
        <w:rPr>
          <w:rFonts w:ascii="Verdana" w:hAnsi="Verdana" w:cs="Tahoma"/>
          <w:b/>
          <w:color w:val="000000"/>
          <w:sz w:val="20"/>
          <w:szCs w:val="20"/>
        </w:rPr>
        <w:t>10,00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лв./кв.метър</w:t>
      </w:r>
      <w:r>
        <w:rPr>
          <w:rFonts w:ascii="Verdana" w:hAnsi="Verdana" w:cs="Tahoma"/>
          <w:color w:val="000000"/>
          <w:sz w:val="20"/>
          <w:szCs w:val="20"/>
        </w:rPr>
        <w:t>, ( не по-малко от 3,00 лв./кв.м., съгласно Приложение № 4 към Наредбата за определянето и администрирането на местните такси и цени на услуги и права в община Пирдоп).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2. депозит за участие в конкурса  - </w:t>
      </w:r>
      <w:r w:rsidR="002E2A86" w:rsidRPr="002E2A86">
        <w:rPr>
          <w:rFonts w:ascii="Verdana" w:hAnsi="Verdana" w:cs="Tahoma"/>
          <w:b/>
          <w:color w:val="000000"/>
          <w:sz w:val="20"/>
          <w:szCs w:val="20"/>
        </w:rPr>
        <w:t>10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% от началната конкурсна цена </w:t>
      </w:r>
      <w:r>
        <w:rPr>
          <w:rFonts w:ascii="Verdana" w:hAnsi="Verdana" w:cs="Tahoma"/>
          <w:color w:val="000000"/>
          <w:sz w:val="20"/>
          <w:szCs w:val="20"/>
        </w:rPr>
        <w:t>(не по-малък от 10 % от началната  конкурсна цена);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3. цена на конкурсната документация - </w:t>
      </w:r>
      <w:r>
        <w:rPr>
          <w:rFonts w:ascii="Verdana" w:hAnsi="Verdana" w:cs="Tahoma"/>
          <w:b/>
          <w:color w:val="000000"/>
          <w:sz w:val="20"/>
          <w:szCs w:val="20"/>
        </w:rPr>
        <w:t>50 лева</w:t>
      </w:r>
      <w:r>
        <w:rPr>
          <w:rFonts w:ascii="Verdana" w:hAnsi="Verdana" w:cs="Tahoma"/>
          <w:color w:val="000000"/>
          <w:sz w:val="20"/>
          <w:szCs w:val="20"/>
        </w:rPr>
        <w:t>;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4. Специфични изисквания: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-  ползване на терена по предназначение – за поставяне на вендинг автомат за топли  безалкохолни напитки.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- консумативните разноски, като електроенергия, свързани с функционирането на вендинг автомата да са изцяло за сметка на наемателя.</w:t>
      </w:r>
    </w:p>
    <w:p w:rsidR="00944C46" w:rsidRDefault="00944C46" w:rsidP="00944C46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944C46" w:rsidRDefault="00944C46" w:rsidP="00944C4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ІV. Срок за изпълнение на решението не по късно от 31.05.2024г.</w:t>
      </w:r>
    </w:p>
    <w:p w:rsidR="00944C46" w:rsidRDefault="00944C46" w:rsidP="002D5AFD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922E51" w:rsidRDefault="00922E51" w:rsidP="00922E51">
      <w:pPr>
        <w:pStyle w:val="NoSpacing"/>
        <w:jc w:val="both"/>
        <w:rPr>
          <w:rFonts w:ascii="Verdana" w:hAnsi="Verdana"/>
          <w:iCs/>
          <w:sz w:val="20"/>
          <w:szCs w:val="20"/>
        </w:rPr>
      </w:pPr>
      <w:r w:rsidRPr="009619A7">
        <w:rPr>
          <w:rFonts w:ascii="Verdana" w:hAnsi="Verdana"/>
          <w:b/>
          <w:sz w:val="20"/>
          <w:szCs w:val="20"/>
        </w:rPr>
        <w:t xml:space="preserve">         По т.3</w:t>
      </w:r>
      <w:r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Pr="00922E51">
        <w:rPr>
          <w:rFonts w:ascii="Verdana" w:hAnsi="Verdana"/>
          <w:iCs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Отдаване под наем на терен в „градската градина“ за поставяне на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Cs/>
          <w:sz w:val="20"/>
          <w:szCs w:val="20"/>
        </w:rPr>
        <w:t>вендинг автомати за храни и топли и студени безалкохолни напитки.</w:t>
      </w:r>
    </w:p>
    <w:p w:rsidR="00944C46" w:rsidRDefault="00944C46" w:rsidP="00922E51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:rsidR="00944C46" w:rsidRDefault="00944C46" w:rsidP="00922E51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9B17A2" w:rsidRDefault="009B17A2" w:rsidP="00944C46">
      <w:pPr>
        <w:jc w:val="both"/>
        <w:rPr>
          <w:rFonts w:ascii="Verdana" w:hAnsi="Verdana"/>
          <w:sz w:val="20"/>
          <w:szCs w:val="20"/>
        </w:rPr>
      </w:pPr>
    </w:p>
    <w:p w:rsidR="009B17A2" w:rsidRDefault="009B17A2" w:rsidP="009B17A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Постъпиха след</w:t>
      </w:r>
      <w:r w:rsidR="00203C68">
        <w:rPr>
          <w:rFonts w:ascii="Verdana" w:hAnsi="Verdana"/>
          <w:sz w:val="20"/>
          <w:szCs w:val="20"/>
        </w:rPr>
        <w:t>н</w:t>
      </w:r>
      <w:r>
        <w:rPr>
          <w:rFonts w:ascii="Verdana" w:hAnsi="Verdana"/>
          <w:sz w:val="20"/>
          <w:szCs w:val="20"/>
        </w:rPr>
        <w:t>ите предложения:</w:t>
      </w:r>
    </w:p>
    <w:p w:rsidR="009B17A2" w:rsidRDefault="009B17A2" w:rsidP="009B17A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Мария Бръмбева: </w:t>
      </w:r>
      <w:r w:rsidR="00203C68">
        <w:rPr>
          <w:rFonts w:ascii="Verdana" w:hAnsi="Verdana"/>
          <w:sz w:val="20"/>
          <w:szCs w:val="20"/>
        </w:rPr>
        <w:t>Предлагам в докладната записка да се запише:</w:t>
      </w:r>
    </w:p>
    <w:p w:rsidR="007560A3" w:rsidRPr="007560A3" w:rsidRDefault="007560A3" w:rsidP="009B17A2">
      <w:pPr>
        <w:jc w:val="both"/>
        <w:rPr>
          <w:rFonts w:ascii="Verdana" w:hAnsi="Verdana" w:cs="Tahoma"/>
          <w:b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За срок от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7 </w:t>
      </w:r>
      <w:r>
        <w:rPr>
          <w:rFonts w:ascii="Verdana" w:hAnsi="Verdana" w:cs="Tahoma"/>
          <w:color w:val="000000"/>
          <w:sz w:val="20"/>
          <w:szCs w:val="20"/>
        </w:rPr>
        <w:t xml:space="preserve">години с площ от </w:t>
      </w:r>
      <w:r w:rsidRPr="007560A3">
        <w:rPr>
          <w:rFonts w:ascii="Verdana" w:hAnsi="Verdana" w:cs="Tahoma"/>
          <w:b/>
          <w:color w:val="000000"/>
          <w:sz w:val="20"/>
          <w:szCs w:val="20"/>
        </w:rPr>
        <w:t xml:space="preserve">10,00 кв.м. </w:t>
      </w:r>
    </w:p>
    <w:p w:rsidR="009B17A2" w:rsidRDefault="009B17A2" w:rsidP="009B17A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Начална конкурсна цена– </w:t>
      </w:r>
      <w:r w:rsidRPr="007560A3">
        <w:rPr>
          <w:rFonts w:ascii="Verdana" w:hAnsi="Verdana" w:cs="Tahoma"/>
          <w:b/>
          <w:color w:val="000000"/>
          <w:sz w:val="20"/>
          <w:szCs w:val="20"/>
        </w:rPr>
        <w:t>6,00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лв./кв.метър</w:t>
      </w:r>
    </w:p>
    <w:p w:rsidR="009B17A2" w:rsidRDefault="009B17A2" w:rsidP="009B17A2">
      <w:pPr>
        <w:jc w:val="both"/>
        <w:rPr>
          <w:rFonts w:ascii="Verdana" w:hAnsi="Verdana" w:cs="Tahoma"/>
          <w:b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Депозит за участие в конкурса  - </w:t>
      </w:r>
      <w:r w:rsidRPr="002E2A86">
        <w:rPr>
          <w:rFonts w:ascii="Verdana" w:hAnsi="Verdana" w:cs="Tahoma"/>
          <w:b/>
          <w:sz w:val="20"/>
          <w:szCs w:val="20"/>
        </w:rPr>
        <w:t>10</w:t>
      </w:r>
      <w:r>
        <w:rPr>
          <w:rFonts w:ascii="Verdana" w:hAnsi="Verdana" w:cs="Tahoma"/>
          <w:b/>
          <w:color w:val="000000"/>
          <w:sz w:val="20"/>
          <w:szCs w:val="20"/>
        </w:rPr>
        <w:t>% от началната конкурсна цена</w:t>
      </w:r>
    </w:p>
    <w:p w:rsidR="009B17A2" w:rsidRDefault="009B17A2" w:rsidP="009B17A2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Цена на конкурсната документация - </w:t>
      </w:r>
      <w:r>
        <w:rPr>
          <w:rFonts w:ascii="Verdana" w:hAnsi="Verdana" w:cs="Tahoma"/>
          <w:b/>
          <w:color w:val="000000"/>
          <w:sz w:val="20"/>
          <w:szCs w:val="20"/>
        </w:rPr>
        <w:t>50 лева</w:t>
      </w:r>
      <w:r>
        <w:rPr>
          <w:rFonts w:ascii="Verdana" w:hAnsi="Verdana" w:cs="Tahoma"/>
          <w:color w:val="000000"/>
          <w:sz w:val="20"/>
          <w:szCs w:val="20"/>
        </w:rPr>
        <w:t>;</w:t>
      </w:r>
    </w:p>
    <w:p w:rsidR="007560A3" w:rsidRDefault="007560A3" w:rsidP="007560A3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Ползване на терена по предназначение – за поставяне на вендинг автомат, като отпадне текста „за топли безалкохолни напитки“.</w:t>
      </w:r>
    </w:p>
    <w:p w:rsidR="009B17A2" w:rsidRDefault="009B17A2" w:rsidP="009B17A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Срок за изпълнение на решението не по късно от 31.05.2024г.</w:t>
      </w:r>
    </w:p>
    <w:p w:rsidR="009B17A2" w:rsidRDefault="009B17A2" w:rsidP="009B17A2">
      <w:pPr>
        <w:jc w:val="both"/>
        <w:rPr>
          <w:rFonts w:ascii="Verdana" w:hAnsi="Verdana" w:cs="Tahoma"/>
          <w:color w:val="000000"/>
          <w:sz w:val="20"/>
          <w:szCs w:val="20"/>
        </w:rPr>
      </w:pPr>
    </w:p>
    <w:p w:rsidR="009B17A2" w:rsidRDefault="009B17A2" w:rsidP="009B17A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възражения по направеното предложение</w:t>
      </w:r>
      <w:r w:rsidRPr="002E2A8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 г-жа Бръмбева постави на гласуване така предложения проект за решение от докладната записка.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9B17A2" w:rsidRDefault="00944C46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9B17A2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4 гласа „за”, </w:t>
      </w:r>
      <w:r w:rsidR="009B17A2" w:rsidRPr="009B17A2">
        <w:rPr>
          <w:rFonts w:ascii="Verdana" w:hAnsi="Verdana"/>
          <w:sz w:val="20"/>
          <w:szCs w:val="20"/>
        </w:rPr>
        <w:t>1</w:t>
      </w:r>
      <w:r w:rsidRPr="009B17A2">
        <w:rPr>
          <w:rFonts w:ascii="Verdana" w:hAnsi="Verdana"/>
          <w:sz w:val="20"/>
          <w:szCs w:val="20"/>
        </w:rPr>
        <w:t xml:space="preserve"> глас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Pr="009B17A2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9B17A2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На основание на основание чл.21, ал.1, т.8 от Закона за местното самоуправление и местната администрация, чл.8, ал.1 и ал.4 от Закона за общинската собственост, чл. 25, ал.1 и чл. 62 ал.1 от Наредба общинската собственост, при условията на Глава шеста, Раздел трети от същата,</w:t>
      </w:r>
      <w:r w:rsidRPr="00944C46">
        <w:rPr>
          <w:rFonts w:ascii="Verdana" w:hAnsi="Verdana"/>
          <w:sz w:val="20"/>
          <w:szCs w:val="20"/>
        </w:rPr>
        <w:t xml:space="preserve"> </w:t>
      </w: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44C46" w:rsidRPr="00427523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</w:r>
      <w:r>
        <w:rPr>
          <w:rFonts w:ascii="Verdana" w:hAnsi="Verdana" w:cs="Tahoma"/>
          <w:color w:val="000000"/>
          <w:sz w:val="20"/>
          <w:szCs w:val="20"/>
        </w:rPr>
        <w:t xml:space="preserve">Дава съгласие да се открие процедура по провеждане на публично оповестен конкурс  за отдаване под наем на терен включен  в </w:t>
      </w:r>
      <w:r>
        <w:rPr>
          <w:rFonts w:ascii="Verdana" w:hAnsi="Verdana"/>
          <w:sz w:val="20"/>
          <w:szCs w:val="20"/>
        </w:rPr>
        <w:t xml:space="preserve"> „Схемата на преместваемите обекти и елементи на градското обзавеждане“, одобрена от Гл. архитект на община Пирдоп</w:t>
      </w:r>
      <w:r>
        <w:rPr>
          <w:rFonts w:ascii="Verdana" w:hAnsi="Verdana" w:cs="Tahoma"/>
          <w:color w:val="000000"/>
          <w:sz w:val="20"/>
          <w:szCs w:val="20"/>
        </w:rPr>
        <w:t xml:space="preserve"> и „Програмата за разпореждане с имотите общинска собственост през 2024 г.“ в раздел </w:t>
      </w:r>
      <w:r>
        <w:rPr>
          <w:rFonts w:ascii="Verdana" w:hAnsi="Verdana" w:cs="Tahoma"/>
          <w:color w:val="000000"/>
          <w:sz w:val="20"/>
          <w:szCs w:val="20"/>
          <w:lang w:val="en-US"/>
        </w:rPr>
        <w:t>III</w:t>
      </w:r>
      <w:r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>
        <w:rPr>
          <w:rFonts w:ascii="Verdana" w:hAnsi="Verdana" w:cs="Tahoma"/>
          <w:color w:val="000000"/>
          <w:sz w:val="20"/>
          <w:szCs w:val="20"/>
        </w:rPr>
        <w:t>т.А - Имоти за предоставяне под наем/управление, др., подточка 4, представляващ недвижим нежилищен имот – публична общинска собственост с идентификатор 56407.500.3203 по ККиКР, гр.Пирдоп, за срок от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="007560A3">
        <w:rPr>
          <w:rFonts w:ascii="Verdana" w:hAnsi="Verdana" w:cs="Tahoma"/>
          <w:b/>
          <w:color w:val="000000"/>
          <w:sz w:val="20"/>
          <w:szCs w:val="20"/>
        </w:rPr>
        <w:t>7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 xml:space="preserve">години с площ от </w:t>
      </w:r>
      <w:r w:rsidR="007560A3" w:rsidRPr="00B60A6C">
        <w:rPr>
          <w:rFonts w:ascii="Verdana" w:hAnsi="Verdana" w:cs="Tahoma"/>
          <w:b/>
          <w:color w:val="000000"/>
          <w:sz w:val="20"/>
          <w:szCs w:val="20"/>
        </w:rPr>
        <w:t>10</w:t>
      </w:r>
      <w:r w:rsidRPr="00B60A6C">
        <w:rPr>
          <w:rFonts w:ascii="Verdana" w:hAnsi="Verdana" w:cs="Tahoma"/>
          <w:b/>
          <w:color w:val="000000"/>
          <w:sz w:val="20"/>
          <w:szCs w:val="20"/>
        </w:rPr>
        <w:t>,00</w:t>
      </w:r>
      <w:r>
        <w:rPr>
          <w:rFonts w:ascii="Verdana" w:hAnsi="Verdana" w:cs="Tahoma"/>
          <w:color w:val="000000"/>
          <w:sz w:val="20"/>
          <w:szCs w:val="20"/>
        </w:rPr>
        <w:t xml:space="preserve"> кв.м. за поставяне на вендинг автомат. 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1. начална конкурсна цена– </w:t>
      </w:r>
      <w:r w:rsidR="007560A3" w:rsidRPr="007560A3">
        <w:rPr>
          <w:rFonts w:ascii="Verdana" w:hAnsi="Verdana" w:cs="Tahoma"/>
          <w:b/>
          <w:color w:val="000000"/>
          <w:sz w:val="20"/>
          <w:szCs w:val="20"/>
        </w:rPr>
        <w:t>6,00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лв./кв.метър</w:t>
      </w:r>
      <w:r>
        <w:rPr>
          <w:rFonts w:ascii="Verdana" w:hAnsi="Verdana" w:cs="Tahoma"/>
          <w:color w:val="000000"/>
          <w:sz w:val="20"/>
          <w:szCs w:val="20"/>
        </w:rPr>
        <w:t>, ( не по-малко от 3,00 лв./кв.м., съгласно Приложение № 4 към Наредбата за определянето и администрирането на местните такси и цени на услуги и права в община Пирдоп).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2. депозит за участие в конкурса  - </w:t>
      </w:r>
      <w:r w:rsidR="007560A3" w:rsidRPr="007560A3">
        <w:rPr>
          <w:rFonts w:ascii="Verdana" w:hAnsi="Verdana" w:cs="Tahoma"/>
          <w:b/>
          <w:color w:val="000000"/>
          <w:sz w:val="20"/>
          <w:szCs w:val="20"/>
        </w:rPr>
        <w:t>10</w:t>
      </w:r>
      <w:r>
        <w:rPr>
          <w:rFonts w:ascii="Verdana" w:hAnsi="Verdana" w:cs="Tahoma"/>
          <w:b/>
          <w:color w:val="000000"/>
          <w:sz w:val="20"/>
          <w:szCs w:val="20"/>
        </w:rPr>
        <w:t xml:space="preserve"> % от началната конкурсна цена </w:t>
      </w:r>
      <w:r>
        <w:rPr>
          <w:rFonts w:ascii="Verdana" w:hAnsi="Verdana" w:cs="Tahoma"/>
          <w:color w:val="000000"/>
          <w:sz w:val="20"/>
          <w:szCs w:val="20"/>
        </w:rPr>
        <w:t>(не по-малък от 10 % от началната  конкурсна цена);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3. цена на конкурсната документация - </w:t>
      </w:r>
      <w:r>
        <w:rPr>
          <w:rFonts w:ascii="Verdana" w:hAnsi="Verdana" w:cs="Tahoma"/>
          <w:b/>
          <w:color w:val="000000"/>
          <w:sz w:val="20"/>
          <w:szCs w:val="20"/>
        </w:rPr>
        <w:t>50 лева</w:t>
      </w:r>
      <w:r>
        <w:rPr>
          <w:rFonts w:ascii="Verdana" w:hAnsi="Verdana" w:cs="Tahoma"/>
          <w:color w:val="000000"/>
          <w:sz w:val="20"/>
          <w:szCs w:val="20"/>
        </w:rPr>
        <w:t>;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4. Специфични изисквания:</w:t>
      </w:r>
    </w:p>
    <w:p w:rsidR="00944C46" w:rsidRDefault="00944C46" w:rsidP="00944C46">
      <w:pPr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-  ползване на терена по предназначение – за поставяне на вендинг автомат.</w:t>
      </w:r>
    </w:p>
    <w:p w:rsidR="00944C46" w:rsidRDefault="00944C46" w:rsidP="00944C46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944C46" w:rsidRDefault="00944C46" w:rsidP="00944C4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ІV. Срок за изпълнение на решението не по късно от 31.05.2024г.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22E51" w:rsidRDefault="00922E51" w:rsidP="00922E51">
      <w:pPr>
        <w:pStyle w:val="NoSpacing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По т.4 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="00D06BCF" w:rsidRPr="00D06BCF">
        <w:rPr>
          <w:rFonts w:ascii="Verdana" w:hAnsi="Verdana"/>
          <w:sz w:val="20"/>
          <w:szCs w:val="20"/>
        </w:rPr>
        <w:t xml:space="preserve"> </w:t>
      </w:r>
      <w:r w:rsidR="00D06BCF">
        <w:rPr>
          <w:rFonts w:ascii="Verdana" w:hAnsi="Verdana"/>
          <w:sz w:val="20"/>
          <w:szCs w:val="20"/>
        </w:rPr>
        <w:t xml:space="preserve">Даване на съгласие за проучване на възможността за </w:t>
      </w:r>
      <w:r w:rsidR="00D06BCF">
        <w:rPr>
          <w:rFonts w:ascii="Verdana" w:eastAsia="Times New Roman" w:hAnsi="Verdana" w:cs="Arial"/>
          <w:sz w:val="20"/>
          <w:szCs w:val="20"/>
        </w:rPr>
        <w:t>допълване на „Схема на преместваемите обекти и елементи на градското обзавеждане по чл.56 от ЗУТ.</w:t>
      </w:r>
    </w:p>
    <w:p w:rsidR="00944C46" w:rsidRDefault="00944C46" w:rsidP="00922E51">
      <w:pPr>
        <w:pStyle w:val="NoSpacing"/>
        <w:rPr>
          <w:rFonts w:ascii="Verdana" w:eastAsia="Times New Roman" w:hAnsi="Verdana" w:cs="Arial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3D601D" w:rsidRDefault="003D601D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предложения по докладната записка и г-жа Бръмева я подложи на гласуване.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3D601D" w:rsidRDefault="00944C46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3D601D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</w:t>
      </w:r>
      <w:r w:rsidR="003D601D" w:rsidRPr="003D601D">
        <w:rPr>
          <w:rFonts w:ascii="Verdana" w:hAnsi="Verdana"/>
          <w:sz w:val="20"/>
          <w:szCs w:val="20"/>
        </w:rPr>
        <w:t>5</w:t>
      </w:r>
      <w:r w:rsidRPr="003D601D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На основание чл. 21, ал. 1, т. 8, от Закона за местното самоуправление и местната администрация,</w:t>
      </w:r>
      <w:r w:rsidRPr="00944C46">
        <w:rPr>
          <w:rFonts w:ascii="Verdana" w:hAnsi="Verdana"/>
          <w:sz w:val="20"/>
          <w:szCs w:val="20"/>
        </w:rPr>
        <w:t xml:space="preserve"> </w:t>
      </w: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44C46" w:rsidRPr="00427523" w:rsidRDefault="00944C46" w:rsidP="00944C46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</w:p>
    <w:p w:rsidR="00944C46" w:rsidRDefault="00944C46" w:rsidP="00922E51">
      <w:pPr>
        <w:pStyle w:val="NoSpacing"/>
        <w:rPr>
          <w:rFonts w:ascii="Verdana" w:eastAsia="Times New Roman" w:hAnsi="Verdana" w:cs="Arial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Общински съвет – </w:t>
      </w:r>
      <w:r w:rsidRPr="003D601D">
        <w:rPr>
          <w:rFonts w:ascii="Verdana" w:hAnsi="Verdana"/>
          <w:sz w:val="20"/>
          <w:szCs w:val="20"/>
        </w:rPr>
        <w:t>Пирдоп дава съгласие</w:t>
      </w:r>
      <w:r>
        <w:rPr>
          <w:rFonts w:ascii="Verdana" w:hAnsi="Verdana"/>
          <w:sz w:val="20"/>
          <w:szCs w:val="20"/>
        </w:rPr>
        <w:t xml:space="preserve"> да бъде разгледана възможността за включване от Компетентния орган на преместваем обект (павилион) в „Схема на преместваемите обекти и елементи на градското обзавеждане по чл.56 от ЗУТ “ в УПИ II съответстващ на ПИ с идентификатор 56407.500.3529, кв.124 в гр.Пирдоп.</w:t>
      </w:r>
    </w:p>
    <w:p w:rsidR="00944C46" w:rsidRDefault="00944C46" w:rsidP="00922E51">
      <w:pPr>
        <w:pStyle w:val="NoSpacing"/>
        <w:rPr>
          <w:rFonts w:ascii="Verdana" w:hAnsi="Verdana"/>
          <w:sz w:val="20"/>
          <w:szCs w:val="20"/>
        </w:rPr>
      </w:pPr>
    </w:p>
    <w:p w:rsidR="00922E51" w:rsidRDefault="00D06BCF" w:rsidP="00D06BCF">
      <w:pPr>
        <w:pStyle w:val="NoSpacing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По т.5 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Pr="00D06BCF">
        <w:rPr>
          <w:rFonts w:ascii="Verdana" w:hAnsi="Verdana"/>
          <w:bCs/>
          <w:iCs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Продажба на общинско жилище- апартамент с адрес ул. Капитан Петко войвода № 8, бл. 34, вх.Б,  ет. 5, ап.32 в гр. Пирдоп.</w:t>
      </w:r>
    </w:p>
    <w:p w:rsidR="00944C46" w:rsidRDefault="00944C46" w:rsidP="00D06BCF">
      <w:pPr>
        <w:pStyle w:val="NoSpacing"/>
        <w:rPr>
          <w:rFonts w:ascii="Verdana" w:hAnsi="Verdana"/>
          <w:bCs/>
          <w:iCs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203C68" w:rsidRDefault="00203C68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Постъпиха следните предложения:</w:t>
      </w:r>
    </w:p>
    <w:p w:rsidR="00203C68" w:rsidRDefault="00203C68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Станислав Готев: Според мен има драстична разлика в оценката за продажба. Преди около 1 година апартамент със същата квадратура беше продаден за 36 000лв., а сега се предлага продажба на 46 000 лв. Считам, че можем да не приемем тази оценка.</w:t>
      </w:r>
    </w:p>
    <w:p w:rsidR="00203C68" w:rsidRDefault="00203C68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Стефка Иванова: Тук цената се определя от пазарен механизъм. В случая или я приемаме или не я приемаме.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203C68" w:rsidRDefault="00203C68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Други предложения нямаше.</w:t>
      </w:r>
    </w:p>
    <w:p w:rsidR="00203C68" w:rsidRDefault="00203C68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Г-жа Бръмбева подложи на гласуване докладната записка, като се отбелеи продажбата да се извърши на цена в размер на </w:t>
      </w:r>
      <w:r w:rsidRPr="00203C68">
        <w:rPr>
          <w:rFonts w:ascii="Verdana" w:hAnsi="Verdana"/>
          <w:sz w:val="20"/>
          <w:szCs w:val="20"/>
        </w:rPr>
        <w:t>46</w:t>
      </w:r>
      <w:r>
        <w:rPr>
          <w:rFonts w:ascii="Verdana" w:hAnsi="Verdana"/>
          <w:sz w:val="20"/>
          <w:szCs w:val="20"/>
        </w:rPr>
        <w:t xml:space="preserve"> </w:t>
      </w:r>
      <w:r w:rsidRPr="00203C68">
        <w:rPr>
          <w:rFonts w:ascii="Verdana" w:hAnsi="Verdana"/>
          <w:sz w:val="20"/>
          <w:szCs w:val="20"/>
        </w:rPr>
        <w:t>015</w:t>
      </w:r>
      <w:r>
        <w:rPr>
          <w:rFonts w:ascii="Verdana" w:hAnsi="Verdana"/>
          <w:sz w:val="20"/>
          <w:szCs w:val="20"/>
        </w:rPr>
        <w:t xml:space="preserve"> лв.</w:t>
      </w:r>
    </w:p>
    <w:p w:rsidR="00203C68" w:rsidRPr="00203C68" w:rsidRDefault="00203C68" w:rsidP="00203C68">
      <w:pPr>
        <w:jc w:val="both"/>
        <w:rPr>
          <w:rFonts w:ascii="Verdana" w:hAnsi="Verdana"/>
          <w:sz w:val="20"/>
          <w:szCs w:val="20"/>
          <w:u w:val="single"/>
        </w:rPr>
      </w:pPr>
    </w:p>
    <w:p w:rsidR="00944C46" w:rsidRPr="00203C68" w:rsidRDefault="00944C46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203C68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4 гласа „за”, 0 гласа „против” и </w:t>
      </w:r>
      <w:r w:rsidR="00203C68" w:rsidRPr="00203C68">
        <w:rPr>
          <w:rFonts w:ascii="Verdana" w:hAnsi="Verdana"/>
          <w:sz w:val="20"/>
          <w:szCs w:val="20"/>
        </w:rPr>
        <w:t>1</w:t>
      </w:r>
      <w:r w:rsidRPr="00203C68">
        <w:rPr>
          <w:rFonts w:ascii="Verdana" w:hAnsi="Verdana"/>
          <w:sz w:val="20"/>
          <w:szCs w:val="20"/>
        </w:rPr>
        <w:t xml:space="preserve"> глас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Pr="00203C68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Default="00A13D9F" w:rsidP="00D06BCF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чл.21, ал.1, т. 8 от Закона за местното управление и местната администрация, чл.8, ал. 1, чл.42, ал.1, т.2, чл.47, ал.1, т.3, ал.2 и ал.3 от Закона за общинската собственост, чл. 54, ал.1 от Наредба за общинската собственост, чл.36 от Наредба за условията и реда за установяване на жилищни нужди, за настаняване под наем и продажба на общински жилища</w:t>
      </w:r>
    </w:p>
    <w:p w:rsidR="001C5D77" w:rsidRDefault="001C5D77" w:rsidP="001C5D77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1C5D77" w:rsidRPr="00427523" w:rsidRDefault="001C5D77" w:rsidP="001C5D77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1C5D77" w:rsidRDefault="001C5D77" w:rsidP="001C5D77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1C5D77" w:rsidRDefault="001C5D77" w:rsidP="001C5D77">
      <w:pPr>
        <w:jc w:val="center"/>
        <w:rPr>
          <w:rFonts w:ascii="Verdana" w:hAnsi="Verdana" w:cs="Tahoma"/>
          <w:b/>
          <w:sz w:val="20"/>
          <w:szCs w:val="20"/>
        </w:rPr>
      </w:pPr>
    </w:p>
    <w:p w:rsidR="001C5D77" w:rsidRDefault="001C5D77" w:rsidP="001C5D77">
      <w:pPr>
        <w:jc w:val="center"/>
        <w:rPr>
          <w:rFonts w:ascii="Verdana" w:hAnsi="Verdana" w:cs="Tahoma"/>
          <w:b/>
          <w:sz w:val="20"/>
          <w:szCs w:val="20"/>
        </w:rPr>
      </w:pPr>
    </w:p>
    <w:p w:rsidR="001C5D77" w:rsidRDefault="002F5255" w:rsidP="009619A7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="001C5D77">
        <w:rPr>
          <w:rFonts w:ascii="Verdana" w:hAnsi="Verdana"/>
          <w:sz w:val="20"/>
          <w:szCs w:val="20"/>
        </w:rPr>
        <w:t xml:space="preserve">Общински съвет Пирдоп приема Пазарната оценка, определена от независим лицензиран оценител с оценка от 02.03.2024 г. е в размер на 46015 (четиридесет и шест хиляди и петнадесет ) лева. </w:t>
      </w:r>
    </w:p>
    <w:p w:rsidR="001C5D77" w:rsidRDefault="001C5D77" w:rsidP="009619A7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Общински съвет Пирдоп дава съгласие да се извърши продажба на жилищния имот – частна общинска собственост включен в „Списък на общинските жилища - частна общинска собственост в град Пирдоп за 2024 година“</w:t>
      </w:r>
      <w:r>
        <w:rPr>
          <w:color w:val="00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 точка „ІІІ.Общински жилища за продажба“, т.2 , описан в Акт за частна общинска собственост собственост № 1123 от 30.01.2024 год. находящ се в гр. Пирдоп,</w:t>
      </w:r>
      <w:r>
        <w:rPr>
          <w:rFonts w:ascii="Verdana" w:hAnsi="Verdana"/>
          <w:iCs/>
          <w:sz w:val="20"/>
          <w:szCs w:val="20"/>
        </w:rPr>
        <w:t xml:space="preserve"> ул.</w:t>
      </w:r>
      <w:r>
        <w:rPr>
          <w:rFonts w:ascii="Verdana" w:hAnsi="Verdana"/>
          <w:bCs/>
          <w:iCs/>
          <w:sz w:val="20"/>
          <w:szCs w:val="20"/>
        </w:rPr>
        <w:t xml:space="preserve"> Капитан Петко войвода № 8</w:t>
      </w:r>
      <w:r>
        <w:rPr>
          <w:rFonts w:ascii="Verdana" w:hAnsi="Verdana"/>
          <w:sz w:val="20"/>
          <w:szCs w:val="20"/>
        </w:rPr>
        <w:t xml:space="preserve"> , с площ  от 59,14 кв. м. с включен 100% балкон, заедно с прилежащо избено помещение №10 с площ 3,97 кв.м., 2, 85 % ид.ч. от общите части на сградата и правото на строеж върху мястото на </w:t>
      </w:r>
      <w:r>
        <w:rPr>
          <w:rFonts w:ascii="Verdana" w:hAnsi="Verdana"/>
          <w:iCs/>
          <w:sz w:val="20"/>
          <w:szCs w:val="20"/>
        </w:rPr>
        <w:t xml:space="preserve"> наемателя на жилището – Мария Джонгова.</w:t>
      </w:r>
    </w:p>
    <w:p w:rsidR="001C5D77" w:rsidRPr="00203C68" w:rsidRDefault="001C5D77" w:rsidP="009619A7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3. Продажбата да се извърши на цена в размер на </w:t>
      </w:r>
      <w:r w:rsidR="00203C68" w:rsidRPr="00203C68">
        <w:rPr>
          <w:rFonts w:ascii="Verdana" w:hAnsi="Verdana"/>
          <w:sz w:val="20"/>
          <w:szCs w:val="20"/>
          <w:u w:val="single"/>
        </w:rPr>
        <w:t>46015</w:t>
      </w:r>
      <w:r w:rsidRPr="00203C68">
        <w:rPr>
          <w:rFonts w:ascii="Verdana" w:hAnsi="Verdana"/>
          <w:sz w:val="20"/>
          <w:szCs w:val="20"/>
          <w:u w:val="single"/>
        </w:rPr>
        <w:t xml:space="preserve"> </w:t>
      </w:r>
      <w:r w:rsidR="00203C68" w:rsidRPr="00203C68">
        <w:rPr>
          <w:rFonts w:ascii="Verdana" w:hAnsi="Verdana"/>
          <w:sz w:val="20"/>
          <w:szCs w:val="20"/>
          <w:u w:val="single"/>
        </w:rPr>
        <w:t xml:space="preserve">(четиридесет и шест хиляди и петнадесет ) </w:t>
      </w:r>
      <w:r w:rsidRPr="00203C68">
        <w:rPr>
          <w:rFonts w:ascii="Verdana" w:hAnsi="Verdana"/>
          <w:sz w:val="20"/>
          <w:szCs w:val="20"/>
          <w:u w:val="single"/>
        </w:rPr>
        <w:t xml:space="preserve">лв.     </w:t>
      </w:r>
    </w:p>
    <w:p w:rsidR="001C5D77" w:rsidRDefault="001C5D77" w:rsidP="009619A7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Възлага на Кмета на Община Пирдоп да извърши всички действия за правилното и законосъобразно изпълнение на настоящото решение.</w:t>
      </w:r>
    </w:p>
    <w:p w:rsidR="001C5D77" w:rsidRDefault="001C5D77" w:rsidP="001C5D77">
      <w:pPr>
        <w:pStyle w:val="BodyText"/>
        <w:spacing w:before="0" w:beforeAutospacing="0" w:after="0" w:afterAutospacing="0" w:line="360" w:lineRule="auto"/>
        <w:rPr>
          <w:rFonts w:ascii="Verdana" w:hAnsi="Verdana"/>
          <w:sz w:val="20"/>
          <w:szCs w:val="20"/>
        </w:rPr>
      </w:pPr>
    </w:p>
    <w:p w:rsidR="00301C5B" w:rsidRDefault="00301C5B" w:rsidP="00301C5B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b/>
          <w:sz w:val="20"/>
          <w:szCs w:val="20"/>
        </w:rPr>
        <w:t xml:space="preserve">      По т.6</w:t>
      </w:r>
      <w:r w:rsidRPr="009619A7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Pr="00D06BCF">
        <w:rPr>
          <w:rFonts w:ascii="Verdana" w:eastAsia="Arial Unicode MS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>Кандидатстване по процедура чрез директно предоставяне на безвъзмездна финансова помощ BG-RRP-4.028 - ПОДКРЕПА ЗА ЕНЕРГИЙНО ЕФЕКТИВНИ СИСТЕМИ ЗА УЛИЧНО ОСВЕТЛЕНИЕ - ПОКАНА 2 с финансиране по линия на Механизма за възстановяване и устойчивост.</w:t>
      </w:r>
    </w:p>
    <w:p w:rsidR="00301C5B" w:rsidRPr="00AC39F8" w:rsidRDefault="00301C5B" w:rsidP="00301C5B">
      <w:pPr>
        <w:pStyle w:val="NoSpacing"/>
        <w:jc w:val="both"/>
        <w:rPr>
          <w:rFonts w:ascii="Verdana" w:eastAsia="Calibri" w:hAnsi="Verdana" w:cs="TimesNewRomanPSMT"/>
          <w:sz w:val="20"/>
          <w:szCs w:val="20"/>
          <w:lang w:val="ru-RU"/>
        </w:rPr>
      </w:pPr>
    </w:p>
    <w:p w:rsidR="00301C5B" w:rsidRDefault="00301C5B" w:rsidP="00301C5B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203C68" w:rsidRDefault="00203C68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Отношение взеха:</w:t>
      </w:r>
    </w:p>
    <w:p w:rsidR="00203C68" w:rsidRDefault="00203C68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Ненко Ненчев: Колко пари ще върне общината за реализирането на този проетк?</w:t>
      </w:r>
    </w:p>
    <w:p w:rsidR="00203C68" w:rsidRDefault="00203C68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Ангел Геров: Сумата ще е в размер до 750 000лв., включваща подмяна на всички осветителни тела на Пирдоп и Душанци.</w:t>
      </w:r>
    </w:p>
    <w:p w:rsidR="00301C5B" w:rsidRDefault="00301C5B" w:rsidP="00301C5B">
      <w:pPr>
        <w:jc w:val="both"/>
        <w:rPr>
          <w:rFonts w:ascii="Verdana" w:hAnsi="Verdana"/>
          <w:sz w:val="20"/>
          <w:szCs w:val="20"/>
        </w:rPr>
      </w:pPr>
    </w:p>
    <w:p w:rsidR="00203C68" w:rsidRDefault="00203C68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Други предложения нямаше.</w:t>
      </w:r>
    </w:p>
    <w:p w:rsidR="00203C68" w:rsidRDefault="00203C68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Г-жа Бръмбева подложи на гласуване докладната записка,</w:t>
      </w:r>
    </w:p>
    <w:p w:rsidR="00203C68" w:rsidRDefault="00203C68" w:rsidP="00203C68">
      <w:pPr>
        <w:jc w:val="both"/>
        <w:rPr>
          <w:rFonts w:ascii="Verdana" w:hAnsi="Verdana"/>
          <w:sz w:val="20"/>
          <w:szCs w:val="20"/>
        </w:rPr>
      </w:pPr>
    </w:p>
    <w:p w:rsidR="00301C5B" w:rsidRPr="00203C68" w:rsidRDefault="00301C5B" w:rsidP="00301C5B">
      <w:pPr>
        <w:pStyle w:val="NoSpacing"/>
        <w:jc w:val="both"/>
        <w:rPr>
          <w:rFonts w:ascii="Verdana" w:hAnsi="Verdana"/>
          <w:sz w:val="20"/>
          <w:szCs w:val="20"/>
        </w:rPr>
      </w:pPr>
      <w:r w:rsidRPr="00203C68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</w:t>
      </w:r>
      <w:r w:rsidR="00203C68" w:rsidRPr="00203C68">
        <w:rPr>
          <w:rFonts w:ascii="Verdana" w:hAnsi="Verdana"/>
          <w:sz w:val="20"/>
          <w:szCs w:val="20"/>
        </w:rPr>
        <w:t>5</w:t>
      </w:r>
      <w:r w:rsidRPr="00203C68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301C5B" w:rsidRDefault="00301C5B" w:rsidP="00301C5B">
      <w:pPr>
        <w:jc w:val="both"/>
        <w:rPr>
          <w:rFonts w:ascii="Verdana" w:hAnsi="Verdana"/>
          <w:sz w:val="20"/>
          <w:szCs w:val="20"/>
        </w:rPr>
      </w:pPr>
    </w:p>
    <w:p w:rsidR="00301C5B" w:rsidRDefault="00301C5B" w:rsidP="00301C5B">
      <w:pPr>
        <w:pStyle w:val="NoSpacing"/>
        <w:rPr>
          <w:rFonts w:ascii="Verdana" w:hAnsi="Verdana" w:cs="Tahoma"/>
          <w:color w:val="FF0000"/>
          <w:sz w:val="20"/>
          <w:szCs w:val="20"/>
        </w:rPr>
      </w:pPr>
      <w:r w:rsidRPr="00AC39F8">
        <w:rPr>
          <w:rFonts w:ascii="Verdana" w:hAnsi="Verdana"/>
          <w:sz w:val="20"/>
          <w:szCs w:val="20"/>
        </w:rPr>
        <w:t>На основание 21, ал. 1, т. 23 и ал. 2 от ЗМСМА и във връзка с изискванията за кандидатстване по Процедура за директно предоставяне на безвъзмездна финансова помощ BG-RRP-4.028 - ПОДКРЕПА ЗА ЕНЕРГИЙНО ЕФЕКТИВНИ СИСТЕМИ ЗА УЛИЧНО ОСВЕТЛЕНИЕ - ПОКАНА 2 с финансиране по линия на Механизма за възстановяване и устойчивост</w:t>
      </w:r>
      <w:r>
        <w:rPr>
          <w:rFonts w:ascii="Verdana" w:hAnsi="Verdana"/>
          <w:sz w:val="20"/>
          <w:szCs w:val="20"/>
        </w:rPr>
        <w:t xml:space="preserve">, </w:t>
      </w: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01C5B" w:rsidRPr="00427523" w:rsidRDefault="00301C5B" w:rsidP="00301C5B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301C5B" w:rsidRDefault="00301C5B" w:rsidP="00301C5B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301C5B" w:rsidRDefault="00301C5B" w:rsidP="00301C5B">
      <w:pPr>
        <w:pStyle w:val="NoSpacing"/>
        <w:jc w:val="both"/>
        <w:rPr>
          <w:rFonts w:ascii="Verdana" w:hAnsi="Verdana" w:cs="Arial"/>
          <w:color w:val="FF0000"/>
          <w:sz w:val="20"/>
          <w:szCs w:val="20"/>
        </w:rPr>
      </w:pPr>
    </w:p>
    <w:p w:rsidR="00301C5B" w:rsidRDefault="00301C5B" w:rsidP="00301C5B">
      <w:pPr>
        <w:spacing w:line="276" w:lineRule="auto"/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lastRenderedPageBreak/>
        <w:t> 1. Дава съгласие Община Пирдоп да кандидатства с проектно предложение „Енергийно ефективни общински системи за външно изкуствено осветление в Община Пирдоп“ с финансиране по линия на механизма за възстановяване и устойчивост/ Покана 2 инвестиция С4.I3 “Подкрепа за енергийно ефективни системи за улично осветление“, компонент 4 „Нисковъглеродна икономика“ от Националния план за възстановяване и устойчивост.</w:t>
      </w:r>
    </w:p>
    <w:p w:rsidR="00301C5B" w:rsidRDefault="00301C5B" w:rsidP="00301C5B">
      <w:pPr>
        <w:spacing w:line="276" w:lineRule="auto"/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2. Упълномощава кмета на общината да предприеме всички необходими действия по изготвяне и внасяне на необходимите документи по изискванията на механизма за възстановяване и устойчивост/ Покана 2 инвестиция С4.I3 “Подкрепа за енергийно ефективни системи за улично осветление“, компонент 4 „Нисковъглеродна икономика“ от Националния план за възстановяване и устойчивост.</w:t>
      </w:r>
    </w:p>
    <w:p w:rsidR="00301C5B" w:rsidRDefault="00D06BCF" w:rsidP="00D06BCF">
      <w:pPr>
        <w:pStyle w:val="NoSpacing"/>
        <w:jc w:val="both"/>
        <w:rPr>
          <w:rFonts w:ascii="Verdana" w:hAnsi="Verdana"/>
          <w:b/>
          <w:sz w:val="20"/>
          <w:szCs w:val="20"/>
        </w:rPr>
      </w:pPr>
      <w:r w:rsidRPr="009619A7">
        <w:rPr>
          <w:rFonts w:ascii="Verdana" w:hAnsi="Verdana"/>
          <w:b/>
          <w:sz w:val="20"/>
          <w:szCs w:val="20"/>
        </w:rPr>
        <w:t xml:space="preserve">     </w:t>
      </w:r>
    </w:p>
    <w:p w:rsidR="00922E51" w:rsidRDefault="00D06BCF" w:rsidP="00D06BCF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  <w:r w:rsidRPr="009619A7">
        <w:rPr>
          <w:rFonts w:ascii="Verdana" w:hAnsi="Verdana"/>
          <w:b/>
          <w:sz w:val="20"/>
          <w:szCs w:val="20"/>
        </w:rPr>
        <w:t xml:space="preserve"> По т.</w:t>
      </w:r>
      <w:r w:rsidR="00301C5B">
        <w:rPr>
          <w:rFonts w:ascii="Verdana" w:hAnsi="Verdana"/>
          <w:b/>
          <w:sz w:val="20"/>
          <w:szCs w:val="20"/>
        </w:rPr>
        <w:t>7</w:t>
      </w:r>
      <w:r w:rsidRPr="009619A7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</w:t>
      </w:r>
      <w:r w:rsidRPr="008B0066">
        <w:rPr>
          <w:rFonts w:ascii="Verdana" w:hAnsi="Verdana"/>
          <w:sz w:val="20"/>
          <w:szCs w:val="20"/>
        </w:rPr>
        <w:t>Докладна записка относно:</w:t>
      </w:r>
      <w:r w:rsidRPr="00D06BCF">
        <w:rPr>
          <w:rFonts w:ascii="Verdana" w:eastAsia="Arial Unicode MS" w:hAnsi="Verdana"/>
          <w:sz w:val="20"/>
          <w:szCs w:val="20"/>
        </w:rPr>
        <w:t xml:space="preserve"> </w:t>
      </w:r>
      <w:r>
        <w:rPr>
          <w:rFonts w:ascii="Verdana" w:eastAsia="Arial Unicode MS" w:hAnsi="Verdana"/>
          <w:sz w:val="20"/>
          <w:szCs w:val="20"/>
        </w:rPr>
        <w:t>Одобряване на Годишен доклад</w:t>
      </w:r>
      <w:r>
        <w:rPr>
          <w:rFonts w:ascii="Verdana" w:eastAsia="Calibri" w:hAnsi="Verdana" w:cs="TimesNewRomanPSMT"/>
          <w:sz w:val="20"/>
          <w:szCs w:val="20"/>
        </w:rPr>
        <w:t xml:space="preserve"> за 2023 година за наблюдение на изпълнението на План за интегрирано развитие на община Пирдоп за периода 2021-2027 година.</w:t>
      </w:r>
    </w:p>
    <w:p w:rsidR="00944C46" w:rsidRDefault="00944C46" w:rsidP="00D06BCF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C7110C" w:rsidRDefault="00C7110C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въпроси по докладната записка и се подложи на гласуване.</w:t>
      </w:r>
    </w:p>
    <w:p w:rsidR="00C7110C" w:rsidRDefault="00C7110C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C7110C" w:rsidRDefault="00944C46" w:rsidP="00944C46">
      <w:pPr>
        <w:pStyle w:val="NoSpacing"/>
        <w:jc w:val="both"/>
        <w:rPr>
          <w:rFonts w:ascii="Verdana" w:hAnsi="Verdana"/>
          <w:sz w:val="20"/>
          <w:szCs w:val="20"/>
        </w:rPr>
      </w:pPr>
      <w:r w:rsidRPr="00C7110C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4 гласа „за”, 0 гласа „против” и </w:t>
      </w:r>
      <w:r w:rsidR="00C7110C" w:rsidRPr="00C7110C">
        <w:rPr>
          <w:rFonts w:ascii="Verdana" w:hAnsi="Verdana"/>
          <w:sz w:val="20"/>
          <w:szCs w:val="20"/>
        </w:rPr>
        <w:t>1</w:t>
      </w:r>
      <w:r w:rsidRPr="00C7110C">
        <w:rPr>
          <w:rFonts w:ascii="Verdana" w:hAnsi="Verdana"/>
          <w:sz w:val="20"/>
          <w:szCs w:val="20"/>
        </w:rPr>
        <w:t xml:space="preserve"> глас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619A7" w:rsidRPr="00C7110C" w:rsidRDefault="009619A7" w:rsidP="009619A7">
      <w:pPr>
        <w:pStyle w:val="NoSpacing"/>
        <w:rPr>
          <w:rFonts w:ascii="Verdana" w:hAnsi="Verdana" w:cs="Tahoma"/>
          <w:color w:val="FF0000"/>
          <w:sz w:val="20"/>
          <w:szCs w:val="20"/>
        </w:rPr>
      </w:pPr>
      <w:r w:rsidRPr="00C7110C">
        <w:rPr>
          <w:rFonts w:ascii="Verdana" w:hAnsi="Verdana"/>
          <w:sz w:val="20"/>
          <w:szCs w:val="20"/>
        </w:rPr>
        <w:t xml:space="preserve">На основание чл.21, ал.1, т. 12 от Закона за местното управление и местната администрация, и в изпълнение на чл. 23 от Закона за регионалното развитие, Постоянните комисии  предлагат на </w:t>
      </w:r>
      <w:r w:rsidRPr="00C7110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619A7" w:rsidRPr="00C7110C" w:rsidRDefault="009619A7" w:rsidP="009619A7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C7110C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9619A7" w:rsidRPr="00C7110C" w:rsidRDefault="009619A7" w:rsidP="009619A7">
      <w:pPr>
        <w:jc w:val="center"/>
        <w:rPr>
          <w:rFonts w:ascii="Verdana" w:hAnsi="Verdana" w:cs="Tahoma"/>
          <w:b/>
          <w:sz w:val="20"/>
          <w:szCs w:val="20"/>
        </w:rPr>
      </w:pPr>
      <w:r w:rsidRPr="00C7110C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Pr="00C7110C" w:rsidRDefault="00944C46" w:rsidP="00D06BCF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</w:p>
    <w:p w:rsidR="00E75FEB" w:rsidRPr="00C7110C" w:rsidRDefault="00E75FEB" w:rsidP="00E75FEB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  <w:r w:rsidRPr="00C7110C">
        <w:rPr>
          <w:rFonts w:ascii="Verdana" w:eastAsia="Arial Unicode MS" w:hAnsi="Verdana"/>
          <w:sz w:val="20"/>
          <w:szCs w:val="20"/>
        </w:rPr>
        <w:t>Общински съвет – Пирдоп, одобрява Годишен доклад</w:t>
      </w:r>
      <w:r w:rsidRPr="00C7110C">
        <w:rPr>
          <w:rFonts w:ascii="Verdana" w:eastAsia="Calibri" w:hAnsi="Verdana" w:cs="TimesNewRomanPSMT"/>
          <w:sz w:val="20"/>
          <w:szCs w:val="20"/>
        </w:rPr>
        <w:t xml:space="preserve"> за 2023 година за наблюдение на изпълнението на План за интегрирано развитие на община Пирдоп за периода 2021-2027 година.</w:t>
      </w:r>
    </w:p>
    <w:p w:rsidR="009619A7" w:rsidRPr="00301C5B" w:rsidRDefault="009619A7" w:rsidP="00D06BCF">
      <w:pPr>
        <w:pStyle w:val="NoSpacing"/>
        <w:jc w:val="both"/>
        <w:rPr>
          <w:rFonts w:ascii="Verdana" w:hAnsi="Verdana" w:cs="Arial"/>
          <w:sz w:val="20"/>
          <w:szCs w:val="20"/>
          <w:highlight w:val="yellow"/>
        </w:rPr>
      </w:pPr>
    </w:p>
    <w:p w:rsidR="00FE13CB" w:rsidRDefault="00FE13CB" w:rsidP="00D06BCF">
      <w:pPr>
        <w:pStyle w:val="NoSpacing"/>
        <w:rPr>
          <w:rFonts w:ascii="Verdana" w:hAnsi="Verdana"/>
          <w:sz w:val="20"/>
          <w:szCs w:val="20"/>
          <w:highlight w:val="yellow"/>
        </w:rPr>
      </w:pPr>
    </w:p>
    <w:p w:rsidR="00FE13CB" w:rsidRDefault="00FE13CB" w:rsidP="00FE13C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Към съвместното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се присъединиха </w:t>
      </w:r>
      <w:r w:rsidR="00C7110C">
        <w:rPr>
          <w:rFonts w:ascii="Verdana" w:hAnsi="Verdana"/>
          <w:sz w:val="20"/>
          <w:szCs w:val="20"/>
        </w:rPr>
        <w:t>членовете</w:t>
      </w:r>
      <w:r>
        <w:rPr>
          <w:rFonts w:ascii="Verdana" w:hAnsi="Verdana"/>
          <w:sz w:val="20"/>
          <w:szCs w:val="20"/>
        </w:rPr>
        <w:t xml:space="preserve"> на Постоянната комисия по здравеопазване, социална политика, образование и вероизповедания и Постоянната комисия по обществен ред, култура, младежта, спорт и туризъм.</w:t>
      </w:r>
    </w:p>
    <w:p w:rsidR="00FE13CB" w:rsidRDefault="00FE13CB" w:rsidP="00FE13CB">
      <w:pPr>
        <w:jc w:val="both"/>
        <w:rPr>
          <w:rFonts w:ascii="Verdana" w:hAnsi="Verdana"/>
          <w:sz w:val="20"/>
          <w:szCs w:val="20"/>
        </w:rPr>
      </w:pPr>
    </w:p>
    <w:p w:rsidR="00FE13CB" w:rsidRDefault="00E06AC7" w:rsidP="00E06AC7">
      <w:pPr>
        <w:rPr>
          <w:rFonts w:ascii="Verdana" w:hAnsi="Verdana"/>
          <w:sz w:val="20"/>
          <w:szCs w:val="20"/>
          <w:lang w:val="ru-RU"/>
        </w:rPr>
      </w:pPr>
      <w:r w:rsidRPr="00E06AC7">
        <w:rPr>
          <w:rFonts w:ascii="Verdana" w:hAnsi="Verdana"/>
          <w:sz w:val="20"/>
          <w:szCs w:val="20"/>
          <w:lang w:val="ru-RU"/>
        </w:rPr>
        <w:t>(</w:t>
      </w:r>
      <w:r>
        <w:rPr>
          <w:rFonts w:ascii="Verdana" w:hAnsi="Verdana"/>
          <w:sz w:val="20"/>
          <w:szCs w:val="20"/>
        </w:rPr>
        <w:t>От залата излезна г-н Деян Стоев- член на комисията по обществен ред, култура, младежта, спорт и туризъм</w:t>
      </w:r>
      <w:r w:rsidRPr="00E06AC7">
        <w:rPr>
          <w:rFonts w:ascii="Verdana" w:hAnsi="Verdana"/>
          <w:sz w:val="20"/>
          <w:szCs w:val="20"/>
          <w:lang w:val="ru-RU"/>
        </w:rPr>
        <w:t>)</w:t>
      </w:r>
      <w:r>
        <w:rPr>
          <w:rFonts w:ascii="Verdana" w:hAnsi="Verdana"/>
          <w:sz w:val="20"/>
          <w:szCs w:val="20"/>
          <w:lang w:val="ru-RU"/>
        </w:rPr>
        <w:t>.</w:t>
      </w:r>
    </w:p>
    <w:p w:rsidR="00E06AC7" w:rsidRPr="00E06AC7" w:rsidRDefault="00E06AC7" w:rsidP="00E06AC7">
      <w:pPr>
        <w:rPr>
          <w:rFonts w:ascii="Verdana" w:hAnsi="Verdana"/>
          <w:sz w:val="20"/>
          <w:szCs w:val="20"/>
          <w:lang w:val="ru-RU"/>
        </w:rPr>
      </w:pPr>
    </w:p>
    <w:p w:rsidR="00FE13CB" w:rsidRPr="00C7110C" w:rsidRDefault="00C7110C" w:rsidP="00C7110C">
      <w:pPr>
        <w:rPr>
          <w:rFonts w:ascii="Verdana" w:hAnsi="Verdana"/>
          <w:sz w:val="20"/>
          <w:szCs w:val="20"/>
        </w:rPr>
      </w:pPr>
      <w:r w:rsidRPr="00C7110C">
        <w:rPr>
          <w:rFonts w:ascii="Verdana" w:hAnsi="Verdana"/>
          <w:sz w:val="20"/>
          <w:szCs w:val="20"/>
        </w:rPr>
        <w:t xml:space="preserve">След </w:t>
      </w:r>
      <w:r>
        <w:rPr>
          <w:rFonts w:ascii="Verdana" w:hAnsi="Verdana"/>
          <w:sz w:val="20"/>
          <w:szCs w:val="20"/>
        </w:rPr>
        <w:t xml:space="preserve">постигнато споразумение комисиите се споразумяха съвместно да бъдат обсъдени 3 от точките, дублиращи се в дневните редове от поканите на четирите комисии. Постигнато беше споразумение, заседанието да продължи да бъде ръководено от г-жа Мария Бръмбева – Председател на </w:t>
      </w:r>
      <w:r w:rsidRPr="00C7110C">
        <w:rPr>
          <w:rFonts w:ascii="Verdana" w:hAnsi="Verdana"/>
          <w:sz w:val="20"/>
          <w:szCs w:val="20"/>
        </w:rPr>
        <w:t>ПК ИОСИП</w:t>
      </w:r>
      <w:r>
        <w:rPr>
          <w:rFonts w:ascii="Verdana" w:hAnsi="Verdana"/>
          <w:sz w:val="20"/>
          <w:szCs w:val="20"/>
        </w:rPr>
        <w:t>.</w:t>
      </w:r>
    </w:p>
    <w:p w:rsidR="00FE13CB" w:rsidRDefault="00FE13CB" w:rsidP="00FE13CB">
      <w:pPr>
        <w:jc w:val="both"/>
        <w:rPr>
          <w:rFonts w:ascii="Verdana" w:hAnsi="Verdana"/>
          <w:sz w:val="20"/>
          <w:szCs w:val="20"/>
        </w:rPr>
      </w:pPr>
    </w:p>
    <w:p w:rsidR="00BE3E2A" w:rsidRDefault="00BE3E2A" w:rsidP="00BE3E2A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От вскички Постоянни комисии към Общински съвет – Пирдоп се пристъпи към разглеждане на следните докладни з</w:t>
      </w:r>
      <w:r>
        <w:rPr>
          <w:rFonts w:ascii="Verdana" w:hAnsi="Verdana"/>
          <w:sz w:val="20"/>
          <w:szCs w:val="20"/>
          <w:lang w:val="ru-RU"/>
        </w:rPr>
        <w:t>аписки относно:</w:t>
      </w:r>
      <w:r>
        <w:rPr>
          <w:rFonts w:ascii="Verdana" w:hAnsi="Verdana"/>
          <w:sz w:val="20"/>
          <w:szCs w:val="20"/>
        </w:rPr>
        <w:t xml:space="preserve"> Правилник за реда, начина и условията за отпускане на еднократна финансова и материална помощ от Община Пирдоп</w:t>
      </w:r>
      <w:r w:rsidR="00033B36">
        <w:rPr>
          <w:rFonts w:ascii="Verdana" w:hAnsi="Verdana"/>
          <w:sz w:val="20"/>
          <w:szCs w:val="20"/>
        </w:rPr>
        <w:t xml:space="preserve"> -  </w:t>
      </w:r>
      <w:r>
        <w:rPr>
          <w:rFonts w:ascii="Verdana" w:hAnsi="Verdana"/>
          <w:sz w:val="20"/>
          <w:szCs w:val="20"/>
        </w:rPr>
        <w:t>Докл.: Ангел Геров- Кмет на Община Пирдоп</w:t>
      </w:r>
      <w:r w:rsidR="00033B36">
        <w:rPr>
          <w:rFonts w:ascii="Verdana" w:hAnsi="Verdana"/>
          <w:sz w:val="20"/>
          <w:szCs w:val="20"/>
        </w:rPr>
        <w:t xml:space="preserve">; </w:t>
      </w: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rFonts w:ascii="Verdana" w:hAnsi="Verdana"/>
          <w:sz w:val="20"/>
          <w:szCs w:val="20"/>
        </w:rPr>
        <w:t xml:space="preserve"> Проект на Правилник за дейността на Общински съвет-Пирдоп, неговите комисии и взаимодействиет</w:t>
      </w:r>
      <w:r w:rsidR="00033B36">
        <w:rPr>
          <w:rFonts w:ascii="Verdana" w:hAnsi="Verdana"/>
          <w:sz w:val="20"/>
          <w:szCs w:val="20"/>
        </w:rPr>
        <w:t xml:space="preserve">о му с общинската администрация - </w:t>
      </w:r>
      <w:r>
        <w:rPr>
          <w:rFonts w:ascii="Verdana" w:hAnsi="Verdana"/>
          <w:sz w:val="20"/>
          <w:szCs w:val="20"/>
        </w:rPr>
        <w:t>Докл.: Кристина Петкова – Председател ОбС Пирдоп</w:t>
      </w:r>
      <w:r w:rsidR="00033B36">
        <w:rPr>
          <w:rFonts w:ascii="Verdana" w:hAnsi="Verdana"/>
          <w:sz w:val="20"/>
          <w:szCs w:val="20"/>
        </w:rPr>
        <w:t xml:space="preserve"> и </w:t>
      </w:r>
      <w:r>
        <w:rPr>
          <w:rFonts w:ascii="Verdana" w:hAnsi="Verdana"/>
          <w:sz w:val="20"/>
          <w:szCs w:val="20"/>
        </w:rPr>
        <w:t>Доклад</w:t>
      </w:r>
      <w:r w:rsidR="00033B36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записка относно: Прекратяване дейността на Временната комисия за актуализация на Правилника за организацията и дейността на Общински съвет-Пирдоп, неговите комисии и взаимодействието му с общинската администрация, избрана с Решение № 35/ 30.11.2023г. на ОбС-Пирдоп.</w:t>
      </w:r>
      <w:r w:rsidR="00033B36">
        <w:rPr>
          <w:rFonts w:ascii="Verdana" w:hAnsi="Verdana"/>
          <w:sz w:val="20"/>
          <w:szCs w:val="20"/>
        </w:rPr>
        <w:t xml:space="preserve"> -</w:t>
      </w:r>
      <w:r>
        <w:rPr>
          <w:rFonts w:ascii="Verdana" w:hAnsi="Verdana"/>
          <w:sz w:val="20"/>
          <w:szCs w:val="20"/>
        </w:rPr>
        <w:t xml:space="preserve">           Докл.: Кристина Петкова – Председател ОбС Пирдоп</w:t>
      </w:r>
      <w:r w:rsidR="00033B36">
        <w:rPr>
          <w:rFonts w:ascii="Verdana" w:hAnsi="Verdana"/>
          <w:sz w:val="20"/>
          <w:szCs w:val="20"/>
        </w:rPr>
        <w:t>.</w:t>
      </w:r>
    </w:p>
    <w:p w:rsidR="00033B36" w:rsidRDefault="00033B36" w:rsidP="00BE3E2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33B36" w:rsidRDefault="00033B36" w:rsidP="00BE3E2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690852" w:rsidRDefault="00690852" w:rsidP="00033B3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П</w:t>
      </w:r>
      <w:r w:rsidR="00033B36">
        <w:rPr>
          <w:rFonts w:ascii="Verdana" w:hAnsi="Verdana"/>
          <w:sz w:val="20"/>
          <w:szCs w:val="20"/>
        </w:rPr>
        <w:t>ристъпи</w:t>
      </w:r>
      <w:r>
        <w:rPr>
          <w:rFonts w:ascii="Verdana" w:hAnsi="Verdana"/>
          <w:sz w:val="20"/>
          <w:szCs w:val="20"/>
        </w:rPr>
        <w:t xml:space="preserve"> се</w:t>
      </w:r>
      <w:r w:rsidR="00033B36">
        <w:rPr>
          <w:rFonts w:ascii="Verdana" w:hAnsi="Verdana"/>
          <w:sz w:val="20"/>
          <w:szCs w:val="20"/>
        </w:rPr>
        <w:t xml:space="preserve"> към разглеждане на </w:t>
      </w:r>
      <w:r w:rsidR="00033B36" w:rsidRPr="00033B36">
        <w:rPr>
          <w:rFonts w:ascii="Verdana" w:hAnsi="Verdana"/>
          <w:sz w:val="20"/>
          <w:szCs w:val="20"/>
        </w:rPr>
        <w:t>Докладна записка относно: Правилник за реда, начина и условията за отпускане на еднократна финансова и материална помощ от Община Пирдоп</w:t>
      </w:r>
      <w:r w:rsidR="00033B36">
        <w:rPr>
          <w:rFonts w:ascii="Verdana" w:hAnsi="Verdana"/>
          <w:sz w:val="20"/>
          <w:szCs w:val="20"/>
        </w:rPr>
        <w:t xml:space="preserve">. </w:t>
      </w:r>
    </w:p>
    <w:p w:rsidR="00690852" w:rsidRDefault="00690852" w:rsidP="00033B36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22E51" w:rsidRPr="009619A7" w:rsidRDefault="00033B36" w:rsidP="00033B36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  <w:r w:rsidRPr="00033B36">
        <w:rPr>
          <w:rFonts w:ascii="Verdana" w:hAnsi="Verdana"/>
          <w:sz w:val="20"/>
          <w:szCs w:val="20"/>
        </w:rPr>
        <w:t xml:space="preserve">Беше дадена </w:t>
      </w:r>
      <w:r w:rsidR="00D06BCF" w:rsidRPr="00033B36">
        <w:rPr>
          <w:rFonts w:ascii="Verdana" w:hAnsi="Verdana"/>
          <w:sz w:val="20"/>
          <w:szCs w:val="20"/>
        </w:rPr>
        <w:t>думата на г-</w:t>
      </w:r>
      <w:r w:rsidR="00690852">
        <w:rPr>
          <w:rFonts w:ascii="Verdana" w:hAnsi="Verdana"/>
          <w:sz w:val="20"/>
          <w:szCs w:val="20"/>
        </w:rPr>
        <w:t>жа</w:t>
      </w:r>
      <w:r w:rsidR="00D06BCF" w:rsidRPr="00033B36">
        <w:rPr>
          <w:rFonts w:ascii="Verdana" w:hAnsi="Verdana"/>
          <w:sz w:val="20"/>
          <w:szCs w:val="20"/>
        </w:rPr>
        <w:t xml:space="preserve"> </w:t>
      </w:r>
      <w:r w:rsidR="00690852">
        <w:rPr>
          <w:rFonts w:ascii="Verdana" w:hAnsi="Verdana"/>
          <w:sz w:val="20"/>
          <w:szCs w:val="20"/>
        </w:rPr>
        <w:t>Мариана Стоянова</w:t>
      </w:r>
      <w:r w:rsidR="00D06BCF" w:rsidRPr="00033B36">
        <w:rPr>
          <w:rFonts w:ascii="Verdana" w:hAnsi="Verdana"/>
          <w:sz w:val="20"/>
          <w:szCs w:val="20"/>
        </w:rPr>
        <w:t>-</w:t>
      </w:r>
      <w:r w:rsidR="00690852">
        <w:rPr>
          <w:rFonts w:ascii="Verdana" w:hAnsi="Verdana"/>
          <w:sz w:val="20"/>
          <w:szCs w:val="20"/>
        </w:rPr>
        <w:t xml:space="preserve">Секретар </w:t>
      </w:r>
      <w:r w:rsidR="00D06BCF" w:rsidRPr="00033B36">
        <w:rPr>
          <w:rFonts w:ascii="Verdana" w:hAnsi="Verdana"/>
          <w:sz w:val="20"/>
          <w:szCs w:val="20"/>
        </w:rPr>
        <w:t xml:space="preserve"> на Община Пирдоп, ко</w:t>
      </w:r>
      <w:r w:rsidR="00690852">
        <w:rPr>
          <w:rFonts w:ascii="Verdana" w:hAnsi="Verdana"/>
          <w:sz w:val="20"/>
          <w:szCs w:val="20"/>
        </w:rPr>
        <w:t>я</w:t>
      </w:r>
      <w:r w:rsidR="00D06BCF" w:rsidRPr="00033B36">
        <w:rPr>
          <w:rFonts w:ascii="Verdana" w:hAnsi="Verdana"/>
          <w:sz w:val="20"/>
          <w:szCs w:val="20"/>
        </w:rPr>
        <w:t>то запозна Постоянните комисии с</w:t>
      </w:r>
      <w:r w:rsidRPr="00033B36">
        <w:rPr>
          <w:rFonts w:ascii="Verdana" w:hAnsi="Verdana"/>
          <w:sz w:val="20"/>
          <w:szCs w:val="20"/>
        </w:rPr>
        <w:t xml:space="preserve"> така предложената докладна записка</w:t>
      </w:r>
      <w:r w:rsidR="00D06BCF" w:rsidRPr="00033B36">
        <w:rPr>
          <w:rFonts w:ascii="Verdana" w:hAnsi="Verdana"/>
          <w:sz w:val="20"/>
          <w:szCs w:val="20"/>
        </w:rPr>
        <w:t>.</w:t>
      </w:r>
    </w:p>
    <w:p w:rsidR="00922E51" w:rsidRPr="00033B36" w:rsidRDefault="00922E51" w:rsidP="00D06BCF">
      <w:pPr>
        <w:pStyle w:val="NoSpacing"/>
        <w:rPr>
          <w:rFonts w:ascii="Verdana" w:hAnsi="Verdana"/>
          <w:sz w:val="20"/>
          <w:szCs w:val="20"/>
        </w:rPr>
      </w:pPr>
      <w:r w:rsidRPr="00033B36">
        <w:rPr>
          <w:rFonts w:ascii="Verdana" w:hAnsi="Verdana"/>
          <w:sz w:val="20"/>
          <w:szCs w:val="20"/>
          <w:lang w:val="ru-RU"/>
        </w:rPr>
        <w:tab/>
      </w:r>
    </w:p>
    <w:p w:rsidR="00944C4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033B36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0509E1" w:rsidRDefault="000509E1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Отношение взеха:</w:t>
      </w:r>
    </w:p>
    <w:p w:rsidR="00601994" w:rsidRDefault="000509E1" w:rsidP="0060199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Георги Панов: Предлагам в </w:t>
      </w:r>
      <w:r w:rsidR="00601994">
        <w:rPr>
          <w:rFonts w:ascii="Verdana" w:hAnsi="Verdana"/>
          <w:sz w:val="20"/>
          <w:szCs w:val="20"/>
        </w:rPr>
        <w:t>правилника да добави нов чл.29, като</w:t>
      </w:r>
      <w:r>
        <w:rPr>
          <w:rFonts w:ascii="Verdana" w:hAnsi="Verdana"/>
          <w:sz w:val="20"/>
          <w:szCs w:val="20"/>
        </w:rPr>
        <w:t xml:space="preserve"> бъде записано </w:t>
      </w:r>
      <w:r w:rsidR="00601994">
        <w:rPr>
          <w:rFonts w:ascii="Verdana" w:eastAsia="Arial Unicode MS" w:hAnsi="Verdana"/>
          <w:bCs/>
          <w:sz w:val="20"/>
          <w:szCs w:val="20"/>
        </w:rPr>
        <w:t>Не подлежи на подпомагане по този правилник, за срок от три години лице,  което има  в</w:t>
      </w:r>
      <w:r w:rsidR="00601994">
        <w:rPr>
          <w:rFonts w:ascii="Verdana" w:hAnsi="Verdana"/>
          <w:sz w:val="20"/>
          <w:szCs w:val="20"/>
        </w:rPr>
        <w:t>лязло в сила наказателно постановление на територията на община Пирдоп.</w:t>
      </w:r>
    </w:p>
    <w:p w:rsidR="000509E1" w:rsidRDefault="000509E1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Симеон Симеонов: В чл.9, ал.2, т.1 да отпадне термина „майката“ и да стане „родител/настойник/. Тази техническа корекция да бъде отразена в целия правилник.</w:t>
      </w:r>
    </w:p>
    <w:p w:rsidR="000509E1" w:rsidRDefault="000509E1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Иван Джонгов: В чл.8, т.2 да бъде </w:t>
      </w:r>
      <w:r w:rsidR="00190DB4">
        <w:rPr>
          <w:rFonts w:ascii="Verdana" w:hAnsi="Verdana"/>
          <w:sz w:val="20"/>
          <w:szCs w:val="20"/>
        </w:rPr>
        <w:t>„шестнадесет години“, а в чл.8, т.1 да бъде „една година“.</w:t>
      </w:r>
    </w:p>
    <w:p w:rsidR="00190DB4" w:rsidRDefault="00190DB4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Ненко Павлов: Образованието не е ли дискреминация, съгласно чл.7, ал. 2 от проекта?</w:t>
      </w:r>
    </w:p>
    <w:p w:rsidR="00190DB4" w:rsidRDefault="00190DB4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Васил Кафеджиев: Предлагам в чл.7, ал.2 да бъдат нанесени промени, като се увеличи сумата с 500 лв. и съответно да стане: в чл.7, ал2, т.1 – 700 лв.; в т.2 – 750 лв.; в т.3 – 1 0000 лв. и в т.4 – 1 500лв.;</w:t>
      </w:r>
    </w:p>
    <w:p w:rsidR="00AC61D8" w:rsidRDefault="00AC61D8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Лало Кирилов: Предлагам в чл.10, ал.3, т.2 да бъде записано „да нямат данъчни задължения към община Пирдоп и удостоверения за липса на задължения към НАП, към датата на подаване на заявлението“.</w:t>
      </w:r>
    </w:p>
    <w:p w:rsidR="00464F35" w:rsidRDefault="00464F35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други предложения.</w:t>
      </w:r>
    </w:p>
    <w:p w:rsidR="00E06AC7" w:rsidRDefault="00E06AC7" w:rsidP="000509E1">
      <w:pPr>
        <w:jc w:val="both"/>
        <w:rPr>
          <w:rFonts w:ascii="Verdana" w:hAnsi="Verdana"/>
          <w:sz w:val="20"/>
          <w:szCs w:val="20"/>
        </w:rPr>
      </w:pPr>
    </w:p>
    <w:p w:rsidR="00464F35" w:rsidRDefault="00464F35" w:rsidP="000509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Г-жа Бръмбева подложи на гласуване всяко дадено предложение:</w:t>
      </w:r>
    </w:p>
    <w:p w:rsidR="00464F35" w:rsidRPr="00033B36" w:rsidRDefault="00464F35" w:rsidP="000509E1">
      <w:pPr>
        <w:jc w:val="both"/>
        <w:rPr>
          <w:rFonts w:ascii="Verdana" w:hAnsi="Verdana"/>
          <w:sz w:val="20"/>
          <w:szCs w:val="20"/>
        </w:rPr>
      </w:pPr>
    </w:p>
    <w:p w:rsidR="009A6EAC" w:rsidRPr="003D601D" w:rsidRDefault="00E06AC7" w:rsidP="009A6EAC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5 гласа „за”, 0 гласа „против” и 0 гласа „въздържал се” от състава на ПК ТУСЕЗГ, след проведеното гласуване 5 гласа „за”, 0 гласа „против” и 0 гласа „въздържал се” от състава на ПК ЗСПОВ,  след проведеното гласуване с 4 гласа „за”, 0 гласа „против” и 0 гласа „въздържал се” от състава на ПК ОРКМСТ, Постоянните комисии към Общински съвет-Пирдоп беше прието следното </w:t>
      </w:r>
      <w:r w:rsidR="009A6EAC" w:rsidRPr="003D601D">
        <w:rPr>
          <w:rFonts w:ascii="Verdana" w:hAnsi="Verdana"/>
          <w:sz w:val="20"/>
          <w:szCs w:val="20"/>
        </w:rPr>
        <w:t xml:space="preserve">Становище: </w:t>
      </w:r>
    </w:p>
    <w:p w:rsidR="00E06AC7" w:rsidRPr="00E06AC7" w:rsidRDefault="00E06AC7" w:rsidP="00E06AC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06AC7" w:rsidRPr="00E06AC7" w:rsidRDefault="00E06AC7" w:rsidP="00E06AC7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E06AC7" w:rsidRPr="000C073F" w:rsidRDefault="00E06AC7" w:rsidP="00E06AC7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E06AC7" w:rsidRPr="00AB6C24" w:rsidRDefault="00E06AC7" w:rsidP="00E06AC7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E06AC7" w:rsidRDefault="00E06AC7" w:rsidP="00E06AC7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E06AC7" w:rsidRDefault="00E06AC7" w:rsidP="00E06AC7">
      <w:pPr>
        <w:jc w:val="center"/>
        <w:rPr>
          <w:rFonts w:ascii="Verdana" w:hAnsi="Verdana" w:cs="Tahoma"/>
          <w:b/>
          <w:sz w:val="20"/>
          <w:szCs w:val="20"/>
        </w:rPr>
      </w:pPr>
    </w:p>
    <w:p w:rsidR="00D76B63" w:rsidRDefault="00D76B63" w:rsidP="00D76B63">
      <w:pPr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В чл.7, ал.2 о</w:t>
      </w:r>
      <w:r>
        <w:rPr>
          <w:rFonts w:ascii="Verdana" w:eastAsia="Arial Unicode MS" w:hAnsi="Verdana"/>
          <w:bCs/>
          <w:sz w:val="20"/>
          <w:szCs w:val="20"/>
        </w:rPr>
        <w:t xml:space="preserve">т проекта на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 xml:space="preserve">равилник за реда, начина и условията за отпускане на еднократна финансова и материална помощ от Община Пирдоп </w:t>
      </w:r>
      <w:r>
        <w:rPr>
          <w:rFonts w:ascii="Verdana" w:hAnsi="Verdana"/>
          <w:sz w:val="20"/>
          <w:szCs w:val="20"/>
        </w:rPr>
        <w:t xml:space="preserve">да бъдат нанесени промени, като се увеличи сумата с 500 лв. и съответно да стане: </w:t>
      </w:r>
    </w:p>
    <w:p w:rsidR="00D76B63" w:rsidRPr="00C13705" w:rsidRDefault="00D76B63" w:rsidP="00D76B63">
      <w:pPr>
        <w:spacing w:line="360" w:lineRule="auto"/>
        <w:ind w:firstLine="708"/>
        <w:jc w:val="both"/>
        <w:rPr>
          <w:rFonts w:ascii="Verdana" w:hAnsi="Verdana"/>
          <w:b/>
          <w:color w:val="000000"/>
          <w:sz w:val="20"/>
          <w:szCs w:val="20"/>
          <w:lang w:val="ru-RU"/>
        </w:rPr>
      </w:pPr>
      <w:r w:rsidRPr="00C13705">
        <w:rPr>
          <w:rFonts w:ascii="Verdana" w:hAnsi="Verdana"/>
          <w:b/>
          <w:color w:val="000000"/>
          <w:sz w:val="20"/>
          <w:szCs w:val="20"/>
        </w:rPr>
        <w:t>Чл.7</w:t>
      </w:r>
      <w:r w:rsidRPr="00C13705">
        <w:rPr>
          <w:rFonts w:ascii="Verdana" w:hAnsi="Verdana"/>
          <w:b/>
          <w:color w:val="000000"/>
          <w:sz w:val="20"/>
          <w:szCs w:val="20"/>
          <w:lang w:val="ru-RU"/>
        </w:rPr>
        <w:t xml:space="preserve"> (</w:t>
      </w:r>
      <w:r>
        <w:rPr>
          <w:rFonts w:ascii="Verdana" w:hAnsi="Verdana"/>
          <w:b/>
          <w:color w:val="000000"/>
          <w:sz w:val="20"/>
          <w:szCs w:val="20"/>
          <w:lang w:val="ru-RU"/>
        </w:rPr>
        <w:t>2</w:t>
      </w:r>
      <w:r w:rsidRPr="00C13705">
        <w:rPr>
          <w:rFonts w:ascii="Verdana" w:hAnsi="Verdana"/>
          <w:b/>
          <w:color w:val="000000"/>
          <w:sz w:val="20"/>
          <w:szCs w:val="20"/>
          <w:lang w:val="ru-RU"/>
        </w:rPr>
        <w:t>).</w:t>
      </w:r>
      <w:r w:rsidRPr="00C13705">
        <w:rPr>
          <w:rFonts w:ascii="Verdana" w:hAnsi="Verdana"/>
          <w:color w:val="000000"/>
          <w:sz w:val="20"/>
          <w:szCs w:val="20"/>
          <w:lang w:val="ru-RU"/>
        </w:rPr>
        <w:t xml:space="preserve"> </w:t>
      </w:r>
      <w:r w:rsidRPr="00C13705">
        <w:rPr>
          <w:rFonts w:ascii="Verdana" w:hAnsi="Verdana"/>
          <w:color w:val="000000"/>
          <w:sz w:val="20"/>
          <w:szCs w:val="20"/>
        </w:rPr>
        <w:t>Размера на еднократната финансова помощ се определя както следва:</w:t>
      </w:r>
    </w:p>
    <w:p w:rsidR="00D76B63" w:rsidRPr="00C13705" w:rsidRDefault="00D76B63" w:rsidP="00D76B6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  <w:lang w:val="ru-RU"/>
        </w:rPr>
        <w:t>1.</w:t>
      </w:r>
      <w:r w:rsidRPr="00C13705">
        <w:rPr>
          <w:rFonts w:ascii="Verdana" w:hAnsi="Verdana"/>
          <w:color w:val="000000"/>
          <w:sz w:val="20"/>
          <w:szCs w:val="20"/>
        </w:rPr>
        <w:t xml:space="preserve">Майка  без основно </w:t>
      </w:r>
      <w:r>
        <w:rPr>
          <w:rFonts w:ascii="Verdana" w:hAnsi="Verdana"/>
          <w:color w:val="000000"/>
          <w:sz w:val="20"/>
          <w:szCs w:val="20"/>
        </w:rPr>
        <w:t>образование – сума в размер на 7</w:t>
      </w:r>
      <w:r w:rsidRPr="00C13705">
        <w:rPr>
          <w:rFonts w:ascii="Verdana" w:hAnsi="Verdana"/>
          <w:color w:val="000000"/>
          <w:sz w:val="20"/>
          <w:szCs w:val="20"/>
        </w:rPr>
        <w:t>00 (</w:t>
      </w:r>
      <w:r>
        <w:rPr>
          <w:rFonts w:ascii="Verdana" w:hAnsi="Verdana"/>
          <w:color w:val="000000"/>
          <w:sz w:val="20"/>
          <w:szCs w:val="20"/>
        </w:rPr>
        <w:t>седемстотин</w:t>
      </w:r>
      <w:r w:rsidRPr="00C13705">
        <w:rPr>
          <w:rFonts w:ascii="Verdana" w:hAnsi="Verdana"/>
          <w:color w:val="000000"/>
          <w:sz w:val="20"/>
          <w:szCs w:val="20"/>
        </w:rPr>
        <w:t>) лева;</w:t>
      </w:r>
    </w:p>
    <w:p w:rsidR="00D76B63" w:rsidRPr="00A804EB" w:rsidRDefault="00D76B63" w:rsidP="00D76B6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2.</w:t>
      </w:r>
      <w:r w:rsidRPr="00C13705">
        <w:rPr>
          <w:rFonts w:ascii="Verdana" w:hAnsi="Verdana"/>
          <w:color w:val="000000"/>
          <w:sz w:val="20"/>
          <w:szCs w:val="20"/>
        </w:rPr>
        <w:t>Майка със завършено основно о</w:t>
      </w:r>
      <w:r>
        <w:rPr>
          <w:rFonts w:ascii="Verdana" w:hAnsi="Verdana"/>
          <w:color w:val="000000"/>
          <w:sz w:val="20"/>
          <w:szCs w:val="20"/>
        </w:rPr>
        <w:t>бразование – сума в размер на 7</w:t>
      </w:r>
      <w:r w:rsidRPr="00C13705">
        <w:rPr>
          <w:rFonts w:ascii="Verdana" w:hAnsi="Verdana"/>
          <w:color w:val="000000"/>
          <w:sz w:val="20"/>
          <w:szCs w:val="20"/>
        </w:rPr>
        <w:t xml:space="preserve">50 </w:t>
      </w:r>
      <w:r w:rsidRPr="00A804EB"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color w:val="000000"/>
          <w:sz w:val="20"/>
          <w:szCs w:val="20"/>
        </w:rPr>
        <w:t>седемстотин и</w:t>
      </w:r>
      <w:r w:rsidRPr="00A804EB">
        <w:rPr>
          <w:rFonts w:ascii="Verdana" w:hAnsi="Verdana"/>
          <w:color w:val="000000"/>
          <w:sz w:val="20"/>
          <w:szCs w:val="20"/>
        </w:rPr>
        <w:t xml:space="preserve"> петдесет) лева;</w:t>
      </w:r>
    </w:p>
    <w:p w:rsidR="00D76B63" w:rsidRPr="00C13705" w:rsidRDefault="00D76B63" w:rsidP="00D76B6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Pr="00C13705">
        <w:rPr>
          <w:rFonts w:ascii="Verdana" w:hAnsi="Verdana"/>
          <w:color w:val="000000"/>
          <w:sz w:val="20"/>
          <w:szCs w:val="20"/>
        </w:rPr>
        <w:t xml:space="preserve">Майка със завършено средно </w:t>
      </w:r>
      <w:r>
        <w:rPr>
          <w:rFonts w:ascii="Verdana" w:hAnsi="Verdana"/>
          <w:color w:val="000000"/>
          <w:sz w:val="20"/>
          <w:szCs w:val="20"/>
        </w:rPr>
        <w:t>образование - сума в размер на 1 0</w:t>
      </w:r>
      <w:r w:rsidRPr="00C13705">
        <w:rPr>
          <w:rFonts w:ascii="Verdana" w:hAnsi="Verdana"/>
          <w:color w:val="000000"/>
          <w:sz w:val="20"/>
          <w:szCs w:val="20"/>
        </w:rPr>
        <w:t>00 (</w:t>
      </w:r>
      <w:r>
        <w:rPr>
          <w:rFonts w:ascii="Verdana" w:hAnsi="Verdana"/>
          <w:color w:val="000000"/>
          <w:sz w:val="20"/>
          <w:szCs w:val="20"/>
        </w:rPr>
        <w:t>хиляда</w:t>
      </w:r>
      <w:r w:rsidRPr="00C13705">
        <w:rPr>
          <w:rFonts w:ascii="Verdana" w:hAnsi="Verdana"/>
          <w:color w:val="000000"/>
          <w:sz w:val="20"/>
          <w:szCs w:val="20"/>
        </w:rPr>
        <w:t>) лева;</w:t>
      </w:r>
    </w:p>
    <w:p w:rsidR="00D76B63" w:rsidRPr="00C13705" w:rsidRDefault="00D76B63" w:rsidP="00D76B6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</w:t>
      </w:r>
      <w:r w:rsidRPr="00C13705">
        <w:rPr>
          <w:rFonts w:ascii="Verdana" w:hAnsi="Verdana"/>
          <w:color w:val="000000"/>
          <w:sz w:val="20"/>
          <w:szCs w:val="20"/>
        </w:rPr>
        <w:t>Майка със завършено висше о</w:t>
      </w:r>
      <w:r>
        <w:rPr>
          <w:rFonts w:ascii="Verdana" w:hAnsi="Verdana"/>
          <w:color w:val="000000"/>
          <w:sz w:val="20"/>
          <w:szCs w:val="20"/>
        </w:rPr>
        <w:t xml:space="preserve">бразование – сума в размер на </w:t>
      </w:r>
      <w:r w:rsidRPr="00C13705">
        <w:rPr>
          <w:rFonts w:ascii="Verdana" w:hAnsi="Verdana"/>
          <w:color w:val="000000"/>
          <w:sz w:val="20"/>
          <w:szCs w:val="20"/>
        </w:rPr>
        <w:t>1</w:t>
      </w:r>
      <w:r>
        <w:rPr>
          <w:rFonts w:ascii="Verdana" w:hAnsi="Verdana"/>
          <w:color w:val="000000"/>
          <w:sz w:val="20"/>
          <w:szCs w:val="20"/>
        </w:rPr>
        <w:t>5</w:t>
      </w:r>
      <w:r w:rsidRPr="00C13705">
        <w:rPr>
          <w:rFonts w:ascii="Verdana" w:hAnsi="Verdana"/>
          <w:color w:val="000000"/>
          <w:sz w:val="20"/>
          <w:szCs w:val="20"/>
        </w:rPr>
        <w:t>00 (хиляда</w:t>
      </w:r>
      <w:r>
        <w:rPr>
          <w:rFonts w:ascii="Verdana" w:hAnsi="Verdana"/>
          <w:color w:val="000000"/>
          <w:sz w:val="20"/>
          <w:szCs w:val="20"/>
        </w:rPr>
        <w:t xml:space="preserve"> и петстотин</w:t>
      </w:r>
      <w:r w:rsidRPr="00C13705">
        <w:rPr>
          <w:rFonts w:ascii="Verdana" w:hAnsi="Verdana"/>
          <w:color w:val="000000"/>
          <w:sz w:val="20"/>
          <w:szCs w:val="20"/>
        </w:rPr>
        <w:t>) лева.</w:t>
      </w:r>
    </w:p>
    <w:p w:rsidR="008362AE" w:rsidRDefault="008362AE" w:rsidP="008362AE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8362AE" w:rsidRPr="00E06AC7" w:rsidRDefault="008362AE" w:rsidP="008362AE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16EDD"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„за”, 0  гласа „против</w:t>
      </w:r>
      <w:r w:rsidR="00516EDD">
        <w:rPr>
          <w:rFonts w:ascii="Verdana" w:hAnsi="Verdana"/>
          <w:sz w:val="20"/>
          <w:szCs w:val="20"/>
        </w:rPr>
        <w:t xml:space="preserve">” и 5 </w:t>
      </w:r>
      <w:r w:rsidRPr="00E06AC7">
        <w:rPr>
          <w:rFonts w:ascii="Verdana" w:hAnsi="Verdana"/>
          <w:sz w:val="20"/>
          <w:szCs w:val="20"/>
        </w:rPr>
        <w:t xml:space="preserve">гласа „въздържал се” от състава на ПК ИОСИП, след проведеното гласуване  с </w:t>
      </w:r>
      <w:r w:rsidR="00516EDD">
        <w:rPr>
          <w:rFonts w:ascii="Verdana" w:hAnsi="Verdana"/>
          <w:sz w:val="20"/>
          <w:szCs w:val="20"/>
        </w:rPr>
        <w:t>2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 w:rsidR="00516EDD"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 w:rsidR="00516EDD">
        <w:rPr>
          <w:rFonts w:ascii="Verdana" w:hAnsi="Verdana"/>
          <w:sz w:val="20"/>
          <w:szCs w:val="20"/>
        </w:rPr>
        <w:t>2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 w:rsidR="00516EDD">
        <w:rPr>
          <w:rFonts w:ascii="Verdana" w:hAnsi="Verdana"/>
          <w:sz w:val="20"/>
          <w:szCs w:val="20"/>
        </w:rPr>
        <w:t>2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516EDD">
        <w:rPr>
          <w:rFonts w:ascii="Verdana" w:hAnsi="Verdana"/>
          <w:sz w:val="20"/>
          <w:szCs w:val="20"/>
        </w:rPr>
        <w:t>3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</w:t>
      </w:r>
      <w:r w:rsidR="00516EDD"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516EDD">
        <w:rPr>
          <w:rFonts w:ascii="Verdana" w:hAnsi="Verdana"/>
          <w:sz w:val="20"/>
          <w:szCs w:val="20"/>
        </w:rPr>
        <w:t>3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ОРКМСТ, Постоянните комисии към Общински съвет-Пирдоп беше прието следното предложение: </w:t>
      </w:r>
    </w:p>
    <w:p w:rsidR="008362AE" w:rsidRPr="00E06AC7" w:rsidRDefault="008362AE" w:rsidP="008362AE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8362AE" w:rsidRPr="000C073F" w:rsidRDefault="008362AE" w:rsidP="008362AE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8362AE" w:rsidRPr="00AB6C24" w:rsidRDefault="008362AE" w:rsidP="008362AE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8362AE" w:rsidRDefault="008362AE" w:rsidP="008362AE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lastRenderedPageBreak/>
        <w:t>РЕШЕНИЕ :</w:t>
      </w:r>
    </w:p>
    <w:p w:rsidR="00516EDD" w:rsidRDefault="00516EDD" w:rsidP="008362AE">
      <w:pPr>
        <w:jc w:val="center"/>
        <w:rPr>
          <w:rFonts w:ascii="Verdana" w:hAnsi="Verdana" w:cs="Tahoma"/>
          <w:b/>
          <w:sz w:val="20"/>
          <w:szCs w:val="20"/>
        </w:rPr>
      </w:pPr>
    </w:p>
    <w:p w:rsidR="00516EDD" w:rsidRDefault="00516EDD" w:rsidP="008362AE">
      <w:pPr>
        <w:jc w:val="center"/>
        <w:rPr>
          <w:rFonts w:ascii="Verdana" w:hAnsi="Verdana" w:cs="Tahoma"/>
          <w:b/>
          <w:sz w:val="20"/>
          <w:szCs w:val="20"/>
        </w:rPr>
      </w:pPr>
    </w:p>
    <w:p w:rsidR="00D76B63" w:rsidRPr="00516EDD" w:rsidRDefault="00D76B63" w:rsidP="00D76B6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Комисиите </w:t>
      </w:r>
      <w:r w:rsidRPr="00516EDD">
        <w:rPr>
          <w:rFonts w:ascii="Verdana" w:hAnsi="Verdana" w:cs="Tahoma"/>
          <w:sz w:val="20"/>
          <w:szCs w:val="20"/>
        </w:rPr>
        <w:t xml:space="preserve">не приемат направеното предложение за изменение на чл.8, ал.2 </w:t>
      </w:r>
      <w:r>
        <w:rPr>
          <w:rFonts w:ascii="Verdana" w:hAnsi="Verdana" w:cs="Tahoma"/>
          <w:sz w:val="20"/>
          <w:szCs w:val="20"/>
        </w:rPr>
        <w:t xml:space="preserve">от проекта на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 xml:space="preserve">равилник за реда, начина и условията за отпускане на еднократна финансова и материална помощ от Община Пирдоп </w:t>
      </w:r>
      <w:r>
        <w:rPr>
          <w:rFonts w:ascii="Verdana" w:hAnsi="Verdana"/>
          <w:sz w:val="20"/>
          <w:szCs w:val="20"/>
        </w:rPr>
        <w:t>да бъде „шестнадесет години“.</w:t>
      </w:r>
    </w:p>
    <w:p w:rsidR="008362AE" w:rsidRDefault="008362AE" w:rsidP="00516EDD">
      <w:pPr>
        <w:jc w:val="both"/>
        <w:rPr>
          <w:rFonts w:ascii="Verdana" w:hAnsi="Verdana" w:cs="Tahoma"/>
          <w:b/>
          <w:sz w:val="20"/>
          <w:szCs w:val="20"/>
        </w:rPr>
      </w:pPr>
    </w:p>
    <w:p w:rsidR="00516EDD" w:rsidRDefault="00516EDD" w:rsidP="00516EDD">
      <w:pPr>
        <w:jc w:val="both"/>
        <w:rPr>
          <w:rFonts w:ascii="Verdana" w:hAnsi="Verdana" w:cs="Tahoma"/>
          <w:b/>
          <w:sz w:val="20"/>
          <w:szCs w:val="20"/>
        </w:rPr>
      </w:pPr>
    </w:p>
    <w:p w:rsidR="00516EDD" w:rsidRPr="00E06AC7" w:rsidRDefault="00516EDD" w:rsidP="00516EDD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5</w:t>
      </w:r>
      <w:r w:rsidRPr="00E06AC7">
        <w:rPr>
          <w:rFonts w:ascii="Verdana" w:hAnsi="Verdana"/>
          <w:sz w:val="20"/>
          <w:szCs w:val="20"/>
        </w:rPr>
        <w:t xml:space="preserve"> гласа „за”, 0  гласа „против</w:t>
      </w:r>
      <w:r>
        <w:rPr>
          <w:rFonts w:ascii="Verdana" w:hAnsi="Verdana"/>
          <w:sz w:val="20"/>
          <w:szCs w:val="20"/>
        </w:rPr>
        <w:t xml:space="preserve">” и 0 </w:t>
      </w:r>
      <w:r w:rsidRPr="00E06AC7">
        <w:rPr>
          <w:rFonts w:ascii="Verdana" w:hAnsi="Verdana"/>
          <w:sz w:val="20"/>
          <w:szCs w:val="20"/>
        </w:rPr>
        <w:t xml:space="preserve">гласа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5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5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ОРКМСТ, Постоянните комисии към Общински съвет-Пирдоп беше прието следното предложение: </w:t>
      </w:r>
    </w:p>
    <w:p w:rsidR="00516EDD" w:rsidRPr="00E06AC7" w:rsidRDefault="00516EDD" w:rsidP="00516ED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516EDD" w:rsidRPr="000C073F" w:rsidRDefault="00516EDD" w:rsidP="00516EDD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516EDD" w:rsidRPr="00AB6C24" w:rsidRDefault="00516EDD" w:rsidP="00516EDD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516EDD" w:rsidRDefault="00516EDD" w:rsidP="00516EDD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516EDD" w:rsidRDefault="00516EDD" w:rsidP="00516EDD">
      <w:pPr>
        <w:jc w:val="center"/>
        <w:rPr>
          <w:rFonts w:ascii="Verdana" w:hAnsi="Verdana" w:cs="Tahoma"/>
          <w:b/>
          <w:sz w:val="20"/>
          <w:szCs w:val="20"/>
        </w:rPr>
      </w:pPr>
    </w:p>
    <w:p w:rsidR="00516EDD" w:rsidRDefault="00516EDD" w:rsidP="00516EDD">
      <w:pPr>
        <w:jc w:val="center"/>
        <w:rPr>
          <w:rFonts w:ascii="Verdana" w:hAnsi="Verdana" w:cs="Tahoma"/>
          <w:b/>
          <w:sz w:val="20"/>
          <w:szCs w:val="20"/>
        </w:rPr>
      </w:pPr>
    </w:p>
    <w:p w:rsidR="00D76B63" w:rsidRDefault="00D76B63" w:rsidP="00D76B6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Pr="00516EDD">
        <w:rPr>
          <w:rFonts w:ascii="Verdana" w:hAnsi="Verdana" w:cs="Tahoma"/>
          <w:sz w:val="20"/>
          <w:szCs w:val="20"/>
        </w:rPr>
        <w:t>приема направеното предложение</w:t>
      </w:r>
      <w:r w:rsidRPr="0003047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в чл.9, ал.2, т.1 </w:t>
      </w:r>
      <w:r>
        <w:rPr>
          <w:rFonts w:ascii="Verdana" w:hAnsi="Verdana" w:cs="Tahoma"/>
          <w:sz w:val="20"/>
          <w:szCs w:val="20"/>
        </w:rPr>
        <w:t xml:space="preserve">от проекта на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 xml:space="preserve">равилник за реда, начина и условията за отпускане на еднократна финансова и материална помощ от Община Пирдоп </w:t>
      </w:r>
      <w:r>
        <w:rPr>
          <w:rFonts w:ascii="Verdana" w:hAnsi="Verdana"/>
          <w:sz w:val="20"/>
          <w:szCs w:val="20"/>
        </w:rPr>
        <w:t>да отпадне термина „майката“ и да стане „родител/настойник/. Тази техническа корекция да бъде отразена в целия правилник.</w:t>
      </w:r>
    </w:p>
    <w:p w:rsidR="00516EDD" w:rsidRDefault="00516EDD" w:rsidP="00516EDD">
      <w:pPr>
        <w:jc w:val="both"/>
        <w:rPr>
          <w:rFonts w:ascii="Verdana" w:hAnsi="Verdana" w:cs="Tahoma"/>
          <w:b/>
          <w:sz w:val="20"/>
          <w:szCs w:val="20"/>
        </w:rPr>
      </w:pPr>
    </w:p>
    <w:p w:rsidR="004E40B3" w:rsidRDefault="004E40B3" w:rsidP="00516EDD">
      <w:pPr>
        <w:jc w:val="both"/>
        <w:rPr>
          <w:rFonts w:ascii="Verdana" w:hAnsi="Verdana" w:cs="Tahoma"/>
          <w:b/>
          <w:sz w:val="20"/>
          <w:szCs w:val="20"/>
        </w:rPr>
      </w:pPr>
    </w:p>
    <w:p w:rsidR="004E40B3" w:rsidRPr="00E06AC7" w:rsidRDefault="004E40B3" w:rsidP="004E40B3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0  гласа „против</w:t>
      </w:r>
      <w:r>
        <w:rPr>
          <w:rFonts w:ascii="Verdana" w:hAnsi="Verdana"/>
          <w:sz w:val="20"/>
          <w:szCs w:val="20"/>
        </w:rPr>
        <w:t xml:space="preserve">” и 1 </w:t>
      </w:r>
      <w:r w:rsidRPr="00E06AC7">
        <w:rPr>
          <w:rFonts w:ascii="Verdana" w:hAnsi="Verdana"/>
          <w:sz w:val="20"/>
          <w:szCs w:val="20"/>
        </w:rPr>
        <w:t xml:space="preserve">глас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„въздържал се” от състава на ПК ЗСПОВ,  след проведеното гласуване с </w:t>
      </w:r>
      <w:r>
        <w:rPr>
          <w:rFonts w:ascii="Verdana" w:hAnsi="Verdana"/>
          <w:sz w:val="20"/>
          <w:szCs w:val="20"/>
        </w:rPr>
        <w:t>3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„въздържал се” от състава на ПК ОРКМСТ, Постоянните комисии към Общински съвет-Пирдоп беше прието следното предложение: </w:t>
      </w:r>
    </w:p>
    <w:p w:rsidR="004E40B3" w:rsidRPr="00E06AC7" w:rsidRDefault="004E40B3" w:rsidP="004E40B3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4E40B3" w:rsidRPr="000C073F" w:rsidRDefault="004E40B3" w:rsidP="004E40B3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4E40B3" w:rsidRPr="00AB6C24" w:rsidRDefault="004E40B3" w:rsidP="004E40B3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</w:p>
    <w:p w:rsidR="00555D33" w:rsidRPr="00C13705" w:rsidRDefault="00555D33" w:rsidP="00555D3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Ч</w:t>
      </w:r>
      <w:r w:rsidR="004E40B3">
        <w:rPr>
          <w:rFonts w:ascii="Verdana" w:hAnsi="Verdana"/>
          <w:sz w:val="20"/>
          <w:szCs w:val="20"/>
        </w:rPr>
        <w:t xml:space="preserve">л.8, т.1 от проекта на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 xml:space="preserve">равилник за реда, начина и условията за отпускане на еднократна финансова и материална помощ от Община Пирдоп да бъде изменен както следва: </w:t>
      </w:r>
      <w:r w:rsidRPr="00C13705">
        <w:rPr>
          <w:rFonts w:ascii="Verdana" w:hAnsi="Verdana"/>
          <w:b/>
          <w:color w:val="000000"/>
          <w:sz w:val="20"/>
          <w:szCs w:val="20"/>
        </w:rPr>
        <w:t>Чл.8.</w:t>
      </w:r>
      <w:r w:rsidRPr="00C13705">
        <w:rPr>
          <w:rFonts w:ascii="Verdana" w:hAnsi="Verdana"/>
          <w:color w:val="000000"/>
          <w:sz w:val="20"/>
          <w:szCs w:val="20"/>
        </w:rPr>
        <w:t xml:space="preserve"> Условия за отпускане на еднократна финансова помощ за новородено/осиновено дете.</w:t>
      </w:r>
    </w:p>
    <w:p w:rsidR="00555D33" w:rsidRPr="008A3276" w:rsidRDefault="00555D33" w:rsidP="00555D33">
      <w:pPr>
        <w:numPr>
          <w:ilvl w:val="0"/>
          <w:numId w:val="9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8A3276">
        <w:rPr>
          <w:rFonts w:ascii="Verdana" w:hAnsi="Verdana"/>
          <w:color w:val="000000"/>
          <w:sz w:val="20"/>
          <w:szCs w:val="20"/>
        </w:rPr>
        <w:t xml:space="preserve">Новороденото дете следва да е с регистриран постоянен и настоящ адрес на територията на Община Пирдоп към момента на подаване на заявлението. Майката  да е с регистриран постоянен и настоящ адрес на територията на Община Пирдоп повече от </w:t>
      </w:r>
      <w:r w:rsidRPr="00555D33">
        <w:rPr>
          <w:rFonts w:ascii="Verdana" w:hAnsi="Verdana"/>
          <w:b/>
          <w:color w:val="000000"/>
          <w:sz w:val="20"/>
          <w:szCs w:val="20"/>
        </w:rPr>
        <w:t xml:space="preserve">една </w:t>
      </w:r>
      <w:r w:rsidRPr="008A3276">
        <w:rPr>
          <w:rFonts w:ascii="Verdana" w:hAnsi="Verdana"/>
          <w:color w:val="000000"/>
          <w:sz w:val="20"/>
          <w:szCs w:val="20"/>
        </w:rPr>
        <w:t>година, към датата на раждане на детето.</w:t>
      </w:r>
    </w:p>
    <w:p w:rsidR="00E06AC7" w:rsidRDefault="004E40B3" w:rsidP="009A6EAC">
      <w:pPr>
        <w:jc w:val="both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</w:p>
    <w:p w:rsidR="004E40B3" w:rsidRPr="00E06AC7" w:rsidRDefault="004E40B3" w:rsidP="004E40B3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5</w:t>
      </w:r>
      <w:r w:rsidRPr="00E06AC7">
        <w:rPr>
          <w:rFonts w:ascii="Verdana" w:hAnsi="Verdana"/>
          <w:sz w:val="20"/>
          <w:szCs w:val="20"/>
        </w:rPr>
        <w:t xml:space="preserve"> гласа „за”, 0  гласа „против</w:t>
      </w:r>
      <w:r>
        <w:rPr>
          <w:rFonts w:ascii="Verdana" w:hAnsi="Verdana"/>
          <w:sz w:val="20"/>
          <w:szCs w:val="20"/>
        </w:rPr>
        <w:t xml:space="preserve">” и 0 </w:t>
      </w:r>
      <w:r w:rsidRPr="00E06AC7">
        <w:rPr>
          <w:rFonts w:ascii="Verdana" w:hAnsi="Verdana"/>
          <w:sz w:val="20"/>
          <w:szCs w:val="20"/>
        </w:rPr>
        <w:t>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ЗСПОВ,  след проведеното гласуване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ОРКМСТ, Постоянните комисии към Общински съвет-Пирдоп беше прието следното предложение: </w:t>
      </w:r>
    </w:p>
    <w:p w:rsidR="004E40B3" w:rsidRPr="00E06AC7" w:rsidRDefault="004E40B3" w:rsidP="004E40B3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4E40B3" w:rsidRPr="000C073F" w:rsidRDefault="004E40B3" w:rsidP="004E40B3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4E40B3" w:rsidRPr="00AB6C24" w:rsidRDefault="004E40B3" w:rsidP="004E40B3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</w:p>
    <w:p w:rsidR="004E40B3" w:rsidRDefault="004E40B3" w:rsidP="004E40B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чл.10, ал.3, т.2 от проекта на </w:t>
      </w:r>
      <w:r w:rsidR="00555D33"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 w:rsidR="00555D33">
        <w:rPr>
          <w:rFonts w:ascii="Verdana" w:eastAsia="Arial Unicode MS" w:hAnsi="Verdana"/>
          <w:bCs/>
          <w:sz w:val="20"/>
          <w:szCs w:val="20"/>
        </w:rPr>
        <w:t xml:space="preserve">равилник за реда, начина и условията за отпускане на еднократна финансова и материална помощ от Община Пирдоп </w:t>
      </w:r>
      <w:r>
        <w:rPr>
          <w:rFonts w:ascii="Verdana" w:hAnsi="Verdana"/>
          <w:sz w:val="20"/>
          <w:szCs w:val="20"/>
        </w:rPr>
        <w:t>да бъде записано „да нямат данъчни задължения към община Пирдоп и удостоверени</w:t>
      </w:r>
      <w:r w:rsidR="005F7B9D">
        <w:rPr>
          <w:rFonts w:ascii="Verdana" w:hAnsi="Verdana"/>
          <w:sz w:val="20"/>
          <w:szCs w:val="20"/>
        </w:rPr>
        <w:t>е за наличието или</w:t>
      </w:r>
      <w:r>
        <w:rPr>
          <w:rFonts w:ascii="Verdana" w:hAnsi="Verdana"/>
          <w:sz w:val="20"/>
          <w:szCs w:val="20"/>
        </w:rPr>
        <w:t xml:space="preserve"> липса</w:t>
      </w:r>
      <w:r w:rsidR="005F7B9D">
        <w:rPr>
          <w:rFonts w:ascii="Verdana" w:hAnsi="Verdana"/>
          <w:sz w:val="20"/>
          <w:szCs w:val="20"/>
        </w:rPr>
        <w:t>та</w:t>
      </w:r>
      <w:r>
        <w:rPr>
          <w:rFonts w:ascii="Verdana" w:hAnsi="Verdana"/>
          <w:sz w:val="20"/>
          <w:szCs w:val="20"/>
        </w:rPr>
        <w:t xml:space="preserve"> на задължения </w:t>
      </w:r>
      <w:r w:rsidR="005F7B9D">
        <w:rPr>
          <w:rFonts w:ascii="Verdana" w:hAnsi="Verdana"/>
          <w:sz w:val="20"/>
          <w:szCs w:val="20"/>
        </w:rPr>
        <w:t>от</w:t>
      </w:r>
      <w:r>
        <w:rPr>
          <w:rFonts w:ascii="Verdana" w:hAnsi="Verdana"/>
          <w:sz w:val="20"/>
          <w:szCs w:val="20"/>
        </w:rPr>
        <w:t xml:space="preserve"> НАП, към датата на подаване на заявлението“.</w:t>
      </w:r>
    </w:p>
    <w:p w:rsidR="004E40B3" w:rsidRDefault="004E40B3" w:rsidP="004E40B3">
      <w:pPr>
        <w:jc w:val="center"/>
        <w:rPr>
          <w:rFonts w:ascii="Verdana" w:hAnsi="Verdana" w:cs="Tahoma"/>
          <w:b/>
          <w:sz w:val="20"/>
          <w:szCs w:val="20"/>
        </w:rPr>
      </w:pPr>
    </w:p>
    <w:p w:rsidR="00F90125" w:rsidRPr="00E06AC7" w:rsidRDefault="00F90125" w:rsidP="00F90125">
      <w:pPr>
        <w:pStyle w:val="NoSpacing"/>
        <w:jc w:val="both"/>
        <w:rPr>
          <w:rFonts w:ascii="Verdana" w:hAnsi="Verdana"/>
          <w:sz w:val="20"/>
          <w:szCs w:val="20"/>
        </w:rPr>
      </w:pPr>
      <w:r w:rsidRPr="00E06AC7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5</w:t>
      </w:r>
      <w:r w:rsidRPr="00E06AC7">
        <w:rPr>
          <w:rFonts w:ascii="Verdana" w:hAnsi="Verdana"/>
          <w:sz w:val="20"/>
          <w:szCs w:val="20"/>
        </w:rPr>
        <w:t xml:space="preserve"> гласа „за”, 0  гласа „против</w:t>
      </w:r>
      <w:r>
        <w:rPr>
          <w:rFonts w:ascii="Verdana" w:hAnsi="Verdana"/>
          <w:sz w:val="20"/>
          <w:szCs w:val="20"/>
        </w:rPr>
        <w:t xml:space="preserve">” и 0 </w:t>
      </w:r>
      <w:r w:rsidRPr="00E06AC7">
        <w:rPr>
          <w:rFonts w:ascii="Verdana" w:hAnsi="Verdana"/>
          <w:sz w:val="20"/>
          <w:szCs w:val="20"/>
        </w:rPr>
        <w:t>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 „против” и </w:t>
      </w:r>
      <w:r>
        <w:rPr>
          <w:rFonts w:ascii="Verdana" w:hAnsi="Verdana"/>
          <w:sz w:val="20"/>
          <w:szCs w:val="20"/>
        </w:rPr>
        <w:t>1</w:t>
      </w:r>
      <w:r w:rsidRPr="00E06AC7">
        <w:rPr>
          <w:rFonts w:ascii="Verdana" w:hAnsi="Verdana"/>
          <w:sz w:val="20"/>
          <w:szCs w:val="20"/>
        </w:rPr>
        <w:t xml:space="preserve"> 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ЗСПОВ,  след проведеното гласуване с </w:t>
      </w:r>
      <w:r>
        <w:rPr>
          <w:rFonts w:ascii="Verdana" w:hAnsi="Verdana"/>
          <w:sz w:val="20"/>
          <w:szCs w:val="20"/>
        </w:rPr>
        <w:t>4</w:t>
      </w:r>
      <w:r w:rsidRPr="00E06AC7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0</w:t>
      </w:r>
      <w:r w:rsidRPr="00E06AC7">
        <w:rPr>
          <w:rFonts w:ascii="Verdana" w:hAnsi="Verdana"/>
          <w:sz w:val="20"/>
          <w:szCs w:val="20"/>
        </w:rPr>
        <w:t xml:space="preserve"> глас</w:t>
      </w:r>
      <w:r>
        <w:rPr>
          <w:rFonts w:ascii="Verdana" w:hAnsi="Verdana"/>
          <w:sz w:val="20"/>
          <w:szCs w:val="20"/>
        </w:rPr>
        <w:t>а</w:t>
      </w:r>
      <w:r w:rsidRPr="00E06AC7">
        <w:rPr>
          <w:rFonts w:ascii="Verdana" w:hAnsi="Verdana"/>
          <w:sz w:val="20"/>
          <w:szCs w:val="20"/>
        </w:rPr>
        <w:t xml:space="preserve"> „въздържал се” от състава на ПК ОРКМСТ, Постоянните комисии към Общински съвет-Пирдоп беше прието следното предложение: </w:t>
      </w:r>
    </w:p>
    <w:p w:rsidR="00F90125" w:rsidRPr="00E06AC7" w:rsidRDefault="00F90125" w:rsidP="00F90125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F90125" w:rsidRPr="000C073F" w:rsidRDefault="00F90125" w:rsidP="00F90125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F90125" w:rsidRPr="00AB6C24" w:rsidRDefault="00F90125" w:rsidP="00F90125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F90125" w:rsidRDefault="00F90125" w:rsidP="00F90125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F90125" w:rsidRDefault="00F90125" w:rsidP="00F90125">
      <w:pPr>
        <w:jc w:val="center"/>
        <w:rPr>
          <w:rFonts w:ascii="Verdana" w:hAnsi="Verdana" w:cs="Tahoma"/>
          <w:b/>
          <w:sz w:val="20"/>
          <w:szCs w:val="20"/>
        </w:rPr>
      </w:pPr>
    </w:p>
    <w:p w:rsidR="00601994" w:rsidRDefault="00555D33" w:rsidP="00555D33">
      <w:pPr>
        <w:jc w:val="both"/>
        <w:rPr>
          <w:rFonts w:ascii="Verdana" w:eastAsia="Arial Unicode MS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>
        <w:rPr>
          <w:rFonts w:ascii="Verdana" w:hAnsi="Verdana" w:cs="Tahoma"/>
          <w:sz w:val="20"/>
          <w:szCs w:val="20"/>
        </w:rPr>
        <w:t>до</w:t>
      </w:r>
      <w:r w:rsidR="00601994">
        <w:rPr>
          <w:rFonts w:ascii="Verdana" w:hAnsi="Verdana" w:cs="Tahoma"/>
          <w:sz w:val="20"/>
          <w:szCs w:val="20"/>
        </w:rPr>
        <w:t>бавя нов чл.29 към</w:t>
      </w:r>
      <w:r>
        <w:rPr>
          <w:rFonts w:ascii="Verdana" w:hAnsi="Verdana"/>
          <w:sz w:val="20"/>
          <w:szCs w:val="20"/>
        </w:rPr>
        <w:t xml:space="preserve"> проекта на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>равилник за реда, начина и условията за отпускане на еднократна финансова и материална помощ от Община Пирдоп ко</w:t>
      </w:r>
      <w:r w:rsidR="00601994">
        <w:rPr>
          <w:rFonts w:ascii="Verdana" w:eastAsia="Arial Unicode MS" w:hAnsi="Verdana"/>
          <w:bCs/>
          <w:sz w:val="20"/>
          <w:szCs w:val="20"/>
        </w:rPr>
        <w:t>й</w:t>
      </w:r>
      <w:r>
        <w:rPr>
          <w:rFonts w:ascii="Verdana" w:eastAsia="Arial Unicode MS" w:hAnsi="Verdana"/>
          <w:bCs/>
          <w:sz w:val="20"/>
          <w:szCs w:val="20"/>
        </w:rPr>
        <w:t xml:space="preserve">то </w:t>
      </w:r>
      <w:r w:rsidR="00601994">
        <w:rPr>
          <w:rFonts w:ascii="Verdana" w:eastAsia="Arial Unicode MS" w:hAnsi="Verdana"/>
          <w:bCs/>
          <w:sz w:val="20"/>
          <w:szCs w:val="20"/>
        </w:rPr>
        <w:t xml:space="preserve"> да </w:t>
      </w:r>
      <w:r>
        <w:rPr>
          <w:rFonts w:ascii="Verdana" w:eastAsia="Arial Unicode MS" w:hAnsi="Verdana"/>
          <w:bCs/>
          <w:sz w:val="20"/>
          <w:szCs w:val="20"/>
        </w:rPr>
        <w:t>гласи:</w:t>
      </w:r>
    </w:p>
    <w:p w:rsidR="00555D33" w:rsidRDefault="00601994" w:rsidP="00555D3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eastAsia="Arial Unicode MS" w:hAnsi="Verdana"/>
          <w:bCs/>
          <w:sz w:val="20"/>
          <w:szCs w:val="20"/>
        </w:rPr>
        <w:t xml:space="preserve">Чл.29 </w:t>
      </w:r>
      <w:r w:rsidR="00555D33">
        <w:rPr>
          <w:rFonts w:ascii="Verdana" w:eastAsia="Arial Unicode MS" w:hAnsi="Verdana"/>
          <w:bCs/>
          <w:sz w:val="20"/>
          <w:szCs w:val="20"/>
        </w:rPr>
        <w:t xml:space="preserve"> Не подлежи на подпомагане по този правилник, за срок от три години лице,  което има  в</w:t>
      </w:r>
      <w:r w:rsidR="00555D33">
        <w:rPr>
          <w:rFonts w:ascii="Verdana" w:hAnsi="Verdana"/>
          <w:sz w:val="20"/>
          <w:szCs w:val="20"/>
        </w:rPr>
        <w:t>лязло в сила наказателно постановление</w:t>
      </w:r>
      <w:r w:rsidRPr="0060199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на територията на община Пирдоп</w:t>
      </w:r>
      <w:r w:rsidR="00555D33">
        <w:rPr>
          <w:rFonts w:ascii="Verdana" w:hAnsi="Verdana"/>
          <w:sz w:val="20"/>
          <w:szCs w:val="20"/>
        </w:rPr>
        <w:t>.</w:t>
      </w:r>
    </w:p>
    <w:p w:rsidR="00555D33" w:rsidRDefault="00555D33" w:rsidP="00555D33">
      <w:pPr>
        <w:jc w:val="both"/>
        <w:rPr>
          <w:rFonts w:ascii="Verdana" w:eastAsia="Arial Unicode MS" w:hAnsi="Verdana"/>
          <w:bCs/>
          <w:sz w:val="20"/>
          <w:szCs w:val="20"/>
        </w:rPr>
      </w:pPr>
    </w:p>
    <w:p w:rsidR="00944C46" w:rsidRPr="009619A7" w:rsidRDefault="00944C46" w:rsidP="00944C46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851E5A" w:rsidRPr="00B96B07" w:rsidRDefault="00851E5A" w:rsidP="00851E5A">
      <w:pPr>
        <w:pStyle w:val="NoSpacing"/>
        <w:jc w:val="both"/>
        <w:rPr>
          <w:rFonts w:ascii="Verdana" w:hAnsi="Verdana"/>
          <w:sz w:val="20"/>
          <w:szCs w:val="20"/>
        </w:rPr>
      </w:pPr>
      <w:r w:rsidRPr="00B96B07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4 гласа „за”, 0 гласа „против” и </w:t>
      </w:r>
      <w:r w:rsidR="00B96B07" w:rsidRPr="00B96B07">
        <w:rPr>
          <w:rFonts w:ascii="Verdana" w:hAnsi="Verdana"/>
          <w:sz w:val="20"/>
          <w:szCs w:val="20"/>
        </w:rPr>
        <w:t>1</w:t>
      </w:r>
      <w:r w:rsidRPr="00B96B07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4 гласа „за”, 0 гласа „против” и </w:t>
      </w:r>
      <w:r w:rsidR="00B96B07" w:rsidRPr="00B96B07">
        <w:rPr>
          <w:rFonts w:ascii="Verdana" w:hAnsi="Verdana"/>
          <w:sz w:val="20"/>
          <w:szCs w:val="20"/>
        </w:rPr>
        <w:t>1</w:t>
      </w:r>
      <w:r w:rsidRPr="00B96B07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4 гласа „за”, 0 гласа „против” и </w:t>
      </w:r>
      <w:r w:rsidR="00B96B07" w:rsidRPr="00B96B07">
        <w:rPr>
          <w:rFonts w:ascii="Verdana" w:hAnsi="Verdana"/>
          <w:sz w:val="20"/>
          <w:szCs w:val="20"/>
        </w:rPr>
        <w:t>0</w:t>
      </w:r>
      <w:r w:rsidRPr="00B96B07">
        <w:rPr>
          <w:rFonts w:ascii="Verdana" w:hAnsi="Verdana"/>
          <w:sz w:val="20"/>
          <w:szCs w:val="20"/>
        </w:rPr>
        <w:t xml:space="preserve"> гласа „въздържал се” от състава на ПК ОРКМСТ, Постоянните комисии към Общински съвет-Пирдоп беше прието следното Становище: </w:t>
      </w:r>
    </w:p>
    <w:p w:rsidR="00944C46" w:rsidRPr="009619A7" w:rsidRDefault="00944C46" w:rsidP="00944C46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Pr="000C073F" w:rsidRDefault="000C073F" w:rsidP="000C073F">
      <w:pPr>
        <w:rPr>
          <w:rFonts w:ascii="Verdana" w:eastAsiaTheme="minorHAnsi" w:hAnsi="Verdana" w:cs="Tahoma"/>
          <w:sz w:val="20"/>
          <w:szCs w:val="20"/>
          <w:lang w:eastAsia="en-US"/>
        </w:rPr>
      </w:pPr>
      <w:r w:rsidRPr="000C073F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ал.2 от Закона за местното управление и местната администрация, Постоянните комисии  предлагат на </w:t>
      </w:r>
      <w:r w:rsidRPr="000C073F">
        <w:rPr>
          <w:rFonts w:ascii="Verdana" w:eastAsiaTheme="minorHAnsi" w:hAnsi="Verdana" w:cs="Tahoma"/>
          <w:sz w:val="20"/>
          <w:szCs w:val="20"/>
          <w:lang w:eastAsia="en-US"/>
        </w:rPr>
        <w:t>Общински съвет – Пирдоп да подкрепи следния проект за</w:t>
      </w:r>
    </w:p>
    <w:p w:rsidR="00AB6C24" w:rsidRPr="00AB6C24" w:rsidRDefault="00AB6C24" w:rsidP="00AB6C24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AB6C24" w:rsidRDefault="00AB6C24" w:rsidP="00AB6C24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0C073F" w:rsidRDefault="000C073F" w:rsidP="00AB6C24">
      <w:pPr>
        <w:jc w:val="center"/>
        <w:rPr>
          <w:rFonts w:ascii="Verdana" w:hAnsi="Verdana" w:cs="Tahoma"/>
          <w:b/>
          <w:sz w:val="20"/>
          <w:szCs w:val="20"/>
        </w:rPr>
      </w:pPr>
    </w:p>
    <w:p w:rsidR="000C073F" w:rsidRDefault="000C073F" w:rsidP="00B96B07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1. Общински съвет Пирдоп отменя Правилника за реда, начина и условията за отпускане на финансови и материални помощи от Община Пирдоп приет с Решение №13 от 28.02.2014 г. на ОбС – Пирдоп, изменен и допълнен с Решение №18 от 25.02.2016 г. на ОбС – Пирдоп, изменен и допълнен с Решение №27 от Протокол №3 от заседание на ОбС – Пирдоп, проведено на 31.03.2016 г., Решение №92/29.06.2017 г. и Решение №1 по Протокол №1 от 25.01.2018 г. и №29/31.03.2022г, измененен и допълнен с Решение №29/31.03.2022г. на ОбС – Пирдоп. </w:t>
      </w:r>
    </w:p>
    <w:p w:rsidR="000C073F" w:rsidRDefault="000C073F" w:rsidP="00B96B07">
      <w:pPr>
        <w:jc w:val="both"/>
        <w:rPr>
          <w:rFonts w:ascii="Verdana" w:eastAsia="Arial Unicode MS" w:hAnsi="Verdana"/>
          <w:bCs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  <w:t xml:space="preserve">2. </w:t>
      </w:r>
      <w:r>
        <w:rPr>
          <w:rFonts w:ascii="Verdana" w:eastAsia="Arial Unicode MS" w:hAnsi="Verdana"/>
          <w:bCs/>
          <w:sz w:val="20"/>
          <w:szCs w:val="20"/>
        </w:rPr>
        <w:t>Общински съвет Пирдоп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="00B96B07">
        <w:rPr>
          <w:rFonts w:ascii="Verdana" w:hAnsi="Verdana"/>
          <w:sz w:val="20"/>
          <w:szCs w:val="20"/>
          <w:lang w:val="ru-RU"/>
        </w:rPr>
        <w:t xml:space="preserve">приема </w:t>
      </w:r>
      <w:r>
        <w:rPr>
          <w:rFonts w:ascii="Verdana" w:eastAsia="Arial Unicode MS" w:hAnsi="Verdana"/>
          <w:bCs/>
          <w:sz w:val="20"/>
          <w:szCs w:val="20"/>
          <w:lang w:val="ru-RU"/>
        </w:rPr>
        <w:t>П</w:t>
      </w:r>
      <w:r>
        <w:rPr>
          <w:rFonts w:ascii="Verdana" w:eastAsia="Arial Unicode MS" w:hAnsi="Verdana"/>
          <w:bCs/>
          <w:sz w:val="20"/>
          <w:szCs w:val="20"/>
        </w:rPr>
        <w:t>равилник за реда, начина и условията за отпускане на еднократна финансова и материална помощ от Община Пирдоп.</w:t>
      </w:r>
    </w:p>
    <w:p w:rsidR="000C073F" w:rsidRDefault="000C073F" w:rsidP="00B96B07">
      <w:pPr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Правилника влиза в сила от деня на приемането му. </w:t>
      </w:r>
    </w:p>
    <w:p w:rsidR="000B46E0" w:rsidRDefault="000B46E0" w:rsidP="00B96B07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0B46E0" w:rsidRPr="000B46E0" w:rsidRDefault="000B46E0" w:rsidP="00922E5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0B46E0">
        <w:rPr>
          <w:rFonts w:ascii="Verdana" w:hAnsi="Verdana"/>
          <w:sz w:val="20"/>
          <w:szCs w:val="20"/>
          <w:lang w:val="ru-RU"/>
        </w:rPr>
        <w:t xml:space="preserve">Постоянните комисии пристъпиха към разглеждане на </w:t>
      </w:r>
      <w:r w:rsidRPr="000B46E0">
        <w:rPr>
          <w:rFonts w:ascii="Verdana" w:hAnsi="Verdana"/>
          <w:sz w:val="20"/>
          <w:szCs w:val="20"/>
        </w:rPr>
        <w:t xml:space="preserve">Докладна записка относно: Проект на Правилник за дейността на Общински съвет-Пирдоп, неговите комисии и взаимодействието му с общинската администрация. </w:t>
      </w:r>
    </w:p>
    <w:p w:rsidR="00944C46" w:rsidRDefault="000B46E0" w:rsidP="00D06BCF">
      <w:pPr>
        <w:pStyle w:val="NoSpacing"/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t>Думата</w:t>
      </w:r>
      <w:r w:rsidR="00D06BCF" w:rsidRPr="000B46E0">
        <w:rPr>
          <w:rFonts w:ascii="Verdana" w:hAnsi="Verdana"/>
          <w:sz w:val="20"/>
          <w:szCs w:val="20"/>
        </w:rPr>
        <w:t xml:space="preserve"> беше дадена на Кристина Петкова – Председател ОбС Пирдоп, която запозна Постоянните комисии с </w:t>
      </w:r>
      <w:r w:rsidRPr="000B46E0">
        <w:rPr>
          <w:rFonts w:ascii="Verdana" w:hAnsi="Verdana"/>
          <w:sz w:val="20"/>
          <w:szCs w:val="20"/>
        </w:rPr>
        <w:t>докладната записка.</w:t>
      </w:r>
      <w:r w:rsidR="00FB23D1">
        <w:rPr>
          <w:rFonts w:ascii="Verdana" w:hAnsi="Verdana"/>
          <w:sz w:val="20"/>
          <w:szCs w:val="20"/>
        </w:rPr>
        <w:t xml:space="preserve"> След това г-н Ненко Ненчев представи изготвения доклад на временната комисия.</w:t>
      </w:r>
    </w:p>
    <w:p w:rsidR="00FB23D1" w:rsidRPr="009619A7" w:rsidRDefault="00FB23D1" w:rsidP="00FB23D1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sz w:val="20"/>
          <w:szCs w:val="20"/>
        </w:rPr>
        <w:t>Ненко Ненчев: запозна членовете с постъпилото предложе</w:t>
      </w:r>
      <w:r w:rsidR="00C11B7C">
        <w:rPr>
          <w:rFonts w:ascii="Verdana" w:hAnsi="Verdana"/>
          <w:sz w:val="20"/>
          <w:szCs w:val="20"/>
        </w:rPr>
        <w:t>н</w:t>
      </w:r>
      <w:r>
        <w:rPr>
          <w:rFonts w:ascii="Verdana" w:hAnsi="Verdana"/>
          <w:sz w:val="20"/>
          <w:szCs w:val="20"/>
        </w:rPr>
        <w:t xml:space="preserve">ие от „БСП ЗА БЪЛГАРИЯ“ </w:t>
      </w:r>
      <w:r w:rsidRPr="00D013D1">
        <w:rPr>
          <w:rFonts w:ascii="Verdana" w:hAnsi="Verdana" w:cs="Tahoma"/>
          <w:sz w:val="20"/>
          <w:szCs w:val="20"/>
          <w:shd w:val="clear" w:color="auto" w:fill="FFFFFF"/>
        </w:rPr>
        <w:t>(ПП "БЪЛГАРСКА ПРОГРЕСИВНА ЛИНИЯ", ПП "ВМРО - БЪЛГАРСКО НАЦИОНАЛНО ДВИЖЕНИЕ" И коалиция "ЛЕВИЦАТА!")</w:t>
      </w:r>
      <w:r>
        <w:rPr>
          <w:rFonts w:ascii="Verdana" w:hAnsi="Verdana" w:cs="Tahoma"/>
          <w:sz w:val="20"/>
          <w:szCs w:val="20"/>
          <w:shd w:val="clear" w:color="auto" w:fill="FFFFFF"/>
        </w:rPr>
        <w:t>.</w:t>
      </w:r>
    </w:p>
    <w:p w:rsidR="00944C46" w:rsidRPr="009619A7" w:rsidRDefault="00944C46" w:rsidP="00D06BCF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FB23D1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t xml:space="preserve">Г-жа Бръмбева </w:t>
      </w:r>
      <w:r w:rsidR="00FB23D1">
        <w:rPr>
          <w:rFonts w:ascii="Verdana" w:hAnsi="Verdana"/>
          <w:sz w:val="20"/>
          <w:szCs w:val="20"/>
        </w:rPr>
        <w:t>запозна членовете на постоянните комисии с постъпилото предложение от ПП               „Земеделски народен съюз“.</w:t>
      </w:r>
      <w:r w:rsidR="00B25268">
        <w:rPr>
          <w:rFonts w:ascii="Verdana" w:hAnsi="Verdana"/>
          <w:sz w:val="20"/>
          <w:szCs w:val="20"/>
        </w:rPr>
        <w:t xml:space="preserve"> Предложението е новите постоянни комисии да са със следните наименования: </w:t>
      </w:r>
    </w:p>
    <w:p w:rsidR="00B25268" w:rsidRDefault="00B25268" w:rsidP="00B25268">
      <w:pPr>
        <w:jc w:val="both"/>
        <w:rPr>
          <w:rFonts w:ascii="Verdana" w:hAnsi="Verdana"/>
          <w:sz w:val="20"/>
          <w:szCs w:val="20"/>
        </w:rPr>
      </w:pPr>
      <w:r w:rsidRPr="00B25268">
        <w:rPr>
          <w:rFonts w:ascii="Verdana" w:hAnsi="Verdana"/>
          <w:sz w:val="20"/>
          <w:szCs w:val="20"/>
        </w:rPr>
        <w:t>ПК по икономика, инвестиции, бюджет, финансов контрол, общинска собственост, земеделие, гори и ТСУ.</w:t>
      </w:r>
    </w:p>
    <w:p w:rsidR="00B25268" w:rsidRPr="00B25268" w:rsidRDefault="00B25268" w:rsidP="00B252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ПК по образование, здравеопазване, социални дейности, екология, туризъм, култура и спорт. </w:t>
      </w:r>
    </w:p>
    <w:p w:rsidR="00FB23D1" w:rsidRDefault="00FB23D1" w:rsidP="00944C46">
      <w:pPr>
        <w:jc w:val="both"/>
        <w:rPr>
          <w:rFonts w:ascii="Verdana" w:hAnsi="Verdana"/>
          <w:sz w:val="20"/>
          <w:szCs w:val="20"/>
        </w:rPr>
      </w:pPr>
    </w:p>
    <w:p w:rsidR="00944C46" w:rsidRDefault="00B25268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Г-жа Бръмбева </w:t>
      </w:r>
      <w:r w:rsidR="00944C46" w:rsidRPr="000B46E0">
        <w:rPr>
          <w:rFonts w:ascii="Verdana" w:hAnsi="Verdana"/>
          <w:sz w:val="20"/>
          <w:szCs w:val="20"/>
        </w:rPr>
        <w:t xml:space="preserve">даде думата за становища по </w:t>
      </w:r>
      <w:r>
        <w:rPr>
          <w:rFonts w:ascii="Verdana" w:hAnsi="Verdana"/>
          <w:sz w:val="20"/>
          <w:szCs w:val="20"/>
        </w:rPr>
        <w:t>Правилника</w:t>
      </w:r>
      <w:r w:rsidR="00944C46" w:rsidRPr="000B46E0">
        <w:rPr>
          <w:rFonts w:ascii="Verdana" w:hAnsi="Verdana"/>
          <w:sz w:val="20"/>
          <w:szCs w:val="20"/>
        </w:rPr>
        <w:t>.</w:t>
      </w:r>
    </w:p>
    <w:p w:rsidR="00FB23D1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Постъпиха следните предложения: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Лало Кирилов: чл. 12, ал.5 от Правилника да отпадне понятието „ следващо заседание“.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Чл. 117, ал.1 – от Правилника да отпадне понятието „в срок след приемане на бюджета“.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Ненко Ненчев: Прочете предложението на „БСП ЗА БЪЛГАРИЯ“, където се предлага да отпадне в чл.40, ал.1, т.6, къдото се предлага създаването на нова комисия с наименование: Комисия за управление на партньорски и дарителски програми. 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Иван Джонгов: Считам, че мотивите посочени в т.2 и т.3 от предложението на „БСП ЗА БЪЛГАРИЯ“, са неоснователни.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Ненко Ненчев: Това е по преценка на нашата група.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Лало Кирилов: Става въпрос за дарения към общината, в които е посочена волята на дарителя. Аурубис директно сключва договори със спортните клубове. 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Станислав Готев: Със създаването на тази комисия има надежда да се сключат партньорски програми с още 4-5 фирми опериращи на нашата територия. Да, парите се разпределят на спортните клубове, но никой от съетниците не разбра, че се е сключила партньорската програма с Аурубис. 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Васил Кафеджиев: Като участник на временната комисия, гласувах „за“ предложението на Станислав Готев, но усмислих начина си на гласуване. След като се запознах отново с текстовете на действащата Наредба за даренията, приета от Общинския съвет. Това беше предпоставка да си променя мнението. </w:t>
      </w:r>
    </w:p>
    <w:p w:rsidR="007005C6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Лало Кирилов: Това е измислена комисия, тъй като волята на дарителя трябва да се изпълнява.</w:t>
      </w:r>
    </w:p>
    <w:p w:rsidR="00F87CCB" w:rsidRDefault="007005C6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Станислав Готев: Тежестта е съвсем различна. </w:t>
      </w:r>
    </w:p>
    <w:p w:rsidR="00F87CCB" w:rsidRDefault="00F87CCB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Тодор Иванов: Кмета е принципал и той изпълнява волята на дарителя.</w:t>
      </w:r>
    </w:p>
    <w:p w:rsidR="00F87CCB" w:rsidRDefault="00F87CCB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Кристина Петкова: Ръководството на читалището в Душанци, правим предложение за спонсортство пред Аурубис и след това се отчитаме за изразходване на средствата. </w:t>
      </w:r>
    </w:p>
    <w:p w:rsidR="00E526BC" w:rsidRDefault="00F87CCB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Ангел Геров: Трябва да се знае, че Аурубис не финансира инфраструктурни проекти, спонсорира училища, културни институции, спортни дейности, образование и детски съоръжения. В основно училище и СУ са правени ремонти</w:t>
      </w:r>
      <w:r w:rsidR="00E526BC">
        <w:rPr>
          <w:rFonts w:ascii="Verdana" w:hAnsi="Verdana"/>
          <w:sz w:val="20"/>
          <w:szCs w:val="20"/>
        </w:rPr>
        <w:t xml:space="preserve">. Доверието на хората е дадено на кмета и аз трябва да го защита. </w:t>
      </w:r>
    </w:p>
    <w:p w:rsidR="00E526BC" w:rsidRDefault="00E526BC" w:rsidP="00944C46">
      <w:pPr>
        <w:jc w:val="both"/>
        <w:rPr>
          <w:rFonts w:ascii="Verdana" w:hAnsi="Verdana"/>
          <w:sz w:val="20"/>
          <w:szCs w:val="20"/>
        </w:rPr>
      </w:pPr>
    </w:p>
    <w:p w:rsidR="007005C6" w:rsidRDefault="007005C6" w:rsidP="00944C46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</w:t>
      </w:r>
      <w:r w:rsidR="00E526BC" w:rsidRPr="00E526BC">
        <w:rPr>
          <w:rFonts w:ascii="Verdana" w:hAnsi="Verdana"/>
          <w:sz w:val="20"/>
          <w:szCs w:val="20"/>
          <w:lang w:val="ru-RU"/>
        </w:rPr>
        <w:t>(</w:t>
      </w:r>
      <w:r w:rsidR="00E526BC">
        <w:rPr>
          <w:rFonts w:ascii="Verdana" w:hAnsi="Verdana"/>
          <w:sz w:val="20"/>
          <w:szCs w:val="20"/>
        </w:rPr>
        <w:t>Заседанието напусна Силвия Георгиева – член на постоянната комисия по икономика, общинска собственост и инвестиционна политика</w:t>
      </w:r>
      <w:r w:rsidR="00E526BC" w:rsidRPr="00E526BC">
        <w:rPr>
          <w:rFonts w:ascii="Verdana" w:hAnsi="Verdana"/>
          <w:sz w:val="20"/>
          <w:szCs w:val="20"/>
          <w:lang w:val="ru-RU"/>
        </w:rPr>
        <w:t>)</w:t>
      </w:r>
      <w:r w:rsidR="00E526BC">
        <w:rPr>
          <w:rFonts w:ascii="Verdana" w:hAnsi="Verdana"/>
          <w:sz w:val="20"/>
          <w:szCs w:val="20"/>
          <w:lang w:val="ru-RU"/>
        </w:rPr>
        <w:t>.</w:t>
      </w:r>
    </w:p>
    <w:p w:rsidR="00D66D43" w:rsidRDefault="00D66D43" w:rsidP="00944C46">
      <w:pPr>
        <w:jc w:val="both"/>
        <w:rPr>
          <w:rFonts w:ascii="Verdana" w:hAnsi="Verdana"/>
          <w:sz w:val="20"/>
          <w:szCs w:val="20"/>
          <w:lang w:val="ru-RU"/>
        </w:rPr>
      </w:pPr>
    </w:p>
    <w:p w:rsidR="00CD5454" w:rsidRDefault="00CD5454" w:rsidP="00CD5454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Не постъпиха други предложения по предложения проект на </w:t>
      </w:r>
      <w:r>
        <w:rPr>
          <w:rFonts w:ascii="Verdana" w:hAnsi="Verdana"/>
          <w:sz w:val="20"/>
          <w:szCs w:val="20"/>
        </w:rPr>
        <w:t>Правилника за организацията и дейността на Общински съвет- Пирдоп, неговите комисии и взаимодействието му с общинската администрация и отменя сега действащия правилник.</w:t>
      </w:r>
    </w:p>
    <w:p w:rsidR="00CD5454" w:rsidRPr="00CD5454" w:rsidRDefault="00CD5454" w:rsidP="00944C46">
      <w:pPr>
        <w:jc w:val="both"/>
        <w:rPr>
          <w:rFonts w:ascii="Verdana" w:hAnsi="Verdana"/>
          <w:sz w:val="20"/>
          <w:szCs w:val="20"/>
        </w:rPr>
      </w:pPr>
    </w:p>
    <w:p w:rsidR="00944C46" w:rsidRDefault="00E80CB1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Г-жа Мария Бръмбева постави на гласуване постъпилите предложения:</w:t>
      </w:r>
    </w:p>
    <w:p w:rsidR="00E80CB1" w:rsidRDefault="00E80CB1" w:rsidP="0043366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E80CB1" w:rsidRDefault="00E80CB1" w:rsidP="00E80CB1">
      <w:pPr>
        <w:pStyle w:val="NoSpacing"/>
        <w:jc w:val="both"/>
        <w:rPr>
          <w:rFonts w:ascii="Verdana" w:hAnsi="Verdana"/>
          <w:sz w:val="20"/>
          <w:szCs w:val="20"/>
        </w:rPr>
      </w:pPr>
      <w:r w:rsidRPr="00E80CB1">
        <w:rPr>
          <w:rFonts w:ascii="Verdana" w:hAnsi="Verdana"/>
          <w:sz w:val="20"/>
          <w:szCs w:val="20"/>
        </w:rPr>
        <w:t xml:space="preserve">След проведеното гласуване с 4 гласа „за”, 0  гласа „против” и 0 гласа „въздържал се” от състава на ПК ИОСИП, след проведеното гласуване  с 5 гласа „за”, 0 гласа „против” и 0 гласа „въздържал се” от състава на ПК ТУСЕЗГ, след проведеното гласуване 5 гласа „за”, 0 гласа „против” и 0 гласа „въздържал се” от състава на ПК ЗСПОВ,  след проведеното гласуване с 4 гласа „за”, 0 гласа „против” и 0 гласа „въздържал се” от състава на ПК ОРКМСТ, Постоянните комисии към Общински съвет-Пирдоп беше прието следното Становище: </w:t>
      </w:r>
    </w:p>
    <w:p w:rsidR="003F6029" w:rsidRPr="00E80CB1" w:rsidRDefault="003F6029" w:rsidP="00E80CB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6029" w:rsidRPr="00AB6C24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F6029" w:rsidRPr="00AB6C24" w:rsidRDefault="003F6029" w:rsidP="003F6029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E80CB1" w:rsidRPr="00AB6C24" w:rsidRDefault="00E80CB1" w:rsidP="00E80CB1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E80CB1" w:rsidRDefault="00E80CB1" w:rsidP="00E80CB1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E80CB1" w:rsidRDefault="00E80CB1" w:rsidP="00E80CB1">
      <w:pPr>
        <w:jc w:val="center"/>
        <w:rPr>
          <w:rFonts w:ascii="Verdana" w:hAnsi="Verdana" w:cs="Tahoma"/>
          <w:b/>
          <w:sz w:val="20"/>
          <w:szCs w:val="20"/>
        </w:rPr>
      </w:pPr>
    </w:p>
    <w:p w:rsidR="004D728A" w:rsidRDefault="00E80CB1" w:rsidP="004D728A">
      <w:pPr>
        <w:pStyle w:val="NoSpacing"/>
        <w:jc w:val="both"/>
        <w:rPr>
          <w:rFonts w:ascii="Verdana" w:hAnsi="Verdana"/>
          <w:sz w:val="20"/>
          <w:szCs w:val="20"/>
        </w:rPr>
      </w:pPr>
      <w:r w:rsidRPr="004D728A">
        <w:rPr>
          <w:rFonts w:ascii="Verdana" w:hAnsi="Verdana"/>
          <w:sz w:val="20"/>
          <w:szCs w:val="20"/>
        </w:rPr>
        <w:t xml:space="preserve">Да бъде извършена промяна в </w:t>
      </w:r>
      <w:r w:rsidR="004D728A" w:rsidRPr="004D728A">
        <w:rPr>
          <w:rFonts w:ascii="Verdana" w:hAnsi="Verdana"/>
          <w:sz w:val="20"/>
          <w:szCs w:val="20"/>
        </w:rPr>
        <w:t xml:space="preserve">чл. 12, ал. 5 </w:t>
      </w:r>
      <w:r w:rsidR="004D728A" w:rsidRPr="004D728A">
        <w:rPr>
          <w:rFonts w:ascii="Verdana" w:hAnsi="Verdana"/>
          <w:sz w:val="20"/>
          <w:szCs w:val="20"/>
          <w:lang w:val="ru-RU"/>
        </w:rPr>
        <w:t>(</w:t>
      </w:r>
      <w:r w:rsidR="004D728A" w:rsidRPr="004D728A">
        <w:rPr>
          <w:rFonts w:ascii="Verdana" w:hAnsi="Verdana" w:cs="Tahoma"/>
          <w:sz w:val="20"/>
          <w:szCs w:val="20"/>
        </w:rPr>
        <w:t xml:space="preserve">За избран се смята кандидатът, получил повече от половината от гласовете от общия брой на съветниците. Ако при първото гласуване не се получи необходимото мнозинство, изборът се повтаря в същия ден, като в него участват двамата кандидати, получили най-много гласове. В този случай за избран се смята този, който е получил повече от половината от гласовете на общия брой на съветниците. Ако и при повторното гласуване нито един от кандидатите не бъде избран, процедурата по избора започва отначало, </w:t>
      </w:r>
      <w:r w:rsidR="004D728A" w:rsidRPr="004D728A">
        <w:rPr>
          <w:rFonts w:ascii="Verdana" w:hAnsi="Verdana" w:cs="Tahoma"/>
          <w:b/>
          <w:sz w:val="20"/>
          <w:szCs w:val="20"/>
        </w:rPr>
        <w:t>в следващо заседание</w:t>
      </w:r>
      <w:r w:rsidR="004D728A" w:rsidRPr="004D728A">
        <w:rPr>
          <w:rFonts w:ascii="Verdana" w:hAnsi="Verdana" w:cs="Tahoma"/>
          <w:b/>
          <w:sz w:val="20"/>
          <w:szCs w:val="20"/>
          <w:lang w:val="ru-RU"/>
        </w:rPr>
        <w:t>)</w:t>
      </w:r>
      <w:r w:rsidR="004D728A" w:rsidRPr="004D728A">
        <w:rPr>
          <w:rFonts w:ascii="Verdana" w:hAnsi="Verdana" w:cs="Tahoma"/>
          <w:b/>
          <w:sz w:val="20"/>
          <w:szCs w:val="20"/>
        </w:rPr>
        <w:t xml:space="preserve"> </w:t>
      </w:r>
      <w:r w:rsidR="004D728A" w:rsidRPr="004D728A">
        <w:rPr>
          <w:rFonts w:ascii="Verdana" w:hAnsi="Verdana"/>
          <w:sz w:val="20"/>
          <w:szCs w:val="20"/>
        </w:rPr>
        <w:t>от</w:t>
      </w:r>
      <w:r w:rsidR="004D728A">
        <w:rPr>
          <w:rFonts w:ascii="Verdana" w:hAnsi="Verdana"/>
          <w:color w:val="FF0000"/>
          <w:sz w:val="20"/>
          <w:szCs w:val="20"/>
        </w:rPr>
        <w:t xml:space="preserve"> </w:t>
      </w:r>
      <w:r w:rsidR="004D728A">
        <w:rPr>
          <w:rFonts w:ascii="Verdana" w:hAnsi="Verdana"/>
          <w:sz w:val="20"/>
          <w:szCs w:val="20"/>
        </w:rPr>
        <w:t xml:space="preserve">Правилника за организацията и дейността на </w:t>
      </w:r>
      <w:r w:rsidR="004D728A">
        <w:rPr>
          <w:rFonts w:ascii="Verdana" w:hAnsi="Verdana"/>
          <w:sz w:val="20"/>
          <w:szCs w:val="20"/>
        </w:rPr>
        <w:lastRenderedPageBreak/>
        <w:t>Общински съвет- Пирдоп, неговите комисии и взаимодействието му с общинската администрация и отменя сега действащия правилника и същия да придобие следната редакция:</w:t>
      </w:r>
    </w:p>
    <w:p w:rsidR="004D728A" w:rsidRDefault="004D728A" w:rsidP="004D728A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Чл.12, ал.5 -  </w:t>
      </w:r>
      <w:r>
        <w:rPr>
          <w:rFonts w:ascii="Verdana" w:hAnsi="Verdana" w:cs="Tahoma"/>
          <w:sz w:val="20"/>
          <w:szCs w:val="20"/>
        </w:rPr>
        <w:t>За избран се смята кандидатът, получил повече от половината от гласовете от общия брой на съветниците. Ако при първото гласуване не се получи необходимото мнозинство, изборът се повтаря в същия ден, като в него участват двамата кандидати, получили най-много гласове. В този случай за избран се смята този, който е получил повече от половината от гласовете на общия брой на съветниците. Ако и при повторното гласуване нито един от кандидатите не бъде избран, процедурата по избора започва отначало</w:t>
      </w:r>
      <w:r>
        <w:rPr>
          <w:rFonts w:ascii="Verdana" w:hAnsi="Verdana"/>
          <w:sz w:val="20"/>
          <w:szCs w:val="20"/>
        </w:rPr>
        <w:t>.</w:t>
      </w:r>
    </w:p>
    <w:p w:rsidR="00E80CB1" w:rsidRDefault="00E80CB1" w:rsidP="0043366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E80CB1" w:rsidRDefault="00E80CB1" w:rsidP="0043366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2B29BC" w:rsidRPr="00E80CB1" w:rsidRDefault="002B29BC" w:rsidP="002B29BC">
      <w:pPr>
        <w:pStyle w:val="NoSpacing"/>
        <w:jc w:val="both"/>
        <w:rPr>
          <w:rFonts w:ascii="Verdana" w:hAnsi="Verdana"/>
          <w:sz w:val="20"/>
          <w:szCs w:val="20"/>
        </w:rPr>
      </w:pPr>
      <w:r w:rsidRPr="00E80CB1">
        <w:rPr>
          <w:rFonts w:ascii="Verdana" w:hAnsi="Verdana"/>
          <w:sz w:val="20"/>
          <w:szCs w:val="20"/>
        </w:rPr>
        <w:t xml:space="preserve">След проведеното гласуване с 4 гласа „за”, 0  гласа „против” и 0 гласа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4</w:t>
      </w:r>
      <w:r w:rsidRPr="00E80CB1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1</w:t>
      </w:r>
      <w:r w:rsidRPr="00E80CB1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4</w:t>
      </w:r>
      <w:r w:rsidRPr="00E80CB1">
        <w:rPr>
          <w:rFonts w:ascii="Verdana" w:hAnsi="Verdana"/>
          <w:sz w:val="20"/>
          <w:szCs w:val="20"/>
        </w:rPr>
        <w:t xml:space="preserve"> гласа „за”, 0 гласа „против” и </w:t>
      </w:r>
      <w:r>
        <w:rPr>
          <w:rFonts w:ascii="Verdana" w:hAnsi="Verdana"/>
          <w:sz w:val="20"/>
          <w:szCs w:val="20"/>
        </w:rPr>
        <w:t>1</w:t>
      </w:r>
      <w:r w:rsidRPr="00E80CB1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4 гласа „за”, 0 гласа „против” и 0 гласа „въздържал се” от състава на ПК ОРКМСТ, Постоянните комисии към Общински съвет-Пирдоп беше прието следното Становище: </w:t>
      </w:r>
    </w:p>
    <w:p w:rsidR="002B29BC" w:rsidRPr="009619A7" w:rsidRDefault="002B29BC" w:rsidP="002B29BC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3F6029" w:rsidRPr="00AB6C24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F6029" w:rsidRPr="00AB6C24" w:rsidRDefault="003F6029" w:rsidP="003F6029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2B29BC" w:rsidRPr="00AB6C24" w:rsidRDefault="002B29BC" w:rsidP="002B29BC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2B29BC" w:rsidRDefault="002B29BC" w:rsidP="002B29BC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2B29BC" w:rsidRDefault="002B29BC" w:rsidP="002B29BC">
      <w:pPr>
        <w:jc w:val="center"/>
        <w:rPr>
          <w:rFonts w:ascii="Verdana" w:hAnsi="Verdana" w:cs="Tahoma"/>
          <w:b/>
          <w:sz w:val="20"/>
          <w:szCs w:val="20"/>
        </w:rPr>
      </w:pPr>
    </w:p>
    <w:p w:rsidR="002B29BC" w:rsidRPr="002B29BC" w:rsidRDefault="002B29BC" w:rsidP="002B29BC">
      <w:pPr>
        <w:pStyle w:val="NoSpacing"/>
        <w:jc w:val="both"/>
        <w:rPr>
          <w:rFonts w:ascii="Verdana" w:hAnsi="Verdana"/>
          <w:sz w:val="20"/>
          <w:szCs w:val="20"/>
        </w:rPr>
      </w:pPr>
      <w:r w:rsidRPr="002B29BC">
        <w:rPr>
          <w:rFonts w:ascii="Verdana" w:hAnsi="Verdana"/>
          <w:sz w:val="20"/>
          <w:szCs w:val="20"/>
        </w:rPr>
        <w:t xml:space="preserve">Да бъде извършена промяна в </w:t>
      </w:r>
      <w:r w:rsidRPr="002B29BC">
        <w:rPr>
          <w:rFonts w:ascii="Verdana" w:hAnsi="Verdana" w:cs="Tahoma"/>
          <w:b/>
          <w:sz w:val="20"/>
          <w:szCs w:val="20"/>
        </w:rPr>
        <w:t>Чл.117. (1)</w:t>
      </w:r>
      <w:r w:rsidRPr="002B29BC">
        <w:rPr>
          <w:rFonts w:ascii="Verdana" w:hAnsi="Verdana" w:cs="Tahoma"/>
          <w:sz w:val="20"/>
          <w:szCs w:val="20"/>
        </w:rPr>
        <w:t xml:space="preserve">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общината, </w:t>
      </w:r>
      <w:r w:rsidRPr="002B29BC">
        <w:rPr>
          <w:rFonts w:ascii="Verdana" w:hAnsi="Verdana" w:cs="Tahoma"/>
          <w:b/>
          <w:i/>
          <w:sz w:val="20"/>
          <w:szCs w:val="20"/>
        </w:rPr>
        <w:t xml:space="preserve">в срок след приемане на бюджета </w:t>
      </w:r>
      <w:r w:rsidRPr="002B29BC">
        <w:rPr>
          <w:rFonts w:ascii="Verdana" w:hAnsi="Verdana"/>
          <w:sz w:val="20"/>
          <w:szCs w:val="20"/>
        </w:rPr>
        <w:t>от Правилника за организацията и дейността на Общински съвет- Пирдоп, неговите комисии и взаимодействието му с общинската администрация и отменя сега действащия правилника и същия да придобие следната редакция:</w:t>
      </w:r>
    </w:p>
    <w:p w:rsidR="00E80CB1" w:rsidRPr="002B29BC" w:rsidRDefault="002B29BC" w:rsidP="00433667">
      <w:pPr>
        <w:pStyle w:val="NoSpacing"/>
        <w:jc w:val="both"/>
        <w:rPr>
          <w:rFonts w:ascii="Verdana" w:hAnsi="Verdana"/>
          <w:sz w:val="20"/>
          <w:szCs w:val="20"/>
        </w:rPr>
      </w:pPr>
      <w:r w:rsidRPr="002B29BC">
        <w:rPr>
          <w:rFonts w:ascii="Verdana" w:hAnsi="Verdana" w:cs="Tahoma"/>
          <w:b/>
          <w:sz w:val="20"/>
          <w:szCs w:val="20"/>
        </w:rPr>
        <w:t>Чл.117. (1)</w:t>
      </w:r>
      <w:r w:rsidRPr="002B29BC">
        <w:rPr>
          <w:rFonts w:ascii="Verdana" w:hAnsi="Verdana" w:cs="Tahoma"/>
          <w:sz w:val="20"/>
          <w:szCs w:val="20"/>
        </w:rPr>
        <w:t xml:space="preserve">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общината.</w:t>
      </w:r>
    </w:p>
    <w:p w:rsidR="00E80CB1" w:rsidRDefault="00E80CB1" w:rsidP="0043366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5F24BC" w:rsidRPr="00E80CB1" w:rsidRDefault="005F24BC" w:rsidP="005F24BC">
      <w:pPr>
        <w:pStyle w:val="NoSpacing"/>
        <w:jc w:val="both"/>
        <w:rPr>
          <w:rFonts w:ascii="Verdana" w:hAnsi="Verdana"/>
          <w:sz w:val="20"/>
          <w:szCs w:val="20"/>
        </w:rPr>
      </w:pPr>
      <w:r w:rsidRPr="00E80CB1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3</w:t>
      </w:r>
      <w:r w:rsidRPr="00E80CB1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E80CB1">
        <w:rPr>
          <w:rFonts w:ascii="Verdana" w:hAnsi="Verdana"/>
          <w:sz w:val="20"/>
          <w:szCs w:val="20"/>
        </w:rPr>
        <w:t xml:space="preserve">  гласа „против” и 0 гласа „въздържал се” от състава на ПК ИОСИП, след проведеното гласуване  с </w:t>
      </w:r>
      <w:r>
        <w:rPr>
          <w:rFonts w:ascii="Verdana" w:hAnsi="Verdana"/>
          <w:sz w:val="20"/>
          <w:szCs w:val="20"/>
        </w:rPr>
        <w:t>3</w:t>
      </w:r>
      <w:r w:rsidRPr="00E80CB1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2</w:t>
      </w:r>
      <w:r w:rsidRPr="00E80CB1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1</w:t>
      </w:r>
      <w:r w:rsidRPr="00E80CB1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>
        <w:rPr>
          <w:rFonts w:ascii="Verdana" w:hAnsi="Verdana"/>
          <w:sz w:val="20"/>
          <w:szCs w:val="20"/>
        </w:rPr>
        <w:t>3</w:t>
      </w:r>
      <w:r w:rsidRPr="00E80CB1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2</w:t>
      </w:r>
      <w:r w:rsidRPr="00E80CB1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0</w:t>
      </w:r>
      <w:r w:rsidRPr="00E80CB1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</w:t>
      </w:r>
      <w:r>
        <w:rPr>
          <w:rFonts w:ascii="Verdana" w:hAnsi="Verdana"/>
          <w:sz w:val="20"/>
          <w:szCs w:val="20"/>
        </w:rPr>
        <w:t>3</w:t>
      </w:r>
      <w:r w:rsidRPr="00E80CB1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E80CB1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ОРКМСТ, Постоянните комисии към Общински съвет-Пирдоп беше прието следното Становище: </w:t>
      </w:r>
    </w:p>
    <w:p w:rsidR="005F24BC" w:rsidRPr="009619A7" w:rsidRDefault="005F24BC" w:rsidP="005F24BC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3F6029" w:rsidRPr="00AB6C24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F6029" w:rsidRPr="00AB6C24" w:rsidRDefault="003F6029" w:rsidP="003F6029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5F24BC" w:rsidRPr="00AB6C24" w:rsidRDefault="005F24BC" w:rsidP="005F24BC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5F24BC" w:rsidRDefault="005F24BC" w:rsidP="005F24BC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5F24BC" w:rsidRDefault="005F24BC" w:rsidP="005F24BC">
      <w:pPr>
        <w:jc w:val="center"/>
        <w:rPr>
          <w:rFonts w:ascii="Verdana" w:hAnsi="Verdana" w:cs="Tahoma"/>
          <w:b/>
          <w:sz w:val="20"/>
          <w:szCs w:val="20"/>
        </w:rPr>
      </w:pPr>
    </w:p>
    <w:p w:rsidR="005F24BC" w:rsidRDefault="005F24BC" w:rsidP="005F24BC">
      <w:pPr>
        <w:pStyle w:val="NoSpacing"/>
        <w:jc w:val="both"/>
        <w:rPr>
          <w:rFonts w:ascii="Verdana" w:hAnsi="Verdana"/>
          <w:sz w:val="20"/>
          <w:szCs w:val="20"/>
        </w:rPr>
      </w:pPr>
      <w:r w:rsidRPr="002B29BC">
        <w:rPr>
          <w:rFonts w:ascii="Verdana" w:hAnsi="Verdana"/>
          <w:sz w:val="20"/>
          <w:szCs w:val="20"/>
        </w:rPr>
        <w:t xml:space="preserve">Да </w:t>
      </w:r>
      <w:r>
        <w:rPr>
          <w:rFonts w:ascii="Verdana" w:hAnsi="Verdana"/>
          <w:sz w:val="20"/>
          <w:szCs w:val="20"/>
        </w:rPr>
        <w:t>отпадне т.6 от</w:t>
      </w:r>
      <w:r w:rsidRPr="002B29BC">
        <w:rPr>
          <w:rFonts w:ascii="Verdana" w:hAnsi="Verdana"/>
          <w:sz w:val="20"/>
          <w:szCs w:val="20"/>
        </w:rPr>
        <w:t xml:space="preserve"> </w:t>
      </w:r>
      <w:r w:rsidRPr="005F24BC">
        <w:rPr>
          <w:rFonts w:ascii="Verdana" w:hAnsi="Verdana" w:cs="Tahoma"/>
          <w:sz w:val="20"/>
          <w:szCs w:val="20"/>
        </w:rPr>
        <w:t>Чл.40. (1)</w:t>
      </w:r>
      <w:r>
        <w:rPr>
          <w:rFonts w:ascii="Verdana" w:hAnsi="Verdana" w:cs="Tahoma"/>
          <w:sz w:val="20"/>
          <w:szCs w:val="20"/>
        </w:rPr>
        <w:t xml:space="preserve"> </w:t>
      </w:r>
      <w:r w:rsidRPr="005F24BC">
        <w:rPr>
          <w:rFonts w:ascii="Verdana" w:hAnsi="Verdana" w:cs="Tahoma"/>
          <w:sz w:val="20"/>
          <w:szCs w:val="20"/>
        </w:rPr>
        <w:t>от Правилника за организацията и дейността на Общински съвет- Пирдоп, неговите комисии и взаимодействието му с общинската администрация и отменя сега действащия правилника</w:t>
      </w:r>
      <w:r>
        <w:rPr>
          <w:rFonts w:ascii="Verdana" w:hAnsi="Verdana" w:cs="Tahoma"/>
          <w:sz w:val="20"/>
          <w:szCs w:val="20"/>
        </w:rPr>
        <w:t xml:space="preserve">, а именно: чл.40, </w:t>
      </w:r>
      <w:r w:rsidRPr="005F24BC">
        <w:rPr>
          <w:rFonts w:ascii="Verdana" w:hAnsi="Verdana" w:cs="Tahoma"/>
          <w:sz w:val="20"/>
          <w:szCs w:val="20"/>
        </w:rPr>
        <w:t>(1)</w:t>
      </w:r>
      <w:r>
        <w:rPr>
          <w:rFonts w:ascii="Verdana" w:hAnsi="Verdana" w:cs="Tahoma"/>
          <w:sz w:val="20"/>
          <w:szCs w:val="20"/>
        </w:rPr>
        <w:t xml:space="preserve">, </w:t>
      </w:r>
      <w:r>
        <w:rPr>
          <w:rFonts w:ascii="Verdana" w:hAnsi="Verdana" w:cs="Tahoma"/>
          <w:b/>
          <w:i/>
          <w:sz w:val="20"/>
          <w:szCs w:val="20"/>
        </w:rPr>
        <w:t>6. Комисия за управление на партньорски и дарителски програми.</w:t>
      </w:r>
    </w:p>
    <w:p w:rsidR="005F24BC" w:rsidRDefault="005F24BC" w:rsidP="005F24BC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6029" w:rsidRDefault="00C43B7F" w:rsidP="003F6029">
      <w:pPr>
        <w:jc w:val="both"/>
        <w:rPr>
          <w:rFonts w:ascii="Verdana" w:hAnsi="Verdana"/>
          <w:sz w:val="20"/>
          <w:szCs w:val="20"/>
        </w:rPr>
      </w:pPr>
      <w:r w:rsidRPr="00C43B7F">
        <w:rPr>
          <w:rFonts w:ascii="Verdana" w:hAnsi="Verdana"/>
          <w:sz w:val="20"/>
          <w:szCs w:val="20"/>
        </w:rPr>
        <w:t xml:space="preserve">Мария Бръмбева: </w:t>
      </w:r>
      <w:r>
        <w:rPr>
          <w:rFonts w:ascii="Verdana" w:hAnsi="Verdana"/>
          <w:sz w:val="20"/>
          <w:szCs w:val="20"/>
        </w:rPr>
        <w:t xml:space="preserve">Престой да поставя на гласуване </w:t>
      </w:r>
      <w:r w:rsidR="003F6029">
        <w:rPr>
          <w:rFonts w:ascii="Verdana" w:hAnsi="Verdana"/>
          <w:sz w:val="20"/>
          <w:szCs w:val="20"/>
        </w:rPr>
        <w:t xml:space="preserve">по </w:t>
      </w:r>
      <w:r>
        <w:rPr>
          <w:rFonts w:ascii="Verdana" w:hAnsi="Verdana"/>
          <w:sz w:val="20"/>
          <w:szCs w:val="20"/>
        </w:rPr>
        <w:t>направеното предложение от</w:t>
      </w:r>
      <w:r w:rsidR="003F6029" w:rsidRPr="003F6029">
        <w:rPr>
          <w:rFonts w:ascii="Verdana" w:hAnsi="Verdana"/>
          <w:sz w:val="20"/>
          <w:szCs w:val="20"/>
        </w:rPr>
        <w:t xml:space="preserve"> </w:t>
      </w:r>
      <w:r w:rsidR="003F6029">
        <w:rPr>
          <w:rFonts w:ascii="Verdana" w:hAnsi="Verdana"/>
          <w:sz w:val="20"/>
          <w:szCs w:val="20"/>
        </w:rPr>
        <w:t>ПП               „Земеделски народен съюз“.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Георги Панов: Тази идея е и прагматична, и симпатична. Укропняването на комисиите ми допада и е добра идея. 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Ненко Павлов: Аз съм против направеното предложение. 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Иван Джонгов: Като цяло идеята не е добра.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Станислав готев: Обещахме, че ще работим в полза на обществото. Мнението ми е, че искаме да работим по-малко и да получаваме повече.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Симеон Симеонов: В миналото комисиите бяха 5 на брои.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Иван Джонгов: Нарушава се баланса на представителност на квотен принцип.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</w:p>
    <w:p w:rsidR="003F6029" w:rsidRDefault="00C43B7F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3F6029">
        <w:rPr>
          <w:rFonts w:ascii="Verdana" w:hAnsi="Verdana"/>
          <w:sz w:val="20"/>
          <w:szCs w:val="20"/>
        </w:rPr>
        <w:t>Мария</w:t>
      </w:r>
      <w:r w:rsidR="003F6029" w:rsidRPr="000B46E0">
        <w:rPr>
          <w:rFonts w:ascii="Verdana" w:hAnsi="Verdana"/>
          <w:sz w:val="20"/>
          <w:szCs w:val="20"/>
        </w:rPr>
        <w:t xml:space="preserve"> Бръмбева</w:t>
      </w:r>
      <w:r w:rsidR="003F6029">
        <w:rPr>
          <w:rFonts w:ascii="Verdana" w:hAnsi="Verdana"/>
          <w:sz w:val="20"/>
          <w:szCs w:val="20"/>
        </w:rPr>
        <w:t xml:space="preserve">: Поставям на гласуване постъпилото предложение от                                              ПП „Земеделски народен съюз“. Предложението е новите постоянни комисии да са със следните наименования: </w:t>
      </w:r>
    </w:p>
    <w:p w:rsidR="003F6029" w:rsidRDefault="003F6029" w:rsidP="003F6029">
      <w:pPr>
        <w:jc w:val="both"/>
        <w:rPr>
          <w:rFonts w:ascii="Verdana" w:hAnsi="Verdana"/>
          <w:sz w:val="20"/>
          <w:szCs w:val="20"/>
        </w:rPr>
      </w:pPr>
      <w:r w:rsidRPr="00B25268">
        <w:rPr>
          <w:rFonts w:ascii="Verdana" w:hAnsi="Verdana"/>
          <w:sz w:val="20"/>
          <w:szCs w:val="20"/>
        </w:rPr>
        <w:t>ПК по икономика, инвестиции, бюджет, финансов контрол, общинска собственост, земеделие, гори и ТСУ.</w:t>
      </w:r>
    </w:p>
    <w:p w:rsidR="003F6029" w:rsidRPr="00B25268" w:rsidRDefault="003F6029" w:rsidP="003F602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ПК по образование, здравеопазване, социални дейности, екология, туризъм, култура и спорт. </w:t>
      </w:r>
    </w:p>
    <w:p w:rsidR="005F24BC" w:rsidRPr="00C43B7F" w:rsidRDefault="005F24BC" w:rsidP="005F24BC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80CB1" w:rsidRDefault="00E80CB1" w:rsidP="00433667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3F6029" w:rsidRPr="003F6029" w:rsidRDefault="003F6029" w:rsidP="003F6029">
      <w:pPr>
        <w:pStyle w:val="NoSpacing"/>
        <w:jc w:val="both"/>
        <w:rPr>
          <w:rFonts w:ascii="Verdana" w:hAnsi="Verdana"/>
          <w:sz w:val="20"/>
          <w:szCs w:val="20"/>
        </w:rPr>
      </w:pPr>
      <w:r w:rsidRPr="003F6029">
        <w:rPr>
          <w:rFonts w:ascii="Verdana" w:hAnsi="Verdana"/>
          <w:sz w:val="20"/>
          <w:szCs w:val="20"/>
        </w:rPr>
        <w:t xml:space="preserve">След проведеното гласуване с 3 гласа „за”, 1  гласа „против” и 0 гласа „въздържал се” от състава на ПК ИОСИП, след проведеното гласуване  с 3 гласа „за”, 2 гласа „против” и 0 гласа „въздържал се” от състава на ПК ТУСЕЗГ, след проведеното гласуване 3 гласа „за”, 2 гласа „против” и 0 гласа „въздържал се” от състава на ПК ЗСПОВ,  след проведеното гласуване с 3 гласа „за”, 1 гласа „против” и 0 гласа „въздържал се” от състава на ПК ОРКМСТ, Постоянните комисии към Общински съвет-Пирдоп беше прието следното Становище: </w:t>
      </w:r>
    </w:p>
    <w:p w:rsidR="003F6029" w:rsidRPr="003F6029" w:rsidRDefault="003F6029" w:rsidP="003F6029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3F6029" w:rsidRPr="00AB6C24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F6029" w:rsidRPr="00AB6C24" w:rsidRDefault="003F6029" w:rsidP="003F6029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3F6029" w:rsidRDefault="003F6029" w:rsidP="003F6029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3F6029" w:rsidRDefault="003F6029" w:rsidP="003F6029">
      <w:pPr>
        <w:jc w:val="center"/>
        <w:rPr>
          <w:rFonts w:ascii="Verdana" w:hAnsi="Verdana" w:cs="Tahoma"/>
          <w:b/>
          <w:sz w:val="20"/>
          <w:szCs w:val="20"/>
        </w:rPr>
      </w:pPr>
    </w:p>
    <w:p w:rsidR="003F6029" w:rsidRDefault="003F6029" w:rsidP="003F602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Текста на чл.40, ал.1, Правилника за организацията и дейността на Общински съвет- Пирдоп, неговите комисии и взаимодействието му с общинската администрация,  който гласи: </w:t>
      </w:r>
    </w:p>
    <w:p w:rsidR="003F6029" w:rsidRDefault="003F6029" w:rsidP="003F602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Tahoma"/>
          <w:b/>
          <w:sz w:val="20"/>
          <w:szCs w:val="20"/>
        </w:rPr>
        <w:t>Чл.40. (1)</w:t>
      </w:r>
      <w:r>
        <w:rPr>
          <w:rFonts w:ascii="Verdana" w:hAnsi="Verdana" w:cs="Tahoma"/>
          <w:sz w:val="20"/>
          <w:szCs w:val="20"/>
        </w:rPr>
        <w:t xml:space="preserve"> Постоянните комисии на общинския съвет са: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>1. Комисия по икономика, общинска собственост и инвестиционна политика;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>2. Комисия по териториално устройство, строителство, екология, земеделие и гори;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>3. Комисия по здравеопазване, социална политика, образование и вероизповедания;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>4. Комисия по обществен ред, култура, младежта, спорт и туризъм;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>5. Комисия по Закона за предотвратяване на корупцията и отнемане на незаконно придобитото имущество.</w:t>
      </w:r>
    </w:p>
    <w:p w:rsidR="00E80CB1" w:rsidRPr="003F6029" w:rsidRDefault="003F6029" w:rsidP="00433667">
      <w:pPr>
        <w:pStyle w:val="NoSpacing"/>
        <w:jc w:val="both"/>
        <w:rPr>
          <w:rFonts w:ascii="Verdana" w:hAnsi="Verdana"/>
          <w:sz w:val="20"/>
          <w:szCs w:val="20"/>
        </w:rPr>
      </w:pPr>
      <w:r w:rsidRPr="003F6029">
        <w:rPr>
          <w:rFonts w:ascii="Verdana" w:hAnsi="Verdana"/>
          <w:sz w:val="20"/>
          <w:szCs w:val="20"/>
        </w:rPr>
        <w:t>да придобие следния вид:</w:t>
      </w:r>
    </w:p>
    <w:p w:rsidR="003F6029" w:rsidRDefault="003F6029" w:rsidP="003F6029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Чл.40. (1)</w:t>
      </w:r>
      <w:r>
        <w:rPr>
          <w:rFonts w:ascii="Verdana" w:hAnsi="Verdana" w:cs="Tahoma"/>
          <w:sz w:val="20"/>
          <w:szCs w:val="20"/>
        </w:rPr>
        <w:t xml:space="preserve"> Постоянните комисии на общинския съвет са:</w:t>
      </w:r>
    </w:p>
    <w:p w:rsidR="003F6029" w:rsidRPr="003F6029" w:rsidRDefault="003F6029" w:rsidP="003F6029">
      <w:pPr>
        <w:pStyle w:val="ListParagraph"/>
        <w:numPr>
          <w:ilvl w:val="3"/>
          <w:numId w:val="7"/>
        </w:numPr>
        <w:ind w:left="993" w:hanging="284"/>
        <w:jc w:val="both"/>
        <w:rPr>
          <w:rFonts w:ascii="Verdana" w:hAnsi="Verdana"/>
          <w:sz w:val="20"/>
          <w:szCs w:val="20"/>
        </w:rPr>
      </w:pPr>
      <w:r w:rsidRPr="003F6029">
        <w:rPr>
          <w:rFonts w:ascii="Verdana" w:hAnsi="Verdana"/>
          <w:sz w:val="20"/>
          <w:szCs w:val="20"/>
        </w:rPr>
        <w:t>К</w:t>
      </w:r>
      <w:r>
        <w:rPr>
          <w:rFonts w:ascii="Verdana" w:hAnsi="Verdana"/>
          <w:sz w:val="20"/>
          <w:szCs w:val="20"/>
        </w:rPr>
        <w:t xml:space="preserve">омисия </w:t>
      </w:r>
      <w:r w:rsidRPr="003F6029">
        <w:rPr>
          <w:rFonts w:ascii="Verdana" w:hAnsi="Verdana"/>
          <w:sz w:val="20"/>
          <w:szCs w:val="20"/>
        </w:rPr>
        <w:t>по икономика, инвестиции, бюджет, финансов контрол, общинска собственост, земеделие, гори и ТСУ.</w:t>
      </w:r>
    </w:p>
    <w:p w:rsidR="003F6029" w:rsidRPr="003F6029" w:rsidRDefault="003F6029" w:rsidP="003F6029">
      <w:pPr>
        <w:pStyle w:val="ListParagraph"/>
        <w:numPr>
          <w:ilvl w:val="3"/>
          <w:numId w:val="7"/>
        </w:numPr>
        <w:ind w:left="993" w:hanging="284"/>
        <w:jc w:val="both"/>
        <w:rPr>
          <w:rFonts w:ascii="Verdana" w:hAnsi="Verdana"/>
          <w:sz w:val="20"/>
          <w:szCs w:val="20"/>
        </w:rPr>
      </w:pPr>
      <w:r w:rsidRPr="003F6029">
        <w:rPr>
          <w:rFonts w:ascii="Verdana" w:hAnsi="Verdana"/>
          <w:sz w:val="20"/>
          <w:szCs w:val="20"/>
        </w:rPr>
        <w:t>К</w:t>
      </w:r>
      <w:r>
        <w:rPr>
          <w:rFonts w:ascii="Verdana" w:hAnsi="Verdana"/>
          <w:sz w:val="20"/>
          <w:szCs w:val="20"/>
        </w:rPr>
        <w:t>омисия</w:t>
      </w:r>
      <w:r w:rsidRPr="003F6029">
        <w:rPr>
          <w:rFonts w:ascii="Verdana" w:hAnsi="Verdana"/>
          <w:sz w:val="20"/>
          <w:szCs w:val="20"/>
        </w:rPr>
        <w:t xml:space="preserve"> по образование, здравеопазване, социални дейности, екология, туризъм, култура и спорт. </w:t>
      </w:r>
    </w:p>
    <w:p w:rsidR="003F6029" w:rsidRDefault="003F6029" w:rsidP="003F6029">
      <w:pPr>
        <w:pStyle w:val="NoSpacing"/>
        <w:numPr>
          <w:ilvl w:val="3"/>
          <w:numId w:val="7"/>
        </w:numPr>
        <w:ind w:left="993" w:hanging="284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Комисия по Закона за предотвратяване на корупцията и отнемане на незаконно придобитото имущество.</w:t>
      </w:r>
    </w:p>
    <w:p w:rsidR="003F6029" w:rsidRPr="00C43B7F" w:rsidRDefault="003F6029" w:rsidP="003F6029">
      <w:pPr>
        <w:pStyle w:val="NoSpacing"/>
        <w:ind w:left="993" w:hanging="284"/>
        <w:jc w:val="both"/>
        <w:rPr>
          <w:rFonts w:ascii="Verdana" w:hAnsi="Verdana"/>
          <w:sz w:val="20"/>
          <w:szCs w:val="20"/>
        </w:rPr>
      </w:pPr>
    </w:p>
    <w:p w:rsidR="003F6029" w:rsidRDefault="003F6029" w:rsidP="003F6029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3F6029" w:rsidRPr="00DF728A" w:rsidRDefault="00DF728A" w:rsidP="00433667">
      <w:pPr>
        <w:pStyle w:val="NoSpacing"/>
        <w:jc w:val="both"/>
        <w:rPr>
          <w:rFonts w:ascii="Verdana" w:hAnsi="Verdana"/>
          <w:sz w:val="20"/>
          <w:szCs w:val="20"/>
        </w:rPr>
      </w:pPr>
      <w:r w:rsidRPr="00DF728A">
        <w:rPr>
          <w:rFonts w:ascii="Verdana" w:hAnsi="Verdana"/>
          <w:sz w:val="20"/>
          <w:szCs w:val="20"/>
        </w:rPr>
        <w:t>Мария Бръмбева: Поставям на гласуване проекта за Правилника с нанесените промени.</w:t>
      </w:r>
    </w:p>
    <w:p w:rsidR="003F6029" w:rsidRPr="00DF728A" w:rsidRDefault="003F6029" w:rsidP="0043366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433667" w:rsidRPr="00DF728A" w:rsidRDefault="00433667" w:rsidP="00433667">
      <w:pPr>
        <w:pStyle w:val="NoSpacing"/>
        <w:jc w:val="both"/>
        <w:rPr>
          <w:rFonts w:ascii="Verdana" w:hAnsi="Verdana"/>
          <w:sz w:val="20"/>
          <w:szCs w:val="20"/>
        </w:rPr>
      </w:pPr>
      <w:r w:rsidRPr="00DF728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F728A" w:rsidRPr="00DF728A">
        <w:rPr>
          <w:rFonts w:ascii="Verdana" w:hAnsi="Verdana"/>
          <w:sz w:val="20"/>
          <w:szCs w:val="20"/>
        </w:rPr>
        <w:t>3</w:t>
      </w:r>
      <w:r w:rsidRPr="00DF728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DF728A" w:rsidRPr="00DF728A">
        <w:rPr>
          <w:rFonts w:ascii="Verdana" w:hAnsi="Verdana"/>
          <w:sz w:val="20"/>
          <w:szCs w:val="20"/>
        </w:rPr>
        <w:t>1</w:t>
      </w:r>
      <w:r w:rsidRPr="00DF728A">
        <w:rPr>
          <w:rFonts w:ascii="Verdana" w:hAnsi="Verdana"/>
          <w:sz w:val="20"/>
          <w:szCs w:val="20"/>
        </w:rPr>
        <w:t xml:space="preserve"> гласа „въздържал се” от състава на ПК ИОСИП,</w:t>
      </w:r>
      <w:r w:rsidR="00DF728A" w:rsidRPr="00DF728A">
        <w:rPr>
          <w:rFonts w:ascii="Verdana" w:hAnsi="Verdana"/>
          <w:sz w:val="20"/>
          <w:szCs w:val="20"/>
        </w:rPr>
        <w:t xml:space="preserve"> след проведеното гласуване  с 3</w:t>
      </w:r>
      <w:r w:rsidRPr="00DF728A">
        <w:rPr>
          <w:rFonts w:ascii="Verdana" w:hAnsi="Verdana"/>
          <w:sz w:val="20"/>
          <w:szCs w:val="20"/>
        </w:rPr>
        <w:t xml:space="preserve"> гласа „за”, </w:t>
      </w:r>
      <w:r w:rsidR="00DF728A" w:rsidRPr="00DF728A">
        <w:rPr>
          <w:rFonts w:ascii="Verdana" w:hAnsi="Verdana"/>
          <w:sz w:val="20"/>
          <w:szCs w:val="20"/>
        </w:rPr>
        <w:t>1</w:t>
      </w:r>
      <w:r w:rsidRPr="00DF728A">
        <w:rPr>
          <w:rFonts w:ascii="Verdana" w:hAnsi="Verdana"/>
          <w:sz w:val="20"/>
          <w:szCs w:val="20"/>
        </w:rPr>
        <w:t xml:space="preserve"> гласа „против” и </w:t>
      </w:r>
      <w:r w:rsidR="00DF728A" w:rsidRPr="00DF728A">
        <w:rPr>
          <w:rFonts w:ascii="Verdana" w:hAnsi="Verdana"/>
          <w:sz w:val="20"/>
          <w:szCs w:val="20"/>
        </w:rPr>
        <w:t>1</w:t>
      </w:r>
      <w:r w:rsidRPr="00DF728A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 w:rsidR="00DF728A" w:rsidRPr="00DF728A">
        <w:rPr>
          <w:rFonts w:ascii="Verdana" w:hAnsi="Verdana"/>
          <w:sz w:val="20"/>
          <w:szCs w:val="20"/>
        </w:rPr>
        <w:t>3</w:t>
      </w:r>
      <w:r w:rsidRPr="00DF728A">
        <w:rPr>
          <w:rFonts w:ascii="Verdana" w:hAnsi="Verdana"/>
          <w:sz w:val="20"/>
          <w:szCs w:val="20"/>
        </w:rPr>
        <w:t xml:space="preserve"> гласа „за”, </w:t>
      </w:r>
      <w:r w:rsidR="00DF728A" w:rsidRPr="00DF728A">
        <w:rPr>
          <w:rFonts w:ascii="Verdana" w:hAnsi="Verdana"/>
          <w:sz w:val="20"/>
          <w:szCs w:val="20"/>
        </w:rPr>
        <w:t>1</w:t>
      </w:r>
      <w:r w:rsidRPr="00DF728A">
        <w:rPr>
          <w:rFonts w:ascii="Verdana" w:hAnsi="Verdana"/>
          <w:sz w:val="20"/>
          <w:szCs w:val="20"/>
        </w:rPr>
        <w:t xml:space="preserve"> гласа „против” и </w:t>
      </w:r>
      <w:r w:rsidR="00DF728A" w:rsidRPr="00DF728A">
        <w:rPr>
          <w:rFonts w:ascii="Verdana" w:hAnsi="Verdana"/>
          <w:sz w:val="20"/>
          <w:szCs w:val="20"/>
        </w:rPr>
        <w:t>1</w:t>
      </w:r>
      <w:r w:rsidRPr="00DF728A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</w:t>
      </w:r>
      <w:r w:rsidR="00DF728A" w:rsidRPr="00DF728A">
        <w:rPr>
          <w:rFonts w:ascii="Verdana" w:hAnsi="Verdana"/>
          <w:sz w:val="20"/>
          <w:szCs w:val="20"/>
        </w:rPr>
        <w:t>3</w:t>
      </w:r>
      <w:r w:rsidRPr="00DF728A">
        <w:rPr>
          <w:rFonts w:ascii="Verdana" w:hAnsi="Verdana"/>
          <w:sz w:val="20"/>
          <w:szCs w:val="20"/>
        </w:rPr>
        <w:t xml:space="preserve"> гласа „за”, 0 гласа „против” и 1 гласа „въздържал се” от състава на ПК ОРКМСТ, Постоянните комисии към Общински съвет-Пирдоп беше прието следното </w:t>
      </w:r>
      <w:r w:rsidR="00DF728A" w:rsidRPr="00DF728A">
        <w:rPr>
          <w:rFonts w:ascii="Verdana" w:hAnsi="Verdana"/>
          <w:sz w:val="20"/>
          <w:szCs w:val="20"/>
        </w:rPr>
        <w:t>решение</w:t>
      </w:r>
      <w:r w:rsidRPr="00DF728A">
        <w:rPr>
          <w:rFonts w:ascii="Verdana" w:hAnsi="Verdana"/>
          <w:sz w:val="20"/>
          <w:szCs w:val="20"/>
        </w:rPr>
        <w:t xml:space="preserve">: </w:t>
      </w:r>
    </w:p>
    <w:p w:rsidR="00944C46" w:rsidRPr="009619A7" w:rsidRDefault="00944C46" w:rsidP="00944C46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3319EB" w:rsidRPr="00AB6C24" w:rsidRDefault="00D56FD0" w:rsidP="00D56FD0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="003319EB"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="003319EB"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319EB" w:rsidRPr="00AB6C24" w:rsidRDefault="003319EB" w:rsidP="003319EB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3319EB" w:rsidRDefault="003319EB" w:rsidP="003319EB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D56FD0" w:rsidRDefault="00D56FD0" w:rsidP="003319EB">
      <w:pPr>
        <w:jc w:val="center"/>
        <w:rPr>
          <w:rFonts w:ascii="Verdana" w:hAnsi="Verdana" w:cs="Tahoma"/>
          <w:b/>
          <w:sz w:val="20"/>
          <w:szCs w:val="20"/>
        </w:rPr>
      </w:pPr>
    </w:p>
    <w:p w:rsidR="00D56FD0" w:rsidRDefault="00D56FD0" w:rsidP="00D56FD0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Общински съвет-Пирдоп  приема Правилника за организацията и дейността на Общински съвет- Пирдоп, неговите комисии и взаимодействието му с общинската администрация и отменя сега действащия правилник.</w:t>
      </w:r>
    </w:p>
    <w:p w:rsidR="003319EB" w:rsidRDefault="003319EB" w:rsidP="00D06BCF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Pr="000C073F" w:rsidRDefault="000C073F" w:rsidP="000C073F">
      <w:pPr>
        <w:pStyle w:val="NoSpacing"/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  <w:lang w:val="ru-RU"/>
        </w:rPr>
        <w:t xml:space="preserve">Постоянните комисии пристъпиха към разглеждане на </w:t>
      </w:r>
      <w:r w:rsidRPr="000B46E0">
        <w:rPr>
          <w:rFonts w:ascii="Verdana" w:hAnsi="Verdana"/>
          <w:sz w:val="20"/>
          <w:szCs w:val="20"/>
        </w:rPr>
        <w:t xml:space="preserve">Докладна записка относно: </w:t>
      </w:r>
      <w:r w:rsidRPr="000C073F">
        <w:rPr>
          <w:rFonts w:ascii="Verdana" w:hAnsi="Verdana"/>
          <w:sz w:val="20"/>
          <w:szCs w:val="20"/>
        </w:rPr>
        <w:t>Прекратяване дейността на Временната комисия за актуализация на Правилника за организацията и дейността на Общински съвет-Пирдоп, неговите комисии и взаимодействието му с общинската администрация, избрана с Решение № 35/ 30.11.2023г. на ОбС-Пирдоп.</w:t>
      </w:r>
    </w:p>
    <w:p w:rsidR="000C073F" w:rsidRPr="000B46E0" w:rsidRDefault="000C073F" w:rsidP="000C073F">
      <w:pPr>
        <w:pStyle w:val="NoSpacing"/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t>Думата беше дадена на Кристина Петкова – Председател ОбС Пирдоп, която запозна Постоянните комисии с докладната записка.</w:t>
      </w:r>
    </w:p>
    <w:p w:rsidR="000C073F" w:rsidRPr="009619A7" w:rsidRDefault="000C073F" w:rsidP="000C073F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Pr="000B46E0" w:rsidRDefault="000C073F" w:rsidP="000C073F">
      <w:pPr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0C073F" w:rsidRPr="004F3DDB" w:rsidRDefault="000C073F" w:rsidP="000C073F">
      <w:pPr>
        <w:jc w:val="both"/>
        <w:rPr>
          <w:rFonts w:ascii="Verdana" w:hAnsi="Verdana"/>
          <w:sz w:val="20"/>
          <w:szCs w:val="20"/>
        </w:rPr>
      </w:pPr>
    </w:p>
    <w:p w:rsidR="004F3DDB" w:rsidRPr="004F3DDB" w:rsidRDefault="004F3DDB" w:rsidP="000C073F">
      <w:pPr>
        <w:pStyle w:val="NoSpacing"/>
        <w:jc w:val="both"/>
        <w:rPr>
          <w:rFonts w:ascii="Verdana" w:hAnsi="Verdana"/>
          <w:sz w:val="20"/>
          <w:szCs w:val="20"/>
        </w:rPr>
      </w:pPr>
      <w:r w:rsidRPr="004F3DDB">
        <w:rPr>
          <w:rFonts w:ascii="Verdana" w:hAnsi="Verdana"/>
          <w:sz w:val="20"/>
          <w:szCs w:val="20"/>
        </w:rPr>
        <w:t>Станислав Готев: Предлагам докладната записка да се оттегли от дневния ред.</w:t>
      </w:r>
    </w:p>
    <w:p w:rsidR="004F3DDB" w:rsidRPr="00EA69C5" w:rsidRDefault="00EA69C5" w:rsidP="000C073F">
      <w:pPr>
        <w:pStyle w:val="NoSpacing"/>
        <w:jc w:val="both"/>
        <w:rPr>
          <w:rFonts w:ascii="Verdana" w:hAnsi="Verdana"/>
          <w:sz w:val="20"/>
          <w:szCs w:val="20"/>
        </w:rPr>
      </w:pPr>
      <w:r w:rsidRPr="00EA69C5">
        <w:rPr>
          <w:rFonts w:ascii="Verdana" w:hAnsi="Verdana"/>
          <w:sz w:val="20"/>
          <w:szCs w:val="20"/>
        </w:rPr>
        <w:t>Кристина Петкова: Не съм съгласна с направеното предложение. Докладната е съгласувана с адв. Чавдар Пенчев.</w:t>
      </w:r>
    </w:p>
    <w:p w:rsidR="00EA69C5" w:rsidRDefault="00EA69C5" w:rsidP="000C073F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4F3DDB" w:rsidRDefault="00EA69C5" w:rsidP="00EA69C5">
      <w:pPr>
        <w:pStyle w:val="NoSpacing"/>
        <w:jc w:val="both"/>
        <w:rPr>
          <w:rFonts w:ascii="Verdana" w:hAnsi="Verdana"/>
          <w:sz w:val="20"/>
          <w:szCs w:val="20"/>
        </w:rPr>
      </w:pPr>
      <w:r w:rsidRPr="000B46E0">
        <w:rPr>
          <w:rFonts w:ascii="Verdana" w:hAnsi="Verdana"/>
          <w:sz w:val="20"/>
          <w:szCs w:val="20"/>
        </w:rPr>
        <w:t>Г-жа Бръмбева</w:t>
      </w:r>
      <w:r>
        <w:rPr>
          <w:rFonts w:ascii="Verdana" w:hAnsi="Verdana"/>
          <w:sz w:val="20"/>
          <w:szCs w:val="20"/>
        </w:rPr>
        <w:t xml:space="preserve"> подложи на гласуване докладната записка.</w:t>
      </w:r>
    </w:p>
    <w:p w:rsidR="00EA69C5" w:rsidRDefault="00EA69C5" w:rsidP="00EA69C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0C073F" w:rsidRPr="00EA69C5" w:rsidRDefault="000C073F" w:rsidP="000C073F">
      <w:pPr>
        <w:pStyle w:val="NoSpacing"/>
        <w:jc w:val="both"/>
        <w:rPr>
          <w:rFonts w:ascii="Verdana" w:hAnsi="Verdana"/>
          <w:sz w:val="20"/>
          <w:szCs w:val="20"/>
        </w:rPr>
      </w:pPr>
      <w:r w:rsidRPr="00EA69C5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A69C5" w:rsidRPr="00EA69C5">
        <w:rPr>
          <w:rFonts w:ascii="Verdana" w:hAnsi="Verdana"/>
          <w:sz w:val="20"/>
          <w:szCs w:val="20"/>
        </w:rPr>
        <w:t>2</w:t>
      </w:r>
      <w:r w:rsidRPr="00EA69C5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A69C5" w:rsidRPr="00EA69C5">
        <w:rPr>
          <w:rFonts w:ascii="Verdana" w:hAnsi="Verdana"/>
          <w:sz w:val="20"/>
          <w:szCs w:val="20"/>
        </w:rPr>
        <w:t>2</w:t>
      </w:r>
      <w:r w:rsidRPr="00EA69C5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</w:t>
      </w:r>
      <w:r w:rsidR="00EA69C5" w:rsidRPr="00EA69C5">
        <w:rPr>
          <w:rFonts w:ascii="Verdana" w:hAnsi="Verdana"/>
          <w:sz w:val="20"/>
          <w:szCs w:val="20"/>
        </w:rPr>
        <w:t>2</w:t>
      </w:r>
      <w:r w:rsidRPr="00EA69C5">
        <w:rPr>
          <w:rFonts w:ascii="Verdana" w:hAnsi="Verdana"/>
          <w:sz w:val="20"/>
          <w:szCs w:val="20"/>
        </w:rPr>
        <w:t xml:space="preserve"> гласа „за”, </w:t>
      </w:r>
      <w:r w:rsidR="00EA69C5" w:rsidRPr="00EA69C5">
        <w:rPr>
          <w:rFonts w:ascii="Verdana" w:hAnsi="Verdana"/>
          <w:sz w:val="20"/>
          <w:szCs w:val="20"/>
        </w:rPr>
        <w:t>1</w:t>
      </w:r>
      <w:r w:rsidRPr="00EA69C5">
        <w:rPr>
          <w:rFonts w:ascii="Verdana" w:hAnsi="Verdana"/>
          <w:sz w:val="20"/>
          <w:szCs w:val="20"/>
        </w:rPr>
        <w:t xml:space="preserve"> гласа „против” и </w:t>
      </w:r>
      <w:r w:rsidR="00EA69C5" w:rsidRPr="00EA69C5">
        <w:rPr>
          <w:rFonts w:ascii="Verdana" w:hAnsi="Verdana"/>
          <w:sz w:val="20"/>
          <w:szCs w:val="20"/>
        </w:rPr>
        <w:t>1</w:t>
      </w:r>
      <w:r w:rsidRPr="00EA69C5">
        <w:rPr>
          <w:rFonts w:ascii="Verdana" w:hAnsi="Verdana"/>
          <w:sz w:val="20"/>
          <w:szCs w:val="20"/>
        </w:rPr>
        <w:t xml:space="preserve"> гласа „въздържал се” от състава на ПК ТУСЕЗГ, след проведеното гласуване </w:t>
      </w:r>
      <w:r w:rsidR="00EA69C5" w:rsidRPr="00EA69C5">
        <w:rPr>
          <w:rFonts w:ascii="Verdana" w:hAnsi="Verdana"/>
          <w:sz w:val="20"/>
          <w:szCs w:val="20"/>
        </w:rPr>
        <w:t>2 гласа „за”, 1</w:t>
      </w:r>
      <w:r w:rsidRPr="00EA69C5">
        <w:rPr>
          <w:rFonts w:ascii="Verdana" w:hAnsi="Verdana"/>
          <w:sz w:val="20"/>
          <w:szCs w:val="20"/>
        </w:rPr>
        <w:t xml:space="preserve"> гласа „против” и </w:t>
      </w:r>
      <w:r w:rsidR="00EA69C5" w:rsidRPr="00EA69C5">
        <w:rPr>
          <w:rFonts w:ascii="Verdana" w:hAnsi="Verdana"/>
          <w:sz w:val="20"/>
          <w:szCs w:val="20"/>
        </w:rPr>
        <w:t>2</w:t>
      </w:r>
      <w:r w:rsidRPr="00EA69C5">
        <w:rPr>
          <w:rFonts w:ascii="Verdana" w:hAnsi="Verdana"/>
          <w:sz w:val="20"/>
          <w:szCs w:val="20"/>
        </w:rPr>
        <w:t xml:space="preserve"> гласа „въздържал се” от състава на ПК ЗСПОВ,  след проведеното гласуване с </w:t>
      </w:r>
      <w:r w:rsidR="00EA69C5" w:rsidRPr="00EA69C5">
        <w:rPr>
          <w:rFonts w:ascii="Verdana" w:hAnsi="Verdana"/>
          <w:sz w:val="20"/>
          <w:szCs w:val="20"/>
        </w:rPr>
        <w:t>3</w:t>
      </w:r>
      <w:r w:rsidRPr="00EA69C5">
        <w:rPr>
          <w:rFonts w:ascii="Verdana" w:hAnsi="Verdana"/>
          <w:sz w:val="20"/>
          <w:szCs w:val="20"/>
        </w:rPr>
        <w:t xml:space="preserve"> гласа „за”, 0 гласа „против” и 1 гласа „въздържал се” от състава на ПК ОРКМСТ, Постоянните комисии към Общински съвет-Пирдоп беше прието следното </w:t>
      </w:r>
      <w:r w:rsidR="00EA69C5" w:rsidRPr="00EA69C5">
        <w:rPr>
          <w:rFonts w:ascii="Verdana" w:hAnsi="Verdana"/>
          <w:sz w:val="20"/>
          <w:szCs w:val="20"/>
        </w:rPr>
        <w:t>Решение</w:t>
      </w:r>
      <w:r w:rsidRPr="00EA69C5">
        <w:rPr>
          <w:rFonts w:ascii="Verdana" w:hAnsi="Verdana"/>
          <w:sz w:val="20"/>
          <w:szCs w:val="20"/>
        </w:rPr>
        <w:t xml:space="preserve">: </w:t>
      </w:r>
    </w:p>
    <w:p w:rsidR="000C073F" w:rsidRPr="009619A7" w:rsidRDefault="000C073F" w:rsidP="000C073F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Pr="00AB6C24" w:rsidRDefault="001D31FE" w:rsidP="000C073F">
      <w:pPr>
        <w:pStyle w:val="NoSpacing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="000D6CD1" w:rsidRPr="000D6CD1">
        <w:rPr>
          <w:rFonts w:ascii="Verdana" w:hAnsi="Verdana"/>
          <w:sz w:val="20"/>
          <w:szCs w:val="20"/>
        </w:rPr>
        <w:t>а основание чл.21, ал.1, т.23 и ал.2 от Закона за местното самоуправление и местната администрация и чл. 57, ал.4 от Правилника за организацията и дейността на общински съвет-Пирдоп, неговите комисии и взаимодействието му с общинската администрация,</w:t>
      </w:r>
      <w:r w:rsidR="000D6CD1">
        <w:rPr>
          <w:rFonts w:ascii="Verdana" w:hAnsi="Verdana"/>
          <w:sz w:val="20"/>
          <w:szCs w:val="20"/>
        </w:rPr>
        <w:t xml:space="preserve"> </w:t>
      </w:r>
      <w:r w:rsidR="000C073F"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="000C073F"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0C073F" w:rsidRPr="00AB6C24" w:rsidRDefault="000C073F" w:rsidP="000C073F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:rsidR="000C073F" w:rsidRDefault="000C073F" w:rsidP="000C073F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0D6CD1" w:rsidRDefault="000D6CD1" w:rsidP="000C073F">
      <w:pPr>
        <w:jc w:val="center"/>
        <w:rPr>
          <w:rFonts w:ascii="Verdana" w:hAnsi="Verdana" w:cs="Tahoma"/>
          <w:b/>
          <w:sz w:val="20"/>
          <w:szCs w:val="20"/>
        </w:rPr>
      </w:pPr>
    </w:p>
    <w:p w:rsidR="000D6CD1" w:rsidRDefault="000D6CD1" w:rsidP="000D6CD1">
      <w:pPr>
        <w:spacing w:after="321" w:line="256" w:lineRule="auto"/>
        <w:ind w:left="179" w:firstLine="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 Пирдоп прекратява дейността на временната комисия за Актуализиране на Правилника за организацията и дейността на общински съвет-Пирдоп, неговите комисии и взаимодействието му с общинската администрация.</w:t>
      </w:r>
    </w:p>
    <w:p w:rsidR="000C073F" w:rsidRDefault="000C073F" w:rsidP="00922E5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A69C5" w:rsidRDefault="00EA69C5" w:rsidP="001D31F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1D31FE" w:rsidRPr="001D31FE">
        <w:rPr>
          <w:rFonts w:ascii="Verdana" w:hAnsi="Verdana"/>
          <w:sz w:val="20"/>
          <w:szCs w:val="20"/>
        </w:rPr>
        <w:t xml:space="preserve">оради </w:t>
      </w:r>
      <w:r w:rsidR="001D31FE">
        <w:rPr>
          <w:rFonts w:ascii="Verdana" w:hAnsi="Verdana"/>
          <w:sz w:val="20"/>
          <w:szCs w:val="20"/>
        </w:rPr>
        <w:t>изчерпване на дневния ред на съвместното засединие на Постоянн</w:t>
      </w:r>
      <w:r>
        <w:rPr>
          <w:rFonts w:ascii="Verdana" w:hAnsi="Verdana"/>
          <w:sz w:val="20"/>
          <w:szCs w:val="20"/>
        </w:rPr>
        <w:t>ите</w:t>
      </w:r>
      <w:r w:rsidR="001D31FE">
        <w:rPr>
          <w:rFonts w:ascii="Verdana" w:hAnsi="Verdana"/>
          <w:sz w:val="20"/>
          <w:szCs w:val="20"/>
        </w:rPr>
        <w:t xml:space="preserve"> комиси</w:t>
      </w:r>
      <w:r>
        <w:rPr>
          <w:rFonts w:ascii="Verdana" w:hAnsi="Verdana"/>
          <w:sz w:val="20"/>
          <w:szCs w:val="20"/>
        </w:rPr>
        <w:t xml:space="preserve">и </w:t>
      </w:r>
      <w:r w:rsidRPr="00EA69C5">
        <w:rPr>
          <w:rFonts w:ascii="Verdana" w:hAnsi="Verdana"/>
          <w:sz w:val="20"/>
          <w:szCs w:val="20"/>
          <w:lang w:val="ru-RU"/>
        </w:rPr>
        <w:t>(</w:t>
      </w:r>
      <w:r w:rsidRPr="00A11E0A">
        <w:rPr>
          <w:rFonts w:ascii="Verdana" w:hAnsi="Verdana"/>
          <w:sz w:val="20"/>
          <w:szCs w:val="20"/>
          <w:lang w:val="ru-RU"/>
        </w:rPr>
        <w:t>ПК ЗСПОВ и ПК ОРКМСТ</w:t>
      </w:r>
      <w:r w:rsidRPr="00EA69C5">
        <w:rPr>
          <w:rFonts w:ascii="Verdana" w:hAnsi="Verdana"/>
          <w:sz w:val="20"/>
          <w:szCs w:val="20"/>
          <w:lang w:val="ru-RU"/>
        </w:rPr>
        <w:t>)</w:t>
      </w:r>
      <w:r>
        <w:rPr>
          <w:rFonts w:ascii="Verdana" w:hAnsi="Verdana"/>
          <w:sz w:val="20"/>
          <w:szCs w:val="20"/>
          <w:lang w:val="ru-RU"/>
        </w:rPr>
        <w:t>, г-жа</w:t>
      </w:r>
      <w:r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:rsidR="00EA69C5" w:rsidRDefault="00EA69C5" w:rsidP="001D31FE">
      <w:pPr>
        <w:jc w:val="both"/>
        <w:rPr>
          <w:rFonts w:ascii="Verdana" w:hAnsi="Verdana"/>
          <w:sz w:val="20"/>
          <w:szCs w:val="20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8761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Протоколист: </w:t>
      </w:r>
      <w:r w:rsidR="00087613">
        <w:rPr>
          <w:rFonts w:ascii="Verdana" w:hAnsi="Verdana" w:cs="Verdana"/>
          <w:sz w:val="20"/>
          <w:szCs w:val="20"/>
        </w:rPr>
        <w:t>М. Кръстева</w:t>
      </w:r>
      <w:r w:rsidRPr="00D16573">
        <w:rPr>
          <w:rFonts w:ascii="Verdana" w:hAnsi="Verdana"/>
          <w:sz w:val="20"/>
          <w:szCs w:val="20"/>
        </w:rPr>
        <w:t xml:space="preserve"> </w:t>
      </w:r>
      <w:r w:rsidR="00A11E0A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>ПРЕДСЕДАТЕЛ НА ПК ИОСИП</w:t>
      </w:r>
      <w:r w:rsidR="00087613">
        <w:rPr>
          <w:rFonts w:ascii="Verdana" w:hAnsi="Verdana"/>
          <w:sz w:val="20"/>
          <w:szCs w:val="20"/>
        </w:rPr>
        <w:tab/>
      </w:r>
    </w:p>
    <w:p w:rsidR="00D16573" w:rsidRDefault="0008761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</w:t>
      </w:r>
      <w:r w:rsidR="00A11E0A">
        <w:rPr>
          <w:rFonts w:ascii="Verdana" w:hAnsi="Verdana"/>
          <w:sz w:val="20"/>
          <w:szCs w:val="20"/>
        </w:rPr>
        <w:t xml:space="preserve">                        </w:t>
      </w:r>
      <w:r w:rsidR="00D16573">
        <w:rPr>
          <w:rFonts w:ascii="Verdana" w:hAnsi="Verdana"/>
          <w:sz w:val="20"/>
          <w:szCs w:val="20"/>
        </w:rPr>
        <w:t>МАРИЯ БРЪМБЕВА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A11E0A" w:rsidRDefault="00A11E0A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</w:t>
      </w:r>
    </w:p>
    <w:p w:rsidR="00D16573" w:rsidRDefault="00A11E0A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</w:t>
      </w:r>
      <w:r w:rsidR="00D16573">
        <w:rPr>
          <w:rFonts w:ascii="Verdana" w:hAnsi="Verdana"/>
          <w:sz w:val="20"/>
          <w:szCs w:val="20"/>
        </w:rPr>
        <w:t>ПРЕДСЕДАТЕЛ НА ПК ТУСЕЗГ</w:t>
      </w:r>
    </w:p>
    <w:p w:rsidR="00D16573" w:rsidRDefault="00A11E0A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                                                                                  </w:t>
      </w:r>
      <w:r w:rsidR="00D16573">
        <w:rPr>
          <w:rFonts w:ascii="Verdana" w:hAnsi="Verdana"/>
          <w:sz w:val="20"/>
          <w:szCs w:val="20"/>
        </w:rPr>
        <w:t>ГЕОРГИ ПАНОВ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ПРЕДСЕДАТЕЛ НА ПК ЗСПОВ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СИМЕОН СИМЕОНОВ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ПРЕДСЕДАТЕЛ НА ПК ОРКМСТ</w:t>
      </w:r>
    </w:p>
    <w:p w:rsidR="00D16573" w:rsidRPr="00F66B65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ИВАН ДЖОНГОВ</w:t>
      </w:r>
    </w:p>
    <w:p w:rsidR="00D16573" w:rsidRPr="00D16573" w:rsidRDefault="00D16573" w:rsidP="00A11E0A">
      <w:pPr>
        <w:ind w:right="23" w:firstLine="708"/>
        <w:rPr>
          <w:rFonts w:ascii="Verdana" w:hAnsi="Verdana" w:cs="Verdana"/>
          <w:sz w:val="20"/>
          <w:szCs w:val="20"/>
        </w:rPr>
      </w:pPr>
    </w:p>
    <w:p w:rsidR="00D16573" w:rsidRP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427523">
      <w:pgSz w:w="11906" w:h="16838"/>
      <w:pgMar w:top="851" w:right="849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43D" w:rsidRDefault="0025043D" w:rsidP="00F77632">
      <w:r>
        <w:separator/>
      </w:r>
    </w:p>
  </w:endnote>
  <w:endnote w:type="continuationSeparator" w:id="0">
    <w:p w:rsidR="0025043D" w:rsidRDefault="0025043D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  <w:font w:name="All Times New 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43D" w:rsidRDefault="0025043D" w:rsidP="00F77632">
      <w:r>
        <w:separator/>
      </w:r>
    </w:p>
  </w:footnote>
  <w:footnote w:type="continuationSeparator" w:id="0">
    <w:p w:rsidR="0025043D" w:rsidRDefault="0025043D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3B36"/>
    <w:rsid w:val="000416EC"/>
    <w:rsid w:val="000509E1"/>
    <w:rsid w:val="00056476"/>
    <w:rsid w:val="00060DC4"/>
    <w:rsid w:val="00087613"/>
    <w:rsid w:val="000B46E0"/>
    <w:rsid w:val="000C073F"/>
    <w:rsid w:val="000C2270"/>
    <w:rsid w:val="000C2285"/>
    <w:rsid w:val="000C5EAC"/>
    <w:rsid w:val="000D6CD1"/>
    <w:rsid w:val="000E50D9"/>
    <w:rsid w:val="001366B9"/>
    <w:rsid w:val="00136D59"/>
    <w:rsid w:val="00143E5C"/>
    <w:rsid w:val="00190DB4"/>
    <w:rsid w:val="001B4ADD"/>
    <w:rsid w:val="001C2B68"/>
    <w:rsid w:val="001C5806"/>
    <w:rsid w:val="001C5D77"/>
    <w:rsid w:val="001D31FE"/>
    <w:rsid w:val="001D6336"/>
    <w:rsid w:val="001F07F9"/>
    <w:rsid w:val="00200287"/>
    <w:rsid w:val="00203C68"/>
    <w:rsid w:val="0025043D"/>
    <w:rsid w:val="00251106"/>
    <w:rsid w:val="00255555"/>
    <w:rsid w:val="0025568E"/>
    <w:rsid w:val="00256311"/>
    <w:rsid w:val="002827A5"/>
    <w:rsid w:val="00294E60"/>
    <w:rsid w:val="002A0BC2"/>
    <w:rsid w:val="002A2E42"/>
    <w:rsid w:val="002A7C3D"/>
    <w:rsid w:val="002B29BC"/>
    <w:rsid w:val="002B7C5E"/>
    <w:rsid w:val="002C25F8"/>
    <w:rsid w:val="002C6FDF"/>
    <w:rsid w:val="002D5AFD"/>
    <w:rsid w:val="002D5CDC"/>
    <w:rsid w:val="002E024E"/>
    <w:rsid w:val="002E2A86"/>
    <w:rsid w:val="002F115B"/>
    <w:rsid w:val="002F5255"/>
    <w:rsid w:val="00301C5B"/>
    <w:rsid w:val="00316857"/>
    <w:rsid w:val="00316966"/>
    <w:rsid w:val="003319EB"/>
    <w:rsid w:val="003366E8"/>
    <w:rsid w:val="0034763A"/>
    <w:rsid w:val="003507E7"/>
    <w:rsid w:val="00360C25"/>
    <w:rsid w:val="0037135F"/>
    <w:rsid w:val="00381A87"/>
    <w:rsid w:val="0038401D"/>
    <w:rsid w:val="00384938"/>
    <w:rsid w:val="003B558C"/>
    <w:rsid w:val="003D5058"/>
    <w:rsid w:val="003D601D"/>
    <w:rsid w:val="003E43CA"/>
    <w:rsid w:val="003E5E03"/>
    <w:rsid w:val="003F6029"/>
    <w:rsid w:val="00411097"/>
    <w:rsid w:val="00424260"/>
    <w:rsid w:val="00427523"/>
    <w:rsid w:val="00432553"/>
    <w:rsid w:val="00433667"/>
    <w:rsid w:val="00464F35"/>
    <w:rsid w:val="0048693C"/>
    <w:rsid w:val="004B2E5A"/>
    <w:rsid w:val="004C17B5"/>
    <w:rsid w:val="004D3E70"/>
    <w:rsid w:val="004D728A"/>
    <w:rsid w:val="004E1B2A"/>
    <w:rsid w:val="004E40B3"/>
    <w:rsid w:val="004E4112"/>
    <w:rsid w:val="004E4AEF"/>
    <w:rsid w:val="004F3DDB"/>
    <w:rsid w:val="005005B1"/>
    <w:rsid w:val="0050437E"/>
    <w:rsid w:val="005144DF"/>
    <w:rsid w:val="00516EDD"/>
    <w:rsid w:val="005244DD"/>
    <w:rsid w:val="00540D32"/>
    <w:rsid w:val="00555D33"/>
    <w:rsid w:val="00556E97"/>
    <w:rsid w:val="00563B0A"/>
    <w:rsid w:val="00566ED1"/>
    <w:rsid w:val="00572E00"/>
    <w:rsid w:val="00574A88"/>
    <w:rsid w:val="005B4720"/>
    <w:rsid w:val="005D3EA1"/>
    <w:rsid w:val="005D6124"/>
    <w:rsid w:val="005F049A"/>
    <w:rsid w:val="005F24BC"/>
    <w:rsid w:val="005F7B9D"/>
    <w:rsid w:val="00601994"/>
    <w:rsid w:val="00603D08"/>
    <w:rsid w:val="0060469E"/>
    <w:rsid w:val="00631996"/>
    <w:rsid w:val="0067259B"/>
    <w:rsid w:val="00675F2F"/>
    <w:rsid w:val="00683872"/>
    <w:rsid w:val="00687DE1"/>
    <w:rsid w:val="00690852"/>
    <w:rsid w:val="006971F1"/>
    <w:rsid w:val="006A5238"/>
    <w:rsid w:val="006D1F1B"/>
    <w:rsid w:val="006F67FB"/>
    <w:rsid w:val="007005C6"/>
    <w:rsid w:val="00712299"/>
    <w:rsid w:val="00736606"/>
    <w:rsid w:val="007440D8"/>
    <w:rsid w:val="007550EA"/>
    <w:rsid w:val="007560A3"/>
    <w:rsid w:val="00757F16"/>
    <w:rsid w:val="007B34F2"/>
    <w:rsid w:val="007D495A"/>
    <w:rsid w:val="007F17B5"/>
    <w:rsid w:val="00807764"/>
    <w:rsid w:val="008362AE"/>
    <w:rsid w:val="00851E5A"/>
    <w:rsid w:val="00872C08"/>
    <w:rsid w:val="008879BC"/>
    <w:rsid w:val="0089420C"/>
    <w:rsid w:val="008B373B"/>
    <w:rsid w:val="008E1831"/>
    <w:rsid w:val="008E7229"/>
    <w:rsid w:val="008F2867"/>
    <w:rsid w:val="00922E51"/>
    <w:rsid w:val="00925B51"/>
    <w:rsid w:val="00944C46"/>
    <w:rsid w:val="0094554A"/>
    <w:rsid w:val="00950656"/>
    <w:rsid w:val="009619A7"/>
    <w:rsid w:val="009A0314"/>
    <w:rsid w:val="009A6EAC"/>
    <w:rsid w:val="009B17A2"/>
    <w:rsid w:val="009B31F5"/>
    <w:rsid w:val="009F5E97"/>
    <w:rsid w:val="00A01570"/>
    <w:rsid w:val="00A02263"/>
    <w:rsid w:val="00A041CD"/>
    <w:rsid w:val="00A11E0A"/>
    <w:rsid w:val="00A13D9F"/>
    <w:rsid w:val="00A2758D"/>
    <w:rsid w:val="00A474AD"/>
    <w:rsid w:val="00A60AE6"/>
    <w:rsid w:val="00A85B59"/>
    <w:rsid w:val="00A91A29"/>
    <w:rsid w:val="00A93D38"/>
    <w:rsid w:val="00AA0219"/>
    <w:rsid w:val="00AA2E34"/>
    <w:rsid w:val="00AA5598"/>
    <w:rsid w:val="00AB6C24"/>
    <w:rsid w:val="00AC39F8"/>
    <w:rsid w:val="00AC61D8"/>
    <w:rsid w:val="00AF5EE5"/>
    <w:rsid w:val="00B01652"/>
    <w:rsid w:val="00B25268"/>
    <w:rsid w:val="00B34EA3"/>
    <w:rsid w:val="00B352B0"/>
    <w:rsid w:val="00B441C2"/>
    <w:rsid w:val="00B44EBD"/>
    <w:rsid w:val="00B45572"/>
    <w:rsid w:val="00B60A6C"/>
    <w:rsid w:val="00B62901"/>
    <w:rsid w:val="00B65557"/>
    <w:rsid w:val="00B76341"/>
    <w:rsid w:val="00B96B07"/>
    <w:rsid w:val="00BA2E5C"/>
    <w:rsid w:val="00BE148D"/>
    <w:rsid w:val="00BE3563"/>
    <w:rsid w:val="00BE3E2A"/>
    <w:rsid w:val="00BE57D2"/>
    <w:rsid w:val="00C11B7C"/>
    <w:rsid w:val="00C31919"/>
    <w:rsid w:val="00C343EC"/>
    <w:rsid w:val="00C43B7F"/>
    <w:rsid w:val="00C64ECA"/>
    <w:rsid w:val="00C67D39"/>
    <w:rsid w:val="00C7110C"/>
    <w:rsid w:val="00CB2C20"/>
    <w:rsid w:val="00CB3E9D"/>
    <w:rsid w:val="00CD02A0"/>
    <w:rsid w:val="00CD5454"/>
    <w:rsid w:val="00CE627D"/>
    <w:rsid w:val="00CE6D05"/>
    <w:rsid w:val="00CE6F99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66D43"/>
    <w:rsid w:val="00D7143D"/>
    <w:rsid w:val="00D76B63"/>
    <w:rsid w:val="00D81E99"/>
    <w:rsid w:val="00DA3AE1"/>
    <w:rsid w:val="00DB2E3F"/>
    <w:rsid w:val="00DB405E"/>
    <w:rsid w:val="00DC160F"/>
    <w:rsid w:val="00DF1BDF"/>
    <w:rsid w:val="00DF2E98"/>
    <w:rsid w:val="00DF728A"/>
    <w:rsid w:val="00E03908"/>
    <w:rsid w:val="00E05E55"/>
    <w:rsid w:val="00E06AC7"/>
    <w:rsid w:val="00E13533"/>
    <w:rsid w:val="00E24189"/>
    <w:rsid w:val="00E24C45"/>
    <w:rsid w:val="00E526BC"/>
    <w:rsid w:val="00E75FEB"/>
    <w:rsid w:val="00E80CB1"/>
    <w:rsid w:val="00E906E4"/>
    <w:rsid w:val="00E906FB"/>
    <w:rsid w:val="00E9242B"/>
    <w:rsid w:val="00E925B0"/>
    <w:rsid w:val="00E94BA4"/>
    <w:rsid w:val="00EA3003"/>
    <w:rsid w:val="00EA568F"/>
    <w:rsid w:val="00EA69C5"/>
    <w:rsid w:val="00EC7249"/>
    <w:rsid w:val="00ED79C4"/>
    <w:rsid w:val="00F048F5"/>
    <w:rsid w:val="00F243DA"/>
    <w:rsid w:val="00F257EE"/>
    <w:rsid w:val="00F51753"/>
    <w:rsid w:val="00F77632"/>
    <w:rsid w:val="00F87CCB"/>
    <w:rsid w:val="00F90125"/>
    <w:rsid w:val="00FA0C62"/>
    <w:rsid w:val="00FA4A7A"/>
    <w:rsid w:val="00FB23D1"/>
    <w:rsid w:val="00FD64E7"/>
    <w:rsid w:val="00FD7FD6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docId w15:val="{3220C73A-0EAA-4F39-AAAF-31882F9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3B048-8E3F-4D81-9FE8-585A9148B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15</Pages>
  <Words>7107</Words>
  <Characters>40511</Characters>
  <Application>Microsoft Office Word</Application>
  <DocSecurity>0</DocSecurity>
  <Lines>337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OB123</cp:lastModifiedBy>
  <cp:revision>183</cp:revision>
  <cp:lastPrinted>2024-03-27T12:08:00Z</cp:lastPrinted>
  <dcterms:created xsi:type="dcterms:W3CDTF">2024-02-06T11:30:00Z</dcterms:created>
  <dcterms:modified xsi:type="dcterms:W3CDTF">2024-03-28T08:00:00Z</dcterms:modified>
</cp:coreProperties>
</file>