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-252730</wp:posOffset>
            </wp:positionH>
            <wp:positionV relativeFrom="paragraph">
              <wp:posOffset>-403225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:rsidR="002D5AFD" w:rsidRDefault="00BE7AD7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:rsidR="00BE57D2" w:rsidRPr="005F3C67" w:rsidRDefault="005F3C67" w:rsidP="005F3C67">
      <w:pPr>
        <w:jc w:val="center"/>
        <w:rPr>
          <w:rFonts w:ascii="Verdana" w:hAnsi="Verdana"/>
          <w:b/>
          <w:sz w:val="20"/>
          <w:szCs w:val="20"/>
        </w:rPr>
      </w:pPr>
      <w:r w:rsidRPr="005F3C67">
        <w:rPr>
          <w:rFonts w:ascii="Verdana" w:hAnsi="Verdana"/>
          <w:b/>
          <w:sz w:val="20"/>
          <w:szCs w:val="20"/>
        </w:rPr>
        <w:t>ПРОТОКОЛ</w:t>
      </w:r>
    </w:p>
    <w:p w:rsidR="002D5AFD" w:rsidRPr="005F3C67" w:rsidRDefault="005F3C67" w:rsidP="005F3C67">
      <w:pPr>
        <w:jc w:val="both"/>
        <w:rPr>
          <w:rFonts w:ascii="Verdana" w:hAnsi="Verdana"/>
          <w:b/>
          <w:sz w:val="20"/>
          <w:szCs w:val="20"/>
        </w:rPr>
      </w:pPr>
      <w:r w:rsidRPr="005F3C67">
        <w:rPr>
          <w:rFonts w:ascii="Verdana" w:hAnsi="Verdana"/>
          <w:b/>
          <w:sz w:val="20"/>
          <w:szCs w:val="20"/>
        </w:rPr>
        <w:t xml:space="preserve">ОТ ЗАСЕДАНИЕ НА ПОСТОЯННАТА КОМИСИЯ ПО ЗДРАВЕОПАЗВАНЕ, СОЦИАЛНА ПОЛИТИКА, ОБРАЗОВАНИЕ И ВЕРОИЗПОВЕДАНИЯ, ПРОВЕДЕНО НА </w:t>
      </w:r>
      <w:r w:rsidR="00A71455">
        <w:rPr>
          <w:rFonts w:ascii="Verdana" w:hAnsi="Verdana"/>
          <w:b/>
          <w:sz w:val="20"/>
          <w:szCs w:val="20"/>
        </w:rPr>
        <w:t>11</w:t>
      </w:r>
      <w:r w:rsidRPr="005F3C67">
        <w:rPr>
          <w:rFonts w:ascii="Verdana" w:hAnsi="Verdana"/>
          <w:b/>
          <w:sz w:val="20"/>
          <w:szCs w:val="20"/>
        </w:rPr>
        <w:t>.0</w:t>
      </w:r>
      <w:r w:rsidR="00A71455">
        <w:rPr>
          <w:rFonts w:ascii="Verdana" w:hAnsi="Verdana"/>
          <w:b/>
          <w:sz w:val="20"/>
          <w:szCs w:val="20"/>
        </w:rPr>
        <w:t>4</w:t>
      </w:r>
      <w:r w:rsidRPr="005F3C67">
        <w:rPr>
          <w:rFonts w:ascii="Verdana" w:hAnsi="Verdana"/>
          <w:b/>
          <w:sz w:val="20"/>
          <w:szCs w:val="20"/>
        </w:rPr>
        <w:t>.2024 ГОДИНА</w:t>
      </w:r>
    </w:p>
    <w:p w:rsidR="002D5AFD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:rsidR="002D5AFD" w:rsidRDefault="002D5AFD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Днес, </w:t>
      </w:r>
      <w:r w:rsidR="00A71455">
        <w:rPr>
          <w:rFonts w:ascii="Verdana" w:hAnsi="Verdana"/>
          <w:sz w:val="20"/>
          <w:szCs w:val="20"/>
        </w:rPr>
        <w:t>11</w:t>
      </w:r>
      <w:r>
        <w:rPr>
          <w:rFonts w:ascii="Verdana" w:hAnsi="Verdana"/>
          <w:sz w:val="20"/>
          <w:szCs w:val="20"/>
        </w:rPr>
        <w:t>.0</w:t>
      </w:r>
      <w:r w:rsidR="00A71455">
        <w:rPr>
          <w:rFonts w:ascii="Verdana" w:hAnsi="Verdana"/>
          <w:sz w:val="20"/>
          <w:szCs w:val="20"/>
        </w:rPr>
        <w:t>4</w:t>
      </w:r>
      <w:r>
        <w:rPr>
          <w:rFonts w:ascii="Verdana" w:hAnsi="Verdana"/>
          <w:sz w:val="20"/>
          <w:szCs w:val="20"/>
        </w:rPr>
        <w:t xml:space="preserve">.2024г. </w:t>
      </w:r>
      <w:r w:rsidR="005F3C67">
        <w:rPr>
          <w:rFonts w:ascii="Verdana" w:hAnsi="Verdana"/>
          <w:sz w:val="20"/>
          <w:szCs w:val="20"/>
        </w:rPr>
        <w:t>от 1</w:t>
      </w:r>
      <w:r w:rsidR="00A71455">
        <w:rPr>
          <w:rFonts w:ascii="Verdana" w:hAnsi="Verdana"/>
          <w:sz w:val="20"/>
          <w:szCs w:val="20"/>
        </w:rPr>
        <w:t>7</w:t>
      </w:r>
      <w:r w:rsidR="005F3C67">
        <w:rPr>
          <w:rFonts w:ascii="Verdana" w:hAnsi="Verdana"/>
          <w:sz w:val="20"/>
          <w:szCs w:val="20"/>
        </w:rPr>
        <w:t xml:space="preserve">.00ч. </w:t>
      </w:r>
      <w:r>
        <w:rPr>
          <w:rFonts w:ascii="Verdana" w:hAnsi="Verdana"/>
          <w:sz w:val="20"/>
          <w:szCs w:val="20"/>
        </w:rPr>
        <w:t xml:space="preserve">в зала „Заседателна” на община Пирдоп се проведе </w:t>
      </w:r>
      <w:r w:rsidR="00A71455">
        <w:rPr>
          <w:rFonts w:ascii="Verdana" w:hAnsi="Verdana"/>
          <w:sz w:val="20"/>
          <w:szCs w:val="20"/>
        </w:rPr>
        <w:t>з</w:t>
      </w:r>
      <w:r>
        <w:rPr>
          <w:rFonts w:ascii="Verdana" w:hAnsi="Verdana"/>
          <w:sz w:val="20"/>
          <w:szCs w:val="20"/>
        </w:rPr>
        <w:t xml:space="preserve">аседание на </w:t>
      </w:r>
      <w:r w:rsidR="005F3C67">
        <w:rPr>
          <w:rFonts w:ascii="Verdana" w:hAnsi="Verdana"/>
          <w:sz w:val="20"/>
          <w:szCs w:val="20"/>
        </w:rPr>
        <w:t xml:space="preserve">Постоянната комисия по здравеопазване, социална политика, образование и вероизповедания </w:t>
      </w:r>
      <w:r>
        <w:rPr>
          <w:rFonts w:ascii="Verdana" w:hAnsi="Verdana"/>
          <w:sz w:val="20"/>
          <w:szCs w:val="20"/>
        </w:rPr>
        <w:t>към Общински съвет-Пирдоп</w:t>
      </w:r>
      <w:r w:rsidR="005F3C67">
        <w:rPr>
          <w:rFonts w:ascii="Verdana" w:hAnsi="Verdana"/>
          <w:sz w:val="20"/>
          <w:szCs w:val="20"/>
        </w:rPr>
        <w:t>.</w:t>
      </w:r>
    </w:p>
    <w:p w:rsidR="005F3C67" w:rsidRDefault="006971F1" w:rsidP="002D5AFD">
      <w:pPr>
        <w:jc w:val="both"/>
        <w:rPr>
          <w:rFonts w:ascii="Verdana" w:hAnsi="Verdana"/>
          <w:sz w:val="20"/>
          <w:szCs w:val="20"/>
        </w:rPr>
      </w:pPr>
      <w:r w:rsidRPr="005F3C67">
        <w:rPr>
          <w:rFonts w:ascii="Verdana" w:hAnsi="Verdana"/>
          <w:sz w:val="20"/>
          <w:szCs w:val="20"/>
        </w:rPr>
        <w:t xml:space="preserve">          </w:t>
      </w:r>
      <w:r w:rsidR="002D5AFD" w:rsidRPr="005F3C67">
        <w:rPr>
          <w:rFonts w:ascii="Verdana" w:hAnsi="Verdana"/>
          <w:sz w:val="20"/>
          <w:szCs w:val="20"/>
        </w:rPr>
        <w:tab/>
      </w:r>
      <w:r w:rsidR="00A71455">
        <w:rPr>
          <w:rFonts w:ascii="Verdana" w:hAnsi="Verdana"/>
          <w:sz w:val="20"/>
          <w:szCs w:val="20"/>
        </w:rPr>
        <w:t xml:space="preserve">На заседанието присъстваха </w:t>
      </w:r>
      <w:r w:rsidR="00E23BFA">
        <w:rPr>
          <w:rFonts w:ascii="Verdana" w:hAnsi="Verdana"/>
          <w:sz w:val="20"/>
          <w:szCs w:val="20"/>
        </w:rPr>
        <w:t>всички членове</w:t>
      </w:r>
      <w:r w:rsidR="00A71455">
        <w:rPr>
          <w:rFonts w:ascii="Verdana" w:hAnsi="Verdana"/>
          <w:sz w:val="20"/>
          <w:szCs w:val="20"/>
        </w:rPr>
        <w:t xml:space="preserve"> на комисията</w:t>
      </w:r>
      <w:r w:rsidR="002D5AFD" w:rsidRPr="005F3C67">
        <w:rPr>
          <w:rFonts w:ascii="Verdana" w:hAnsi="Verdana"/>
          <w:sz w:val="20"/>
          <w:szCs w:val="20"/>
        </w:rPr>
        <w:t>:</w:t>
      </w:r>
      <w:r w:rsidR="001F07F9" w:rsidRPr="005F3C67">
        <w:rPr>
          <w:rFonts w:ascii="Verdana" w:hAnsi="Verdana"/>
          <w:sz w:val="20"/>
          <w:szCs w:val="20"/>
          <w:lang w:val="ru-RU"/>
        </w:rPr>
        <w:t xml:space="preserve"> </w:t>
      </w:r>
      <w:r w:rsidR="00DA3AE1" w:rsidRPr="005F3C67">
        <w:rPr>
          <w:rFonts w:ascii="Verdana" w:hAnsi="Verdana"/>
          <w:sz w:val="20"/>
          <w:szCs w:val="20"/>
        </w:rPr>
        <w:t>Симеон Симеонов, Тодор Иванов, Мария Бръмбева</w:t>
      </w:r>
      <w:r w:rsidR="005F3C67" w:rsidRPr="005F3C67">
        <w:rPr>
          <w:rFonts w:ascii="Verdana" w:hAnsi="Verdana"/>
          <w:sz w:val="20"/>
          <w:szCs w:val="20"/>
        </w:rPr>
        <w:t>, Станислав Готев</w:t>
      </w:r>
      <w:r w:rsidR="00DA3AE1" w:rsidRPr="005F3C67">
        <w:rPr>
          <w:rFonts w:ascii="Verdana" w:hAnsi="Verdana"/>
          <w:sz w:val="20"/>
          <w:szCs w:val="20"/>
        </w:rPr>
        <w:t xml:space="preserve"> и Васил Кафеджиев;</w:t>
      </w:r>
    </w:p>
    <w:p w:rsidR="00E23BFA" w:rsidRPr="005F3C67" w:rsidRDefault="00E23BFA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Имаше необходимия квором.</w:t>
      </w:r>
    </w:p>
    <w:p w:rsidR="006971F1" w:rsidRPr="007E7073" w:rsidRDefault="002D5AFD" w:rsidP="00A71455">
      <w:pPr>
        <w:jc w:val="both"/>
        <w:rPr>
          <w:rFonts w:ascii="Verdana" w:hAnsi="Verdana"/>
          <w:sz w:val="20"/>
          <w:szCs w:val="20"/>
          <w:lang w:val="ru-RU"/>
        </w:rPr>
      </w:pPr>
      <w:r w:rsidRPr="005F3C67">
        <w:rPr>
          <w:rFonts w:ascii="Verdana" w:hAnsi="Verdana"/>
          <w:sz w:val="20"/>
          <w:szCs w:val="20"/>
        </w:rPr>
        <w:tab/>
      </w:r>
      <w:r w:rsidR="00E23BFA">
        <w:rPr>
          <w:rFonts w:ascii="Verdana" w:hAnsi="Verdana"/>
          <w:sz w:val="20"/>
          <w:szCs w:val="20"/>
        </w:rPr>
        <w:t>На заседанието присъстваше г-жа Милена Мачканова – зам. кмет и Председателя на Общински съвет Пирдоп.</w:t>
      </w:r>
    </w:p>
    <w:p w:rsidR="00A71455" w:rsidRDefault="006971F1" w:rsidP="006971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  <w:r w:rsidR="00A71455">
        <w:rPr>
          <w:rFonts w:ascii="Verdana" w:hAnsi="Verdana"/>
          <w:sz w:val="20"/>
          <w:szCs w:val="20"/>
        </w:rPr>
        <w:t>Заседанието протече при следния дневен ред:</w:t>
      </w:r>
    </w:p>
    <w:p w:rsidR="00A71455" w:rsidRDefault="00A71455" w:rsidP="006971F1">
      <w:pPr>
        <w:jc w:val="both"/>
        <w:rPr>
          <w:rFonts w:ascii="Verdana" w:hAnsi="Verdana"/>
          <w:sz w:val="20"/>
          <w:szCs w:val="20"/>
        </w:rPr>
      </w:pPr>
    </w:p>
    <w:p w:rsidR="00A71455" w:rsidRPr="001F7D31" w:rsidRDefault="00A71455" w:rsidP="00A71455">
      <w:pPr>
        <w:pStyle w:val="NoSpacing"/>
        <w:numPr>
          <w:ilvl w:val="0"/>
          <w:numId w:val="9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Избор на носител на наградата «Даскал Тодор Пирдопски» за 2024г.</w:t>
      </w:r>
    </w:p>
    <w:p w:rsidR="00A71455" w:rsidRDefault="00A71455" w:rsidP="006971F1">
      <w:pPr>
        <w:jc w:val="both"/>
        <w:rPr>
          <w:rFonts w:ascii="Verdana" w:hAnsi="Verdana"/>
          <w:sz w:val="20"/>
          <w:szCs w:val="20"/>
        </w:rPr>
      </w:pPr>
    </w:p>
    <w:p w:rsidR="00E23BFA" w:rsidRDefault="00A71455" w:rsidP="00FE13CB">
      <w:pPr>
        <w:pStyle w:val="NoSpacing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</w:t>
      </w:r>
      <w:r w:rsidR="00E23BFA">
        <w:rPr>
          <w:rFonts w:ascii="Verdana" w:hAnsi="Verdana" w:cs="Verdana"/>
          <w:sz w:val="20"/>
          <w:szCs w:val="20"/>
        </w:rPr>
        <w:t>Председателя на постоянната комисия – г-н Симеон Симеонов</w:t>
      </w:r>
      <w:r>
        <w:rPr>
          <w:rFonts w:ascii="Verdana" w:hAnsi="Verdana" w:cs="Verdana"/>
          <w:sz w:val="20"/>
          <w:szCs w:val="20"/>
        </w:rPr>
        <w:t xml:space="preserve"> запозна</w:t>
      </w:r>
      <w:r w:rsidR="00E23BFA">
        <w:rPr>
          <w:rFonts w:ascii="Verdana" w:hAnsi="Verdana" w:cs="Verdana"/>
          <w:sz w:val="20"/>
          <w:szCs w:val="20"/>
        </w:rPr>
        <w:t xml:space="preserve"> присъстващите </w:t>
      </w:r>
      <w:r>
        <w:rPr>
          <w:rFonts w:ascii="Verdana" w:hAnsi="Verdana" w:cs="Verdana"/>
          <w:sz w:val="20"/>
          <w:szCs w:val="20"/>
        </w:rPr>
        <w:t xml:space="preserve"> с </w:t>
      </w:r>
      <w:r w:rsidR="00E23BFA">
        <w:rPr>
          <w:rFonts w:ascii="Verdana" w:hAnsi="Verdana" w:cs="Verdana"/>
          <w:sz w:val="20"/>
          <w:szCs w:val="20"/>
        </w:rPr>
        <w:t xml:space="preserve">постъпило писмо от кмета на община Пирдоп с рег.№0800-38/10.04.2024г. и </w:t>
      </w:r>
      <w:r>
        <w:rPr>
          <w:rFonts w:ascii="Verdana" w:hAnsi="Verdana" w:cs="Verdana"/>
          <w:sz w:val="20"/>
          <w:szCs w:val="20"/>
        </w:rPr>
        <w:t>пр</w:t>
      </w:r>
      <w:r w:rsidR="00E23BFA">
        <w:rPr>
          <w:rFonts w:ascii="Verdana" w:hAnsi="Verdana" w:cs="Verdana"/>
          <w:sz w:val="20"/>
          <w:szCs w:val="20"/>
        </w:rPr>
        <w:t>иложения към него</w:t>
      </w:r>
      <w:r>
        <w:rPr>
          <w:rFonts w:ascii="Verdana" w:hAnsi="Verdana" w:cs="Verdana"/>
          <w:sz w:val="20"/>
          <w:szCs w:val="20"/>
        </w:rPr>
        <w:t xml:space="preserve"> списък на пенсионираните преподаватели в община Пирдоп от училищата и детските градини, актуален към м. април 2023г.</w:t>
      </w:r>
    </w:p>
    <w:p w:rsidR="00E23BFA" w:rsidRDefault="00E23BFA" w:rsidP="00FE13CB">
      <w:pPr>
        <w:pStyle w:val="NoSpacing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С. Симеонов: Всяка година се тази награда. Предложи за номинацията да бъде г-жа Снежанка Петкова. Мотивите са, че тази година навършва 80 години. До момента от с. Душанци не е никой номиниран.</w:t>
      </w:r>
    </w:p>
    <w:p w:rsidR="00E23BFA" w:rsidRDefault="00E23BFA" w:rsidP="00FE13CB">
      <w:pPr>
        <w:pStyle w:val="NoSpacing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От страна на администрацията нямаше предложения. </w:t>
      </w:r>
    </w:p>
    <w:p w:rsidR="0040606C" w:rsidRDefault="0040606C" w:rsidP="00FE13CB">
      <w:pPr>
        <w:pStyle w:val="NoSpacing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С. Готев изрази мнение, че това е трудна задача на комисията, тъй като всеки заслужава награда. Предложи да бъде дадена наградата на </w:t>
      </w:r>
      <w:r w:rsidR="00B20F69">
        <w:rPr>
          <w:rFonts w:ascii="Verdana" w:hAnsi="Verdana" w:cs="Verdana"/>
          <w:sz w:val="20"/>
          <w:szCs w:val="20"/>
        </w:rPr>
        <w:t>.............................</w:t>
      </w:r>
      <w:bookmarkStart w:id="0" w:name="_GoBack"/>
      <w:bookmarkEnd w:id="0"/>
      <w:r>
        <w:rPr>
          <w:rFonts w:ascii="Verdana" w:hAnsi="Verdana" w:cs="Verdana"/>
          <w:sz w:val="20"/>
          <w:szCs w:val="20"/>
        </w:rPr>
        <w:t xml:space="preserve">. </w:t>
      </w:r>
    </w:p>
    <w:p w:rsidR="0040606C" w:rsidRPr="00B20F69" w:rsidRDefault="0040606C" w:rsidP="00FE13CB">
      <w:pPr>
        <w:pStyle w:val="NoSpacing"/>
        <w:jc w:val="both"/>
        <w:rPr>
          <w:rFonts w:ascii="Verdana" w:hAnsi="Verdana" w:cs="Verdana"/>
          <w:color w:val="FF0000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След дискусия, комисията се обедини и излезна с общо решение, да бъде номинирана </w:t>
      </w:r>
      <w:r w:rsidR="00B20F69" w:rsidRPr="00B20F69">
        <w:rPr>
          <w:rFonts w:ascii="Verdana" w:hAnsi="Verdana" w:cs="Verdana"/>
          <w:sz w:val="20"/>
          <w:szCs w:val="20"/>
        </w:rPr>
        <w:t>.........................................</w:t>
      </w:r>
    </w:p>
    <w:p w:rsidR="0040606C" w:rsidRDefault="0040606C" w:rsidP="00FE13CB">
      <w:pPr>
        <w:pStyle w:val="NoSpacing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Председателя на комисията подложи на гласуване.</w:t>
      </w:r>
    </w:p>
    <w:p w:rsidR="0040606C" w:rsidRDefault="0040606C" w:rsidP="00E23BFA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E23BFA" w:rsidRDefault="00E23BFA" w:rsidP="00E23BFA">
      <w:pPr>
        <w:pStyle w:val="NoSpacing"/>
        <w:jc w:val="both"/>
        <w:rPr>
          <w:rFonts w:ascii="Verdana" w:hAnsi="Verdana"/>
          <w:sz w:val="20"/>
          <w:szCs w:val="20"/>
        </w:rPr>
      </w:pPr>
      <w:r w:rsidRPr="00A44D26">
        <w:rPr>
          <w:rFonts w:ascii="Verdana" w:hAnsi="Verdana"/>
          <w:sz w:val="20"/>
          <w:szCs w:val="20"/>
        </w:rPr>
        <w:t>След проведеното гласуване с 5 гласа „за”, 0  гласа „против” и 0 гласа „въздържал се” от състава на ПК ЗСПОВ, Постоянн</w:t>
      </w:r>
      <w:r>
        <w:rPr>
          <w:rFonts w:ascii="Verdana" w:hAnsi="Verdana"/>
          <w:sz w:val="20"/>
          <w:szCs w:val="20"/>
        </w:rPr>
        <w:t>а</w:t>
      </w:r>
      <w:r w:rsidRPr="00A44D26">
        <w:rPr>
          <w:rFonts w:ascii="Verdana" w:hAnsi="Verdana"/>
          <w:sz w:val="20"/>
          <w:szCs w:val="20"/>
        </w:rPr>
        <w:t>т</w:t>
      </w:r>
      <w:r>
        <w:rPr>
          <w:rFonts w:ascii="Verdana" w:hAnsi="Verdana"/>
          <w:sz w:val="20"/>
          <w:szCs w:val="20"/>
        </w:rPr>
        <w:t>а комисия</w:t>
      </w:r>
      <w:r w:rsidRPr="00A44D26">
        <w:rPr>
          <w:rFonts w:ascii="Verdana" w:hAnsi="Verdana"/>
          <w:sz w:val="20"/>
          <w:szCs w:val="20"/>
        </w:rPr>
        <w:t xml:space="preserve"> към Общински съвет-Пирдоп прие следното </w:t>
      </w:r>
      <w:r>
        <w:rPr>
          <w:rFonts w:ascii="Verdana" w:hAnsi="Verdana"/>
          <w:sz w:val="20"/>
          <w:szCs w:val="20"/>
        </w:rPr>
        <w:t xml:space="preserve">Становище: </w:t>
      </w:r>
    </w:p>
    <w:p w:rsidR="00E23BFA" w:rsidRPr="00A44D26" w:rsidRDefault="00E23BFA" w:rsidP="00E23BFA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E23BFA" w:rsidRDefault="00E23BFA" w:rsidP="00E23BFA">
      <w:pPr>
        <w:pStyle w:val="NoSpacing"/>
        <w:jc w:val="both"/>
        <w:rPr>
          <w:rFonts w:ascii="Verdana" w:hAnsi="Verdana" w:cs="Tahoma"/>
          <w:color w:val="FF0000"/>
          <w:sz w:val="20"/>
          <w:szCs w:val="20"/>
        </w:rPr>
      </w:pPr>
      <w:r w:rsidRPr="00A44D26">
        <w:rPr>
          <w:rFonts w:ascii="Verdana" w:hAnsi="Verdana"/>
          <w:sz w:val="20"/>
          <w:szCs w:val="20"/>
        </w:rPr>
        <w:t>На основание чл. 21, ал. 1, т. 23 и ал. 2</w:t>
      </w:r>
      <w:r w:rsidRPr="00060DC4">
        <w:rPr>
          <w:rFonts w:ascii="Verdana" w:hAnsi="Verdana"/>
          <w:sz w:val="20"/>
          <w:szCs w:val="20"/>
        </w:rPr>
        <w:t xml:space="preserve"> от Закона за местното самоуправление и местната администрация,</w:t>
      </w:r>
      <w:r>
        <w:rPr>
          <w:rFonts w:ascii="Verdana" w:hAnsi="Verdana"/>
          <w:sz w:val="20"/>
          <w:szCs w:val="20"/>
        </w:rPr>
        <w:t xml:space="preserve"> </w:t>
      </w:r>
      <w:r w:rsidRPr="00427523">
        <w:rPr>
          <w:rFonts w:ascii="Verdana" w:hAnsi="Verdana"/>
          <w:sz w:val="20"/>
          <w:szCs w:val="20"/>
        </w:rPr>
        <w:t xml:space="preserve">Постоянните комисии  предлагат на </w:t>
      </w:r>
      <w:r w:rsidRPr="0042752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E23BFA" w:rsidRPr="00427523" w:rsidRDefault="00E23BFA" w:rsidP="00E23BFA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427523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:rsidR="00E23BFA" w:rsidRDefault="00E23BFA" w:rsidP="00E23BFA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E23BFA" w:rsidRDefault="00E23BFA" w:rsidP="00E23BFA">
      <w:pPr>
        <w:jc w:val="center"/>
        <w:rPr>
          <w:rFonts w:ascii="Verdana" w:hAnsi="Verdana" w:cs="Tahoma"/>
          <w:b/>
          <w:sz w:val="20"/>
          <w:szCs w:val="20"/>
        </w:rPr>
      </w:pPr>
    </w:p>
    <w:p w:rsidR="00E23BFA" w:rsidRDefault="00E23BFA" w:rsidP="00E23BFA">
      <w:pPr>
        <w:pStyle w:val="NoSpacing"/>
        <w:jc w:val="both"/>
        <w:rPr>
          <w:rFonts w:ascii="Verdana" w:eastAsia="Calibri" w:hAnsi="Verdana" w:cs="TimesNewRomanPSMT"/>
          <w:sz w:val="20"/>
          <w:szCs w:val="20"/>
        </w:rPr>
      </w:pPr>
    </w:p>
    <w:p w:rsidR="00E23BFA" w:rsidRPr="00E23BFA" w:rsidRDefault="00E23BFA" w:rsidP="00E23BFA">
      <w:pPr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E23BFA">
        <w:rPr>
          <w:rFonts w:ascii="Verdana" w:eastAsiaTheme="minorHAnsi" w:hAnsi="Verdana" w:cstheme="minorBidi"/>
          <w:sz w:val="20"/>
          <w:szCs w:val="20"/>
          <w:lang w:val="ru-RU" w:eastAsia="en-US"/>
        </w:rPr>
        <w:t>Общински съвет-</w:t>
      </w:r>
      <w:r w:rsidRPr="00E23BF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E23BFA">
        <w:rPr>
          <w:rFonts w:ascii="Verdana" w:eastAsiaTheme="minorHAnsi" w:hAnsi="Verdana" w:cstheme="minorBidi"/>
          <w:sz w:val="20"/>
          <w:szCs w:val="20"/>
          <w:lang w:val="ru-RU" w:eastAsia="en-US"/>
        </w:rPr>
        <w:t>Пирдоп присъжда наградата „Даскал Тодор Пирдопски“ за 20</w:t>
      </w:r>
      <w:r w:rsidRPr="00E23BFA">
        <w:rPr>
          <w:rFonts w:ascii="Verdana" w:eastAsiaTheme="minorHAnsi" w:hAnsi="Verdana" w:cstheme="minorBidi"/>
          <w:sz w:val="20"/>
          <w:szCs w:val="20"/>
          <w:lang w:eastAsia="en-US"/>
        </w:rPr>
        <w:t>2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>4</w:t>
      </w:r>
      <w:r w:rsidRPr="00E23BF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г. </w:t>
      </w:r>
      <w:r w:rsidRPr="00E23BFA">
        <w:rPr>
          <w:rFonts w:ascii="Verdana" w:eastAsiaTheme="minorHAnsi" w:hAnsi="Verdana" w:cstheme="minorBidi"/>
          <w:sz w:val="20"/>
          <w:szCs w:val="20"/>
          <w:lang w:eastAsia="en-US"/>
        </w:rPr>
        <w:t>н</w:t>
      </w:r>
      <w:r w:rsidRPr="00E23BFA">
        <w:rPr>
          <w:rFonts w:ascii="Verdana" w:eastAsiaTheme="minorHAnsi" w:hAnsi="Verdana" w:cstheme="minorBidi"/>
          <w:sz w:val="20"/>
          <w:szCs w:val="20"/>
          <w:lang w:val="ru-RU" w:eastAsia="en-US"/>
        </w:rPr>
        <w:t>а</w:t>
      </w:r>
      <w:r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     </w:t>
      </w:r>
      <w:r w:rsidR="00B20F69">
        <w:rPr>
          <w:rFonts w:ascii="Verdana" w:eastAsiaTheme="minorHAnsi" w:hAnsi="Verdana" w:cstheme="minorBidi"/>
          <w:sz w:val="20"/>
          <w:szCs w:val="20"/>
          <w:lang w:val="ru-RU" w:eastAsia="en-US"/>
        </w:rPr>
        <w:t>……………………………….</w:t>
      </w:r>
      <w:r w:rsidRPr="00E23BFA">
        <w:rPr>
          <w:rFonts w:ascii="Verdana" w:eastAsiaTheme="minorHAnsi" w:hAnsi="Verdana" w:cstheme="minorBidi"/>
          <w:sz w:val="20"/>
          <w:szCs w:val="20"/>
          <w:lang w:eastAsia="en-US"/>
        </w:rPr>
        <w:t>.</w:t>
      </w:r>
    </w:p>
    <w:p w:rsidR="00A71455" w:rsidRDefault="00A71455" w:rsidP="00FE13CB">
      <w:pPr>
        <w:pStyle w:val="NoSpacing"/>
        <w:jc w:val="both"/>
        <w:rPr>
          <w:rFonts w:ascii="Verdana" w:hAnsi="Verdana" w:cs="Verdana"/>
          <w:sz w:val="20"/>
          <w:szCs w:val="20"/>
        </w:rPr>
      </w:pPr>
    </w:p>
    <w:p w:rsidR="00A71455" w:rsidRDefault="00A71455" w:rsidP="00FE13CB">
      <w:pPr>
        <w:pStyle w:val="NoSpacing"/>
        <w:jc w:val="both"/>
        <w:rPr>
          <w:rFonts w:ascii="Verdana" w:hAnsi="Verdana" w:cs="Verdana"/>
          <w:sz w:val="20"/>
          <w:szCs w:val="20"/>
        </w:rPr>
      </w:pPr>
    </w:p>
    <w:p w:rsidR="000C073F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1D31FE" w:rsidRDefault="001D31FE" w:rsidP="001D31FE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="00313533">
        <w:rPr>
          <w:rFonts w:ascii="Verdana" w:hAnsi="Verdana"/>
          <w:sz w:val="20"/>
          <w:szCs w:val="20"/>
          <w:lang w:val="ru-RU"/>
        </w:rPr>
        <w:t xml:space="preserve">Поради </w:t>
      </w:r>
      <w:r w:rsidR="00A11E0A">
        <w:rPr>
          <w:rFonts w:ascii="Verdana" w:hAnsi="Verdana"/>
          <w:sz w:val="20"/>
          <w:szCs w:val="20"/>
          <w:lang w:val="ru-RU"/>
        </w:rPr>
        <w:t>изчерп</w:t>
      </w:r>
      <w:r w:rsidR="00313533">
        <w:rPr>
          <w:rFonts w:ascii="Verdana" w:hAnsi="Verdana"/>
          <w:sz w:val="20"/>
          <w:szCs w:val="20"/>
          <w:lang w:val="ru-RU"/>
        </w:rPr>
        <w:t>ване на</w:t>
      </w:r>
      <w:r w:rsidR="00A11E0A">
        <w:rPr>
          <w:rFonts w:ascii="Verdana" w:hAnsi="Verdana"/>
          <w:sz w:val="20"/>
          <w:szCs w:val="20"/>
          <w:lang w:val="ru-RU"/>
        </w:rPr>
        <w:t xml:space="preserve"> дневния ред, </w:t>
      </w:r>
      <w:r w:rsidR="00313533">
        <w:rPr>
          <w:rFonts w:ascii="Verdana" w:hAnsi="Verdana"/>
          <w:sz w:val="20"/>
          <w:szCs w:val="20"/>
          <w:lang w:val="ru-RU"/>
        </w:rPr>
        <w:t>заседанието беше закрито.</w:t>
      </w:r>
    </w:p>
    <w:p w:rsidR="001D31FE" w:rsidRDefault="001D31FE" w:rsidP="001D31FE">
      <w:pPr>
        <w:jc w:val="center"/>
        <w:rPr>
          <w:rFonts w:ascii="Verdana" w:hAnsi="Verdana"/>
          <w:b/>
          <w:sz w:val="20"/>
          <w:szCs w:val="20"/>
        </w:rPr>
      </w:pPr>
    </w:p>
    <w:p w:rsidR="000C073F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0C073F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0C073F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0C073F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Протоколист: </w:t>
      </w:r>
      <w:r w:rsidR="00087613">
        <w:rPr>
          <w:rFonts w:ascii="Verdana" w:hAnsi="Verdana" w:cs="Verdana"/>
          <w:sz w:val="20"/>
          <w:szCs w:val="20"/>
        </w:rPr>
        <w:t>М. Кръстева</w:t>
      </w:r>
      <w:r w:rsidRPr="00D16573">
        <w:rPr>
          <w:rFonts w:ascii="Verdana" w:hAnsi="Verdana"/>
          <w:sz w:val="20"/>
          <w:szCs w:val="20"/>
        </w:rPr>
        <w:t xml:space="preserve"> </w:t>
      </w:r>
      <w:r w:rsidR="00A11E0A">
        <w:rPr>
          <w:rFonts w:ascii="Verdana" w:hAnsi="Verdana"/>
          <w:sz w:val="20"/>
          <w:szCs w:val="20"/>
        </w:rPr>
        <w:t xml:space="preserve">     </w:t>
      </w:r>
      <w:r w:rsidR="00B20F69">
        <w:rPr>
          <w:rFonts w:ascii="Verdana" w:hAnsi="Verdana"/>
          <w:sz w:val="20"/>
          <w:szCs w:val="20"/>
        </w:rPr>
        <w:t>/П/</w:t>
      </w:r>
      <w:r w:rsidR="00A11E0A">
        <w:rPr>
          <w:rFonts w:ascii="Verdana" w:hAnsi="Verdana"/>
          <w:sz w:val="20"/>
          <w:szCs w:val="20"/>
        </w:rPr>
        <w:t xml:space="preserve">               </w:t>
      </w:r>
      <w:r>
        <w:rPr>
          <w:rFonts w:ascii="Verdana" w:hAnsi="Verdana"/>
          <w:sz w:val="20"/>
          <w:szCs w:val="20"/>
        </w:rPr>
        <w:t>ПРЕДСЕДАТЕЛ НА ПК ЗСПОВ</w:t>
      </w:r>
      <w:r w:rsidR="00B20F69">
        <w:rPr>
          <w:rFonts w:ascii="Verdana" w:hAnsi="Verdana"/>
          <w:sz w:val="20"/>
          <w:szCs w:val="20"/>
        </w:rPr>
        <w:t xml:space="preserve"> /П/</w:t>
      </w: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СИМЕОН СИМЕОНОВ</w:t>
      </w: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D16573" w:rsidRPr="00F66B65" w:rsidRDefault="00D16573" w:rsidP="00A71455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D16573" w:rsidRPr="00D16573" w:rsidRDefault="00D16573" w:rsidP="00A11E0A">
      <w:pPr>
        <w:ind w:right="23" w:firstLine="708"/>
        <w:rPr>
          <w:rFonts w:ascii="Verdana" w:hAnsi="Verdana" w:cs="Verdana"/>
          <w:sz w:val="20"/>
          <w:szCs w:val="20"/>
        </w:rPr>
      </w:pPr>
    </w:p>
    <w:p w:rsidR="00D16573" w:rsidRPr="00D16573" w:rsidRDefault="00D16573" w:rsidP="00A11E0A">
      <w:pPr>
        <w:pStyle w:val="NoSpacing"/>
        <w:rPr>
          <w:rFonts w:ascii="Verdana" w:hAnsi="Verdana"/>
          <w:sz w:val="20"/>
          <w:szCs w:val="20"/>
        </w:rPr>
      </w:pPr>
    </w:p>
    <w:p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13533">
      <w:pgSz w:w="11906" w:h="16838"/>
      <w:pgMar w:top="851" w:right="991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AD7" w:rsidRDefault="00BE7AD7" w:rsidP="00F77632">
      <w:r>
        <w:separator/>
      </w:r>
    </w:p>
  </w:endnote>
  <w:endnote w:type="continuationSeparator" w:id="0">
    <w:p w:rsidR="00BE7AD7" w:rsidRDefault="00BE7AD7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AD7" w:rsidRDefault="00BE7AD7" w:rsidP="00F77632">
      <w:r>
        <w:separator/>
      </w:r>
    </w:p>
  </w:footnote>
  <w:footnote w:type="continuationSeparator" w:id="0">
    <w:p w:rsidR="00BE7AD7" w:rsidRDefault="00BE7AD7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889428E"/>
    <w:multiLevelType w:val="hybridMultilevel"/>
    <w:tmpl w:val="A45C07E0"/>
    <w:lvl w:ilvl="0" w:tplc="F3800D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7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242C9"/>
    <w:rsid w:val="00033B36"/>
    <w:rsid w:val="000416EC"/>
    <w:rsid w:val="00056476"/>
    <w:rsid w:val="00060DC4"/>
    <w:rsid w:val="00087613"/>
    <w:rsid w:val="000B46E0"/>
    <w:rsid w:val="000C073F"/>
    <w:rsid w:val="000C2270"/>
    <w:rsid w:val="000C5EAC"/>
    <w:rsid w:val="000D6CD1"/>
    <w:rsid w:val="000E50D9"/>
    <w:rsid w:val="001366B9"/>
    <w:rsid w:val="00136D59"/>
    <w:rsid w:val="001B4ADD"/>
    <w:rsid w:val="001C2B68"/>
    <w:rsid w:val="001C5806"/>
    <w:rsid w:val="001C5D77"/>
    <w:rsid w:val="001D31FE"/>
    <w:rsid w:val="001D6336"/>
    <w:rsid w:val="001F07F9"/>
    <w:rsid w:val="00200287"/>
    <w:rsid w:val="00255555"/>
    <w:rsid w:val="0025568E"/>
    <w:rsid w:val="00256311"/>
    <w:rsid w:val="00276FAB"/>
    <w:rsid w:val="002827A5"/>
    <w:rsid w:val="00294E60"/>
    <w:rsid w:val="002A0BC2"/>
    <w:rsid w:val="002A2E42"/>
    <w:rsid w:val="002A7C3D"/>
    <w:rsid w:val="002B0E63"/>
    <w:rsid w:val="002B7C5E"/>
    <w:rsid w:val="002C25F8"/>
    <w:rsid w:val="002C6FDF"/>
    <w:rsid w:val="002D5AFD"/>
    <w:rsid w:val="002E024E"/>
    <w:rsid w:val="00301C5B"/>
    <w:rsid w:val="003027E4"/>
    <w:rsid w:val="00313533"/>
    <w:rsid w:val="00316857"/>
    <w:rsid w:val="00316966"/>
    <w:rsid w:val="003319EB"/>
    <w:rsid w:val="003366E8"/>
    <w:rsid w:val="0034763A"/>
    <w:rsid w:val="00360C25"/>
    <w:rsid w:val="0037135F"/>
    <w:rsid w:val="0038401D"/>
    <w:rsid w:val="00384938"/>
    <w:rsid w:val="003B558C"/>
    <w:rsid w:val="003C72B2"/>
    <w:rsid w:val="003D5058"/>
    <w:rsid w:val="003E5E03"/>
    <w:rsid w:val="0040606C"/>
    <w:rsid w:val="00411097"/>
    <w:rsid w:val="00424260"/>
    <w:rsid w:val="00427523"/>
    <w:rsid w:val="00432553"/>
    <w:rsid w:val="00433667"/>
    <w:rsid w:val="00466ACB"/>
    <w:rsid w:val="0048693C"/>
    <w:rsid w:val="004B2E5A"/>
    <w:rsid w:val="004C17B5"/>
    <w:rsid w:val="004D3E70"/>
    <w:rsid w:val="004E1B2A"/>
    <w:rsid w:val="004E4112"/>
    <w:rsid w:val="004E4AEF"/>
    <w:rsid w:val="005005B1"/>
    <w:rsid w:val="0050437E"/>
    <w:rsid w:val="005144DF"/>
    <w:rsid w:val="005244DD"/>
    <w:rsid w:val="00540D32"/>
    <w:rsid w:val="00556E97"/>
    <w:rsid w:val="00563B0A"/>
    <w:rsid w:val="0056494A"/>
    <w:rsid w:val="00566ED1"/>
    <w:rsid w:val="005B4720"/>
    <w:rsid w:val="005D6124"/>
    <w:rsid w:val="005F3C67"/>
    <w:rsid w:val="00603D08"/>
    <w:rsid w:val="0060469E"/>
    <w:rsid w:val="00631996"/>
    <w:rsid w:val="0067259B"/>
    <w:rsid w:val="00675F2F"/>
    <w:rsid w:val="00683872"/>
    <w:rsid w:val="00687DE1"/>
    <w:rsid w:val="006971F1"/>
    <w:rsid w:val="006A5238"/>
    <w:rsid w:val="006D1F1B"/>
    <w:rsid w:val="00736606"/>
    <w:rsid w:val="007440D8"/>
    <w:rsid w:val="007550EA"/>
    <w:rsid w:val="00757F16"/>
    <w:rsid w:val="007B34F2"/>
    <w:rsid w:val="007E7073"/>
    <w:rsid w:val="007F17B5"/>
    <w:rsid w:val="00807764"/>
    <w:rsid w:val="00851E5A"/>
    <w:rsid w:val="00855238"/>
    <w:rsid w:val="00872C08"/>
    <w:rsid w:val="008879BC"/>
    <w:rsid w:val="008B373B"/>
    <w:rsid w:val="008E1831"/>
    <w:rsid w:val="008E7229"/>
    <w:rsid w:val="00922E51"/>
    <w:rsid w:val="00944C46"/>
    <w:rsid w:val="00950656"/>
    <w:rsid w:val="009619A7"/>
    <w:rsid w:val="009A0314"/>
    <w:rsid w:val="009B31F5"/>
    <w:rsid w:val="009F5E97"/>
    <w:rsid w:val="00A01570"/>
    <w:rsid w:val="00A02263"/>
    <w:rsid w:val="00A041CD"/>
    <w:rsid w:val="00A11E0A"/>
    <w:rsid w:val="00A13D9F"/>
    <w:rsid w:val="00A2758D"/>
    <w:rsid w:val="00A44D26"/>
    <w:rsid w:val="00A474AD"/>
    <w:rsid w:val="00A60AE6"/>
    <w:rsid w:val="00A71455"/>
    <w:rsid w:val="00A85B59"/>
    <w:rsid w:val="00AA0219"/>
    <w:rsid w:val="00AA2E34"/>
    <w:rsid w:val="00AB6C24"/>
    <w:rsid w:val="00AC39F8"/>
    <w:rsid w:val="00AF5EE5"/>
    <w:rsid w:val="00B01652"/>
    <w:rsid w:val="00B20F69"/>
    <w:rsid w:val="00B441C2"/>
    <w:rsid w:val="00B45572"/>
    <w:rsid w:val="00B62901"/>
    <w:rsid w:val="00B6642E"/>
    <w:rsid w:val="00B76341"/>
    <w:rsid w:val="00BE148D"/>
    <w:rsid w:val="00BE3563"/>
    <w:rsid w:val="00BE3E2A"/>
    <w:rsid w:val="00BE57D2"/>
    <w:rsid w:val="00BE7AD7"/>
    <w:rsid w:val="00C343EC"/>
    <w:rsid w:val="00C64ECA"/>
    <w:rsid w:val="00C67D39"/>
    <w:rsid w:val="00CE627D"/>
    <w:rsid w:val="00CE6F99"/>
    <w:rsid w:val="00CF16DF"/>
    <w:rsid w:val="00D00ED9"/>
    <w:rsid w:val="00D03566"/>
    <w:rsid w:val="00D06BCF"/>
    <w:rsid w:val="00D1050B"/>
    <w:rsid w:val="00D16573"/>
    <w:rsid w:val="00D3214B"/>
    <w:rsid w:val="00D35870"/>
    <w:rsid w:val="00D56FD0"/>
    <w:rsid w:val="00D60C30"/>
    <w:rsid w:val="00D7143D"/>
    <w:rsid w:val="00D81E99"/>
    <w:rsid w:val="00DA3AE1"/>
    <w:rsid w:val="00DB2E3F"/>
    <w:rsid w:val="00DB405E"/>
    <w:rsid w:val="00DC160F"/>
    <w:rsid w:val="00DF2E98"/>
    <w:rsid w:val="00E03908"/>
    <w:rsid w:val="00E13533"/>
    <w:rsid w:val="00E23BFA"/>
    <w:rsid w:val="00E24189"/>
    <w:rsid w:val="00E42547"/>
    <w:rsid w:val="00E75FEB"/>
    <w:rsid w:val="00E906E4"/>
    <w:rsid w:val="00E906FB"/>
    <w:rsid w:val="00E9242B"/>
    <w:rsid w:val="00E94BA4"/>
    <w:rsid w:val="00EA3003"/>
    <w:rsid w:val="00EA568F"/>
    <w:rsid w:val="00EC7249"/>
    <w:rsid w:val="00F048F5"/>
    <w:rsid w:val="00F243DA"/>
    <w:rsid w:val="00F257EE"/>
    <w:rsid w:val="00F51753"/>
    <w:rsid w:val="00F77632"/>
    <w:rsid w:val="00FA0C62"/>
    <w:rsid w:val="00FA4A7A"/>
    <w:rsid w:val="00FD64E7"/>
    <w:rsid w:val="00F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F99A2D1"/>
  <w15:docId w15:val="{3220C73A-0EAA-4F39-AAAF-31882F94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6D637-F0F9-45EE-A07E-2C91C4D4C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OB123</cp:lastModifiedBy>
  <cp:revision>122</cp:revision>
  <cp:lastPrinted>2024-04-12T05:14:00Z</cp:lastPrinted>
  <dcterms:created xsi:type="dcterms:W3CDTF">2024-02-06T11:30:00Z</dcterms:created>
  <dcterms:modified xsi:type="dcterms:W3CDTF">2024-04-19T05:11:00Z</dcterms:modified>
</cp:coreProperties>
</file>