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E9" w:rsidRPr="00B56B53" w:rsidRDefault="00BB1BE9" w:rsidP="00BB1BE9">
      <w:pPr>
        <w:jc w:val="center"/>
        <w:rPr>
          <w:rFonts w:ascii="Verdana" w:hAnsi="Verdana"/>
          <w:b/>
          <w:sz w:val="20"/>
          <w:szCs w:val="20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ED59EC2" wp14:editId="343830E6">
            <wp:simplePos x="0" y="0"/>
            <wp:positionH relativeFrom="margin">
              <wp:posOffset>-652145</wp:posOffset>
            </wp:positionH>
            <wp:positionV relativeFrom="paragraph">
              <wp:posOffset>10795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B53">
        <w:rPr>
          <w:rFonts w:ascii="Verdana" w:hAnsi="Verdana" w:cs="Arial"/>
          <w:b/>
        </w:rPr>
        <w:t>ОБЩИНСКИ СЪВЕТ- ПИРДОП</w:t>
      </w:r>
    </w:p>
    <w:p w:rsidR="00BB1BE9" w:rsidRPr="00B56B53" w:rsidRDefault="00BB1BE9" w:rsidP="00BB1BE9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 w:rsidRPr="00B56B5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8B8C6" wp14:editId="4B95803C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B40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55pt;width:410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CHJQZU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</w:t>
      </w:r>
      <w:r w:rsidRPr="00845AB9">
        <w:rPr>
          <w:rFonts w:ascii="Verdana" w:eastAsia="Arial Unicode MS" w:hAnsi="Verdana" w:cs="Times New Roman"/>
          <w:b/>
          <w:sz w:val="16"/>
          <w:szCs w:val="16"/>
          <w:lang w:eastAsia="bg-BG"/>
        </w:rPr>
        <w:t>.</w: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 xml:space="preserve"> „Тодор Влайков” №2; тел.: 07 181/52 42, факс: 07 181/57 01;</w:t>
      </w:r>
    </w:p>
    <w:p w:rsidR="00BB1BE9" w:rsidRPr="00B56B53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 w:rsidRPr="00B56B53"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е-mail: </w:t>
      </w:r>
      <w:hyperlink r:id="rId8" w:history="1">
        <w:r w:rsidRPr="00B56B53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</w:t>
        </w:r>
        <w:r w:rsidRPr="00845AB9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egov</w:t>
        </w:r>
        <w:r w:rsidRPr="00B56B53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.</w:t>
        </w:r>
        <w:r w:rsidRPr="00845AB9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bg</w:t>
        </w:r>
      </w:hyperlink>
      <w:r w:rsidRPr="00B56B53"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:rsidR="00BB1BE9" w:rsidRDefault="00BB1BE9" w:rsidP="00BB1BE9"/>
    <w:p w:rsidR="00BB1BE9" w:rsidRPr="00BB1BE9" w:rsidRDefault="00BB1BE9" w:rsidP="00BB1BE9">
      <w:pPr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BB1BE9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b/>
          <w:sz w:val="20"/>
          <w:szCs w:val="20"/>
        </w:rPr>
        <w:t xml:space="preserve"> КЪМ ОБЩИНСКИ СЪВЕТ </w:t>
      </w:r>
      <w:r w:rsidR="004B161D">
        <w:rPr>
          <w:rFonts w:ascii="Verdana" w:hAnsi="Verdana"/>
          <w:b/>
          <w:sz w:val="20"/>
          <w:szCs w:val="20"/>
        </w:rPr>
        <w:t>-</w:t>
      </w:r>
      <w:r w:rsidRPr="00BB1BE9">
        <w:rPr>
          <w:rFonts w:ascii="Verdana" w:hAnsi="Verdana"/>
          <w:b/>
          <w:sz w:val="20"/>
          <w:szCs w:val="20"/>
        </w:rPr>
        <w:t xml:space="preserve"> ПИРДОП</w:t>
      </w: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24.0</w:t>
      </w:r>
      <w:r w:rsidR="00C23861">
        <w:rPr>
          <w:rFonts w:ascii="Verdana" w:eastAsia="Times New Roman" w:hAnsi="Verdana" w:cs="Times New Roman"/>
          <w:b/>
          <w:sz w:val="20"/>
          <w:szCs w:val="20"/>
          <w:lang w:eastAsia="bg-BG"/>
        </w:rPr>
        <w:t>3</w:t>
      </w: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.2025 ГОДИНА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:rsidR="00BB1BE9" w:rsidRPr="00BB1BE9" w:rsidRDefault="00C23861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Днес, 24.03</w:t>
      </w:r>
      <w:r w:rsidR="00BB1BE9" w:rsidRPr="00BB1BE9">
        <w:rPr>
          <w:rFonts w:ascii="Verdana" w:eastAsia="Times New Roman" w:hAnsi="Verdana" w:cs="Times New Roman"/>
          <w:sz w:val="20"/>
          <w:szCs w:val="20"/>
          <w:lang w:eastAsia="bg-BG"/>
        </w:rPr>
        <w:t>.2025 г. от 1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5.0</w:t>
      </w:r>
      <w:r w:rsidR="00BB1BE9"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0 ч. в Ритуалната зала на Община Пирдоп се проведе </w:t>
      </w:r>
      <w:bookmarkStart w:id="0" w:name="_Hlk172546158"/>
      <w:r w:rsidR="00BB1BE9"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="00BB1BE9"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BB1BE9" w:rsidRPr="00BB1BE9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BB1BE9" w:rsidRPr="00BB1BE9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 Георги Панов, Васил Кафеджиев, Деян Стоев, Иван Джонгов, Мария Бръмбева, Симеон Симеонов и Тодор Иванов.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На заседанието присъстваха още: </w:t>
      </w:r>
      <w:r w:rsidRPr="00BB1BE9">
        <w:rPr>
          <w:rFonts w:ascii="Verdana" w:hAnsi="Verdana"/>
          <w:sz w:val="20"/>
          <w:szCs w:val="20"/>
        </w:rPr>
        <w:t xml:space="preserve">кметът на кметство Душанци, 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зам. - кметът на Община Пирдоп, общинска администрация и общински съветници.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Заседанието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Думата беше дадена за предложения и становища по проекта за дневен ред.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Тодор Иванов прочете проекта на дневния ред. 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Не постъпиха други предложения по дневния ред на заседанието и се пристъпи към гласуване.  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Verdana"/>
          <w:sz w:val="20"/>
          <w:szCs w:val="20"/>
          <w:lang w:eastAsia="bg-BG"/>
        </w:rPr>
        <w:t>На основание чл.21, ал.1, т.23 и ал.2 от Закона за местното самоуправление и местната администрация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гласуване </w:t>
      </w:r>
      <w:r w:rsidRPr="00BB1BE9">
        <w:rPr>
          <w:rFonts w:ascii="Verdana" w:hAnsi="Verdana"/>
          <w:sz w:val="20"/>
          <w:szCs w:val="20"/>
        </w:rPr>
        <w:t xml:space="preserve">с 7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следното: </w:t>
      </w:r>
    </w:p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1" w:name="_Hlk172546208"/>
    </w:p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 :</w:t>
      </w:r>
    </w:p>
    <w:bookmarkEnd w:id="1"/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:rsidR="00C23861" w:rsidRPr="00CB09E8" w:rsidRDefault="00C23861" w:rsidP="00C23861">
      <w:pPr>
        <w:pStyle w:val="NoSpacing"/>
        <w:numPr>
          <w:ilvl w:val="0"/>
          <w:numId w:val="2"/>
        </w:numPr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>Докладна записка с рег. № 9002-23/13.03.2025 г., относно: Приемане на „Годишен план на дейностите за подкрепа за личностно развитие на децата и учениците в Община Пирдоп за 2025 г.“</w:t>
      </w:r>
    </w:p>
    <w:p w:rsidR="00C23861" w:rsidRPr="00CB09E8" w:rsidRDefault="00C23861" w:rsidP="00C23861">
      <w:pPr>
        <w:pStyle w:val="NoSpacing"/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 xml:space="preserve">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 </w:t>
      </w:r>
      <w:r w:rsidRPr="00CB09E8">
        <w:rPr>
          <w:rFonts w:ascii="Verdana" w:hAnsi="Verdana"/>
          <w:sz w:val="20"/>
          <w:szCs w:val="20"/>
        </w:rPr>
        <w:t xml:space="preserve"> Докл.: Ангел Геров- Кмет на Община Пирдоп</w:t>
      </w:r>
    </w:p>
    <w:p w:rsidR="00C23861" w:rsidRPr="00CB09E8" w:rsidRDefault="00C23861" w:rsidP="00C23861">
      <w:pPr>
        <w:pStyle w:val="NoSpacing"/>
        <w:ind w:left="284" w:right="-142" w:hanging="284"/>
        <w:jc w:val="both"/>
        <w:rPr>
          <w:rFonts w:ascii="Verdana" w:hAnsi="Verdana"/>
          <w:sz w:val="20"/>
          <w:szCs w:val="20"/>
        </w:rPr>
      </w:pPr>
    </w:p>
    <w:p w:rsidR="00C23861" w:rsidRPr="00CB09E8" w:rsidRDefault="00C23861" w:rsidP="00C23861">
      <w:pPr>
        <w:pStyle w:val="NoSpacing"/>
        <w:numPr>
          <w:ilvl w:val="0"/>
          <w:numId w:val="2"/>
        </w:numPr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 xml:space="preserve">Докладна записка с рег. № 9002-21/12.03.2025 г., относно: Приемане на Общинска програма за закрила на детето на община Пирдоп за 2025 г.                                                                                  </w:t>
      </w:r>
    </w:p>
    <w:p w:rsidR="00C23861" w:rsidRPr="00CB09E8" w:rsidRDefault="00C23861" w:rsidP="00C23861">
      <w:pPr>
        <w:pStyle w:val="NoSpacing"/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 xml:space="preserve">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Pr="00CB09E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C23861" w:rsidRPr="00CB09E8" w:rsidRDefault="00C23861" w:rsidP="00C23861">
      <w:pPr>
        <w:pStyle w:val="NoSpacing"/>
        <w:ind w:left="284" w:right="-142" w:hanging="284"/>
        <w:jc w:val="both"/>
        <w:rPr>
          <w:rFonts w:ascii="Verdana" w:hAnsi="Verdana"/>
          <w:sz w:val="20"/>
          <w:szCs w:val="20"/>
        </w:rPr>
      </w:pPr>
    </w:p>
    <w:p w:rsidR="00C23861" w:rsidRPr="00CB09E8" w:rsidRDefault="00C23861" w:rsidP="00C23861">
      <w:pPr>
        <w:pStyle w:val="NoSpacing"/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 xml:space="preserve">                                                                     </w:t>
      </w:r>
    </w:p>
    <w:p w:rsidR="00C23861" w:rsidRPr="00CB09E8" w:rsidRDefault="00C23861" w:rsidP="00C23861">
      <w:pPr>
        <w:pStyle w:val="NoSpacing"/>
        <w:numPr>
          <w:ilvl w:val="0"/>
          <w:numId w:val="2"/>
        </w:numPr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>Докладна записка с рег. №9002-27/17.03.2025 г., относно: 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</w:t>
      </w:r>
    </w:p>
    <w:p w:rsidR="00C23861" w:rsidRPr="00CB09E8" w:rsidRDefault="00C23861" w:rsidP="00C23861">
      <w:pPr>
        <w:pStyle w:val="NoSpacing"/>
        <w:ind w:left="284" w:right="-142" w:hanging="284"/>
        <w:jc w:val="both"/>
        <w:rPr>
          <w:rFonts w:ascii="Verdana" w:hAnsi="Verdana"/>
          <w:sz w:val="20"/>
          <w:szCs w:val="20"/>
        </w:rPr>
      </w:pPr>
      <w:r w:rsidRPr="00CB09E8">
        <w:rPr>
          <w:rFonts w:ascii="Verdana" w:hAnsi="Verdana"/>
          <w:sz w:val="20"/>
          <w:szCs w:val="20"/>
        </w:rPr>
        <w:t xml:space="preserve">                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Pr="00CB09E8">
        <w:rPr>
          <w:rFonts w:ascii="Verdana" w:hAnsi="Verdana"/>
          <w:sz w:val="20"/>
          <w:szCs w:val="20"/>
        </w:rPr>
        <w:t>Докл.: Кристина Петкова – Председател на ОбС - Пирдоп</w:t>
      </w:r>
    </w:p>
    <w:p w:rsidR="00BB1BE9" w:rsidRPr="00BB1BE9" w:rsidRDefault="00BB1BE9" w:rsidP="00BB1BE9">
      <w:pPr>
        <w:spacing w:after="0" w:line="240" w:lineRule="auto"/>
        <w:ind w:left="426" w:right="-142" w:hanging="426"/>
        <w:jc w:val="both"/>
        <w:rPr>
          <w:rFonts w:ascii="Verdana" w:hAnsi="Verdana"/>
          <w:color w:val="FF0000"/>
          <w:sz w:val="20"/>
          <w:szCs w:val="20"/>
        </w:rPr>
      </w:pPr>
    </w:p>
    <w:p w:rsidR="00C23861" w:rsidRPr="00CB09E8" w:rsidRDefault="00BB1BE9" w:rsidP="00C23861">
      <w:pPr>
        <w:pStyle w:val="NoSpacing"/>
        <w:ind w:right="-142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lastRenderedPageBreak/>
        <w:t>По т.1</w:t>
      </w:r>
      <w:r w:rsidRPr="00BB1BE9">
        <w:rPr>
          <w:rFonts w:ascii="Verdana" w:hAnsi="Verdana"/>
          <w:sz w:val="20"/>
          <w:szCs w:val="20"/>
        </w:rPr>
        <w:t xml:space="preserve"> от дневния ред думата беше дадена на г-</w:t>
      </w:r>
      <w:r w:rsidR="009E6A55">
        <w:rPr>
          <w:rFonts w:ascii="Verdana" w:hAnsi="Verdana"/>
          <w:sz w:val="20"/>
          <w:szCs w:val="20"/>
        </w:rPr>
        <w:t>жа Милена Мачканова</w:t>
      </w:r>
      <w:r w:rsidRPr="00BB1BE9">
        <w:rPr>
          <w:rFonts w:ascii="Verdana" w:hAnsi="Verdana"/>
          <w:sz w:val="20"/>
          <w:szCs w:val="20"/>
        </w:rPr>
        <w:t xml:space="preserve"> –</w:t>
      </w:r>
      <w:r w:rsidR="009E6A55">
        <w:rPr>
          <w:rFonts w:ascii="Verdana" w:hAnsi="Verdana"/>
          <w:sz w:val="20"/>
          <w:szCs w:val="20"/>
        </w:rPr>
        <w:t xml:space="preserve"> зам.-</w:t>
      </w:r>
      <w:r w:rsidRPr="00BB1BE9">
        <w:rPr>
          <w:rFonts w:ascii="Verdana" w:hAnsi="Verdana"/>
          <w:sz w:val="20"/>
          <w:szCs w:val="20"/>
        </w:rPr>
        <w:t xml:space="preserve"> кмет на Община Пирдоп, ко</w:t>
      </w:r>
      <w:r w:rsidR="009E6A55">
        <w:rPr>
          <w:rFonts w:ascii="Verdana" w:hAnsi="Verdana"/>
          <w:sz w:val="20"/>
          <w:szCs w:val="20"/>
        </w:rPr>
        <w:t>я</w:t>
      </w:r>
      <w:r w:rsidRPr="00BB1BE9">
        <w:rPr>
          <w:rFonts w:ascii="Verdana" w:hAnsi="Verdana"/>
          <w:sz w:val="20"/>
          <w:szCs w:val="20"/>
        </w:rPr>
        <w:t xml:space="preserve">то запозна Постоянните комисии с </w:t>
      </w:r>
      <w:r w:rsidR="00C23861" w:rsidRPr="00CB09E8">
        <w:rPr>
          <w:rFonts w:ascii="Verdana" w:hAnsi="Verdana"/>
          <w:sz w:val="20"/>
          <w:szCs w:val="20"/>
        </w:rPr>
        <w:t>Докладна записка с рег. № 9002-23/13.03.2025 г., относно: Приемане на „Годишен план на дейностите за подкрепа за личностно развитие на децата и учениците в Община Пирдоп за 2025 г.“</w:t>
      </w:r>
    </w:p>
    <w:p w:rsidR="00C23861" w:rsidRDefault="00C23861" w:rsidP="00C23861">
      <w:pPr>
        <w:spacing w:after="4" w:line="240" w:lineRule="auto"/>
        <w:ind w:right="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Default="00BB1BE9" w:rsidP="00C23861">
      <w:pPr>
        <w:spacing w:after="4" w:line="240" w:lineRule="auto"/>
        <w:ind w:right="4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Г-н Т. Иванов даде думата за становища по Докладна записка. </w:t>
      </w:r>
      <w:r w:rsidR="00C23861">
        <w:rPr>
          <w:rFonts w:ascii="Verdana" w:hAnsi="Verdana"/>
          <w:sz w:val="20"/>
          <w:szCs w:val="20"/>
        </w:rPr>
        <w:t>Последва гласуване.</w:t>
      </w:r>
    </w:p>
    <w:p w:rsidR="00C23861" w:rsidRPr="00BB1BE9" w:rsidRDefault="00C23861" w:rsidP="00C23861">
      <w:pPr>
        <w:spacing w:after="4" w:line="240" w:lineRule="auto"/>
        <w:ind w:right="4"/>
        <w:jc w:val="both"/>
        <w:rPr>
          <w:rFonts w:ascii="Verdana" w:hAnsi="Verdana"/>
          <w:sz w:val="20"/>
          <w:szCs w:val="20"/>
        </w:rPr>
      </w:pPr>
    </w:p>
    <w:p w:rsidR="00BB1BE9" w:rsidRPr="00703198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03198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703198" w:rsidRPr="00703198">
        <w:rPr>
          <w:rFonts w:ascii="Verdana" w:hAnsi="Verdana"/>
          <w:sz w:val="20"/>
          <w:szCs w:val="20"/>
        </w:rPr>
        <w:t>7</w:t>
      </w:r>
      <w:r w:rsidRPr="00703198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703198" w:rsidRPr="00703198">
        <w:rPr>
          <w:rFonts w:ascii="Verdana" w:hAnsi="Verdana"/>
          <w:sz w:val="20"/>
          <w:szCs w:val="20"/>
        </w:rPr>
        <w:t>0</w:t>
      </w:r>
      <w:r w:rsidRPr="00703198">
        <w:rPr>
          <w:rFonts w:ascii="Verdana" w:hAnsi="Verdana"/>
          <w:sz w:val="20"/>
          <w:szCs w:val="20"/>
        </w:rPr>
        <w:t xml:space="preserve"> гласа „въздържал се” от състава на ПК ЗСПОВОРКМСТ, Постоянната комисия към Общински съвет-Пирдоп беше прието следното Становище: </w:t>
      </w:r>
    </w:p>
    <w:p w:rsidR="00BB1BE9" w:rsidRPr="00703198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>Н</w:t>
      </w:r>
      <w:r w:rsidRPr="00BB1BE9">
        <w:rPr>
          <w:rFonts w:ascii="Verdana" w:hAnsi="Verdana"/>
          <w:sz w:val="20"/>
          <w:szCs w:val="20"/>
        </w:rPr>
        <w:t xml:space="preserve">а основание </w:t>
      </w:r>
      <w:r w:rsidR="00C23861">
        <w:rPr>
          <w:rFonts w:ascii="Verdana" w:hAnsi="Verdana"/>
          <w:sz w:val="20"/>
          <w:szCs w:val="20"/>
        </w:rPr>
        <w:t>чл.21, ал.1, т.12</w:t>
      </w:r>
      <w:r w:rsidR="00C23861" w:rsidRPr="007E61F0">
        <w:rPr>
          <w:rFonts w:ascii="Verdana" w:hAnsi="Verdana"/>
          <w:sz w:val="20"/>
          <w:szCs w:val="20"/>
        </w:rPr>
        <w:t xml:space="preserve"> от Закона за местното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самоуправление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и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местната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администрация,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чл.197,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ал.3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7E61F0">
        <w:rPr>
          <w:rFonts w:ascii="Verdana" w:hAnsi="Verdana"/>
          <w:sz w:val="20"/>
          <w:szCs w:val="20"/>
        </w:rPr>
        <w:t>от</w:t>
      </w:r>
      <w:r w:rsidR="00C23861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C23861" w:rsidRPr="00B934ED">
        <w:rPr>
          <w:rFonts w:ascii="Verdana" w:hAnsi="Verdana"/>
          <w:sz w:val="20"/>
          <w:szCs w:val="20"/>
        </w:rPr>
        <w:t>Закона за предучилищното и училищното образование (ЗПУО)</w:t>
      </w:r>
      <w:r w:rsidRPr="00BB1BE9">
        <w:rPr>
          <w:rFonts w:ascii="Verdana" w:hAnsi="Verdana"/>
          <w:sz w:val="20"/>
          <w:szCs w:val="20"/>
        </w:rPr>
        <w:t xml:space="preserve">, Постоянната комисия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B1BE9" w:rsidRPr="00BB1BE9" w:rsidRDefault="00BB1BE9" w:rsidP="00BB1BE9">
      <w:pPr>
        <w:tabs>
          <w:tab w:val="left" w:pos="426"/>
        </w:tabs>
        <w:spacing w:before="152" w:after="0"/>
        <w:ind w:hanging="567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BB1BE9" w:rsidRPr="00BB1BE9" w:rsidRDefault="00BB1BE9" w:rsidP="00C23861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BB1BE9">
        <w:rPr>
          <w:rFonts w:ascii="Verdana" w:hAnsi="Verdana"/>
          <w:sz w:val="20"/>
          <w:szCs w:val="20"/>
        </w:rPr>
        <w:tab/>
      </w:r>
      <w:r w:rsidR="00C23861">
        <w:rPr>
          <w:rFonts w:ascii="Verdana" w:hAnsi="Verdana"/>
          <w:sz w:val="20"/>
          <w:szCs w:val="20"/>
        </w:rPr>
        <w:t>Общински съвет – Пирдоп приема „Годишен план на дейностите за подкрепа за личностно развитие на децата и учениците в Община Пирдоп за 2025 г.“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</w:p>
    <w:p w:rsidR="00BB1BE9" w:rsidRDefault="00BB1BE9" w:rsidP="00BB1BE9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C23861" w:rsidRPr="00CB09E8" w:rsidRDefault="00BB1BE9" w:rsidP="00C23861">
      <w:pPr>
        <w:pStyle w:val="NoSpacing"/>
        <w:ind w:right="-142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По т.2</w:t>
      </w:r>
      <w:r w:rsidRPr="00BB1BE9">
        <w:rPr>
          <w:rFonts w:ascii="Verdana" w:hAnsi="Verdana"/>
          <w:sz w:val="20"/>
          <w:szCs w:val="20"/>
        </w:rPr>
        <w:t xml:space="preserve"> от дневния ред думата беше </w:t>
      </w:r>
      <w:r w:rsidR="00703198">
        <w:rPr>
          <w:rFonts w:ascii="Verdana" w:hAnsi="Verdana"/>
          <w:sz w:val="20"/>
          <w:szCs w:val="20"/>
        </w:rPr>
        <w:t>г</w:t>
      </w:r>
      <w:r w:rsidR="00703198" w:rsidRPr="00BB1BE9">
        <w:rPr>
          <w:rFonts w:ascii="Verdana" w:hAnsi="Verdana"/>
          <w:sz w:val="20"/>
          <w:szCs w:val="20"/>
        </w:rPr>
        <w:t>-</w:t>
      </w:r>
      <w:r w:rsidR="00703198">
        <w:rPr>
          <w:rFonts w:ascii="Verdana" w:hAnsi="Verdana"/>
          <w:sz w:val="20"/>
          <w:szCs w:val="20"/>
        </w:rPr>
        <w:t>жа Милена Мачканова</w:t>
      </w:r>
      <w:r w:rsidR="00703198" w:rsidRPr="00BB1BE9">
        <w:rPr>
          <w:rFonts w:ascii="Verdana" w:hAnsi="Verdana"/>
          <w:sz w:val="20"/>
          <w:szCs w:val="20"/>
        </w:rPr>
        <w:t xml:space="preserve"> –</w:t>
      </w:r>
      <w:r w:rsidR="00703198">
        <w:rPr>
          <w:rFonts w:ascii="Verdana" w:hAnsi="Verdana"/>
          <w:sz w:val="20"/>
          <w:szCs w:val="20"/>
        </w:rPr>
        <w:t xml:space="preserve"> зам.-</w:t>
      </w:r>
      <w:r w:rsidR="00703198" w:rsidRPr="00BB1BE9">
        <w:rPr>
          <w:rFonts w:ascii="Verdana" w:hAnsi="Verdana"/>
          <w:sz w:val="20"/>
          <w:szCs w:val="20"/>
        </w:rPr>
        <w:t xml:space="preserve"> кмет на Община Пирдоп, ко</w:t>
      </w:r>
      <w:r w:rsidR="00703198">
        <w:rPr>
          <w:rFonts w:ascii="Verdana" w:hAnsi="Verdana"/>
          <w:sz w:val="20"/>
          <w:szCs w:val="20"/>
        </w:rPr>
        <w:t>я</w:t>
      </w:r>
      <w:r w:rsidR="00703198" w:rsidRPr="00BB1BE9">
        <w:rPr>
          <w:rFonts w:ascii="Verdana" w:hAnsi="Verdana"/>
          <w:sz w:val="20"/>
          <w:szCs w:val="20"/>
        </w:rPr>
        <w:t>то</w:t>
      </w:r>
      <w:r w:rsidRPr="00BB1BE9">
        <w:rPr>
          <w:rFonts w:ascii="Verdana" w:hAnsi="Verdana"/>
          <w:sz w:val="20"/>
          <w:szCs w:val="20"/>
        </w:rPr>
        <w:t xml:space="preserve"> запозна Постоянните комисии с </w:t>
      </w:r>
      <w:r w:rsidR="00C23861" w:rsidRPr="00CB09E8">
        <w:rPr>
          <w:rFonts w:ascii="Verdana" w:hAnsi="Verdana"/>
          <w:sz w:val="20"/>
          <w:szCs w:val="20"/>
        </w:rPr>
        <w:t xml:space="preserve">Докладна записка с рег. № 9002-21/12.03.2025 г., относно: Приемане на Общинска програма за закрила на детето на община Пирдоп за 2025 г.                                                                                  </w:t>
      </w:r>
    </w:p>
    <w:p w:rsidR="00C23861" w:rsidRDefault="00C23861" w:rsidP="00C23861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C23861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hAnsi="Verdana"/>
          <w:sz w:val="20"/>
          <w:szCs w:val="20"/>
        </w:rPr>
        <w:tab/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Г-н Т. Иванов даде думата за становища по Докладна записка и последващо гласуване на докладната записка.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703198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03198">
        <w:rPr>
          <w:rFonts w:ascii="Verdana" w:hAnsi="Verdana"/>
          <w:sz w:val="20"/>
          <w:szCs w:val="20"/>
        </w:rPr>
        <w:t xml:space="preserve">След проведеното гласуване с 7 гласа „за”, 0  гласа „против” и 0 гласа „въздържал се” от състава на ПК ЗСПОВОРКМСТ, Постоянната комисия към Общински съвет-Пирдоп беше прието следното Становище: </w:t>
      </w:r>
    </w:p>
    <w:p w:rsidR="00BB1BE9" w:rsidRPr="00703198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На </w:t>
      </w:r>
      <w:r w:rsidR="00C23861" w:rsidRPr="00175E21">
        <w:rPr>
          <w:rFonts w:ascii="Verdana" w:hAnsi="Verdana"/>
          <w:sz w:val="20"/>
          <w:szCs w:val="20"/>
        </w:rPr>
        <w:t>основание чл.21, ал.2 от Закона за местното самоуправление и местната администрация и във връзка с чл.21, ал.1 от Закона за закрила на детето и чл.3, ал.1 от Правилника за прилагане на Закона за закрила на детето</w:t>
      </w:r>
      <w:r w:rsidRPr="00BB1BE9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B1BE9" w:rsidRPr="00BB1BE9" w:rsidRDefault="00BB1BE9" w:rsidP="00BB1BE9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BB1BE9" w:rsidRDefault="00C23861" w:rsidP="00BB1BE9">
      <w:pPr>
        <w:spacing w:after="0" w:line="240" w:lineRule="auto"/>
        <w:ind w:right="1" w:firstLine="708"/>
        <w:jc w:val="both"/>
        <w:rPr>
          <w:rFonts w:ascii="Verdana" w:hAnsi="Verdana"/>
          <w:sz w:val="20"/>
          <w:szCs w:val="20"/>
        </w:rPr>
      </w:pPr>
      <w:r w:rsidRPr="00175E21">
        <w:rPr>
          <w:rFonts w:ascii="Verdana" w:hAnsi="Verdana"/>
          <w:sz w:val="20"/>
          <w:szCs w:val="20"/>
        </w:rPr>
        <w:t>Общински съвет</w:t>
      </w:r>
      <w:r>
        <w:rPr>
          <w:rFonts w:ascii="Verdana" w:hAnsi="Verdana"/>
          <w:sz w:val="20"/>
          <w:szCs w:val="20"/>
        </w:rPr>
        <w:t xml:space="preserve"> -</w:t>
      </w:r>
      <w:r w:rsidRPr="00175E21">
        <w:rPr>
          <w:rFonts w:ascii="Verdana" w:hAnsi="Verdana"/>
          <w:sz w:val="20"/>
          <w:szCs w:val="20"/>
        </w:rPr>
        <w:t xml:space="preserve"> Пирдоп приема Общинска програма за закрила на детето за 202</w:t>
      </w:r>
      <w:r>
        <w:rPr>
          <w:rFonts w:ascii="Verdana" w:hAnsi="Verdana"/>
          <w:sz w:val="20"/>
          <w:szCs w:val="20"/>
        </w:rPr>
        <w:t>5</w:t>
      </w:r>
      <w:r w:rsidRPr="00175E21">
        <w:rPr>
          <w:rFonts w:ascii="Verdana" w:hAnsi="Verdana"/>
          <w:sz w:val="20"/>
          <w:szCs w:val="20"/>
        </w:rPr>
        <w:t>г. на община Пирдоп</w:t>
      </w:r>
      <w:r>
        <w:rPr>
          <w:rFonts w:ascii="Verdana" w:hAnsi="Verdana"/>
          <w:sz w:val="20"/>
          <w:szCs w:val="20"/>
        </w:rPr>
        <w:t>.</w:t>
      </w:r>
    </w:p>
    <w:p w:rsidR="00C23861" w:rsidRDefault="00C23861" w:rsidP="00C23861">
      <w:pPr>
        <w:pStyle w:val="NoSpacing"/>
        <w:ind w:right="-142"/>
        <w:jc w:val="both"/>
        <w:rPr>
          <w:rFonts w:ascii="Verdana" w:hAnsi="Verdana"/>
          <w:sz w:val="20"/>
          <w:szCs w:val="20"/>
        </w:rPr>
      </w:pPr>
    </w:p>
    <w:p w:rsidR="00C23861" w:rsidRPr="00CB09E8" w:rsidRDefault="00C23861" w:rsidP="00C23861">
      <w:pPr>
        <w:pStyle w:val="NoSpacing"/>
        <w:ind w:right="-142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3</w:t>
      </w:r>
      <w:r w:rsidRPr="00BB1BE9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="00ED30AC">
        <w:rPr>
          <w:rFonts w:ascii="Verdana" w:hAnsi="Verdana"/>
          <w:sz w:val="20"/>
          <w:szCs w:val="20"/>
        </w:rPr>
        <w:t>г-жа Милена Мачканова – зам.- кмет на Община Пирдоп, която</w:t>
      </w:r>
      <w:r w:rsidRPr="00BB1BE9">
        <w:rPr>
          <w:rFonts w:ascii="Verdana" w:hAnsi="Verdana"/>
          <w:sz w:val="20"/>
          <w:szCs w:val="20"/>
        </w:rPr>
        <w:t xml:space="preserve"> запозна Постоянните комисии с </w:t>
      </w:r>
      <w:r w:rsidRPr="00CB09E8">
        <w:rPr>
          <w:rFonts w:ascii="Verdana" w:hAnsi="Verdana"/>
          <w:sz w:val="20"/>
          <w:szCs w:val="20"/>
        </w:rPr>
        <w:t>Докладна записка с рег. №9002-27/17.03.2025 г., относно: 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</w:t>
      </w:r>
    </w:p>
    <w:p w:rsidR="00C23861" w:rsidRDefault="00C23861" w:rsidP="00C23861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25D42" w:rsidRDefault="00C23861" w:rsidP="00C23861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hAnsi="Verdana"/>
          <w:sz w:val="20"/>
          <w:szCs w:val="20"/>
        </w:rPr>
        <w:tab/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Г-н Т. Иванов даде думата за становища по Докладна записка</w:t>
      </w:r>
      <w:r w:rsidR="00725D42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4B161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:rsidR="004B161D" w:rsidRPr="004B161D" w:rsidRDefault="004B161D" w:rsidP="00725D42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4B161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Имаше изказвания по отношение начина за провеждане на конкурса, неговото оповестяване и критериите. </w:t>
      </w:r>
    </w:p>
    <w:p w:rsidR="00C23861" w:rsidRPr="00725D42" w:rsidRDefault="004B161D" w:rsidP="00725D42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  <w:r w:rsidRPr="004B161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Г-н Т. Иванов подложи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на гласуване всяка точка по отделно от проекта за решение и всеки кандидат за определената позиция, а именно:</w:t>
      </w:r>
    </w:p>
    <w:p w:rsidR="00C23861" w:rsidRPr="00BB1BE9" w:rsidRDefault="00C23861" w:rsidP="00C23861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C23861" w:rsidRPr="00BB1BE9" w:rsidRDefault="00C23861" w:rsidP="00C23861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25D4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725D42" w:rsidRPr="00725D42">
        <w:rPr>
          <w:rFonts w:ascii="Verdana" w:hAnsi="Verdana"/>
          <w:sz w:val="20"/>
          <w:szCs w:val="20"/>
        </w:rPr>
        <w:t>6</w:t>
      </w:r>
      <w:r w:rsidRPr="00725D42">
        <w:rPr>
          <w:rFonts w:ascii="Verdana" w:hAnsi="Verdana"/>
          <w:sz w:val="20"/>
          <w:szCs w:val="20"/>
        </w:rPr>
        <w:t xml:space="preserve"> г</w:t>
      </w:r>
      <w:r w:rsidR="00725D42" w:rsidRPr="00725D42">
        <w:rPr>
          <w:rFonts w:ascii="Verdana" w:hAnsi="Verdana"/>
          <w:sz w:val="20"/>
          <w:szCs w:val="20"/>
        </w:rPr>
        <w:t xml:space="preserve">ласа „за”, 0  гласа „против” и 1 </w:t>
      </w:r>
      <w:r w:rsidRPr="00725D42">
        <w:rPr>
          <w:rFonts w:ascii="Verdana" w:hAnsi="Verdana"/>
          <w:sz w:val="20"/>
          <w:szCs w:val="20"/>
        </w:rPr>
        <w:t xml:space="preserve">гласа „въздържал се” от състава на ПК ЗСПОВОРКМСТ, Постоянната комисия към Общински </w:t>
      </w:r>
      <w:r w:rsidRPr="00BB1BE9">
        <w:rPr>
          <w:rFonts w:ascii="Verdana" w:hAnsi="Verdana"/>
          <w:sz w:val="20"/>
          <w:szCs w:val="20"/>
        </w:rPr>
        <w:t xml:space="preserve">съвет-Пирдоп беше прието следното Становище: </w:t>
      </w:r>
    </w:p>
    <w:p w:rsidR="00C23861" w:rsidRPr="00BB1BE9" w:rsidRDefault="00C23861" w:rsidP="00C23861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C23861" w:rsidRPr="00BB1BE9" w:rsidRDefault="00C23861" w:rsidP="00C23861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На </w:t>
      </w:r>
      <w:r w:rsidRPr="00175E21">
        <w:rPr>
          <w:rFonts w:ascii="Verdana" w:hAnsi="Verdana"/>
          <w:sz w:val="20"/>
          <w:szCs w:val="20"/>
        </w:rPr>
        <w:t xml:space="preserve">основание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чл. 21, ал. 1, т. 9 и ал. 2 от Закона за местното самоуправление и местната администрация,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във връзка с чл. 221, т. 4 от Търговския закон, чл. 69, ал. 2 от Правилника за прилагане на закона за публичните предприятия и чл. 63, ал. 3 от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Закона за лечебните заведения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съгласно чл. 8, ал.4 от утвърдени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Правила за провеждане на конкурс за избор на членове на органи за управление – съвет на директорите на "МНОГОПРОФИЛНА БОЛНИЦА ЗА АКТИВНО ЛЕЧЕНИЕ - ПИРДОП" АД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Решение № 180 от заседание на Общински съвет – Пирдоп проведено на 28.11.202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4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г.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Pr="00BB1BE9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C23861" w:rsidRPr="00BB1BE9" w:rsidRDefault="00C23861" w:rsidP="00C23861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ED30AC" w:rsidRPr="00725D42" w:rsidRDefault="00ED30AC" w:rsidP="00ED30AC">
      <w:pPr>
        <w:spacing w:after="0" w:line="240" w:lineRule="auto"/>
        <w:ind w:right="23" w:firstLine="510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t>Общински съ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вет – Пирдоп утвърждава кандидата</w:t>
      </w: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t>, класиран на първо място и класирането, както и на други необходими действия свързани с процедурата от 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г., както следва:</w:t>
      </w:r>
    </w:p>
    <w:p w:rsidR="00C23861" w:rsidRDefault="00C23861" w:rsidP="00C23861">
      <w:pPr>
        <w:pStyle w:val="ListParagraph"/>
        <w:numPr>
          <w:ilvl w:val="0"/>
          <w:numId w:val="4"/>
        </w:numPr>
        <w:spacing w:after="0" w:line="240" w:lineRule="auto"/>
        <w:ind w:right="23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70849">
        <w:rPr>
          <w:rFonts w:ascii="Verdana" w:eastAsia="Times New Roman" w:hAnsi="Verdana" w:cs="Times New Roman"/>
          <w:b/>
          <w:sz w:val="20"/>
          <w:szCs w:val="20"/>
          <w:lang w:eastAsia="bg-BG"/>
        </w:rPr>
        <w:t>За длъжност Независим член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– класиран на първо място кандидата Снежанка Георгиева Дичев, с крайна средно аритметична оценка 4,86;</w:t>
      </w:r>
    </w:p>
    <w:p w:rsidR="00725D42" w:rsidRDefault="00725D42" w:rsidP="00BB1BE9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725D42" w:rsidRPr="00BB1BE9" w:rsidRDefault="00725D42" w:rsidP="00725D42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725D42" w:rsidRPr="00BB1BE9" w:rsidRDefault="00725D42" w:rsidP="00725D4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След проведеното гласуване с 7</w:t>
      </w:r>
      <w:r w:rsidRPr="00725D42">
        <w:rPr>
          <w:rFonts w:ascii="Verdana" w:hAnsi="Verdana"/>
          <w:sz w:val="20"/>
          <w:szCs w:val="20"/>
        </w:rPr>
        <w:t xml:space="preserve"> гласа „за”, 0  гласа „против” и </w:t>
      </w:r>
      <w:r>
        <w:rPr>
          <w:rFonts w:ascii="Verdana" w:hAnsi="Verdana"/>
          <w:sz w:val="20"/>
          <w:szCs w:val="20"/>
        </w:rPr>
        <w:t>0</w:t>
      </w:r>
      <w:r w:rsidRPr="00725D42">
        <w:rPr>
          <w:rFonts w:ascii="Verdana" w:hAnsi="Verdana"/>
          <w:sz w:val="20"/>
          <w:szCs w:val="20"/>
        </w:rPr>
        <w:t xml:space="preserve"> гласа „въздържал се” от състава на ПК ЗСПОВОРКМСТ, Постоянната комисия към Общински </w:t>
      </w:r>
      <w:r w:rsidRPr="00BB1BE9">
        <w:rPr>
          <w:rFonts w:ascii="Verdana" w:hAnsi="Verdana"/>
          <w:sz w:val="20"/>
          <w:szCs w:val="20"/>
        </w:rPr>
        <w:t xml:space="preserve">съвет-Пирдоп беше прието следното Становище: </w:t>
      </w:r>
    </w:p>
    <w:p w:rsidR="00725D42" w:rsidRPr="00BB1BE9" w:rsidRDefault="00725D42" w:rsidP="00725D4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25D42" w:rsidRPr="00BB1BE9" w:rsidRDefault="00725D42" w:rsidP="00725D42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На </w:t>
      </w:r>
      <w:r w:rsidRPr="00175E21">
        <w:rPr>
          <w:rFonts w:ascii="Verdana" w:hAnsi="Verdana"/>
          <w:sz w:val="20"/>
          <w:szCs w:val="20"/>
        </w:rPr>
        <w:t xml:space="preserve">основание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чл. 21, ал. 1, т. 9 и ал. 2 от Закона за местното самоуправление и местната администрация,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във връзка с чл. 221, т. 4 от Търговския закон, чл. 69, ал. 2 от Правилника за прилагане на закона за публичните предприятия и чл. 63, ал. 3 от Закона за лечебните заведения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съгласно чл. 8, ал.4 от утвърдени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Правила за провеждане на конкурс за избор на членове на органи за управление – съвет на директорите на "МНОГОПРОФИЛНА БОЛНИЦА ЗА АКТИВНО ЛЕЧЕНИЕ - ПИРДОП" АД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Решение № 180 от заседание на Общински съвет – Пирдоп проведено на 28.11.202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4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г.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Pr="00BB1BE9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725D42" w:rsidRPr="00BB1BE9" w:rsidRDefault="00725D42" w:rsidP="00725D42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ED30AC" w:rsidRPr="00725D42" w:rsidRDefault="00ED30AC" w:rsidP="00ED30AC">
      <w:pPr>
        <w:spacing w:after="0" w:line="240" w:lineRule="auto"/>
        <w:ind w:right="23" w:firstLine="510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t>Общински съ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вет – Пирдоп утвърждава кандидата</w:t>
      </w: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t>, класиран на първо място и класирането, както и на други необходими действия свързани с процедурата от 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г., както следва:</w:t>
      </w:r>
    </w:p>
    <w:p w:rsidR="00725D42" w:rsidRPr="00170849" w:rsidRDefault="00725D42" w:rsidP="00725D42">
      <w:pPr>
        <w:pStyle w:val="ListParagraph"/>
        <w:numPr>
          <w:ilvl w:val="0"/>
          <w:numId w:val="4"/>
        </w:numPr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7084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За длъжност 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Представител на общината</w:t>
      </w:r>
      <w:r w:rsidRPr="0017084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– класиран на първо място кандидата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Таня Стойчева Иванова – Бонева</w:t>
      </w:r>
      <w:r w:rsidRPr="00170849">
        <w:rPr>
          <w:rFonts w:ascii="Verdana" w:eastAsia="Times New Roman" w:hAnsi="Verdana" w:cs="Times New Roman"/>
          <w:sz w:val="20"/>
          <w:szCs w:val="20"/>
          <w:lang w:eastAsia="bg-BG"/>
        </w:rPr>
        <w:t>, с крайна средно аритметична оценка 4,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77</w:t>
      </w:r>
      <w:r w:rsidRPr="00170849">
        <w:rPr>
          <w:rFonts w:ascii="Verdana" w:eastAsia="Times New Roman" w:hAnsi="Verdana" w:cs="Times New Roman"/>
          <w:sz w:val="20"/>
          <w:szCs w:val="20"/>
          <w:lang w:eastAsia="bg-BG"/>
        </w:rPr>
        <w:t>;</w:t>
      </w:r>
    </w:p>
    <w:p w:rsidR="00725D42" w:rsidRDefault="00725D42" w:rsidP="00725D42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725D42" w:rsidRPr="00BB1BE9" w:rsidRDefault="00725D42" w:rsidP="00725D4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След проведеното гласуване с 7</w:t>
      </w:r>
      <w:r w:rsidRPr="00725D42">
        <w:rPr>
          <w:rFonts w:ascii="Verdana" w:hAnsi="Verdana"/>
          <w:sz w:val="20"/>
          <w:szCs w:val="20"/>
        </w:rPr>
        <w:t xml:space="preserve"> гласа „за”, 0  гласа „против” и </w:t>
      </w:r>
      <w:r>
        <w:rPr>
          <w:rFonts w:ascii="Verdana" w:hAnsi="Verdana"/>
          <w:sz w:val="20"/>
          <w:szCs w:val="20"/>
        </w:rPr>
        <w:t>0</w:t>
      </w:r>
      <w:r w:rsidRPr="00725D42">
        <w:rPr>
          <w:rFonts w:ascii="Verdana" w:hAnsi="Verdana"/>
          <w:sz w:val="20"/>
          <w:szCs w:val="20"/>
        </w:rPr>
        <w:t xml:space="preserve"> гласа „въздържал се” от състава на ПК ЗСПОВОРКМСТ, Постоянната комисия към Общински </w:t>
      </w:r>
      <w:r w:rsidRPr="00BB1BE9">
        <w:rPr>
          <w:rFonts w:ascii="Verdana" w:hAnsi="Verdana"/>
          <w:sz w:val="20"/>
          <w:szCs w:val="20"/>
        </w:rPr>
        <w:t xml:space="preserve">съвет-Пирдоп беше прието следното Становище: </w:t>
      </w:r>
    </w:p>
    <w:p w:rsidR="00725D42" w:rsidRPr="00BB1BE9" w:rsidRDefault="00725D42" w:rsidP="00725D4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25D42" w:rsidRPr="00BB1BE9" w:rsidRDefault="00725D42" w:rsidP="00725D42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На </w:t>
      </w:r>
      <w:r w:rsidRPr="00175E21">
        <w:rPr>
          <w:rFonts w:ascii="Verdana" w:hAnsi="Verdana"/>
          <w:sz w:val="20"/>
          <w:szCs w:val="20"/>
        </w:rPr>
        <w:t xml:space="preserve">основание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чл. 21, ал. 1, т. 9 и ал. 2 от Закона за местното самоуправление и местната администрация,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във връзка с чл. 221, т. 4 от Търговския закон, чл. 69, ал. 2 от Правилника за прилагане на закона за публичните предприятия и чл. 63, ал. 3 от Закона за лечебните заведения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съгласно чл. 8, ал.4 от утвърдени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Правила за провеждане на конкурс за избор на членове на органи за управление – съвет на директорите на "МНОГОПРОФИЛНА БОЛНИЦА ЗА АКТИВНО ЛЕЧЕНИЕ - ПИРДОП" АД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Решение № 180 от заседание на Общински съвет – Пирдоп проведено на 28.11.202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4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г.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Pr="00BB1BE9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725D42" w:rsidRPr="00BB1BE9" w:rsidRDefault="00725D42" w:rsidP="00725D42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725D42" w:rsidRPr="00725D42" w:rsidRDefault="00725D42" w:rsidP="00725D42">
      <w:pPr>
        <w:spacing w:after="0" w:line="240" w:lineRule="auto"/>
        <w:ind w:right="23" w:firstLine="510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t>Общински съ</w:t>
      </w:r>
      <w:r w:rsidR="00ED30AC">
        <w:rPr>
          <w:rFonts w:ascii="Verdana" w:eastAsia="Times New Roman" w:hAnsi="Verdana" w:cs="Times New Roman"/>
          <w:sz w:val="20"/>
          <w:szCs w:val="20"/>
          <w:lang w:eastAsia="bg-BG"/>
        </w:rPr>
        <w:t>вет – Пирдоп утвърждава кандидата</w:t>
      </w: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класиран на първо място и класирането, както и на други необходими действия свързани с процедурата от проведен конкурс за избор на членове на органи на управление – съвет на </w:t>
      </w:r>
      <w:r w:rsidRPr="00725D42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г., както следва:</w:t>
      </w:r>
    </w:p>
    <w:p w:rsidR="00725D42" w:rsidRDefault="00725D42" w:rsidP="00725D42">
      <w:pPr>
        <w:pStyle w:val="ListParagraph"/>
        <w:numPr>
          <w:ilvl w:val="0"/>
          <w:numId w:val="4"/>
        </w:numPr>
        <w:spacing w:after="0" w:line="240" w:lineRule="auto"/>
        <w:ind w:right="23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70849">
        <w:rPr>
          <w:rFonts w:ascii="Verdana" w:eastAsia="Times New Roman" w:hAnsi="Verdana" w:cs="Times New Roman"/>
          <w:b/>
          <w:sz w:val="20"/>
          <w:szCs w:val="20"/>
          <w:lang w:eastAsia="bg-BG"/>
        </w:rPr>
        <w:t>За длъжност Представител на общината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, отговаряща на изискванията на чл. 63, ал. 1 от Закона за лечебните заведения</w:t>
      </w:r>
      <w:r w:rsidRPr="0017084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– класиран на първо място кандидата Юлия Димитрова Илиева, с крайна средно аритметична оценка 4,91;</w:t>
      </w:r>
    </w:p>
    <w:p w:rsidR="00725D42" w:rsidRDefault="00725D42" w:rsidP="00725D42">
      <w:pPr>
        <w:spacing w:after="0" w:line="240" w:lineRule="auto"/>
        <w:ind w:right="23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4308E1" w:rsidRPr="00BB1BE9" w:rsidRDefault="004308E1" w:rsidP="004308E1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4308E1" w:rsidRPr="00BB1BE9" w:rsidRDefault="004308E1" w:rsidP="004308E1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След проведеното гласуване с 7</w:t>
      </w:r>
      <w:r w:rsidRPr="00725D42">
        <w:rPr>
          <w:rFonts w:ascii="Verdana" w:hAnsi="Verdana"/>
          <w:sz w:val="20"/>
          <w:szCs w:val="20"/>
        </w:rPr>
        <w:t xml:space="preserve"> гласа „за”, 0  гласа „против” и </w:t>
      </w:r>
      <w:r>
        <w:rPr>
          <w:rFonts w:ascii="Verdana" w:hAnsi="Verdana"/>
          <w:sz w:val="20"/>
          <w:szCs w:val="20"/>
        </w:rPr>
        <w:t>0</w:t>
      </w:r>
      <w:r w:rsidRPr="00725D42">
        <w:rPr>
          <w:rFonts w:ascii="Verdana" w:hAnsi="Verdana"/>
          <w:sz w:val="20"/>
          <w:szCs w:val="20"/>
        </w:rPr>
        <w:t xml:space="preserve"> гласа „въздържал се” от състава на ПК ЗСПОВОРКМСТ, Постоянната комисия към Общински </w:t>
      </w:r>
      <w:r w:rsidRPr="00BB1BE9">
        <w:rPr>
          <w:rFonts w:ascii="Verdana" w:hAnsi="Verdana"/>
          <w:sz w:val="20"/>
          <w:szCs w:val="20"/>
        </w:rPr>
        <w:t xml:space="preserve">съвет-Пирдоп беше прието следното Становище: </w:t>
      </w:r>
    </w:p>
    <w:p w:rsidR="004308E1" w:rsidRPr="00BB1BE9" w:rsidRDefault="004308E1" w:rsidP="004308E1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308E1" w:rsidRPr="00BB1BE9" w:rsidRDefault="004308E1" w:rsidP="004308E1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На </w:t>
      </w:r>
      <w:r w:rsidRPr="00175E21">
        <w:rPr>
          <w:rFonts w:ascii="Verdana" w:hAnsi="Verdana"/>
          <w:sz w:val="20"/>
          <w:szCs w:val="20"/>
        </w:rPr>
        <w:t xml:space="preserve">основание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чл. 21, ал. 1, т. 9 и ал. 2 от Закона за местното самоуправление и местната администрация,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във връзка с чл. 221, т. 4 от Търговския закон, чл. 69, ал. 2 от Правилника за прилагане на закона за публичните предприятия и чл. 63, ал. 3 от Закона за лечебните заведения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съгласно чл. 8, ал.4 от утвърдени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Правила за провеждане на конкурс за избор на членове на органи за управление – съвет на директорите на "МНОГОПРОФИЛНА БОЛНИЦА ЗА АКТИВНО ЛЕЧЕНИЕ - ПИРДОП" АД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 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>Решение № 180 от заседание на Общински съвет – Пирдоп проведено на 28.11.202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4</w:t>
      </w:r>
      <w:r w:rsidRPr="00330A9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г.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Pr="00BB1BE9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4308E1" w:rsidRPr="00BB1BE9" w:rsidRDefault="004308E1" w:rsidP="004308E1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725D42" w:rsidRPr="00170849" w:rsidRDefault="00725D42" w:rsidP="004308E1">
      <w:pPr>
        <w:pStyle w:val="NoSpacing"/>
        <w:ind w:right="-141" w:firstLine="708"/>
        <w:jc w:val="both"/>
        <w:rPr>
          <w:rFonts w:ascii="Verdana" w:hAnsi="Verdana"/>
          <w:sz w:val="20"/>
          <w:szCs w:val="20"/>
        </w:rPr>
      </w:pPr>
      <w:r w:rsidRPr="00170849">
        <w:rPr>
          <w:rFonts w:ascii="Verdana" w:hAnsi="Verdana"/>
          <w:sz w:val="20"/>
          <w:szCs w:val="20"/>
        </w:rPr>
        <w:t>Общинският съвет упълномощава и възлага на кмета на Община Пирдоп да инициира от името на акционера Община Пирдоп свикване на общо събрание на акционерите на „МНОГОПРОФИЛНА БОЛНИЦА ЗА АКТИВНО ЛЕЧЕНИЕ – ПИРДОП“ АД</w:t>
      </w:r>
      <w:r w:rsidRPr="00170849" w:rsidDel="00F77E1E">
        <w:rPr>
          <w:rFonts w:ascii="Verdana" w:hAnsi="Verdana"/>
          <w:sz w:val="20"/>
          <w:szCs w:val="20"/>
        </w:rPr>
        <w:t xml:space="preserve"> </w:t>
      </w:r>
      <w:r w:rsidRPr="00170849">
        <w:rPr>
          <w:rFonts w:ascii="Verdana" w:hAnsi="Verdana"/>
          <w:sz w:val="20"/>
          <w:szCs w:val="20"/>
        </w:rPr>
        <w:t>за приемане на решение за избор на новите членове на съвета на директорите, избрани с проведения конкурс.</w:t>
      </w:r>
    </w:p>
    <w:p w:rsidR="00725D42" w:rsidRDefault="00725D42" w:rsidP="00BB1BE9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C23861" w:rsidRDefault="00C23861" w:rsidP="00BB1BE9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703198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закрито.</w:t>
      </w:r>
    </w:p>
    <w:p w:rsidR="00BB1BE9" w:rsidRPr="00BB1BE9" w:rsidRDefault="00BB1BE9" w:rsidP="00703198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</w:r>
    </w:p>
    <w:p w:rsid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bookmarkStart w:id="2" w:name="_GoBack"/>
      <w:bookmarkEnd w:id="2"/>
    </w:p>
    <w:p w:rsidR="00BB1BE9" w:rsidRP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:rsidR="00BB1BE9" w:rsidRP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:rsidR="00BB1BE9" w:rsidRDefault="00BB1BE9" w:rsidP="00BB1BE9">
      <w:pPr>
        <w:spacing w:after="0" w:line="24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B1BE9" w:rsidRDefault="00BB1BE9" w:rsidP="00BB1BE9">
      <w:pPr>
        <w:spacing w:after="0" w:line="24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p w:rsidR="00BB1BE9" w:rsidRPr="00BB1BE9" w:rsidRDefault="00BB1BE9" w:rsidP="00BB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1BE9" w:rsidRPr="00BB1BE9" w:rsidRDefault="00BB1BE9" w:rsidP="00BB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1BE9" w:rsidRPr="00BB1BE9" w:rsidRDefault="00BB1BE9" w:rsidP="00BB1BE9">
      <w:pPr>
        <w:tabs>
          <w:tab w:val="left" w:pos="1065"/>
        </w:tabs>
      </w:pPr>
    </w:p>
    <w:p w:rsidR="00BB1BE9" w:rsidRPr="00BB1BE9" w:rsidRDefault="00BB1BE9" w:rsidP="00BB1BE9"/>
    <w:p w:rsidR="00A123F5" w:rsidRPr="00BB1BE9" w:rsidRDefault="00A123F5" w:rsidP="00BB1BE9"/>
    <w:sectPr w:rsidR="00A123F5" w:rsidRPr="00BB1BE9" w:rsidSect="00BB1BE9">
      <w:footerReference w:type="default" r:id="rId9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AB7" w:rsidRDefault="00207AB7" w:rsidP="006321FE">
      <w:pPr>
        <w:spacing w:after="0" w:line="240" w:lineRule="auto"/>
      </w:pPr>
      <w:r>
        <w:separator/>
      </w:r>
    </w:p>
  </w:endnote>
  <w:endnote w:type="continuationSeparator" w:id="0">
    <w:p w:rsidR="00207AB7" w:rsidRDefault="00207AB7" w:rsidP="0063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8165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21FE" w:rsidRDefault="006321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321FE" w:rsidRDefault="00632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AB7" w:rsidRDefault="00207AB7" w:rsidP="006321FE">
      <w:pPr>
        <w:spacing w:after="0" w:line="240" w:lineRule="auto"/>
      </w:pPr>
      <w:r>
        <w:separator/>
      </w:r>
    </w:p>
  </w:footnote>
  <w:footnote w:type="continuationSeparator" w:id="0">
    <w:p w:rsidR="00207AB7" w:rsidRDefault="00207AB7" w:rsidP="0063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84A"/>
    <w:multiLevelType w:val="hybridMultilevel"/>
    <w:tmpl w:val="6A4EBD3A"/>
    <w:lvl w:ilvl="0" w:tplc="03A2B2A8">
      <w:start w:val="1"/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2424A30"/>
    <w:multiLevelType w:val="hybridMultilevel"/>
    <w:tmpl w:val="E90E7FA8"/>
    <w:lvl w:ilvl="0" w:tplc="7D26869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125029B0"/>
    <w:multiLevelType w:val="hybridMultilevel"/>
    <w:tmpl w:val="2FA40FF0"/>
    <w:lvl w:ilvl="0" w:tplc="0794FDB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3F9B525A"/>
    <w:multiLevelType w:val="hybridMultilevel"/>
    <w:tmpl w:val="E86E850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691E2E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207AB7"/>
    <w:rsid w:val="004308E1"/>
    <w:rsid w:val="004B161D"/>
    <w:rsid w:val="006321FE"/>
    <w:rsid w:val="006726D5"/>
    <w:rsid w:val="00703198"/>
    <w:rsid w:val="00725D42"/>
    <w:rsid w:val="009E6A55"/>
    <w:rsid w:val="00A123F5"/>
    <w:rsid w:val="00BB1BE9"/>
    <w:rsid w:val="00C23861"/>
    <w:rsid w:val="00ED30AC"/>
    <w:rsid w:val="00F6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03F32-9540-409C-BE66-3E8F93F7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1BE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BB1BE9"/>
  </w:style>
  <w:style w:type="paragraph" w:styleId="BalloonText">
    <w:name w:val="Balloon Text"/>
    <w:basedOn w:val="Normal"/>
    <w:link w:val="BalloonTextChar"/>
    <w:uiPriority w:val="99"/>
    <w:semiHidden/>
    <w:unhideWhenUsed/>
    <w:rsid w:val="00BB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3861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1FE"/>
  </w:style>
  <w:style w:type="paragraph" w:styleId="Footer">
    <w:name w:val="footer"/>
    <w:basedOn w:val="Normal"/>
    <w:link w:val="Foot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OB123</cp:lastModifiedBy>
  <cp:revision>11</cp:revision>
  <cp:lastPrinted>2025-03-25T08:30:00Z</cp:lastPrinted>
  <dcterms:created xsi:type="dcterms:W3CDTF">2025-02-26T06:28:00Z</dcterms:created>
  <dcterms:modified xsi:type="dcterms:W3CDTF">2025-03-25T08:30:00Z</dcterms:modified>
</cp:coreProperties>
</file>