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2A7F4965" w:rsidR="002D5AFD" w:rsidRDefault="00F7348C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 w:rsidRPr="00B56B53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548BB718" wp14:editId="5DC202FC">
            <wp:simplePos x="0" y="0"/>
            <wp:positionH relativeFrom="margin">
              <wp:posOffset>-533400</wp:posOffset>
            </wp:positionH>
            <wp:positionV relativeFrom="paragraph">
              <wp:posOffset>21590</wp:posOffset>
            </wp:positionV>
            <wp:extent cx="792480" cy="628650"/>
            <wp:effectExtent l="0" t="0" r="762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04DA" w14:textId="0129EFCC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121E2BB4" w:rsidR="002D5AFD" w:rsidRDefault="002128E6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77777777" w:rsidR="00C5260A" w:rsidRDefault="00C5260A" w:rsidP="009D1BA8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2D5AFD" w:rsidRDefault="002D5AFD" w:rsidP="009D1BA8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54ACF4E7" w:rsidR="002D5AFD" w:rsidRPr="003507E7" w:rsidRDefault="003507E7" w:rsidP="009D1BA8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583E95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Pr="003507E7">
        <w:rPr>
          <w:rFonts w:ascii="Verdana" w:hAnsi="Verdana"/>
          <w:b/>
          <w:sz w:val="20"/>
          <w:szCs w:val="20"/>
        </w:rPr>
        <w:t>, ПРОВЕДЕНО НА 2</w:t>
      </w:r>
      <w:r w:rsidR="008E60DA">
        <w:rPr>
          <w:rFonts w:ascii="Verdana" w:hAnsi="Verdana"/>
          <w:b/>
          <w:sz w:val="20"/>
          <w:szCs w:val="20"/>
        </w:rPr>
        <w:t>8</w:t>
      </w:r>
      <w:r w:rsidRPr="003507E7">
        <w:rPr>
          <w:rFonts w:ascii="Verdana" w:hAnsi="Verdana"/>
          <w:b/>
          <w:sz w:val="20"/>
          <w:szCs w:val="20"/>
        </w:rPr>
        <w:t>.</w:t>
      </w:r>
      <w:r w:rsidR="002543B8">
        <w:rPr>
          <w:rFonts w:ascii="Verdana" w:hAnsi="Verdana"/>
          <w:b/>
          <w:sz w:val="20"/>
          <w:szCs w:val="20"/>
        </w:rPr>
        <w:t>0</w:t>
      </w:r>
      <w:r w:rsidR="008E60DA">
        <w:rPr>
          <w:rFonts w:ascii="Verdana" w:hAnsi="Verdana"/>
          <w:b/>
          <w:sz w:val="20"/>
          <w:szCs w:val="20"/>
        </w:rPr>
        <w:t>7</w:t>
      </w:r>
      <w:r w:rsidRPr="003507E7">
        <w:rPr>
          <w:rFonts w:ascii="Verdana" w:hAnsi="Verdana"/>
          <w:b/>
          <w:sz w:val="20"/>
          <w:szCs w:val="20"/>
        </w:rPr>
        <w:t>.202</w:t>
      </w:r>
      <w:r w:rsidR="002543B8">
        <w:rPr>
          <w:rFonts w:ascii="Verdana" w:hAnsi="Verdana"/>
          <w:b/>
          <w:sz w:val="20"/>
          <w:szCs w:val="20"/>
        </w:rPr>
        <w:t>5</w:t>
      </w:r>
      <w:r w:rsidRPr="003507E7">
        <w:rPr>
          <w:rFonts w:ascii="Verdana" w:hAnsi="Verdana"/>
          <w:b/>
          <w:sz w:val="20"/>
          <w:szCs w:val="20"/>
        </w:rPr>
        <w:t xml:space="preserve"> ГОДИНА</w:t>
      </w:r>
    </w:p>
    <w:p w14:paraId="241F961E" w14:textId="77777777" w:rsidR="002D5AFD" w:rsidRPr="009E6A51" w:rsidRDefault="002D5AFD" w:rsidP="009D1BA8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</w:p>
    <w:p w14:paraId="6ACECFD7" w14:textId="3D7C05AB" w:rsidR="002D5AFD" w:rsidRPr="009E6A51" w:rsidRDefault="002D5AFD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ab/>
      </w:r>
      <w:r w:rsidRPr="009A185C">
        <w:rPr>
          <w:rFonts w:ascii="Verdana" w:hAnsi="Verdana"/>
          <w:sz w:val="20"/>
          <w:szCs w:val="20"/>
        </w:rPr>
        <w:t xml:space="preserve">Днес, </w:t>
      </w:r>
      <w:r w:rsidR="009E6A51" w:rsidRPr="009A185C">
        <w:rPr>
          <w:rFonts w:ascii="Verdana" w:hAnsi="Verdana"/>
          <w:sz w:val="20"/>
          <w:szCs w:val="20"/>
          <w:lang w:val="ru-RU"/>
        </w:rPr>
        <w:t>2</w:t>
      </w:r>
      <w:r w:rsidR="008E60DA">
        <w:rPr>
          <w:rFonts w:ascii="Verdana" w:hAnsi="Verdana"/>
          <w:sz w:val="20"/>
          <w:szCs w:val="20"/>
          <w:lang w:val="ru-RU"/>
        </w:rPr>
        <w:t>8</w:t>
      </w:r>
      <w:r w:rsidR="009E6A51" w:rsidRPr="009A185C">
        <w:rPr>
          <w:rFonts w:ascii="Verdana" w:hAnsi="Verdana"/>
          <w:sz w:val="20"/>
          <w:szCs w:val="20"/>
          <w:lang w:val="ru-RU"/>
        </w:rPr>
        <w:t>.</w:t>
      </w:r>
      <w:r w:rsidR="002543B8" w:rsidRPr="009A185C">
        <w:rPr>
          <w:rFonts w:ascii="Verdana" w:hAnsi="Verdana"/>
          <w:sz w:val="20"/>
          <w:szCs w:val="20"/>
          <w:lang w:val="ru-RU"/>
        </w:rPr>
        <w:t>0</w:t>
      </w:r>
      <w:r w:rsidR="008E60DA">
        <w:rPr>
          <w:rFonts w:ascii="Verdana" w:hAnsi="Verdana"/>
          <w:sz w:val="20"/>
          <w:szCs w:val="20"/>
          <w:lang w:val="ru-RU"/>
        </w:rPr>
        <w:t>7</w:t>
      </w:r>
      <w:r w:rsidR="009E6A51" w:rsidRPr="009A185C">
        <w:rPr>
          <w:rFonts w:ascii="Verdana" w:hAnsi="Verdana"/>
          <w:sz w:val="20"/>
          <w:szCs w:val="20"/>
          <w:lang w:val="ru-RU"/>
        </w:rPr>
        <w:t>.202</w:t>
      </w:r>
      <w:r w:rsidR="002543B8" w:rsidRPr="009A185C">
        <w:rPr>
          <w:rFonts w:ascii="Verdana" w:hAnsi="Verdana"/>
          <w:sz w:val="20"/>
          <w:szCs w:val="20"/>
          <w:lang w:val="ru-RU"/>
        </w:rPr>
        <w:t xml:space="preserve">5 </w:t>
      </w:r>
      <w:r w:rsidR="009E6A51" w:rsidRPr="009A185C">
        <w:rPr>
          <w:rFonts w:ascii="Verdana" w:hAnsi="Verdana"/>
          <w:sz w:val="20"/>
          <w:szCs w:val="20"/>
          <w:lang w:val="ru-RU"/>
        </w:rPr>
        <w:t xml:space="preserve">г. </w:t>
      </w:r>
      <w:r w:rsidR="009E6A51" w:rsidRPr="00BA421B">
        <w:rPr>
          <w:rFonts w:ascii="Verdana" w:hAnsi="Verdana"/>
          <w:sz w:val="20"/>
          <w:szCs w:val="20"/>
        </w:rPr>
        <w:t>от 1</w:t>
      </w:r>
      <w:r w:rsidR="002543B8" w:rsidRPr="00BA421B">
        <w:rPr>
          <w:rFonts w:ascii="Verdana" w:hAnsi="Verdana"/>
          <w:sz w:val="20"/>
          <w:szCs w:val="20"/>
        </w:rPr>
        <w:t>3</w:t>
      </w:r>
      <w:r w:rsidR="009E6A51" w:rsidRPr="00BA421B">
        <w:rPr>
          <w:rFonts w:ascii="Verdana" w:hAnsi="Verdana"/>
          <w:sz w:val="20"/>
          <w:szCs w:val="20"/>
        </w:rPr>
        <w:t>.</w:t>
      </w:r>
      <w:r w:rsidR="006E43F0" w:rsidRPr="00BA421B">
        <w:rPr>
          <w:rFonts w:ascii="Verdana" w:hAnsi="Verdana"/>
          <w:sz w:val="20"/>
          <w:szCs w:val="20"/>
        </w:rPr>
        <w:t>3</w:t>
      </w:r>
      <w:r w:rsidR="009E6A51" w:rsidRPr="00BA421B">
        <w:rPr>
          <w:rFonts w:ascii="Verdana" w:hAnsi="Verdana"/>
          <w:sz w:val="20"/>
          <w:szCs w:val="20"/>
        </w:rPr>
        <w:t>0</w:t>
      </w:r>
      <w:r w:rsidR="002543B8" w:rsidRPr="00BA421B">
        <w:rPr>
          <w:rFonts w:ascii="Verdana" w:hAnsi="Verdana"/>
          <w:sz w:val="20"/>
          <w:szCs w:val="20"/>
        </w:rPr>
        <w:t xml:space="preserve"> </w:t>
      </w:r>
      <w:r w:rsidR="009E6A51" w:rsidRPr="00BA421B">
        <w:rPr>
          <w:rFonts w:ascii="Verdana" w:hAnsi="Verdana"/>
          <w:sz w:val="20"/>
          <w:szCs w:val="20"/>
        </w:rPr>
        <w:t>ч.</w:t>
      </w:r>
      <w:r w:rsidR="009E6A51" w:rsidRPr="009E6A51">
        <w:rPr>
          <w:rFonts w:ascii="Verdana" w:hAnsi="Verdana"/>
          <w:sz w:val="20"/>
          <w:szCs w:val="20"/>
        </w:rPr>
        <w:t xml:space="preserve"> </w:t>
      </w:r>
      <w:r w:rsidR="00D4574D" w:rsidRPr="009E6A51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9E6A51">
        <w:rPr>
          <w:rFonts w:ascii="Verdana" w:hAnsi="Verdana"/>
          <w:sz w:val="20"/>
          <w:szCs w:val="20"/>
        </w:rPr>
        <w:t>Ритуал</w:t>
      </w:r>
      <w:r w:rsidR="00D4574D" w:rsidRPr="009E6A51">
        <w:rPr>
          <w:rFonts w:ascii="Verdana" w:hAnsi="Verdana"/>
          <w:sz w:val="20"/>
          <w:szCs w:val="20"/>
        </w:rPr>
        <w:t xml:space="preserve">ната зала </w:t>
      </w:r>
      <w:r w:rsidR="002C789C" w:rsidRPr="009E6A51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9E6A51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9E6A51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9E6A51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9E6A51">
        <w:rPr>
          <w:rFonts w:ascii="Verdana" w:hAnsi="Verdana"/>
          <w:sz w:val="20"/>
          <w:szCs w:val="20"/>
        </w:rPr>
        <w:t xml:space="preserve"> Пирдоп</w:t>
      </w:r>
      <w:r w:rsidR="003507E7" w:rsidRPr="009E6A51">
        <w:rPr>
          <w:rFonts w:ascii="Verdana" w:hAnsi="Verdana"/>
          <w:sz w:val="20"/>
          <w:szCs w:val="20"/>
        </w:rPr>
        <w:t>.</w:t>
      </w:r>
    </w:p>
    <w:p w14:paraId="0434C317" w14:textId="6B4616B5" w:rsidR="00DF3967" w:rsidRPr="00F62E54" w:rsidRDefault="002D5AFD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Pr="00F62E54">
        <w:rPr>
          <w:rFonts w:ascii="Verdana" w:hAnsi="Verdana"/>
          <w:sz w:val="20"/>
          <w:szCs w:val="20"/>
        </w:rPr>
        <w:t xml:space="preserve">От състава на </w:t>
      </w:r>
      <w:r w:rsidR="00583E95" w:rsidRPr="00F62E54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F62E54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F62E54">
        <w:rPr>
          <w:rFonts w:ascii="Verdana" w:hAnsi="Verdana"/>
          <w:sz w:val="20"/>
          <w:szCs w:val="20"/>
        </w:rPr>
        <w:t xml:space="preserve"> към Общински съвет </w:t>
      </w:r>
      <w:r w:rsidR="006A150F" w:rsidRPr="00F62E54">
        <w:rPr>
          <w:rFonts w:ascii="Verdana" w:hAnsi="Verdana"/>
          <w:sz w:val="20"/>
          <w:szCs w:val="20"/>
        </w:rPr>
        <w:t>-</w:t>
      </w:r>
      <w:r w:rsidR="00583E95" w:rsidRPr="00F62E54">
        <w:rPr>
          <w:rFonts w:ascii="Verdana" w:hAnsi="Verdana"/>
          <w:sz w:val="20"/>
          <w:szCs w:val="20"/>
        </w:rPr>
        <w:t xml:space="preserve"> Пирдоп</w:t>
      </w:r>
      <w:r w:rsidR="00DA3AE1" w:rsidRPr="00F62E54">
        <w:rPr>
          <w:rFonts w:ascii="Verdana" w:hAnsi="Verdana"/>
          <w:sz w:val="20"/>
          <w:szCs w:val="20"/>
        </w:rPr>
        <w:t xml:space="preserve"> присъстваха</w:t>
      </w:r>
      <w:r w:rsidRPr="00F62E54">
        <w:rPr>
          <w:rFonts w:ascii="Verdana" w:hAnsi="Verdana"/>
          <w:sz w:val="20"/>
          <w:szCs w:val="20"/>
        </w:rPr>
        <w:t>:</w:t>
      </w:r>
      <w:r w:rsidR="009F5E97" w:rsidRPr="00F62E54">
        <w:rPr>
          <w:rFonts w:ascii="Verdana" w:hAnsi="Verdana"/>
          <w:sz w:val="20"/>
          <w:szCs w:val="20"/>
        </w:rPr>
        <w:t xml:space="preserve"> </w:t>
      </w:r>
      <w:r w:rsidR="009E6A51" w:rsidRPr="00F62E54">
        <w:rPr>
          <w:rFonts w:ascii="Verdana" w:hAnsi="Verdana"/>
          <w:sz w:val="20"/>
          <w:szCs w:val="20"/>
        </w:rPr>
        <w:t>Мария Бръмбев</w:t>
      </w:r>
      <w:r w:rsidR="00C84A9E" w:rsidRPr="00F62E54">
        <w:rPr>
          <w:rFonts w:ascii="Verdana" w:hAnsi="Verdana"/>
          <w:sz w:val="20"/>
          <w:szCs w:val="20"/>
        </w:rPr>
        <w:t xml:space="preserve">а, </w:t>
      </w:r>
      <w:r w:rsidR="001C6D95" w:rsidRPr="00F62E54">
        <w:rPr>
          <w:rFonts w:ascii="Verdana" w:hAnsi="Verdana"/>
          <w:sz w:val="20"/>
          <w:szCs w:val="20"/>
        </w:rPr>
        <w:t xml:space="preserve">Георги Панов, </w:t>
      </w:r>
      <w:r w:rsidR="004942F8" w:rsidRPr="00F62E54">
        <w:rPr>
          <w:rFonts w:ascii="Verdana" w:hAnsi="Verdana"/>
          <w:sz w:val="20"/>
          <w:szCs w:val="20"/>
        </w:rPr>
        <w:t xml:space="preserve">Лало Кирилов, </w:t>
      </w:r>
      <w:r w:rsidR="00F62E54" w:rsidRPr="00F62E54">
        <w:rPr>
          <w:rFonts w:ascii="Verdana" w:hAnsi="Verdana"/>
          <w:sz w:val="20"/>
          <w:szCs w:val="20"/>
        </w:rPr>
        <w:t xml:space="preserve">Ненко Ненчев, </w:t>
      </w:r>
      <w:r w:rsidR="009E6A51" w:rsidRPr="00F62E54">
        <w:rPr>
          <w:rFonts w:ascii="Verdana" w:hAnsi="Verdana"/>
          <w:sz w:val="20"/>
          <w:szCs w:val="20"/>
        </w:rPr>
        <w:t xml:space="preserve">Ненко Павлов, </w:t>
      </w:r>
      <w:r w:rsidR="00D35870" w:rsidRPr="00F62E54">
        <w:rPr>
          <w:rFonts w:ascii="Verdana" w:hAnsi="Verdana"/>
          <w:sz w:val="20"/>
          <w:szCs w:val="20"/>
        </w:rPr>
        <w:t>Силвия Георгиева</w:t>
      </w:r>
      <w:r w:rsidR="00F62E54" w:rsidRPr="00F62E54">
        <w:rPr>
          <w:rFonts w:ascii="Verdana" w:hAnsi="Verdana"/>
          <w:sz w:val="20"/>
          <w:szCs w:val="20"/>
        </w:rPr>
        <w:t xml:space="preserve"> и Станислав Готев</w:t>
      </w:r>
      <w:r w:rsidR="00DF3967" w:rsidRPr="00F62E54">
        <w:rPr>
          <w:rFonts w:ascii="Verdana" w:hAnsi="Verdana"/>
          <w:sz w:val="20"/>
          <w:szCs w:val="20"/>
        </w:rPr>
        <w:t>.</w:t>
      </w:r>
    </w:p>
    <w:p w14:paraId="15F20C08" w14:textId="775AFD3E" w:rsidR="004F45D3" w:rsidRPr="00F62E54" w:rsidRDefault="00DF3967" w:rsidP="009D1BA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F62E54">
        <w:rPr>
          <w:rFonts w:ascii="Verdana" w:hAnsi="Verdana"/>
          <w:sz w:val="20"/>
          <w:szCs w:val="20"/>
        </w:rPr>
        <w:t>Отсъства</w:t>
      </w:r>
      <w:r w:rsidR="003332C8" w:rsidRPr="00F62E54">
        <w:rPr>
          <w:rFonts w:ascii="Verdana" w:hAnsi="Verdana"/>
          <w:sz w:val="20"/>
          <w:szCs w:val="20"/>
        </w:rPr>
        <w:t>щи</w:t>
      </w:r>
      <w:r w:rsidRPr="00F62E54">
        <w:rPr>
          <w:rFonts w:ascii="Verdana" w:hAnsi="Verdana"/>
          <w:sz w:val="20"/>
          <w:szCs w:val="20"/>
        </w:rPr>
        <w:t xml:space="preserve"> </w:t>
      </w:r>
      <w:r w:rsidR="00F62E54" w:rsidRPr="00F62E54">
        <w:rPr>
          <w:rFonts w:ascii="Verdana" w:hAnsi="Verdana"/>
          <w:sz w:val="20"/>
          <w:szCs w:val="20"/>
        </w:rPr>
        <w:t>няма</w:t>
      </w:r>
      <w:r w:rsidR="00591B54">
        <w:rPr>
          <w:rFonts w:ascii="Verdana" w:hAnsi="Verdana"/>
          <w:sz w:val="20"/>
          <w:szCs w:val="20"/>
        </w:rPr>
        <w:t>ше</w:t>
      </w:r>
      <w:r w:rsidR="00B3310F" w:rsidRPr="00F62E54">
        <w:rPr>
          <w:rFonts w:ascii="Verdana" w:hAnsi="Verdana"/>
          <w:sz w:val="20"/>
          <w:szCs w:val="20"/>
        </w:rPr>
        <w:t>.</w:t>
      </w:r>
      <w:r w:rsidR="001232F8" w:rsidRPr="00F62E54">
        <w:rPr>
          <w:rFonts w:ascii="Verdana" w:hAnsi="Verdana"/>
          <w:sz w:val="20"/>
          <w:szCs w:val="20"/>
        </w:rPr>
        <w:t xml:space="preserve"> </w:t>
      </w:r>
    </w:p>
    <w:p w14:paraId="48D477F7" w14:textId="7B9C24E2" w:rsidR="00264E8B" w:rsidRPr="00951E0C" w:rsidRDefault="00A34BA8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F3967">
        <w:rPr>
          <w:rFonts w:ascii="Verdana" w:hAnsi="Verdana"/>
          <w:sz w:val="20"/>
          <w:szCs w:val="20"/>
        </w:rPr>
        <w:tab/>
      </w:r>
      <w:bookmarkStart w:id="0" w:name="_Hlk167711888"/>
      <w:r w:rsidR="00264E8B" w:rsidRPr="00DF3967">
        <w:rPr>
          <w:rFonts w:ascii="Verdana" w:hAnsi="Verdana"/>
          <w:sz w:val="20"/>
          <w:szCs w:val="20"/>
        </w:rPr>
        <w:t>На заседанието присъстваха:</w:t>
      </w:r>
      <w:r w:rsidR="003F1D9F" w:rsidRPr="00DF3967">
        <w:rPr>
          <w:rFonts w:ascii="Verdana" w:hAnsi="Verdana"/>
          <w:sz w:val="20"/>
          <w:szCs w:val="20"/>
        </w:rPr>
        <w:t xml:space="preserve"> </w:t>
      </w:r>
      <w:r w:rsidR="00E312B1" w:rsidRPr="00951E0C">
        <w:rPr>
          <w:rFonts w:ascii="Verdana" w:hAnsi="Verdana"/>
          <w:sz w:val="20"/>
          <w:szCs w:val="20"/>
        </w:rPr>
        <w:t>кметът на Община Пирдоп,</w:t>
      </w:r>
      <w:r w:rsidR="00E312B1" w:rsidRPr="009A185C">
        <w:rPr>
          <w:rFonts w:ascii="Verdana" w:hAnsi="Verdana"/>
          <w:color w:val="FF0000"/>
          <w:sz w:val="20"/>
          <w:szCs w:val="20"/>
        </w:rPr>
        <w:t xml:space="preserve"> </w:t>
      </w:r>
      <w:r w:rsidR="00466D06" w:rsidRPr="006542C8">
        <w:rPr>
          <w:rFonts w:ascii="Verdana" w:hAnsi="Verdana"/>
          <w:sz w:val="20"/>
          <w:szCs w:val="20"/>
        </w:rPr>
        <w:t xml:space="preserve">кметът на кметство Душанци, </w:t>
      </w:r>
      <w:r w:rsidR="008E60DA" w:rsidRPr="006542C8">
        <w:rPr>
          <w:rFonts w:ascii="Verdana" w:hAnsi="Verdana"/>
          <w:sz w:val="20"/>
          <w:szCs w:val="20"/>
        </w:rPr>
        <w:t xml:space="preserve">зам. - кметът на Община Пирдоп, </w:t>
      </w:r>
      <w:r w:rsidR="00264E8B" w:rsidRPr="00951E0C">
        <w:rPr>
          <w:rFonts w:ascii="Verdana" w:hAnsi="Verdana"/>
          <w:sz w:val="20"/>
          <w:szCs w:val="20"/>
        </w:rPr>
        <w:t>общинска администрация</w:t>
      </w:r>
      <w:r w:rsidR="00652F37">
        <w:rPr>
          <w:rFonts w:ascii="Verdana" w:hAnsi="Verdana"/>
          <w:sz w:val="20"/>
          <w:szCs w:val="20"/>
        </w:rPr>
        <w:t>,</w:t>
      </w:r>
      <w:r w:rsidR="00264E8B" w:rsidRPr="00951E0C">
        <w:rPr>
          <w:rFonts w:ascii="Verdana" w:hAnsi="Verdana"/>
          <w:sz w:val="20"/>
          <w:szCs w:val="20"/>
        </w:rPr>
        <w:t xml:space="preserve"> общински съветници</w:t>
      </w:r>
      <w:r w:rsidR="00652F37">
        <w:rPr>
          <w:rFonts w:ascii="Verdana" w:hAnsi="Verdana"/>
          <w:sz w:val="20"/>
          <w:szCs w:val="20"/>
        </w:rPr>
        <w:t xml:space="preserve"> и граждани</w:t>
      </w:r>
      <w:r w:rsidR="00264E8B" w:rsidRPr="00951E0C">
        <w:rPr>
          <w:rFonts w:ascii="Verdana" w:hAnsi="Verdana"/>
          <w:sz w:val="20"/>
          <w:szCs w:val="20"/>
        </w:rPr>
        <w:t>.</w:t>
      </w:r>
    </w:p>
    <w:bookmarkEnd w:id="0"/>
    <w:p w14:paraId="17DA22FE" w14:textId="46F89CEE" w:rsidR="006971F1" w:rsidRDefault="006971F1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sz w:val="20"/>
          <w:szCs w:val="20"/>
        </w:rPr>
        <w:t xml:space="preserve">         </w:t>
      </w:r>
      <w:r w:rsidR="00583E95" w:rsidRPr="00583E95">
        <w:rPr>
          <w:rFonts w:ascii="Verdana" w:hAnsi="Verdana"/>
          <w:sz w:val="20"/>
          <w:szCs w:val="20"/>
        </w:rPr>
        <w:t>З</w:t>
      </w:r>
      <w:r w:rsidR="004373E7">
        <w:rPr>
          <w:rFonts w:ascii="Verdana" w:hAnsi="Verdana"/>
          <w:sz w:val="20"/>
          <w:szCs w:val="20"/>
        </w:rPr>
        <w:t xml:space="preserve">аседание </w:t>
      </w:r>
      <w:r w:rsidRPr="00583E95">
        <w:rPr>
          <w:rFonts w:ascii="Verdana" w:hAnsi="Verdana"/>
          <w:sz w:val="20"/>
          <w:szCs w:val="20"/>
        </w:rPr>
        <w:t xml:space="preserve">на </w:t>
      </w:r>
      <w:r w:rsidR="00583E95" w:rsidRPr="00583E95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583E95">
        <w:rPr>
          <w:rFonts w:ascii="Verdana" w:hAnsi="Verdana"/>
          <w:sz w:val="20"/>
          <w:szCs w:val="20"/>
        </w:rPr>
        <w:t xml:space="preserve"> Пирдоп </w:t>
      </w:r>
      <w:r w:rsidRPr="00583E95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583E95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>
        <w:rPr>
          <w:rFonts w:ascii="Verdana" w:hAnsi="Verdana"/>
          <w:sz w:val="20"/>
          <w:szCs w:val="20"/>
        </w:rPr>
        <w:t>Мария Бръмбева</w:t>
      </w:r>
      <w:r w:rsidRPr="00583E95">
        <w:rPr>
          <w:rFonts w:ascii="Verdana" w:hAnsi="Verdana"/>
          <w:sz w:val="20"/>
          <w:szCs w:val="20"/>
        </w:rPr>
        <w:t>, ко</w:t>
      </w:r>
      <w:r w:rsidR="00A740EE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то прочете проект</w:t>
      </w:r>
      <w:r w:rsidR="009619A7" w:rsidRPr="00583E95">
        <w:rPr>
          <w:rFonts w:ascii="Verdana" w:hAnsi="Verdana"/>
          <w:sz w:val="20"/>
          <w:szCs w:val="20"/>
        </w:rPr>
        <w:t>а</w:t>
      </w:r>
      <w:r w:rsidRPr="00583E95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583E95">
        <w:rPr>
          <w:rFonts w:ascii="Verdana" w:hAnsi="Verdana"/>
          <w:sz w:val="20"/>
          <w:szCs w:val="20"/>
        </w:rPr>
        <w:t>ата</w:t>
      </w:r>
      <w:r w:rsidRPr="00583E95">
        <w:rPr>
          <w:rFonts w:ascii="Verdana" w:hAnsi="Verdana"/>
          <w:sz w:val="20"/>
          <w:szCs w:val="20"/>
        </w:rPr>
        <w:t xml:space="preserve"> комиси</w:t>
      </w:r>
      <w:r w:rsidR="00583E95" w:rsidRPr="00583E95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. Думата беше дадена за предложения и становища по проекта за дневен ред.</w:t>
      </w:r>
    </w:p>
    <w:p w14:paraId="36E79341" w14:textId="0F1F6B1A" w:rsidR="00724267" w:rsidRDefault="00724267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D70F8C7" w14:textId="74F07595" w:rsidR="004B2CBA" w:rsidRPr="004B2CBA" w:rsidRDefault="004B2CBA" w:rsidP="009D1BA8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 w:rsidRPr="004B2CBA">
        <w:rPr>
          <w:rFonts w:ascii="Verdana" w:hAnsi="Verdana"/>
          <w:sz w:val="20"/>
          <w:szCs w:val="20"/>
        </w:rPr>
        <w:t>А. Геров</w:t>
      </w:r>
      <w:r w:rsidR="00652F37">
        <w:rPr>
          <w:rFonts w:ascii="Verdana" w:hAnsi="Verdana"/>
          <w:sz w:val="20"/>
          <w:szCs w:val="20"/>
        </w:rPr>
        <w:t xml:space="preserve"> п</w:t>
      </w:r>
      <w:r w:rsidRPr="004B2CBA">
        <w:rPr>
          <w:rFonts w:ascii="Verdana" w:hAnsi="Verdana"/>
          <w:sz w:val="20"/>
          <w:szCs w:val="20"/>
        </w:rPr>
        <w:t>редл</w:t>
      </w:r>
      <w:r w:rsidR="00652F37">
        <w:rPr>
          <w:rFonts w:ascii="Verdana" w:hAnsi="Verdana"/>
          <w:sz w:val="20"/>
          <w:szCs w:val="20"/>
        </w:rPr>
        <w:t>ожи</w:t>
      </w:r>
      <w:r w:rsidRPr="004B2CBA">
        <w:rPr>
          <w:rFonts w:ascii="Verdana" w:hAnsi="Verdana"/>
          <w:sz w:val="20"/>
          <w:szCs w:val="20"/>
        </w:rPr>
        <w:t xml:space="preserve"> към дневния ред на заседанието да бъде включена Д</w:t>
      </w:r>
      <w:r w:rsidRPr="004B2CBA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окладна записка с рег. № 9002-69 / 24.07.2025 г., относно: </w:t>
      </w:r>
      <w:r w:rsidRPr="004B2CBA">
        <w:rPr>
          <w:rFonts w:ascii="Verdana" w:hAnsi="Verdana"/>
          <w:bCs/>
          <w:iCs/>
          <w:sz w:val="20"/>
          <w:szCs w:val="20"/>
        </w:rPr>
        <w:t xml:space="preserve">Възмездно придобиване, чрез покупко - продажба на  недвижим имот частна собственост, заедно с построената в него сграда.                   </w:t>
      </w:r>
    </w:p>
    <w:p w14:paraId="15D3A63E" w14:textId="77777777" w:rsidR="004B2CBA" w:rsidRPr="004B2CBA" w:rsidRDefault="004B2CBA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4447DC42" w14:textId="77777777" w:rsidR="00652F37" w:rsidRDefault="006971F1" w:rsidP="009D1BA8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652F37">
        <w:rPr>
          <w:rFonts w:ascii="Verdana" w:hAnsi="Verdana"/>
          <w:sz w:val="20"/>
          <w:szCs w:val="20"/>
        </w:rPr>
        <w:t>Не постъпиха</w:t>
      </w:r>
      <w:r w:rsidR="006D1FB6" w:rsidRPr="00652F37">
        <w:rPr>
          <w:rFonts w:ascii="Verdana" w:hAnsi="Verdana"/>
          <w:sz w:val="20"/>
          <w:szCs w:val="20"/>
        </w:rPr>
        <w:t xml:space="preserve"> </w:t>
      </w:r>
      <w:r w:rsidR="00F90463" w:rsidRPr="00652F37">
        <w:rPr>
          <w:rFonts w:ascii="Verdana" w:hAnsi="Verdana"/>
          <w:sz w:val="20"/>
          <w:szCs w:val="20"/>
        </w:rPr>
        <w:t xml:space="preserve">други </w:t>
      </w:r>
      <w:r w:rsidRPr="00652F37">
        <w:rPr>
          <w:rFonts w:ascii="Verdana" w:hAnsi="Verdana"/>
          <w:sz w:val="20"/>
          <w:szCs w:val="20"/>
        </w:rPr>
        <w:t>предложения по проекта за дневен ред</w:t>
      </w:r>
      <w:r w:rsidR="00652F37" w:rsidRPr="00652F37">
        <w:rPr>
          <w:rFonts w:ascii="Verdana" w:hAnsi="Verdana"/>
          <w:sz w:val="20"/>
          <w:szCs w:val="20"/>
        </w:rPr>
        <w:t xml:space="preserve">. </w:t>
      </w:r>
    </w:p>
    <w:p w14:paraId="662B615F" w14:textId="32715DF2" w:rsidR="00652F37" w:rsidRPr="00652F37" w:rsidRDefault="00652F37" w:rsidP="009D1BA8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eastAsia="Calibri" w:hAnsi="Verdana" w:cs="Verdana"/>
          <w:sz w:val="20"/>
          <w:szCs w:val="20"/>
        </w:rPr>
      </w:pPr>
      <w:r w:rsidRPr="00652F37">
        <w:rPr>
          <w:rFonts w:ascii="Verdana" w:hAnsi="Verdana"/>
          <w:sz w:val="20"/>
          <w:szCs w:val="20"/>
        </w:rPr>
        <w:t>Дневния ред беше гласуван, като Докладна записка с рег. № 9002-69 / 24.07.2025 г., относно: Възмездно придобиване, чрез покупко - продажба на  недвижим имот частна собственост, заедно с построената в него сграда да бъде разгледана</w:t>
      </w:r>
      <w:r w:rsidR="00950F2B">
        <w:rPr>
          <w:rFonts w:ascii="Verdana" w:hAnsi="Verdana"/>
          <w:sz w:val="20"/>
          <w:szCs w:val="20"/>
        </w:rPr>
        <w:t xml:space="preserve"> в</w:t>
      </w:r>
      <w:r w:rsidRPr="00652F37">
        <w:rPr>
          <w:rFonts w:ascii="Verdana" w:hAnsi="Verdana"/>
          <w:sz w:val="20"/>
          <w:szCs w:val="20"/>
        </w:rPr>
        <w:t xml:space="preserve"> т.7, </w:t>
      </w:r>
      <w:r>
        <w:rPr>
          <w:rFonts w:ascii="Verdana" w:hAnsi="Verdana"/>
          <w:sz w:val="20"/>
          <w:szCs w:val="20"/>
        </w:rPr>
        <w:t xml:space="preserve">а т.8 да бъде </w:t>
      </w:r>
      <w:r w:rsidRPr="00652F37">
        <w:rPr>
          <w:rFonts w:ascii="Verdana" w:eastAsia="Calibri" w:hAnsi="Verdana" w:cs="Verdana"/>
          <w:sz w:val="20"/>
          <w:szCs w:val="20"/>
        </w:rPr>
        <w:t>Докладна записка с рег. № 9002-66 / 18.07.2025 г., относно: Одобрение на Генерален план за организация на движението (ГПОД) на територията на Община Пирдоп – окончателен проект.</w:t>
      </w:r>
    </w:p>
    <w:p w14:paraId="5865B7EC" w14:textId="77777777" w:rsidR="0043675B" w:rsidRPr="00583E95" w:rsidRDefault="0043675B" w:rsidP="009D1BA8">
      <w:pPr>
        <w:pStyle w:val="NoSpacing"/>
        <w:spacing w:line="360" w:lineRule="auto"/>
        <w:ind w:firstLine="708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349E4512" w14:textId="7DB36878" w:rsidR="007D495A" w:rsidRPr="004B2CBA" w:rsidRDefault="00176655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4B2CBA">
        <w:rPr>
          <w:rFonts w:ascii="Verdana" w:hAnsi="Verdana" w:cs="Verdana"/>
          <w:sz w:val="20"/>
          <w:szCs w:val="20"/>
        </w:rPr>
        <w:t>С</w:t>
      </w:r>
      <w:r w:rsidR="006971F1" w:rsidRPr="004B2CBA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31212A" w:rsidRPr="004B2CBA">
        <w:rPr>
          <w:rFonts w:ascii="Verdana" w:hAnsi="Verdana"/>
          <w:sz w:val="20"/>
          <w:szCs w:val="20"/>
        </w:rPr>
        <w:t>7</w:t>
      </w:r>
      <w:r w:rsidR="006971F1" w:rsidRPr="004B2CBA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1232F8" w:rsidRPr="004B2CBA">
        <w:rPr>
          <w:rFonts w:ascii="Verdana" w:hAnsi="Verdana"/>
          <w:sz w:val="20"/>
          <w:szCs w:val="20"/>
        </w:rPr>
        <w:t>0</w:t>
      </w:r>
      <w:r w:rsidR="006971F1" w:rsidRPr="004B2CBA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="002E38BD" w:rsidRPr="004B2CBA">
        <w:t xml:space="preserve"> </w:t>
      </w:r>
      <w:r w:rsidR="002E38BD" w:rsidRPr="004B2CBA">
        <w:rPr>
          <w:rFonts w:ascii="Verdana" w:hAnsi="Verdana"/>
          <w:sz w:val="20"/>
          <w:szCs w:val="20"/>
        </w:rPr>
        <w:t>по</w:t>
      </w:r>
      <w:r w:rsidR="006971F1" w:rsidRPr="004B2CBA">
        <w:rPr>
          <w:rFonts w:ascii="Verdana" w:hAnsi="Verdana"/>
          <w:sz w:val="20"/>
          <w:szCs w:val="20"/>
        </w:rPr>
        <w:t xml:space="preserve"> </w:t>
      </w:r>
      <w:r w:rsidR="009E6A51" w:rsidRPr="004B2CBA">
        <w:rPr>
          <w:rFonts w:ascii="Verdana" w:hAnsi="Verdana"/>
          <w:sz w:val="20"/>
          <w:szCs w:val="20"/>
        </w:rPr>
        <w:t>ИОСИПТУСЕЗГ</w:t>
      </w:r>
      <w:r w:rsidR="006971F1" w:rsidRPr="004B2CBA">
        <w:rPr>
          <w:rFonts w:ascii="Verdana" w:hAnsi="Verdana"/>
          <w:sz w:val="20"/>
          <w:szCs w:val="20"/>
        </w:rPr>
        <w:t>, Постоянн</w:t>
      </w:r>
      <w:r w:rsidR="009E6A51" w:rsidRPr="004B2CBA">
        <w:rPr>
          <w:rFonts w:ascii="Verdana" w:hAnsi="Verdana"/>
          <w:sz w:val="20"/>
          <w:szCs w:val="20"/>
        </w:rPr>
        <w:t>а</w:t>
      </w:r>
      <w:r w:rsidR="006971F1" w:rsidRPr="004B2CBA">
        <w:rPr>
          <w:rFonts w:ascii="Verdana" w:hAnsi="Verdana"/>
          <w:sz w:val="20"/>
          <w:szCs w:val="20"/>
        </w:rPr>
        <w:t>т</w:t>
      </w:r>
      <w:r w:rsidR="009E6A51" w:rsidRPr="004B2CBA">
        <w:rPr>
          <w:rFonts w:ascii="Verdana" w:hAnsi="Verdana"/>
          <w:sz w:val="20"/>
          <w:szCs w:val="20"/>
        </w:rPr>
        <w:t>а комисия към Общински съвет-Пирдоп</w:t>
      </w:r>
      <w:r w:rsidR="006971F1" w:rsidRPr="004B2CBA">
        <w:rPr>
          <w:rFonts w:ascii="Verdana" w:hAnsi="Verdana"/>
          <w:sz w:val="20"/>
          <w:szCs w:val="20"/>
        </w:rPr>
        <w:t xml:space="preserve">, </w:t>
      </w:r>
      <w:r w:rsidR="007D495A" w:rsidRPr="004B2CBA">
        <w:rPr>
          <w:rFonts w:ascii="Verdana" w:hAnsi="Verdana"/>
          <w:sz w:val="20"/>
          <w:szCs w:val="20"/>
        </w:rPr>
        <w:t>приеха</w:t>
      </w:r>
      <w:r w:rsidR="0095562F" w:rsidRPr="004B2CBA">
        <w:rPr>
          <w:rFonts w:ascii="Verdana" w:hAnsi="Verdana"/>
          <w:sz w:val="20"/>
          <w:szCs w:val="20"/>
        </w:rPr>
        <w:t xml:space="preserve"> следното</w:t>
      </w:r>
      <w:r w:rsidR="007D495A" w:rsidRPr="004B2CBA">
        <w:rPr>
          <w:rFonts w:ascii="Verdana" w:hAnsi="Verdana"/>
          <w:sz w:val="20"/>
          <w:szCs w:val="20"/>
        </w:rPr>
        <w:t xml:space="preserve"> </w:t>
      </w:r>
    </w:p>
    <w:p w14:paraId="6165736D" w14:textId="3CAF2217" w:rsidR="007D495A" w:rsidRDefault="007D495A" w:rsidP="009D1BA8">
      <w:pPr>
        <w:spacing w:line="360" w:lineRule="auto"/>
        <w:jc w:val="center"/>
        <w:rPr>
          <w:rFonts w:ascii="Verdana" w:hAnsi="Verdana" w:cs="Tahoma"/>
          <w:b/>
          <w:sz w:val="20"/>
          <w:szCs w:val="20"/>
        </w:rPr>
      </w:pPr>
      <w:r w:rsidRPr="001232F8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7777777" w:rsidR="007D495A" w:rsidRPr="009E6A51" w:rsidRDefault="007D495A" w:rsidP="009D1BA8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9E6A51">
        <w:rPr>
          <w:rFonts w:ascii="Verdana" w:hAnsi="Verdana"/>
          <w:b/>
          <w:sz w:val="20"/>
          <w:szCs w:val="20"/>
        </w:rPr>
        <w:t>ДНЕВЕН РЕД:</w:t>
      </w:r>
    </w:p>
    <w:p w14:paraId="7AE49CF2" w14:textId="3E2B24A9" w:rsidR="008E60DA" w:rsidRPr="004B2CBA" w:rsidRDefault="008E60DA" w:rsidP="009D1BA8">
      <w:pPr>
        <w:pStyle w:val="ListParagraph"/>
        <w:numPr>
          <w:ilvl w:val="0"/>
          <w:numId w:val="22"/>
        </w:num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  <w:lang w:eastAsia="en-US"/>
        </w:rPr>
      </w:pPr>
      <w:r w:rsidRPr="004B2CBA">
        <w:rPr>
          <w:rFonts w:ascii="Verdana" w:hAnsi="Verdana"/>
          <w:sz w:val="20"/>
          <w:szCs w:val="20"/>
          <w:lang w:eastAsia="en-US"/>
        </w:rPr>
        <w:t>Докладна записка с рег. № 9002-64 / 17.07.07.2025 г., относно: Допълнение  на Годишна програма за управление и разпореждане с имотите – общинска собственост в Община Пирдоп през 2025 година.</w:t>
      </w:r>
    </w:p>
    <w:p w14:paraId="2F65E780" w14:textId="09C46695" w:rsidR="008E60DA" w:rsidRPr="008E60DA" w:rsidRDefault="008E60DA" w:rsidP="009D1BA8">
      <w:pPr>
        <w:tabs>
          <w:tab w:val="left" w:pos="284"/>
        </w:tabs>
        <w:spacing w:line="360" w:lineRule="auto"/>
        <w:ind w:left="1070" w:right="141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8E60DA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</w:t>
      </w:r>
      <w:r w:rsidRPr="008E60DA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01E4A902" w14:textId="77777777" w:rsidR="008E60DA" w:rsidRPr="006C707D" w:rsidRDefault="008E60DA" w:rsidP="009D1BA8">
      <w:pPr>
        <w:tabs>
          <w:tab w:val="left" w:pos="284"/>
        </w:tabs>
        <w:spacing w:line="360" w:lineRule="auto"/>
        <w:ind w:right="141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C345505" w14:textId="299FD170" w:rsidR="008E60DA" w:rsidRPr="004B2CBA" w:rsidRDefault="008E60DA" w:rsidP="009D1BA8">
      <w:pPr>
        <w:pStyle w:val="ListParagraph"/>
        <w:numPr>
          <w:ilvl w:val="0"/>
          <w:numId w:val="22"/>
        </w:num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  <w:r w:rsidRPr="004B2CBA">
        <w:rPr>
          <w:rFonts w:ascii="Verdana" w:hAnsi="Verdana"/>
          <w:iCs/>
          <w:sz w:val="20"/>
          <w:szCs w:val="20"/>
          <w:lang w:val="ru-RU"/>
        </w:rPr>
        <w:t xml:space="preserve">Докладна записка с рег. № </w:t>
      </w:r>
      <w:r w:rsidRPr="004B2CBA">
        <w:rPr>
          <w:rFonts w:ascii="Verdana" w:hAnsi="Verdana"/>
          <w:iCs/>
          <w:sz w:val="20"/>
          <w:szCs w:val="20"/>
        </w:rPr>
        <w:t>9002-</w:t>
      </w:r>
      <w:r w:rsidR="006C707D" w:rsidRPr="004B2CBA">
        <w:rPr>
          <w:rFonts w:ascii="Verdana" w:hAnsi="Verdana"/>
          <w:iCs/>
          <w:sz w:val="20"/>
          <w:szCs w:val="20"/>
        </w:rPr>
        <w:t>68</w:t>
      </w:r>
      <w:r w:rsidRPr="004B2CBA">
        <w:rPr>
          <w:rFonts w:ascii="Verdana" w:hAnsi="Verdana"/>
          <w:iCs/>
          <w:sz w:val="20"/>
          <w:szCs w:val="20"/>
          <w:lang w:val="ru-RU"/>
        </w:rPr>
        <w:t xml:space="preserve"> / </w:t>
      </w:r>
      <w:r w:rsidR="006C707D" w:rsidRPr="004B2CBA">
        <w:rPr>
          <w:rFonts w:ascii="Verdana" w:hAnsi="Verdana"/>
          <w:iCs/>
          <w:sz w:val="20"/>
          <w:szCs w:val="20"/>
          <w:lang w:val="ru-RU"/>
        </w:rPr>
        <w:t>22</w:t>
      </w:r>
      <w:r w:rsidRPr="004B2CBA">
        <w:rPr>
          <w:rFonts w:ascii="Verdana" w:hAnsi="Verdana"/>
          <w:iCs/>
          <w:sz w:val="20"/>
          <w:szCs w:val="20"/>
          <w:lang w:val="ru-RU"/>
        </w:rPr>
        <w:t xml:space="preserve">.07.2025 г., относно: </w:t>
      </w:r>
      <w:r w:rsidRPr="004B2CBA">
        <w:rPr>
          <w:rFonts w:ascii="Verdana" w:hAnsi="Verdana"/>
          <w:sz w:val="20"/>
          <w:szCs w:val="20"/>
        </w:rPr>
        <w:t>Промяна</w:t>
      </w:r>
      <w:r w:rsidRPr="004B2CBA">
        <w:rPr>
          <w:rFonts w:ascii="Verdana" w:hAnsi="Verdana"/>
          <w:color w:val="000000"/>
          <w:sz w:val="20"/>
          <w:szCs w:val="20"/>
        </w:rPr>
        <w:t xml:space="preserve"> в характера на собствеността от публична в частна на поземлени имоти общинска </w:t>
      </w:r>
      <w:r w:rsidRPr="004B2CBA">
        <w:rPr>
          <w:rFonts w:ascii="Verdana" w:hAnsi="Verdana"/>
          <w:sz w:val="20"/>
          <w:szCs w:val="20"/>
        </w:rPr>
        <w:t>собственост.</w:t>
      </w:r>
    </w:p>
    <w:p w14:paraId="3EAE6980" w14:textId="189222AC" w:rsidR="008E60DA" w:rsidRPr="008E60DA" w:rsidRDefault="008E60DA" w:rsidP="009D1BA8">
      <w:pPr>
        <w:tabs>
          <w:tab w:val="left" w:pos="284"/>
        </w:tabs>
        <w:spacing w:line="360" w:lineRule="auto"/>
        <w:ind w:left="142" w:right="141" w:firstLine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8E60DA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                                    </w:t>
      </w:r>
      <w:r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                       </w:t>
      </w:r>
      <w:r w:rsidRPr="008E60DA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072EA21E" w14:textId="77777777" w:rsidR="008E60DA" w:rsidRPr="008E60DA" w:rsidRDefault="008E60DA" w:rsidP="009D1BA8">
      <w:pPr>
        <w:tabs>
          <w:tab w:val="left" w:pos="284"/>
        </w:tabs>
        <w:spacing w:line="360" w:lineRule="auto"/>
        <w:ind w:right="141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230E1EE2" w14:textId="77777777" w:rsidR="008E60DA" w:rsidRPr="004B2CBA" w:rsidRDefault="008E60DA" w:rsidP="009D1BA8">
      <w:pPr>
        <w:pStyle w:val="ListParagraph"/>
        <w:numPr>
          <w:ilvl w:val="0"/>
          <w:numId w:val="22"/>
        </w:num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  <w:lang w:eastAsia="en-US"/>
        </w:rPr>
      </w:pPr>
      <w:r w:rsidRPr="004B2CBA">
        <w:rPr>
          <w:rFonts w:ascii="Verdana" w:hAnsi="Verdana"/>
          <w:iCs/>
          <w:sz w:val="20"/>
          <w:szCs w:val="20"/>
          <w:lang w:val="ru-RU" w:eastAsia="en-US"/>
        </w:rPr>
        <w:t xml:space="preserve">Докладна записка с рег. № 9002-61 </w:t>
      </w:r>
      <w:r w:rsidRPr="004B2CBA">
        <w:rPr>
          <w:rFonts w:ascii="Verdana" w:hAnsi="Verdana"/>
          <w:iCs/>
          <w:sz w:val="20"/>
          <w:szCs w:val="20"/>
          <w:lang w:eastAsia="en-US"/>
        </w:rPr>
        <w:t xml:space="preserve">/ 15.07.2025 </w:t>
      </w:r>
      <w:r w:rsidRPr="004B2CBA">
        <w:rPr>
          <w:rFonts w:ascii="Verdana" w:hAnsi="Verdana"/>
          <w:iCs/>
          <w:sz w:val="20"/>
          <w:szCs w:val="20"/>
          <w:lang w:val="ru-RU" w:eastAsia="en-US"/>
        </w:rPr>
        <w:t xml:space="preserve">г., относно: </w:t>
      </w:r>
      <w:r w:rsidRPr="004B2CBA">
        <w:rPr>
          <w:rFonts w:ascii="Verdana" w:hAnsi="Verdana"/>
          <w:bCs/>
          <w:iCs/>
          <w:sz w:val="20"/>
          <w:szCs w:val="20"/>
          <w:lang w:eastAsia="en-US"/>
        </w:rPr>
        <w:t>Отдаване под наем на земеделски имоти от общинския поземлен фонд.</w:t>
      </w:r>
    </w:p>
    <w:p w14:paraId="6FC3909A" w14:textId="5E23154B" w:rsidR="008E60DA" w:rsidRPr="008E60DA" w:rsidRDefault="008E60DA" w:rsidP="009D1BA8">
      <w:pPr>
        <w:tabs>
          <w:tab w:val="left" w:pos="284"/>
        </w:tabs>
        <w:spacing w:line="360" w:lineRule="auto"/>
        <w:ind w:left="142" w:right="141" w:firstLine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8E60DA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8E60DA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60DFDB8F" w14:textId="77777777" w:rsidR="008E60DA" w:rsidRPr="008E60DA" w:rsidRDefault="008E60DA" w:rsidP="009D1BA8">
      <w:pPr>
        <w:tabs>
          <w:tab w:val="left" w:pos="284"/>
        </w:tabs>
        <w:spacing w:line="360" w:lineRule="auto"/>
        <w:ind w:right="141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06F6D538" w14:textId="77777777" w:rsidR="008E60DA" w:rsidRPr="004B2CBA" w:rsidRDefault="008E60DA" w:rsidP="009D1BA8">
      <w:pPr>
        <w:pStyle w:val="ListParagraph"/>
        <w:numPr>
          <w:ilvl w:val="0"/>
          <w:numId w:val="22"/>
        </w:num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  <w:lang w:eastAsia="en-US"/>
        </w:rPr>
      </w:pPr>
      <w:r w:rsidRPr="004B2CBA">
        <w:rPr>
          <w:rFonts w:ascii="Verdana" w:hAnsi="Verdana"/>
          <w:bCs/>
          <w:sz w:val="20"/>
          <w:szCs w:val="20"/>
          <w:lang w:eastAsia="en-US"/>
        </w:rPr>
        <w:t xml:space="preserve">Докладна записка с рег. </w:t>
      </w:r>
      <w:r w:rsidRPr="004B2CBA">
        <w:rPr>
          <w:rFonts w:ascii="Verdana" w:hAnsi="Verdana"/>
          <w:iCs/>
          <w:sz w:val="20"/>
          <w:szCs w:val="20"/>
          <w:lang w:val="ru-RU" w:eastAsia="en-US"/>
        </w:rPr>
        <w:t xml:space="preserve">№ 9002 - 62 / 16.07.2025 г., </w:t>
      </w:r>
      <w:r w:rsidRPr="004B2CBA">
        <w:rPr>
          <w:rFonts w:ascii="Verdana" w:hAnsi="Verdana"/>
          <w:bCs/>
          <w:sz w:val="20"/>
          <w:szCs w:val="20"/>
          <w:lang w:eastAsia="en-US"/>
        </w:rPr>
        <w:t xml:space="preserve">относно: Кандидатстване по процедура BG-RRP-13.009 "Инсталиране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услуги".  </w:t>
      </w:r>
    </w:p>
    <w:p w14:paraId="465E77C5" w14:textId="60B61EED" w:rsidR="008E60DA" w:rsidRPr="008E60DA" w:rsidRDefault="008E60DA" w:rsidP="009D1BA8">
      <w:pPr>
        <w:tabs>
          <w:tab w:val="left" w:pos="284"/>
        </w:tabs>
        <w:spacing w:line="360" w:lineRule="auto"/>
        <w:ind w:left="142" w:right="141" w:firstLine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8E60DA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</w:t>
      </w:r>
      <w:r w:rsidRPr="008E60DA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0C08A94A" w14:textId="77777777" w:rsidR="008E60DA" w:rsidRPr="008E60DA" w:rsidRDefault="008E60DA" w:rsidP="009D1BA8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371D6FB6" w14:textId="77777777" w:rsidR="008E60DA" w:rsidRPr="004B2CBA" w:rsidRDefault="008E60DA" w:rsidP="009D1BA8">
      <w:pPr>
        <w:pStyle w:val="ListParagraph"/>
        <w:numPr>
          <w:ilvl w:val="0"/>
          <w:numId w:val="22"/>
        </w:num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4B2CBA">
        <w:rPr>
          <w:rFonts w:ascii="Verdana" w:hAnsi="Verdana"/>
          <w:sz w:val="20"/>
          <w:szCs w:val="20"/>
          <w:lang w:val="ru-RU"/>
        </w:rPr>
        <w:t>Докладна записка</w:t>
      </w:r>
      <w:r w:rsidRPr="004B2CBA">
        <w:rPr>
          <w:rFonts w:ascii="Verdana" w:hAnsi="Verdana"/>
          <w:sz w:val="20"/>
          <w:szCs w:val="20"/>
        </w:rPr>
        <w:t xml:space="preserve"> с рег. </w:t>
      </w:r>
      <w:r w:rsidRPr="004B2CBA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4B2CBA">
        <w:rPr>
          <w:rFonts w:ascii="Verdana" w:hAnsi="Verdana"/>
          <w:iCs/>
          <w:sz w:val="20"/>
          <w:szCs w:val="20"/>
        </w:rPr>
        <w:t>9002-</w:t>
      </w:r>
      <w:r w:rsidRPr="004B2CBA">
        <w:rPr>
          <w:rFonts w:ascii="Verdana" w:hAnsi="Verdana"/>
          <w:iCs/>
          <w:sz w:val="20"/>
          <w:szCs w:val="20"/>
          <w:lang w:val="ru-RU"/>
        </w:rPr>
        <w:t xml:space="preserve">65 / 18.07.2025 г., </w:t>
      </w:r>
      <w:r w:rsidRPr="004B2CBA">
        <w:rPr>
          <w:rFonts w:ascii="Verdana" w:hAnsi="Verdana"/>
          <w:sz w:val="20"/>
          <w:szCs w:val="20"/>
          <w:lang w:val="ru-RU"/>
        </w:rPr>
        <w:t xml:space="preserve">относно: </w:t>
      </w:r>
      <w:r w:rsidRPr="004B2CBA">
        <w:rPr>
          <w:rFonts w:ascii="Verdana" w:hAnsi="Verdana"/>
          <w:sz w:val="20"/>
          <w:szCs w:val="20"/>
        </w:rPr>
        <w:t>Отчет за изпълнение на решенията на Общински съвет – Пирдоп за периода 01.01.2025 г. до 30.06.2025 г.</w:t>
      </w:r>
    </w:p>
    <w:p w14:paraId="7F535F52" w14:textId="7766555A" w:rsidR="008E60DA" w:rsidRPr="008E60DA" w:rsidRDefault="008E60DA" w:rsidP="009D1BA8">
      <w:pPr>
        <w:tabs>
          <w:tab w:val="left" w:pos="284"/>
        </w:tabs>
        <w:spacing w:line="360" w:lineRule="auto"/>
        <w:ind w:left="142" w:right="141" w:firstLine="142"/>
        <w:contextualSpacing/>
        <w:jc w:val="both"/>
        <w:rPr>
          <w:rFonts w:ascii="Verdana" w:hAnsi="Verdana"/>
          <w:sz w:val="20"/>
          <w:szCs w:val="20"/>
        </w:rPr>
      </w:pPr>
      <w:r w:rsidRPr="008E60DA">
        <w:rPr>
          <w:rFonts w:ascii="Verdana" w:hAnsi="Verdana"/>
          <w:sz w:val="20"/>
          <w:szCs w:val="20"/>
          <w:lang w:val="ru-RU"/>
        </w:rPr>
        <w:t xml:space="preserve">                                                            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Pr="008E60DA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1BF350E3" w14:textId="77777777" w:rsidR="008E60DA" w:rsidRPr="008E60DA" w:rsidRDefault="008E60DA" w:rsidP="009D1BA8">
      <w:pPr>
        <w:tabs>
          <w:tab w:val="left" w:pos="284"/>
        </w:tabs>
        <w:spacing w:after="4" w:line="360" w:lineRule="auto"/>
        <w:ind w:right="141"/>
        <w:jc w:val="both"/>
        <w:rPr>
          <w:rFonts w:ascii="Verdana" w:hAnsi="Verdana"/>
          <w:bCs/>
          <w:color w:val="FF0000"/>
          <w:sz w:val="20"/>
          <w:szCs w:val="20"/>
        </w:rPr>
      </w:pPr>
    </w:p>
    <w:p w14:paraId="6072CD42" w14:textId="716162A6" w:rsidR="008E60DA" w:rsidRPr="004B2CBA" w:rsidRDefault="008E60DA" w:rsidP="009D1BA8">
      <w:pPr>
        <w:pStyle w:val="ListParagraph"/>
        <w:numPr>
          <w:ilvl w:val="0"/>
          <w:numId w:val="22"/>
        </w:num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Cs/>
          <w:sz w:val="20"/>
          <w:szCs w:val="20"/>
        </w:rPr>
      </w:pPr>
      <w:r w:rsidRPr="004B2CBA">
        <w:rPr>
          <w:rFonts w:ascii="Verdana" w:hAnsi="Verdana"/>
          <w:sz w:val="20"/>
          <w:szCs w:val="20"/>
          <w:lang w:val="ru-RU"/>
        </w:rPr>
        <w:t xml:space="preserve">Докладна записка </w:t>
      </w:r>
      <w:r w:rsidRPr="004B2CBA">
        <w:rPr>
          <w:rFonts w:ascii="Verdana" w:hAnsi="Verdana"/>
          <w:sz w:val="20"/>
          <w:szCs w:val="20"/>
        </w:rPr>
        <w:t xml:space="preserve">с рег. </w:t>
      </w:r>
      <w:r w:rsidRPr="004B2CBA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4B2CBA">
        <w:rPr>
          <w:rFonts w:ascii="Verdana" w:hAnsi="Verdana"/>
          <w:iCs/>
          <w:sz w:val="20"/>
          <w:szCs w:val="20"/>
        </w:rPr>
        <w:t>9002-6</w:t>
      </w:r>
      <w:r w:rsidR="006C707D" w:rsidRPr="004B2CBA">
        <w:rPr>
          <w:rFonts w:ascii="Verdana" w:hAnsi="Verdana"/>
          <w:iCs/>
          <w:sz w:val="20"/>
          <w:szCs w:val="20"/>
        </w:rPr>
        <w:t>7</w:t>
      </w:r>
      <w:r w:rsidRPr="004B2CBA">
        <w:rPr>
          <w:rFonts w:ascii="Verdana" w:hAnsi="Verdana"/>
          <w:iCs/>
          <w:sz w:val="20"/>
          <w:szCs w:val="20"/>
          <w:lang w:val="ru-RU"/>
        </w:rPr>
        <w:t xml:space="preserve"> / </w:t>
      </w:r>
      <w:r w:rsidR="006C707D" w:rsidRPr="004B2CBA">
        <w:rPr>
          <w:rFonts w:ascii="Verdana" w:hAnsi="Verdana"/>
          <w:iCs/>
          <w:sz w:val="20"/>
          <w:szCs w:val="20"/>
          <w:lang w:val="ru-RU"/>
        </w:rPr>
        <w:t>22</w:t>
      </w:r>
      <w:r w:rsidRPr="004B2CBA">
        <w:rPr>
          <w:rFonts w:ascii="Verdana" w:hAnsi="Verdana"/>
          <w:iCs/>
          <w:sz w:val="20"/>
          <w:szCs w:val="20"/>
          <w:lang w:val="ru-RU"/>
        </w:rPr>
        <w:t>.07.2025 г.,</w:t>
      </w:r>
      <w:r w:rsidRPr="004B2CBA">
        <w:rPr>
          <w:rFonts w:ascii="Verdana" w:hAnsi="Verdana"/>
          <w:iCs/>
          <w:color w:val="FF0000"/>
          <w:sz w:val="20"/>
          <w:szCs w:val="20"/>
          <w:lang w:val="ru-RU"/>
        </w:rPr>
        <w:t xml:space="preserve"> </w:t>
      </w:r>
      <w:r w:rsidRPr="004B2CBA">
        <w:rPr>
          <w:rFonts w:ascii="Verdana" w:hAnsi="Verdana"/>
          <w:sz w:val="20"/>
          <w:szCs w:val="20"/>
          <w:lang w:val="ru-RU"/>
        </w:rPr>
        <w:t xml:space="preserve">относно:  </w:t>
      </w:r>
      <w:r w:rsidRPr="004B2CBA">
        <w:rPr>
          <w:rFonts w:ascii="Verdana" w:hAnsi="Verdana"/>
          <w:bCs/>
          <w:sz w:val="20"/>
          <w:szCs w:val="20"/>
        </w:rPr>
        <w:t>Отчет за дейността на Общински съвет-Пирдоп и неговите комисии за периода от 01.01.2025 г. до 30.06.2025 г.</w:t>
      </w:r>
    </w:p>
    <w:p w14:paraId="2F39510B" w14:textId="1BA094AD" w:rsidR="008E60DA" w:rsidRPr="008E60DA" w:rsidRDefault="008E60DA" w:rsidP="009D1BA8">
      <w:pPr>
        <w:tabs>
          <w:tab w:val="left" w:pos="284"/>
        </w:tabs>
        <w:spacing w:line="360" w:lineRule="auto"/>
        <w:ind w:left="142" w:right="141" w:firstLine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8E60DA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</w:t>
      </w:r>
      <w:r w:rsidRPr="008E60DA">
        <w:rPr>
          <w:rFonts w:ascii="Verdana" w:eastAsiaTheme="minorHAnsi" w:hAnsi="Verdana" w:cstheme="minorBidi"/>
          <w:sz w:val="20"/>
          <w:szCs w:val="20"/>
          <w:lang w:eastAsia="en-US"/>
        </w:rPr>
        <w:t>Докл.: Кристина Петкова – Председател ОбС Пирдоп</w:t>
      </w:r>
    </w:p>
    <w:p w14:paraId="09EDDD9D" w14:textId="77777777" w:rsidR="006971F1" w:rsidRPr="00D940DF" w:rsidRDefault="006971F1" w:rsidP="009D1BA8">
      <w:pPr>
        <w:spacing w:line="360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2FEF9B66" w14:textId="027A71B1" w:rsidR="004B2CBA" w:rsidRPr="004B2CBA" w:rsidRDefault="004B2CBA" w:rsidP="009D1BA8">
      <w:pPr>
        <w:pStyle w:val="ListParagraph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eastAsia="Calibri" w:hAnsi="Verdana" w:cs="Verdana"/>
          <w:sz w:val="20"/>
          <w:szCs w:val="20"/>
        </w:rPr>
      </w:pPr>
      <w:r w:rsidRPr="004B2CBA">
        <w:rPr>
          <w:rFonts w:ascii="Verdana" w:hAnsi="Verdana"/>
          <w:sz w:val="20"/>
          <w:szCs w:val="20"/>
        </w:rPr>
        <w:t>Д</w:t>
      </w:r>
      <w:r w:rsidRPr="004B2CBA">
        <w:rPr>
          <w:rFonts w:ascii="Verdana" w:hAnsi="Verdana"/>
          <w:sz w:val="20"/>
          <w:szCs w:val="20"/>
          <w:lang w:eastAsia="en-US"/>
        </w:rPr>
        <w:t xml:space="preserve">окладна записка с рег. № 9002-69 / 24.07.2025 г., относно: </w:t>
      </w:r>
      <w:r w:rsidRPr="004B2CBA">
        <w:rPr>
          <w:rFonts w:ascii="Verdana" w:hAnsi="Verdana"/>
          <w:bCs/>
          <w:iCs/>
          <w:sz w:val="20"/>
          <w:szCs w:val="20"/>
        </w:rPr>
        <w:t xml:space="preserve">Възмездно придобиване, чрез покупко - продажба на  недвижим имот частна собственост, заедно с построената в него сграда.                   </w:t>
      </w:r>
    </w:p>
    <w:p w14:paraId="06A29FEF" w14:textId="6C6FEE1F" w:rsidR="004B2CBA" w:rsidRPr="004B2CBA" w:rsidRDefault="004B2CBA" w:rsidP="009D1BA8">
      <w:pPr>
        <w:pStyle w:val="ListParagraph"/>
        <w:tabs>
          <w:tab w:val="left" w:pos="284"/>
        </w:tabs>
        <w:autoSpaceDE w:val="0"/>
        <w:autoSpaceDN w:val="0"/>
        <w:adjustRightInd w:val="0"/>
        <w:spacing w:line="360" w:lineRule="auto"/>
        <w:ind w:left="360" w:right="141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eastAsia="Calibri" w:hAnsi="Verdana" w:cs="Verdana"/>
          <w:sz w:val="20"/>
          <w:szCs w:val="20"/>
        </w:rPr>
        <w:tab/>
      </w:r>
      <w:r>
        <w:rPr>
          <w:rFonts w:ascii="Verdana" w:eastAsia="Calibri" w:hAnsi="Verdana" w:cs="Verdana"/>
          <w:sz w:val="20"/>
          <w:szCs w:val="20"/>
        </w:rPr>
        <w:tab/>
      </w:r>
      <w:r>
        <w:rPr>
          <w:rFonts w:ascii="Verdana" w:eastAsia="Calibri" w:hAnsi="Verdana" w:cs="Verdana"/>
          <w:sz w:val="20"/>
          <w:szCs w:val="20"/>
        </w:rPr>
        <w:tab/>
      </w:r>
      <w:r>
        <w:rPr>
          <w:rFonts w:ascii="Verdana" w:eastAsia="Calibri" w:hAnsi="Verdana" w:cs="Verdana"/>
          <w:sz w:val="20"/>
          <w:szCs w:val="20"/>
        </w:rPr>
        <w:tab/>
      </w:r>
      <w:r>
        <w:rPr>
          <w:rFonts w:ascii="Verdana" w:eastAsia="Calibri" w:hAnsi="Verdana" w:cs="Verdana"/>
          <w:sz w:val="20"/>
          <w:szCs w:val="20"/>
        </w:rPr>
        <w:tab/>
      </w:r>
      <w:r>
        <w:rPr>
          <w:rFonts w:ascii="Verdana" w:eastAsia="Calibri" w:hAnsi="Verdana" w:cs="Verdana"/>
          <w:sz w:val="20"/>
          <w:szCs w:val="20"/>
        </w:rPr>
        <w:tab/>
        <w:t xml:space="preserve">     </w:t>
      </w:r>
      <w:r w:rsidRPr="004B2CBA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27DE42A8" w14:textId="77777777" w:rsidR="004B2CBA" w:rsidRPr="004B2CBA" w:rsidRDefault="004B2CBA" w:rsidP="009D1BA8">
      <w:pPr>
        <w:pStyle w:val="ListParagraph"/>
        <w:tabs>
          <w:tab w:val="left" w:pos="284"/>
        </w:tabs>
        <w:autoSpaceDE w:val="0"/>
        <w:autoSpaceDN w:val="0"/>
        <w:adjustRightInd w:val="0"/>
        <w:spacing w:line="360" w:lineRule="auto"/>
        <w:ind w:left="360" w:right="141"/>
        <w:jc w:val="both"/>
        <w:rPr>
          <w:rFonts w:ascii="Verdana" w:eastAsia="Calibri" w:hAnsi="Verdana" w:cs="Verdana"/>
          <w:color w:val="FF0000"/>
          <w:sz w:val="20"/>
          <w:szCs w:val="20"/>
        </w:rPr>
      </w:pPr>
    </w:p>
    <w:p w14:paraId="4DA51706" w14:textId="071446DF" w:rsidR="00BA421B" w:rsidRPr="004B2CBA" w:rsidRDefault="00BA421B" w:rsidP="009D1BA8">
      <w:pPr>
        <w:pStyle w:val="ListParagraph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eastAsia="Calibri" w:hAnsi="Verdana" w:cs="Verdana"/>
          <w:sz w:val="20"/>
          <w:szCs w:val="20"/>
        </w:rPr>
      </w:pPr>
      <w:r w:rsidRPr="004B2CBA">
        <w:rPr>
          <w:rFonts w:ascii="Verdana" w:eastAsia="Calibri" w:hAnsi="Verdana" w:cs="Verdana"/>
          <w:sz w:val="20"/>
          <w:szCs w:val="20"/>
        </w:rPr>
        <w:t>Докладна записка с рег. № 9002-66 / 18.07.2025 г., относно: Одобрение на Генерален план за организация на движението (ГПОД) на територията на Община Пирдоп – окончателен проект.</w:t>
      </w:r>
    </w:p>
    <w:p w14:paraId="51712AD4" w14:textId="77777777" w:rsidR="00BA421B" w:rsidRPr="008E60DA" w:rsidRDefault="00BA421B" w:rsidP="009D1BA8">
      <w:pPr>
        <w:tabs>
          <w:tab w:val="left" w:pos="284"/>
        </w:tabs>
        <w:autoSpaceDE w:val="0"/>
        <w:autoSpaceDN w:val="0"/>
        <w:adjustRightInd w:val="0"/>
        <w:spacing w:line="360" w:lineRule="auto"/>
        <w:ind w:left="142" w:right="141" w:firstLine="142"/>
        <w:jc w:val="both"/>
        <w:rPr>
          <w:rFonts w:ascii="Verdana" w:eastAsia="Calibri" w:hAnsi="Verdana" w:cs="Verdana"/>
          <w:sz w:val="20"/>
          <w:szCs w:val="20"/>
        </w:rPr>
      </w:pPr>
      <w:r w:rsidRPr="008E60DA">
        <w:rPr>
          <w:rFonts w:ascii="Verdana" w:eastAsia="Calibri" w:hAnsi="Verdana" w:cs="Verdana"/>
          <w:sz w:val="20"/>
          <w:szCs w:val="20"/>
        </w:rPr>
        <w:t xml:space="preserve">                             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</w:t>
      </w:r>
      <w:r w:rsidRPr="008E60DA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6B793749" w14:textId="77777777" w:rsidR="009F2CEF" w:rsidRDefault="009F2CEF" w:rsidP="009D1BA8">
      <w:pPr>
        <w:autoSpaceDE w:val="0"/>
        <w:autoSpaceDN w:val="0"/>
        <w:adjustRightInd w:val="0"/>
        <w:spacing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400AFE6C" w14:textId="4673FA6D" w:rsidR="004F6878" w:rsidRPr="004F6878" w:rsidRDefault="00BA421B" w:rsidP="009D1BA8">
      <w:pPr>
        <w:spacing w:line="360" w:lineRule="auto"/>
        <w:ind w:right="-142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По т.1</w:t>
      </w:r>
      <w:r w:rsidR="004F6878" w:rsidRPr="004F6878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Докладна записка с рег. </w:t>
      </w:r>
      <w:r w:rsidR="00F27AC0" w:rsidRPr="00DE0F1F">
        <w:rPr>
          <w:rFonts w:ascii="Verdana" w:hAnsi="Verdana"/>
          <w:sz w:val="20"/>
          <w:szCs w:val="20"/>
        </w:rPr>
        <w:t>№ 9002-64 / 17.07.07.2025 г.,</w:t>
      </w:r>
      <w:r w:rsidR="00F27AC0" w:rsidRPr="00B70526">
        <w:rPr>
          <w:rFonts w:ascii="Verdana" w:hAnsi="Verdana"/>
          <w:sz w:val="20"/>
          <w:szCs w:val="20"/>
        </w:rPr>
        <w:t xml:space="preserve"> относно: Допълнение  на Годишна програма за управление и разпореждане с имотите – общинска собственост в Община Пирдоп през 2025 година.</w:t>
      </w:r>
    </w:p>
    <w:p w14:paraId="455E006E" w14:textId="22660CEF" w:rsidR="004F6878" w:rsidRDefault="004F6878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7548173" w14:textId="54B409A3" w:rsidR="004F6878" w:rsidRPr="004E79A6" w:rsidRDefault="004F6878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EE5B2E">
        <w:rPr>
          <w:rFonts w:ascii="Verdana" w:hAnsi="Verdana"/>
          <w:sz w:val="20"/>
          <w:szCs w:val="20"/>
        </w:rPr>
        <w:t xml:space="preserve"> и последващо </w:t>
      </w:r>
      <w:r w:rsidRPr="004E79A6">
        <w:rPr>
          <w:rFonts w:ascii="Verdana" w:hAnsi="Verdana"/>
          <w:sz w:val="20"/>
          <w:szCs w:val="20"/>
        </w:rPr>
        <w:t>гласуване</w:t>
      </w:r>
      <w:r>
        <w:rPr>
          <w:rFonts w:ascii="Verdana" w:hAnsi="Verdana"/>
          <w:sz w:val="20"/>
          <w:szCs w:val="20"/>
        </w:rPr>
        <w:t xml:space="preserve"> </w:t>
      </w:r>
      <w:r w:rsidR="00EE5B2E">
        <w:rPr>
          <w:rFonts w:ascii="Verdana" w:hAnsi="Verdana"/>
          <w:sz w:val="20"/>
          <w:szCs w:val="20"/>
        </w:rPr>
        <w:t xml:space="preserve">на </w:t>
      </w:r>
      <w:r>
        <w:rPr>
          <w:rFonts w:ascii="Verdana" w:hAnsi="Verdana"/>
          <w:sz w:val="20"/>
          <w:szCs w:val="20"/>
        </w:rPr>
        <w:t xml:space="preserve">проекта за </w:t>
      </w:r>
      <w:r w:rsidRPr="004E79A6">
        <w:rPr>
          <w:rFonts w:ascii="Verdana" w:hAnsi="Verdana"/>
          <w:sz w:val="20"/>
          <w:szCs w:val="20"/>
        </w:rPr>
        <w:t>решение.</w:t>
      </w:r>
    </w:p>
    <w:p w14:paraId="1AA05AC5" w14:textId="77777777" w:rsidR="00E63766" w:rsidRDefault="00E63766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F0E7158" w14:textId="0A5FDCA5" w:rsidR="004F6878" w:rsidRPr="005230E3" w:rsidRDefault="004F6878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5230E3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EE5B2E" w:rsidRPr="005230E3">
        <w:rPr>
          <w:rFonts w:ascii="Verdana" w:hAnsi="Verdana"/>
          <w:sz w:val="20"/>
          <w:szCs w:val="20"/>
        </w:rPr>
        <w:t>7</w:t>
      </w:r>
      <w:r w:rsidRPr="005230E3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EE5B2E" w:rsidRPr="005230E3">
        <w:rPr>
          <w:rFonts w:ascii="Verdana" w:hAnsi="Verdana"/>
          <w:sz w:val="20"/>
          <w:szCs w:val="20"/>
        </w:rPr>
        <w:t>0</w:t>
      </w:r>
      <w:r w:rsidRPr="005230E3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Pr="005230E3">
        <w:t xml:space="preserve"> </w:t>
      </w:r>
      <w:r w:rsidRPr="005230E3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1D38B7E4" w14:textId="77777777" w:rsidR="004F6878" w:rsidRPr="00A55A36" w:rsidRDefault="004F6878" w:rsidP="009D1BA8">
      <w:pPr>
        <w:spacing w:line="360" w:lineRule="auto"/>
        <w:jc w:val="both"/>
        <w:rPr>
          <w:rFonts w:ascii="Verdana" w:hAnsi="Verdana"/>
          <w:sz w:val="20"/>
          <w:szCs w:val="20"/>
          <w:lang w:val="ru-RU" w:eastAsia="en-US"/>
        </w:rPr>
      </w:pPr>
    </w:p>
    <w:p w14:paraId="00B71B88" w14:textId="4B0C7B85" w:rsidR="004F6878" w:rsidRPr="00C54B20" w:rsidRDefault="00F27AC0" w:rsidP="009D1BA8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E13D0A">
        <w:rPr>
          <w:rFonts w:ascii="Verdana" w:hAnsi="Verdana"/>
          <w:sz w:val="20"/>
          <w:szCs w:val="20"/>
        </w:rPr>
        <w:t>На основание чл. 21, ал. 1, т. 12 от Закона за местното самоуправление и местната администрация, чл. 8, ал. 9 от Закона за общинската собственост, във връзка с чл. 8, ал. 2 от Наредба за общинската собственост</w:t>
      </w:r>
      <w:r w:rsidR="004F6878" w:rsidRPr="00A55A36">
        <w:rPr>
          <w:rFonts w:ascii="Verdana" w:hAnsi="Verdana"/>
          <w:sz w:val="20"/>
          <w:szCs w:val="20"/>
        </w:rPr>
        <w:t>,</w:t>
      </w:r>
      <w:r w:rsidR="004F6878" w:rsidRPr="00C54B20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="004F6878"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0BA7CFBB" w14:textId="77777777" w:rsidR="004F6878" w:rsidRDefault="004F6878" w:rsidP="009D1BA8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C280E46" w14:textId="69617913" w:rsidR="00F27AC0" w:rsidRPr="00E13D0A" w:rsidRDefault="00844525" w:rsidP="0063464B">
      <w:pPr>
        <w:pStyle w:val="NoSpacing"/>
        <w:spacing w:line="360" w:lineRule="auto"/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дава съгласие за д</w:t>
      </w:r>
      <w:r w:rsidR="00F27AC0" w:rsidRPr="00E13D0A">
        <w:rPr>
          <w:rFonts w:ascii="Verdana" w:hAnsi="Verdana"/>
          <w:sz w:val="20"/>
          <w:szCs w:val="20"/>
        </w:rPr>
        <w:t>опълва</w:t>
      </w:r>
      <w:r>
        <w:rPr>
          <w:rFonts w:ascii="Verdana" w:hAnsi="Verdana"/>
          <w:sz w:val="20"/>
          <w:szCs w:val="20"/>
        </w:rPr>
        <w:t>не на</w:t>
      </w:r>
      <w:r w:rsidR="00F27AC0" w:rsidRPr="00E13D0A">
        <w:rPr>
          <w:rFonts w:ascii="Verdana" w:hAnsi="Verdana"/>
          <w:sz w:val="20"/>
          <w:szCs w:val="20"/>
        </w:rPr>
        <w:t xml:space="preserve"> Годишната програма за управление и разпореждане с имотите – общинска собственост в Община Пирдоп през 2025 година, като в раздел </w:t>
      </w:r>
      <w:r w:rsidR="00F27AC0" w:rsidRPr="00E13D0A">
        <w:rPr>
          <w:rFonts w:ascii="Verdana" w:hAnsi="Verdana"/>
          <w:bCs/>
          <w:sz w:val="20"/>
          <w:szCs w:val="20"/>
        </w:rPr>
        <w:t>ІІI</w:t>
      </w:r>
      <w:r w:rsidR="00F27AC0" w:rsidRPr="00E13D0A">
        <w:rPr>
          <w:rFonts w:ascii="Verdana" w:hAnsi="Verdana"/>
          <w:b/>
          <w:bCs/>
          <w:sz w:val="20"/>
          <w:szCs w:val="20"/>
        </w:rPr>
        <w:t>.</w:t>
      </w:r>
      <w:r w:rsidR="00F27AC0" w:rsidRPr="00E13D0A">
        <w:rPr>
          <w:rFonts w:ascii="Verdana" w:hAnsi="Verdana"/>
          <w:sz w:val="20"/>
          <w:szCs w:val="20"/>
        </w:rPr>
        <w:t xml:space="preserve"> „Описание на имотите, които общината има намерение да предложи за: предоставяне под наем, за продажба, учредяване на ограничени вещни права, за замяна, за конкретно разпореждане, за възлагане чрез концесия“:</w:t>
      </w:r>
    </w:p>
    <w:p w14:paraId="57B8973A" w14:textId="77777777" w:rsidR="00F27AC0" w:rsidRPr="00E13D0A" w:rsidRDefault="00F27AC0" w:rsidP="009D1BA8">
      <w:pPr>
        <w:pStyle w:val="NoSpacing"/>
        <w:numPr>
          <w:ilvl w:val="0"/>
          <w:numId w:val="14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E13D0A">
        <w:rPr>
          <w:rFonts w:ascii="Verdana" w:hAnsi="Verdana"/>
          <w:sz w:val="20"/>
          <w:szCs w:val="20"/>
        </w:rPr>
        <w:t>В подточка „Б“- „имоти за продажба“,</w:t>
      </w:r>
      <w:r w:rsidRPr="00E13D0A">
        <w:rPr>
          <w:rFonts w:ascii="Verdana" w:hAnsi="Verdana"/>
          <w:b/>
          <w:sz w:val="20"/>
          <w:szCs w:val="20"/>
        </w:rPr>
        <w:t xml:space="preserve"> </w:t>
      </w:r>
      <w:r w:rsidRPr="00E13D0A">
        <w:rPr>
          <w:rFonts w:ascii="Verdana" w:hAnsi="Verdana"/>
          <w:bCs/>
          <w:sz w:val="20"/>
          <w:szCs w:val="20"/>
          <w:u w:val="single"/>
        </w:rPr>
        <w:t>вписва нова точка 21</w:t>
      </w:r>
      <w:r w:rsidRPr="00E13D0A">
        <w:rPr>
          <w:rFonts w:ascii="Verdana" w:hAnsi="Verdana"/>
          <w:bCs/>
          <w:sz w:val="20"/>
          <w:szCs w:val="20"/>
        </w:rPr>
        <w:t xml:space="preserve"> - ПИ 56407.106.139, с площ 1000 кв.м.</w:t>
      </w:r>
    </w:p>
    <w:p w14:paraId="5F8E7964" w14:textId="77777777" w:rsidR="00F27AC0" w:rsidRPr="00E13D0A" w:rsidRDefault="00F27AC0" w:rsidP="009D1BA8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Verdana" w:eastAsiaTheme="minorEastAsia" w:hAnsi="Verdana"/>
          <w:bCs/>
          <w:sz w:val="20"/>
          <w:szCs w:val="20"/>
          <w:lang w:eastAsia="en-US"/>
        </w:rPr>
      </w:pPr>
      <w:bookmarkStart w:id="1" w:name="_Hlk200703867"/>
      <w:r w:rsidRPr="00E13D0A">
        <w:rPr>
          <w:rFonts w:ascii="Verdana" w:eastAsiaTheme="minorEastAsia" w:hAnsi="Verdana"/>
          <w:bCs/>
          <w:sz w:val="20"/>
          <w:szCs w:val="20"/>
          <w:lang w:eastAsia="en-US"/>
        </w:rPr>
        <w:t xml:space="preserve">В подточка „Б“- „имоти за продажба“, </w:t>
      </w:r>
      <w:r w:rsidRPr="00E13D0A">
        <w:rPr>
          <w:rFonts w:ascii="Verdana" w:eastAsiaTheme="minorEastAsia" w:hAnsi="Verdana"/>
          <w:bCs/>
          <w:sz w:val="20"/>
          <w:szCs w:val="20"/>
          <w:u w:val="single"/>
          <w:lang w:eastAsia="en-US"/>
        </w:rPr>
        <w:t>вписва нова точка 22</w:t>
      </w:r>
      <w:r w:rsidRPr="00E13D0A">
        <w:rPr>
          <w:rFonts w:ascii="Verdana" w:eastAsiaTheme="minorEastAsia" w:hAnsi="Verdana"/>
          <w:bCs/>
          <w:sz w:val="20"/>
          <w:szCs w:val="20"/>
          <w:lang w:eastAsia="en-US"/>
        </w:rPr>
        <w:t xml:space="preserve"> -  </w:t>
      </w:r>
      <w:bookmarkEnd w:id="1"/>
      <w:r w:rsidRPr="00E13D0A">
        <w:rPr>
          <w:rFonts w:ascii="Verdana" w:eastAsiaTheme="minorEastAsia" w:hAnsi="Verdana"/>
          <w:bCs/>
          <w:sz w:val="20"/>
          <w:szCs w:val="20"/>
          <w:lang w:eastAsia="en-US"/>
        </w:rPr>
        <w:t>ПИ с проектен номер 56407.500.9214, придаваем към УПИ XVI, кв.137 (съответстващ на ПИ 56407.500.3550), с площ 6 кв.м</w:t>
      </w:r>
    </w:p>
    <w:p w14:paraId="77D3CBB0" w14:textId="77777777" w:rsidR="00F27AC0" w:rsidRPr="00E13D0A" w:rsidRDefault="00F27AC0" w:rsidP="009D1BA8">
      <w:pPr>
        <w:pStyle w:val="NoSpacing"/>
        <w:numPr>
          <w:ilvl w:val="0"/>
          <w:numId w:val="14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bookmarkStart w:id="2" w:name="_Hlk203040457"/>
      <w:r w:rsidRPr="00E13D0A">
        <w:rPr>
          <w:rFonts w:ascii="Verdana" w:hAnsi="Verdana"/>
          <w:bCs/>
          <w:sz w:val="20"/>
          <w:szCs w:val="20"/>
        </w:rPr>
        <w:t xml:space="preserve">В подточка „Б“- „имоти за продажба“, </w:t>
      </w:r>
      <w:r w:rsidRPr="00E13D0A">
        <w:rPr>
          <w:rFonts w:ascii="Verdana" w:hAnsi="Verdana"/>
          <w:bCs/>
          <w:sz w:val="20"/>
          <w:szCs w:val="20"/>
          <w:u w:val="single"/>
        </w:rPr>
        <w:t xml:space="preserve">вписва нова точка </w:t>
      </w:r>
      <w:bookmarkEnd w:id="2"/>
      <w:r w:rsidRPr="00E13D0A">
        <w:rPr>
          <w:rFonts w:ascii="Verdana" w:hAnsi="Verdana"/>
          <w:bCs/>
          <w:sz w:val="20"/>
          <w:szCs w:val="20"/>
          <w:u w:val="single"/>
        </w:rPr>
        <w:t>23</w:t>
      </w:r>
      <w:r w:rsidRPr="00E13D0A">
        <w:rPr>
          <w:rFonts w:ascii="Verdana" w:hAnsi="Verdana"/>
          <w:bCs/>
          <w:sz w:val="20"/>
          <w:szCs w:val="20"/>
        </w:rPr>
        <w:t xml:space="preserve"> - </w:t>
      </w:r>
      <w:r w:rsidRPr="00350C9F">
        <w:rPr>
          <w:rFonts w:ascii="Verdana" w:hAnsi="Verdana"/>
          <w:bCs/>
          <w:sz w:val="20"/>
          <w:szCs w:val="20"/>
          <w:lang w:val="ru-RU"/>
        </w:rPr>
        <w:t xml:space="preserve"> </w:t>
      </w:r>
      <w:r w:rsidRPr="00E13D0A">
        <w:rPr>
          <w:rFonts w:ascii="Verdana" w:hAnsi="Verdana"/>
          <w:bCs/>
          <w:sz w:val="20"/>
          <w:szCs w:val="20"/>
        </w:rPr>
        <w:t>ПИ с проектен номер 56407.500.9215, придаваем към УПИ УПИ XVIII, кв.137 (съответстващ на ПИ 56407.500.3549), с площ 391 кв.м.</w:t>
      </w:r>
    </w:p>
    <w:p w14:paraId="133A2164" w14:textId="77777777" w:rsidR="00F27AC0" w:rsidRPr="00E13D0A" w:rsidRDefault="00F27AC0" w:rsidP="009D1BA8">
      <w:pPr>
        <w:pStyle w:val="NoSpacing"/>
        <w:numPr>
          <w:ilvl w:val="0"/>
          <w:numId w:val="14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bookmarkStart w:id="3" w:name="_Hlk203040499"/>
      <w:r w:rsidRPr="00E13D0A">
        <w:rPr>
          <w:rFonts w:ascii="Verdana" w:hAnsi="Verdana"/>
          <w:bCs/>
          <w:sz w:val="20"/>
          <w:szCs w:val="20"/>
        </w:rPr>
        <w:t xml:space="preserve">В подточка „Б“- „имоти за продажба“, </w:t>
      </w:r>
      <w:r w:rsidRPr="00E13D0A">
        <w:rPr>
          <w:rFonts w:ascii="Verdana" w:hAnsi="Verdana"/>
          <w:bCs/>
          <w:sz w:val="20"/>
          <w:szCs w:val="20"/>
          <w:u w:val="single"/>
        </w:rPr>
        <w:t xml:space="preserve">вписва нова точка </w:t>
      </w:r>
      <w:bookmarkEnd w:id="3"/>
      <w:r w:rsidRPr="00E13D0A">
        <w:rPr>
          <w:rFonts w:ascii="Verdana" w:hAnsi="Verdana"/>
          <w:bCs/>
          <w:sz w:val="20"/>
          <w:szCs w:val="20"/>
          <w:u w:val="single"/>
        </w:rPr>
        <w:t>24</w:t>
      </w:r>
      <w:r w:rsidRPr="00E13D0A">
        <w:rPr>
          <w:rFonts w:ascii="Verdana" w:hAnsi="Verdana"/>
          <w:bCs/>
          <w:sz w:val="20"/>
          <w:szCs w:val="20"/>
        </w:rPr>
        <w:t xml:space="preserve"> – ПИ 56407.500.205, с площ 635 кв.м.</w:t>
      </w:r>
    </w:p>
    <w:p w14:paraId="381FB5F2" w14:textId="77777777" w:rsidR="00F27AC0" w:rsidRDefault="00F27AC0" w:rsidP="009D1BA8">
      <w:pPr>
        <w:pStyle w:val="NoSpacing"/>
        <w:numPr>
          <w:ilvl w:val="0"/>
          <w:numId w:val="14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E13D0A">
        <w:rPr>
          <w:rFonts w:ascii="Verdana" w:hAnsi="Verdana"/>
          <w:bCs/>
          <w:sz w:val="20"/>
          <w:szCs w:val="20"/>
        </w:rPr>
        <w:t xml:space="preserve">В подточка „Б“- „имоти за продажба“, </w:t>
      </w:r>
      <w:r w:rsidRPr="00E13D0A">
        <w:rPr>
          <w:rFonts w:ascii="Verdana" w:hAnsi="Verdana"/>
          <w:bCs/>
          <w:sz w:val="20"/>
          <w:szCs w:val="20"/>
          <w:u w:val="single"/>
        </w:rPr>
        <w:t>вписва нова точка 25</w:t>
      </w:r>
      <w:r w:rsidRPr="00E13D0A">
        <w:rPr>
          <w:rFonts w:ascii="Verdana" w:hAnsi="Verdana"/>
          <w:bCs/>
          <w:sz w:val="20"/>
          <w:szCs w:val="20"/>
        </w:rPr>
        <w:t xml:space="preserve"> – ПИ 56407.500.206, с площ 586 кв.м.</w:t>
      </w:r>
    </w:p>
    <w:p w14:paraId="3393DCBB" w14:textId="77777777" w:rsidR="00F27AC0" w:rsidRPr="0076179B" w:rsidRDefault="00F27AC0" w:rsidP="009D1BA8">
      <w:pPr>
        <w:pStyle w:val="NoSpacing"/>
        <w:numPr>
          <w:ilvl w:val="0"/>
          <w:numId w:val="14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76179B">
        <w:rPr>
          <w:rFonts w:ascii="Verdana" w:hAnsi="Verdana"/>
          <w:bCs/>
          <w:sz w:val="20"/>
          <w:szCs w:val="20"/>
        </w:rPr>
        <w:lastRenderedPageBreak/>
        <w:t xml:space="preserve">В подточка „В‘ – „имоти за учредяване на вещни права“, </w:t>
      </w:r>
      <w:r w:rsidRPr="0076179B">
        <w:rPr>
          <w:rFonts w:ascii="Verdana" w:hAnsi="Verdana"/>
          <w:bCs/>
          <w:sz w:val="20"/>
          <w:szCs w:val="20"/>
          <w:u w:val="single"/>
        </w:rPr>
        <w:t>вписва нова точка 6</w:t>
      </w:r>
      <w:r w:rsidRPr="0076179B">
        <w:rPr>
          <w:rFonts w:ascii="Verdana" w:hAnsi="Verdana"/>
          <w:bCs/>
          <w:sz w:val="20"/>
          <w:szCs w:val="20"/>
        </w:rPr>
        <w:t xml:space="preserve"> - </w:t>
      </w:r>
      <w:bookmarkStart w:id="4" w:name="_Hlk203393532"/>
      <w:r w:rsidRPr="0076179B">
        <w:rPr>
          <w:rFonts w:ascii="Verdana" w:hAnsi="Verdana"/>
          <w:bCs/>
          <w:sz w:val="20"/>
          <w:szCs w:val="20"/>
          <w:lang w:val="ru-RU"/>
        </w:rPr>
        <w:t>Право на ползване върху помещение с площ 5,33 кв.м. на приземния етаж в сграда с идентификатор 56407.500.3735.1 за разполагане на специализирано оборудване, част от Единната електронна съобщителна мрежа на държавната администрация и за нуждите на националната сигурност.</w:t>
      </w:r>
      <w:bookmarkEnd w:id="4"/>
      <w:r w:rsidRPr="0076179B">
        <w:rPr>
          <w:rFonts w:ascii="Verdana" w:hAnsi="Verdana"/>
          <w:bCs/>
          <w:sz w:val="20"/>
          <w:szCs w:val="20"/>
          <w:lang w:val="ru-RU"/>
        </w:rPr>
        <w:t xml:space="preserve">  </w:t>
      </w:r>
    </w:p>
    <w:p w14:paraId="2345C3DF" w14:textId="77777777" w:rsidR="004F6878" w:rsidRDefault="004F6878" w:rsidP="009D1BA8">
      <w:pPr>
        <w:spacing w:after="160" w:line="360" w:lineRule="auto"/>
        <w:jc w:val="both"/>
        <w:rPr>
          <w:rFonts w:ascii="Verdana" w:eastAsia="Calibri" w:hAnsi="Verdana"/>
          <w:bCs/>
          <w:iCs/>
          <w:sz w:val="20"/>
          <w:szCs w:val="20"/>
          <w:lang w:eastAsia="en-US"/>
        </w:rPr>
      </w:pPr>
    </w:p>
    <w:p w14:paraId="1D04D532" w14:textId="7FD31BFF" w:rsidR="003B1F5C" w:rsidRPr="006C707D" w:rsidRDefault="004F6878" w:rsidP="009D1BA8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/>
          <w:sz w:val="20"/>
          <w:szCs w:val="20"/>
        </w:rPr>
      </w:pPr>
      <w:r w:rsidRPr="003B1F5C">
        <w:rPr>
          <w:rFonts w:ascii="Verdana" w:hAnsi="Verdana"/>
          <w:b/>
          <w:sz w:val="20"/>
          <w:szCs w:val="20"/>
        </w:rPr>
        <w:t>По т.</w:t>
      </w:r>
      <w:r w:rsidR="00BA421B">
        <w:rPr>
          <w:rFonts w:ascii="Verdana" w:hAnsi="Verdana"/>
          <w:b/>
          <w:sz w:val="20"/>
          <w:szCs w:val="20"/>
        </w:rPr>
        <w:t>2</w:t>
      </w:r>
      <w:r w:rsidRPr="003B1F5C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</w:t>
      </w:r>
      <w:r w:rsidRPr="006C707D">
        <w:rPr>
          <w:rFonts w:ascii="Verdana" w:hAnsi="Verdana"/>
          <w:sz w:val="20"/>
          <w:szCs w:val="20"/>
        </w:rPr>
        <w:t xml:space="preserve">Докладна записка с рег. </w:t>
      </w:r>
      <w:r w:rsidR="003B1F5C" w:rsidRPr="006C707D">
        <w:rPr>
          <w:rFonts w:ascii="Verdana" w:hAnsi="Verdana"/>
          <w:iCs/>
          <w:sz w:val="20"/>
          <w:szCs w:val="20"/>
          <w:lang w:val="ru-RU"/>
        </w:rPr>
        <w:t xml:space="preserve">рег. № </w:t>
      </w:r>
      <w:r w:rsidR="003B1F5C" w:rsidRPr="006C707D">
        <w:rPr>
          <w:rFonts w:ascii="Verdana" w:hAnsi="Verdana"/>
          <w:iCs/>
          <w:sz w:val="20"/>
          <w:szCs w:val="20"/>
        </w:rPr>
        <w:t>9002-</w:t>
      </w:r>
      <w:r w:rsidR="006C707D" w:rsidRPr="006C707D">
        <w:rPr>
          <w:rFonts w:ascii="Verdana" w:hAnsi="Verdana"/>
          <w:iCs/>
          <w:sz w:val="20"/>
          <w:szCs w:val="20"/>
        </w:rPr>
        <w:t>68</w:t>
      </w:r>
      <w:r w:rsidR="003B1F5C" w:rsidRPr="006C707D">
        <w:rPr>
          <w:rFonts w:ascii="Verdana" w:hAnsi="Verdana"/>
          <w:iCs/>
          <w:sz w:val="20"/>
          <w:szCs w:val="20"/>
          <w:lang w:val="ru-RU"/>
        </w:rPr>
        <w:t xml:space="preserve"> / </w:t>
      </w:r>
      <w:r w:rsidR="006C707D" w:rsidRPr="006C707D">
        <w:rPr>
          <w:rFonts w:ascii="Verdana" w:hAnsi="Verdana"/>
          <w:iCs/>
          <w:sz w:val="20"/>
          <w:szCs w:val="20"/>
          <w:lang w:val="ru-RU"/>
        </w:rPr>
        <w:t>22</w:t>
      </w:r>
      <w:r w:rsidR="003B1F5C" w:rsidRPr="006C707D">
        <w:rPr>
          <w:rFonts w:ascii="Verdana" w:hAnsi="Verdana"/>
          <w:iCs/>
          <w:sz w:val="20"/>
          <w:szCs w:val="20"/>
          <w:lang w:val="ru-RU"/>
        </w:rPr>
        <w:t xml:space="preserve">.07.2025 г., относно: </w:t>
      </w:r>
      <w:r w:rsidR="003B1F5C" w:rsidRPr="006C707D">
        <w:rPr>
          <w:rFonts w:ascii="Verdana" w:hAnsi="Verdana"/>
          <w:sz w:val="20"/>
          <w:szCs w:val="20"/>
        </w:rPr>
        <w:t>Промяна в характера на собствеността от публична в частна на поземлени имоти общинска собственост.</w:t>
      </w:r>
    </w:p>
    <w:p w14:paraId="3DB19B58" w14:textId="0F979AF3" w:rsidR="004F6878" w:rsidRDefault="004F6878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52F3681" w14:textId="46630A50" w:rsidR="004F6878" w:rsidRPr="004E79A6" w:rsidRDefault="004F6878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A52C34">
        <w:rPr>
          <w:rFonts w:ascii="Verdana" w:hAnsi="Verdana"/>
          <w:sz w:val="20"/>
          <w:szCs w:val="20"/>
        </w:rPr>
        <w:t xml:space="preserve"> и последващо </w:t>
      </w:r>
      <w:r w:rsidRPr="004E79A6">
        <w:rPr>
          <w:rFonts w:ascii="Verdana" w:hAnsi="Verdana"/>
          <w:sz w:val="20"/>
          <w:szCs w:val="20"/>
        </w:rPr>
        <w:t>гласуване</w:t>
      </w:r>
      <w:r w:rsidR="00A52C34">
        <w:rPr>
          <w:rFonts w:ascii="Verdana" w:hAnsi="Verdana"/>
          <w:sz w:val="20"/>
          <w:szCs w:val="20"/>
        </w:rPr>
        <w:t xml:space="preserve"> на </w:t>
      </w:r>
      <w:r>
        <w:rPr>
          <w:rFonts w:ascii="Verdana" w:hAnsi="Verdana"/>
          <w:sz w:val="20"/>
          <w:szCs w:val="20"/>
        </w:rPr>
        <w:t xml:space="preserve">проекта за </w:t>
      </w:r>
      <w:r w:rsidRPr="004E79A6">
        <w:rPr>
          <w:rFonts w:ascii="Verdana" w:hAnsi="Verdana"/>
          <w:sz w:val="20"/>
          <w:szCs w:val="20"/>
        </w:rPr>
        <w:t>решение.</w:t>
      </w:r>
    </w:p>
    <w:p w14:paraId="7F4AB2D9" w14:textId="77777777" w:rsidR="004F6878" w:rsidRPr="004E79A6" w:rsidRDefault="004F6878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FBC33AD" w14:textId="2944D708" w:rsidR="004F6878" w:rsidRPr="00592E8B" w:rsidRDefault="004F6878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592E8B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855D17" w:rsidRPr="00592E8B">
        <w:rPr>
          <w:rFonts w:ascii="Verdana" w:hAnsi="Verdana"/>
          <w:sz w:val="20"/>
          <w:szCs w:val="20"/>
        </w:rPr>
        <w:t>7</w:t>
      </w:r>
      <w:r w:rsidRPr="00592E8B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855D17" w:rsidRPr="00592E8B">
        <w:rPr>
          <w:rFonts w:ascii="Verdana" w:hAnsi="Verdana"/>
          <w:sz w:val="20"/>
          <w:szCs w:val="20"/>
        </w:rPr>
        <w:t>0</w:t>
      </w:r>
      <w:r w:rsidRPr="00592E8B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Pr="00592E8B">
        <w:t xml:space="preserve"> </w:t>
      </w:r>
      <w:r w:rsidRPr="00592E8B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22177600" w14:textId="77777777" w:rsidR="004F6878" w:rsidRPr="00592E8B" w:rsidRDefault="004F6878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916A51B" w14:textId="0EFAD915" w:rsidR="004F6878" w:rsidRPr="00C54B20" w:rsidRDefault="003B1F5C" w:rsidP="009D1BA8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>На основание</w:t>
      </w:r>
      <w:r w:rsidRPr="002819E7">
        <w:rPr>
          <w:rFonts w:ascii="Verdana" w:hAnsi="Verdana" w:cs="TimesNewRoman"/>
          <w:sz w:val="20"/>
          <w:szCs w:val="20"/>
        </w:rPr>
        <w:t xml:space="preserve"> чл</w:t>
      </w:r>
      <w:r w:rsidRPr="002819E7">
        <w:rPr>
          <w:rFonts w:ascii="Verdana" w:hAnsi="Verdana"/>
          <w:sz w:val="20"/>
          <w:szCs w:val="20"/>
        </w:rPr>
        <w:t xml:space="preserve">.21, </w:t>
      </w:r>
      <w:r w:rsidRPr="002819E7">
        <w:rPr>
          <w:rFonts w:ascii="Verdana" w:hAnsi="Verdana" w:cs="TimesNewRoman"/>
          <w:sz w:val="20"/>
          <w:szCs w:val="20"/>
        </w:rPr>
        <w:t>ал</w:t>
      </w:r>
      <w:r w:rsidRPr="002819E7">
        <w:rPr>
          <w:rFonts w:ascii="Verdana" w:hAnsi="Verdana"/>
          <w:sz w:val="20"/>
          <w:szCs w:val="20"/>
        </w:rPr>
        <w:t xml:space="preserve">.1, </w:t>
      </w:r>
      <w:r w:rsidRPr="002819E7">
        <w:rPr>
          <w:rFonts w:ascii="Verdana" w:hAnsi="Verdana" w:cs="TimesNewRoman"/>
          <w:sz w:val="20"/>
          <w:szCs w:val="20"/>
        </w:rPr>
        <w:t>т</w:t>
      </w:r>
      <w:r w:rsidRPr="002819E7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8</w:t>
      </w:r>
      <w:r w:rsidRPr="002819E7">
        <w:rPr>
          <w:rFonts w:ascii="Verdana" w:hAnsi="Verdana"/>
          <w:sz w:val="20"/>
          <w:szCs w:val="20"/>
        </w:rPr>
        <w:t xml:space="preserve"> </w:t>
      </w:r>
      <w:r w:rsidRPr="002819E7">
        <w:rPr>
          <w:rFonts w:ascii="Verdana" w:hAnsi="Verdana" w:cs="TimesNewRoman"/>
          <w:sz w:val="20"/>
          <w:szCs w:val="20"/>
        </w:rPr>
        <w:t xml:space="preserve">от </w:t>
      </w:r>
      <w:r w:rsidRPr="002819E7">
        <w:rPr>
          <w:rFonts w:ascii="Verdana" w:hAnsi="Verdana"/>
          <w:sz w:val="20"/>
          <w:szCs w:val="20"/>
        </w:rPr>
        <w:t>Закона за местното самоуправление и</w:t>
      </w:r>
      <w:r w:rsidRPr="002819E7">
        <w:rPr>
          <w:rFonts w:ascii="Verdana" w:hAnsi="Verdana"/>
          <w:bCs/>
          <w:sz w:val="20"/>
          <w:szCs w:val="20"/>
        </w:rPr>
        <w:t xml:space="preserve"> </w:t>
      </w:r>
      <w:r w:rsidRPr="002819E7">
        <w:rPr>
          <w:rFonts w:ascii="Verdana" w:hAnsi="Verdana"/>
          <w:sz w:val="20"/>
          <w:szCs w:val="20"/>
        </w:rPr>
        <w:t>местната администрация,</w:t>
      </w:r>
      <w:r w:rsidRPr="002819E7">
        <w:rPr>
          <w:rFonts w:ascii="Verdana" w:hAnsi="Verdana" w:cs="TimesNewRoman"/>
          <w:sz w:val="20"/>
          <w:szCs w:val="20"/>
        </w:rPr>
        <w:t xml:space="preserve"> чл.</w:t>
      </w:r>
      <w:r>
        <w:rPr>
          <w:rFonts w:ascii="Verdana" w:hAnsi="Verdana" w:cs="TimesNewRoman"/>
          <w:sz w:val="20"/>
          <w:szCs w:val="20"/>
        </w:rPr>
        <w:t>6</w:t>
      </w:r>
      <w:r w:rsidRPr="002819E7">
        <w:rPr>
          <w:rFonts w:ascii="Verdana" w:hAnsi="Verdana" w:cs="TimesNewRoman"/>
          <w:sz w:val="20"/>
          <w:szCs w:val="20"/>
        </w:rPr>
        <w:t>, ал.</w:t>
      </w:r>
      <w:r>
        <w:rPr>
          <w:rFonts w:ascii="Verdana" w:hAnsi="Verdana" w:cs="TimesNewRoman"/>
          <w:sz w:val="20"/>
          <w:szCs w:val="20"/>
        </w:rPr>
        <w:t xml:space="preserve">1, и ал.3 </w:t>
      </w:r>
      <w:r w:rsidRPr="002819E7">
        <w:rPr>
          <w:rFonts w:ascii="Verdana" w:hAnsi="Verdana" w:cs="TimesNewRoman"/>
          <w:sz w:val="20"/>
          <w:szCs w:val="20"/>
        </w:rPr>
        <w:t>от Закона за общинската собственост,</w:t>
      </w:r>
      <w:r w:rsidR="004F6878" w:rsidRPr="00C54B20">
        <w:rPr>
          <w:rFonts w:ascii="Verdana" w:hAnsi="Verdana"/>
          <w:sz w:val="20"/>
          <w:szCs w:val="20"/>
        </w:rPr>
        <w:t xml:space="preserve"> Постоянната комисия  предлага на </w:t>
      </w:r>
      <w:r w:rsidR="004F6878"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4C8E51B" w14:textId="29A26A23" w:rsidR="004F6878" w:rsidRDefault="004F6878" w:rsidP="009D1BA8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7AEC0FE" w14:textId="0DF873A3" w:rsidR="003B1F5C" w:rsidRDefault="003B1F5C" w:rsidP="0063464B">
      <w:pPr>
        <w:spacing w:line="360" w:lineRule="auto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Общински съвет – Пирдоп дава съгла</w:t>
      </w:r>
      <w:r w:rsidR="00844525">
        <w:rPr>
          <w:rFonts w:ascii="Verdana" w:hAnsi="Verdana"/>
          <w:sz w:val="20"/>
          <w:szCs w:val="20"/>
        </w:rPr>
        <w:t>с</w:t>
      </w:r>
      <w:r>
        <w:rPr>
          <w:rFonts w:ascii="Verdana" w:hAnsi="Verdana"/>
          <w:sz w:val="20"/>
          <w:szCs w:val="20"/>
        </w:rPr>
        <w:t>ие за обявяване за частна общинска собственост на следните общински поземлени имоти:</w:t>
      </w:r>
    </w:p>
    <w:p w14:paraId="262E9AC1" w14:textId="77777777" w:rsidR="003B1F5C" w:rsidRPr="00174E88" w:rsidRDefault="003B1F5C" w:rsidP="009D1BA8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174E88">
        <w:rPr>
          <w:rFonts w:ascii="Verdana" w:hAnsi="Verdana"/>
          <w:sz w:val="20"/>
          <w:szCs w:val="20"/>
        </w:rPr>
        <w:t>Поземлен имот</w:t>
      </w:r>
      <w:r w:rsidRPr="00174E88">
        <w:rPr>
          <w:rFonts w:ascii="Verdana" w:hAnsi="Verdana"/>
          <w:bCs/>
          <w:sz w:val="20"/>
          <w:szCs w:val="20"/>
        </w:rPr>
        <w:t xml:space="preserve"> с проектен номер 56407.500.9214, с площ 6 кв.м</w:t>
      </w:r>
      <w:r>
        <w:rPr>
          <w:rFonts w:ascii="Verdana" w:hAnsi="Verdana"/>
          <w:bCs/>
          <w:sz w:val="20"/>
          <w:szCs w:val="20"/>
        </w:rPr>
        <w:t>;</w:t>
      </w:r>
    </w:p>
    <w:p w14:paraId="64F3A6B8" w14:textId="7654DB12" w:rsidR="003B1F5C" w:rsidRPr="00174E88" w:rsidRDefault="003B1F5C" w:rsidP="009D1BA8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174E88">
        <w:rPr>
          <w:rFonts w:ascii="Verdana" w:hAnsi="Verdana"/>
          <w:bCs/>
          <w:sz w:val="20"/>
          <w:szCs w:val="20"/>
        </w:rPr>
        <w:t>Поземлен имот с проектен номер 56407.500.9215,</w:t>
      </w:r>
      <w:r>
        <w:rPr>
          <w:rFonts w:ascii="Verdana" w:hAnsi="Verdana"/>
          <w:bCs/>
          <w:sz w:val="20"/>
          <w:szCs w:val="20"/>
        </w:rPr>
        <w:t xml:space="preserve"> </w:t>
      </w:r>
      <w:r w:rsidRPr="00174E88">
        <w:rPr>
          <w:rFonts w:ascii="Verdana" w:hAnsi="Verdana"/>
          <w:bCs/>
          <w:sz w:val="20"/>
          <w:szCs w:val="20"/>
        </w:rPr>
        <w:t xml:space="preserve">с площ 391 кв.м. </w:t>
      </w:r>
    </w:p>
    <w:p w14:paraId="5B377525" w14:textId="77777777" w:rsidR="00250FAC" w:rsidRDefault="00250FAC" w:rsidP="009D1BA8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3C62B692" w14:textId="2B54D477" w:rsidR="00C855E2" w:rsidRPr="00704FAE" w:rsidRDefault="004F6878" w:rsidP="009D1BA8">
      <w:pPr>
        <w:pStyle w:val="NoSpacing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8673D2">
        <w:rPr>
          <w:rFonts w:ascii="Verdana" w:hAnsi="Verdana"/>
          <w:b/>
          <w:sz w:val="20"/>
          <w:szCs w:val="20"/>
        </w:rPr>
        <w:t>По т.</w:t>
      </w:r>
      <w:r w:rsidR="00BA421B">
        <w:rPr>
          <w:rFonts w:ascii="Verdana" w:hAnsi="Verdana"/>
          <w:b/>
          <w:sz w:val="20"/>
          <w:szCs w:val="20"/>
        </w:rPr>
        <w:t>3</w:t>
      </w:r>
      <w:r w:rsidRPr="008673D2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Докладна записка с рег</w:t>
      </w:r>
      <w:r w:rsidR="008673D2" w:rsidRPr="008673D2">
        <w:rPr>
          <w:rFonts w:ascii="Verdana" w:hAnsi="Verdana"/>
          <w:sz w:val="20"/>
          <w:szCs w:val="20"/>
        </w:rPr>
        <w:t xml:space="preserve">. </w:t>
      </w:r>
      <w:r w:rsidR="00C855E2" w:rsidRPr="00704FAE">
        <w:rPr>
          <w:rFonts w:ascii="Verdana" w:hAnsi="Verdana"/>
          <w:iCs/>
          <w:sz w:val="20"/>
          <w:szCs w:val="20"/>
          <w:lang w:val="ru-RU"/>
        </w:rPr>
        <w:t xml:space="preserve">рег. № 9002-61 </w:t>
      </w:r>
      <w:r w:rsidR="00C855E2" w:rsidRPr="00704FAE">
        <w:rPr>
          <w:rFonts w:ascii="Verdana" w:hAnsi="Verdana"/>
          <w:iCs/>
          <w:sz w:val="20"/>
          <w:szCs w:val="20"/>
        </w:rPr>
        <w:t xml:space="preserve">/ 15.07.2025 </w:t>
      </w:r>
      <w:r w:rsidR="00C855E2" w:rsidRPr="00704FAE">
        <w:rPr>
          <w:rFonts w:ascii="Verdana" w:hAnsi="Verdana"/>
          <w:iCs/>
          <w:sz w:val="20"/>
          <w:szCs w:val="20"/>
          <w:lang w:val="ru-RU"/>
        </w:rPr>
        <w:t xml:space="preserve">г., относно: </w:t>
      </w:r>
      <w:r w:rsidR="00C855E2" w:rsidRPr="00704FAE">
        <w:rPr>
          <w:rFonts w:ascii="Verdana" w:hAnsi="Verdana"/>
          <w:bCs/>
          <w:iCs/>
          <w:sz w:val="20"/>
          <w:szCs w:val="20"/>
        </w:rPr>
        <w:t>Отдаване под наем на земеделски имоти от общинския поземлен фонд.</w:t>
      </w:r>
    </w:p>
    <w:p w14:paraId="49B9B854" w14:textId="027864AD" w:rsidR="004F6878" w:rsidRDefault="004F6878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6CDA4151" w14:textId="77777777" w:rsidR="00C855E2" w:rsidRDefault="004F6878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</w:t>
      </w:r>
      <w:r w:rsidR="00320296">
        <w:rPr>
          <w:rFonts w:ascii="Verdana" w:hAnsi="Verdana"/>
          <w:sz w:val="20"/>
          <w:szCs w:val="20"/>
        </w:rPr>
        <w:t>а становища по Докладна записка</w:t>
      </w:r>
      <w:r w:rsidR="00C855E2">
        <w:rPr>
          <w:rFonts w:ascii="Verdana" w:hAnsi="Verdana"/>
          <w:sz w:val="20"/>
          <w:szCs w:val="20"/>
        </w:rPr>
        <w:t>.</w:t>
      </w:r>
    </w:p>
    <w:p w14:paraId="0E92F2CC" w14:textId="07972EF4" w:rsidR="00C855E2" w:rsidRDefault="0029186D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Г-жа </w:t>
      </w:r>
      <w:r w:rsidR="00C855E2">
        <w:rPr>
          <w:rFonts w:ascii="Verdana" w:hAnsi="Verdana"/>
          <w:sz w:val="20"/>
          <w:szCs w:val="20"/>
        </w:rPr>
        <w:t>М. Бръмбева предложи</w:t>
      </w:r>
      <w:r>
        <w:rPr>
          <w:rFonts w:ascii="Verdana" w:hAnsi="Verdana"/>
          <w:sz w:val="20"/>
          <w:szCs w:val="20"/>
        </w:rPr>
        <w:t xml:space="preserve"> следното допълнение към проекта за решение</w:t>
      </w:r>
      <w:r w:rsidR="00C855E2">
        <w:rPr>
          <w:rFonts w:ascii="Verdana" w:hAnsi="Verdana"/>
          <w:sz w:val="20"/>
          <w:szCs w:val="20"/>
        </w:rPr>
        <w:t>:</w:t>
      </w:r>
    </w:p>
    <w:p w14:paraId="452BD377" w14:textId="6CD29D7C" w:rsidR="00C855E2" w:rsidRPr="00592E8B" w:rsidRDefault="00C855E2" w:rsidP="009D1BA8">
      <w:pPr>
        <w:spacing w:line="360" w:lineRule="auto"/>
        <w:ind w:firstLine="284"/>
        <w:jc w:val="both"/>
        <w:rPr>
          <w:sz w:val="27"/>
          <w:szCs w:val="27"/>
        </w:rPr>
      </w:pPr>
      <w:r w:rsidRPr="00592E8B">
        <w:rPr>
          <w:rFonts w:ascii="Verdana" w:hAnsi="Verdana"/>
          <w:sz w:val="20"/>
          <w:szCs w:val="20"/>
          <w:lang w:val="en-US"/>
        </w:rPr>
        <w:t>II</w:t>
      </w:r>
      <w:r w:rsidRPr="00592E8B">
        <w:rPr>
          <w:rFonts w:ascii="Verdana" w:hAnsi="Verdana"/>
          <w:sz w:val="20"/>
          <w:szCs w:val="20"/>
          <w:lang w:val="ru-RU"/>
        </w:rPr>
        <w:t xml:space="preserve">. </w:t>
      </w:r>
      <w:r w:rsidRPr="00592E8B">
        <w:rPr>
          <w:rFonts w:ascii="Verdana" w:hAnsi="Verdana"/>
          <w:sz w:val="20"/>
          <w:szCs w:val="20"/>
        </w:rPr>
        <w:t xml:space="preserve">Търгът да се проведе при начална цена – </w:t>
      </w:r>
      <w:r w:rsidR="00592E8B" w:rsidRPr="00592E8B">
        <w:rPr>
          <w:rFonts w:ascii="Verdana" w:hAnsi="Verdana"/>
          <w:b/>
          <w:sz w:val="20"/>
          <w:szCs w:val="20"/>
        </w:rPr>
        <w:t>40,00</w:t>
      </w:r>
      <w:r w:rsidRPr="00592E8B">
        <w:rPr>
          <w:rFonts w:ascii="Verdana" w:hAnsi="Verdana"/>
          <w:b/>
          <w:sz w:val="20"/>
          <w:szCs w:val="20"/>
        </w:rPr>
        <w:t xml:space="preserve"> лв./дка</w:t>
      </w:r>
      <w:r w:rsidRPr="00592E8B">
        <w:rPr>
          <w:rFonts w:ascii="Verdana" w:hAnsi="Verdana"/>
          <w:sz w:val="20"/>
          <w:szCs w:val="20"/>
        </w:rPr>
        <w:t xml:space="preserve"> </w:t>
      </w:r>
      <w:r w:rsidRPr="00592E8B">
        <w:rPr>
          <w:rFonts w:ascii="Verdana" w:hAnsi="Verdana"/>
          <w:b/>
          <w:sz w:val="20"/>
          <w:szCs w:val="20"/>
        </w:rPr>
        <w:t>годишно</w:t>
      </w:r>
      <w:r w:rsidRPr="00592E8B">
        <w:rPr>
          <w:rFonts w:ascii="Verdana" w:hAnsi="Verdana"/>
          <w:b/>
          <w:sz w:val="20"/>
          <w:szCs w:val="20"/>
          <w:lang w:val="ru-RU"/>
        </w:rPr>
        <w:t>.</w:t>
      </w:r>
      <w:r w:rsidRPr="00592E8B">
        <w:rPr>
          <w:rFonts w:ascii="Verdana" w:hAnsi="Verdana"/>
          <w:sz w:val="20"/>
          <w:szCs w:val="20"/>
        </w:rPr>
        <w:t xml:space="preserve"> Сделката не се облага с ДДС.</w:t>
      </w:r>
    </w:p>
    <w:p w14:paraId="3D5C4CEE" w14:textId="38CC8AB7" w:rsidR="00C855E2" w:rsidRPr="00592E8B" w:rsidRDefault="00C855E2" w:rsidP="009D1BA8">
      <w:pPr>
        <w:numPr>
          <w:ilvl w:val="0"/>
          <w:numId w:val="16"/>
        </w:numPr>
        <w:tabs>
          <w:tab w:val="left" w:pos="142"/>
        </w:tabs>
        <w:spacing w:line="360" w:lineRule="auto"/>
        <w:ind w:left="0" w:firstLine="284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592E8B">
        <w:rPr>
          <w:rFonts w:ascii="Verdana" w:eastAsia="Calibri" w:hAnsi="Verdana"/>
          <w:sz w:val="20"/>
          <w:szCs w:val="20"/>
          <w:lang w:eastAsia="en-US"/>
        </w:rPr>
        <w:t>Депозит за участие в публичния търг -</w:t>
      </w:r>
      <w:r w:rsidRPr="00592E8B">
        <w:rPr>
          <w:rFonts w:ascii="Verdana" w:eastAsia="Calibri" w:hAnsi="Verdana"/>
          <w:sz w:val="20"/>
          <w:szCs w:val="20"/>
          <w:lang w:val="ru-RU" w:eastAsia="en-US"/>
        </w:rPr>
        <w:t xml:space="preserve"> </w:t>
      </w:r>
      <w:r w:rsidR="00592E8B" w:rsidRPr="00592E8B">
        <w:rPr>
          <w:rFonts w:ascii="Verdana" w:eastAsia="Calibri" w:hAnsi="Verdana"/>
          <w:b/>
          <w:sz w:val="20"/>
          <w:szCs w:val="20"/>
          <w:lang w:val="ru-RU" w:eastAsia="en-US"/>
        </w:rPr>
        <w:t>10</w:t>
      </w:r>
      <w:r w:rsidRPr="00592E8B">
        <w:rPr>
          <w:rFonts w:ascii="Verdana" w:eastAsia="Calibri" w:hAnsi="Verdana"/>
          <w:b/>
          <w:sz w:val="20"/>
          <w:szCs w:val="20"/>
          <w:lang w:eastAsia="en-US"/>
        </w:rPr>
        <w:t xml:space="preserve"> %</w:t>
      </w:r>
      <w:r w:rsidRPr="00592E8B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592E8B">
        <w:rPr>
          <w:rFonts w:ascii="Verdana" w:eastAsia="Calibri" w:hAnsi="Verdana" w:cs="Tahoma"/>
          <w:sz w:val="20"/>
          <w:szCs w:val="20"/>
          <w:lang w:eastAsia="en-US"/>
        </w:rPr>
        <w:t>(не по-малък от 10 % от началната цена).</w:t>
      </w:r>
    </w:p>
    <w:p w14:paraId="190011FE" w14:textId="6125DC7F" w:rsidR="00C855E2" w:rsidRPr="00592E8B" w:rsidRDefault="00C855E2" w:rsidP="009D1BA8">
      <w:pPr>
        <w:numPr>
          <w:ilvl w:val="0"/>
          <w:numId w:val="16"/>
        </w:numPr>
        <w:tabs>
          <w:tab w:val="left" w:pos="142"/>
        </w:tabs>
        <w:spacing w:line="360" w:lineRule="auto"/>
        <w:ind w:left="0" w:firstLine="284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592E8B">
        <w:rPr>
          <w:rFonts w:ascii="Verdana" w:eastAsia="Calibri" w:hAnsi="Verdana"/>
          <w:sz w:val="20"/>
          <w:szCs w:val="20"/>
          <w:lang w:eastAsia="en-US"/>
        </w:rPr>
        <w:t>Цена на тръжната документация –</w:t>
      </w:r>
      <w:r w:rsidRPr="00592E8B">
        <w:rPr>
          <w:rFonts w:ascii="Verdana" w:eastAsia="Calibri" w:hAnsi="Verdana"/>
          <w:noProof/>
          <w:sz w:val="20"/>
          <w:szCs w:val="20"/>
          <w:lang w:eastAsia="en-US"/>
        </w:rPr>
        <w:t xml:space="preserve"> </w:t>
      </w:r>
      <w:r w:rsidR="00592E8B" w:rsidRPr="00592E8B">
        <w:rPr>
          <w:rFonts w:ascii="Verdana" w:eastAsia="Calibri" w:hAnsi="Verdana"/>
          <w:b/>
          <w:noProof/>
          <w:sz w:val="20"/>
          <w:szCs w:val="20"/>
          <w:lang w:eastAsia="en-US"/>
        </w:rPr>
        <w:t>50,00</w:t>
      </w:r>
      <w:r w:rsidRPr="00592E8B">
        <w:rPr>
          <w:rFonts w:ascii="Verdana" w:eastAsia="Calibri" w:hAnsi="Verdana"/>
          <w:b/>
          <w:noProof/>
          <w:sz w:val="20"/>
          <w:szCs w:val="20"/>
          <w:lang w:val="ru-RU" w:eastAsia="en-US"/>
        </w:rPr>
        <w:t xml:space="preserve"> </w:t>
      </w:r>
      <w:r w:rsidRPr="00592E8B">
        <w:rPr>
          <w:rFonts w:ascii="Verdana" w:eastAsia="Calibri" w:hAnsi="Verdana"/>
          <w:b/>
          <w:sz w:val="20"/>
          <w:szCs w:val="20"/>
          <w:lang w:eastAsia="en-US"/>
        </w:rPr>
        <w:t>лева</w:t>
      </w:r>
      <w:r w:rsidRPr="00592E8B">
        <w:rPr>
          <w:rFonts w:ascii="Verdana" w:eastAsia="Calibri" w:hAnsi="Verdana"/>
          <w:sz w:val="20"/>
          <w:szCs w:val="20"/>
          <w:lang w:eastAsia="en-US"/>
        </w:rPr>
        <w:t>;</w:t>
      </w:r>
    </w:p>
    <w:p w14:paraId="57F8DF79" w14:textId="007DA7C5" w:rsidR="00C855E2" w:rsidRDefault="00C855E2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Последва гласуване:</w:t>
      </w:r>
    </w:p>
    <w:p w14:paraId="6F99F037" w14:textId="77777777" w:rsidR="00C855E2" w:rsidRDefault="00C855E2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516996D" w14:textId="769B9B03" w:rsidR="00C855E2" w:rsidRPr="00F15E37" w:rsidRDefault="00C855E2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592E8B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592E8B" w:rsidRPr="00592E8B">
        <w:rPr>
          <w:rFonts w:ascii="Verdana" w:hAnsi="Verdana"/>
          <w:sz w:val="20"/>
          <w:szCs w:val="20"/>
        </w:rPr>
        <w:t>6</w:t>
      </w:r>
      <w:r w:rsidRPr="00592E8B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592E8B" w:rsidRPr="00592E8B">
        <w:rPr>
          <w:rFonts w:ascii="Verdana" w:hAnsi="Verdana"/>
          <w:sz w:val="20"/>
          <w:szCs w:val="20"/>
        </w:rPr>
        <w:t>1</w:t>
      </w:r>
      <w:r w:rsidRPr="00592E8B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Pr="00592E8B">
        <w:t xml:space="preserve"> </w:t>
      </w:r>
      <w:r w:rsidRPr="00592E8B">
        <w:rPr>
          <w:rFonts w:ascii="Verdana" w:hAnsi="Verdana"/>
          <w:sz w:val="20"/>
          <w:szCs w:val="20"/>
        </w:rPr>
        <w:t>по ИОСИПТУСЕЗГ, Постоянната</w:t>
      </w:r>
      <w:r w:rsidRPr="00F15E37">
        <w:rPr>
          <w:rFonts w:ascii="Verdana" w:hAnsi="Verdana"/>
          <w:sz w:val="20"/>
          <w:szCs w:val="20"/>
        </w:rPr>
        <w:t xml:space="preserve"> комисия към Общински съвет-Пирдоп беше прието следното Становище: </w:t>
      </w:r>
    </w:p>
    <w:p w14:paraId="5612E856" w14:textId="77777777" w:rsidR="00C855E2" w:rsidRDefault="00C855E2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7653592" w14:textId="0AEFCA6B" w:rsidR="00C855E2" w:rsidRPr="00C54B20" w:rsidRDefault="00C855E2" w:rsidP="009D1BA8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365866">
        <w:rPr>
          <w:rFonts w:ascii="Verdana" w:hAnsi="Verdana"/>
          <w:color w:val="000000"/>
          <w:sz w:val="20"/>
          <w:szCs w:val="20"/>
        </w:rPr>
        <w:t>На основание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 w:rsidRPr="00365866">
        <w:rPr>
          <w:rFonts w:ascii="Verdana" w:hAnsi="Verdana"/>
          <w:color w:val="000000"/>
          <w:sz w:val="20"/>
          <w:szCs w:val="20"/>
        </w:rPr>
        <w:t>21,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 w:rsidRPr="00365866">
        <w:rPr>
          <w:rFonts w:ascii="Verdana" w:hAnsi="Verdana"/>
          <w:color w:val="000000"/>
          <w:sz w:val="20"/>
          <w:szCs w:val="20"/>
        </w:rPr>
        <w:t>1, т.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 w:rsidRPr="00365866">
        <w:rPr>
          <w:rFonts w:ascii="Verdana" w:hAnsi="Verdana"/>
          <w:color w:val="000000"/>
          <w:sz w:val="20"/>
          <w:szCs w:val="20"/>
        </w:rPr>
        <w:t>8 от Закон за местното самоуправление и местната администрация</w:t>
      </w:r>
      <w:r>
        <w:rPr>
          <w:rFonts w:ascii="Verdana" w:hAnsi="Verdana"/>
          <w:color w:val="000000"/>
          <w:sz w:val="20"/>
          <w:szCs w:val="20"/>
        </w:rPr>
        <w:t>,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8,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 и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4,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14,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1,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 и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3</w:t>
      </w:r>
      <w:r w:rsidRPr="00365866">
        <w:rPr>
          <w:rFonts w:ascii="Verdana" w:hAnsi="Verdana"/>
          <w:color w:val="000000"/>
          <w:sz w:val="20"/>
          <w:szCs w:val="20"/>
        </w:rPr>
        <w:t xml:space="preserve"> от Закона за общинската </w:t>
      </w:r>
      <w:r>
        <w:rPr>
          <w:rFonts w:ascii="Verdana" w:hAnsi="Verdana"/>
          <w:color w:val="000000"/>
          <w:sz w:val="20"/>
          <w:szCs w:val="20"/>
        </w:rPr>
        <w:t>собственост, чл. 4а, чл. 4б и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24а,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5 от Закона за собствеността и ползването на земеделските земи и във връзка с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27,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 и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2,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61, т.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2,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62.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1,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63 от Наредбата за общинската собственост, при спазване разпоредбите на Раздели първи и трети, Глава шеста от същата наредба,</w:t>
      </w:r>
      <w:r w:rsidRPr="00C855E2">
        <w:rPr>
          <w:rFonts w:ascii="Verdana" w:hAnsi="Verdana"/>
          <w:sz w:val="20"/>
          <w:szCs w:val="20"/>
        </w:rPr>
        <w:t xml:space="preserve"> </w:t>
      </w:r>
      <w:r w:rsidRPr="00C54B20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70C4DCC8" w14:textId="77777777" w:rsidR="00C855E2" w:rsidRDefault="00C855E2" w:rsidP="009D1BA8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24A00391" w14:textId="31DCD929" w:rsidR="00C855E2" w:rsidRDefault="00C855E2" w:rsidP="0063464B">
      <w:pPr>
        <w:spacing w:line="360" w:lineRule="auto"/>
        <w:ind w:firstLine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– Пирдоп </w:t>
      </w:r>
      <w:r w:rsidRPr="0029186D">
        <w:rPr>
          <w:rFonts w:ascii="Verdana" w:hAnsi="Verdana"/>
          <w:b/>
          <w:sz w:val="20"/>
          <w:szCs w:val="20"/>
        </w:rPr>
        <w:t>приема</w:t>
      </w:r>
      <w:r>
        <w:rPr>
          <w:rFonts w:ascii="Verdana" w:hAnsi="Verdana"/>
          <w:sz w:val="20"/>
          <w:szCs w:val="20"/>
        </w:rPr>
        <w:t>:</w:t>
      </w:r>
    </w:p>
    <w:p w14:paraId="769F081F" w14:textId="3E221521" w:rsidR="00C855E2" w:rsidRPr="00592E8B" w:rsidRDefault="00C855E2" w:rsidP="009D1BA8">
      <w:pPr>
        <w:spacing w:line="360" w:lineRule="auto"/>
        <w:ind w:firstLine="284"/>
        <w:jc w:val="both"/>
        <w:rPr>
          <w:sz w:val="27"/>
          <w:szCs w:val="27"/>
        </w:rPr>
      </w:pPr>
      <w:r w:rsidRPr="00592E8B">
        <w:rPr>
          <w:rFonts w:ascii="Verdana" w:hAnsi="Verdana"/>
          <w:sz w:val="20"/>
          <w:szCs w:val="20"/>
          <w:lang w:val="en-US"/>
        </w:rPr>
        <w:t>II</w:t>
      </w:r>
      <w:r w:rsidRPr="00592E8B">
        <w:rPr>
          <w:rFonts w:ascii="Verdana" w:hAnsi="Verdana"/>
          <w:sz w:val="20"/>
          <w:szCs w:val="20"/>
          <w:lang w:val="ru-RU"/>
        </w:rPr>
        <w:t xml:space="preserve">. </w:t>
      </w:r>
      <w:r w:rsidRPr="00592E8B">
        <w:rPr>
          <w:rFonts w:ascii="Verdana" w:hAnsi="Verdana"/>
          <w:sz w:val="20"/>
          <w:szCs w:val="20"/>
        </w:rPr>
        <w:t xml:space="preserve">Търгът да се проведе при начална цена – </w:t>
      </w:r>
      <w:r w:rsidR="00592E8B" w:rsidRPr="00592E8B">
        <w:rPr>
          <w:rFonts w:ascii="Verdana" w:hAnsi="Verdana"/>
          <w:b/>
          <w:sz w:val="20"/>
          <w:szCs w:val="20"/>
        </w:rPr>
        <w:t xml:space="preserve">40,00 </w:t>
      </w:r>
      <w:r w:rsidRPr="00592E8B">
        <w:rPr>
          <w:rFonts w:ascii="Verdana" w:hAnsi="Verdana"/>
          <w:b/>
          <w:sz w:val="20"/>
          <w:szCs w:val="20"/>
        </w:rPr>
        <w:t xml:space="preserve"> лв./дка годишно</w:t>
      </w:r>
      <w:r w:rsidRPr="00592E8B">
        <w:rPr>
          <w:rFonts w:ascii="Verdana" w:hAnsi="Verdana"/>
          <w:sz w:val="20"/>
          <w:szCs w:val="20"/>
          <w:lang w:val="ru-RU"/>
        </w:rPr>
        <w:t>.</w:t>
      </w:r>
      <w:r w:rsidRPr="00592E8B">
        <w:rPr>
          <w:rFonts w:ascii="Verdana" w:hAnsi="Verdana"/>
          <w:sz w:val="20"/>
          <w:szCs w:val="20"/>
        </w:rPr>
        <w:t xml:space="preserve"> Сделката не се облага с ДДС.</w:t>
      </w:r>
    </w:p>
    <w:p w14:paraId="4E079568" w14:textId="538AD447" w:rsidR="00C855E2" w:rsidRPr="00592E8B" w:rsidRDefault="00C855E2" w:rsidP="009D1BA8">
      <w:pPr>
        <w:numPr>
          <w:ilvl w:val="0"/>
          <w:numId w:val="16"/>
        </w:numPr>
        <w:tabs>
          <w:tab w:val="left" w:pos="142"/>
        </w:tabs>
        <w:spacing w:line="360" w:lineRule="auto"/>
        <w:ind w:left="0" w:firstLine="284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592E8B">
        <w:rPr>
          <w:rFonts w:ascii="Verdana" w:eastAsia="Calibri" w:hAnsi="Verdana"/>
          <w:sz w:val="20"/>
          <w:szCs w:val="20"/>
          <w:lang w:eastAsia="en-US"/>
        </w:rPr>
        <w:t>Депозит за участие в публичния търг -</w:t>
      </w:r>
      <w:r w:rsidRPr="00592E8B">
        <w:rPr>
          <w:rFonts w:ascii="Verdana" w:eastAsia="Calibri" w:hAnsi="Verdana"/>
          <w:sz w:val="20"/>
          <w:szCs w:val="20"/>
          <w:lang w:val="ru-RU" w:eastAsia="en-US"/>
        </w:rPr>
        <w:t xml:space="preserve"> </w:t>
      </w:r>
      <w:r w:rsidR="00592E8B" w:rsidRPr="00592E8B">
        <w:rPr>
          <w:rFonts w:ascii="Verdana" w:eastAsia="Calibri" w:hAnsi="Verdana"/>
          <w:b/>
          <w:sz w:val="20"/>
          <w:szCs w:val="20"/>
          <w:lang w:eastAsia="en-US"/>
        </w:rPr>
        <w:t>10</w:t>
      </w:r>
      <w:r w:rsidRPr="00592E8B">
        <w:rPr>
          <w:rFonts w:ascii="Verdana" w:eastAsia="Calibri" w:hAnsi="Verdana"/>
          <w:b/>
          <w:sz w:val="20"/>
          <w:szCs w:val="20"/>
          <w:lang w:eastAsia="en-US"/>
        </w:rPr>
        <w:t xml:space="preserve"> %</w:t>
      </w:r>
      <w:r w:rsidRPr="00592E8B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Pr="00592E8B">
        <w:rPr>
          <w:rFonts w:ascii="Verdana" w:eastAsia="Calibri" w:hAnsi="Verdana" w:cs="Tahoma"/>
          <w:sz w:val="20"/>
          <w:szCs w:val="20"/>
          <w:lang w:eastAsia="en-US"/>
        </w:rPr>
        <w:t>(не по-малък от 10 % от началната цена).</w:t>
      </w:r>
    </w:p>
    <w:p w14:paraId="13FB9246" w14:textId="12C875F4" w:rsidR="00C855E2" w:rsidRPr="00592E8B" w:rsidRDefault="00C855E2" w:rsidP="009D1BA8">
      <w:pPr>
        <w:numPr>
          <w:ilvl w:val="0"/>
          <w:numId w:val="16"/>
        </w:numPr>
        <w:tabs>
          <w:tab w:val="left" w:pos="142"/>
        </w:tabs>
        <w:spacing w:line="360" w:lineRule="auto"/>
        <w:ind w:left="0" w:firstLine="284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592E8B">
        <w:rPr>
          <w:rFonts w:ascii="Verdana" w:eastAsia="Calibri" w:hAnsi="Verdana"/>
          <w:sz w:val="20"/>
          <w:szCs w:val="20"/>
          <w:lang w:eastAsia="en-US"/>
        </w:rPr>
        <w:t>Цена на тръжната документация –</w:t>
      </w:r>
      <w:r w:rsidRPr="00592E8B">
        <w:rPr>
          <w:rFonts w:ascii="Verdana" w:eastAsia="Calibri" w:hAnsi="Verdana"/>
          <w:noProof/>
          <w:sz w:val="20"/>
          <w:szCs w:val="20"/>
          <w:lang w:eastAsia="en-US"/>
        </w:rPr>
        <w:t xml:space="preserve"> </w:t>
      </w:r>
      <w:r w:rsidR="00592E8B" w:rsidRPr="00592E8B">
        <w:rPr>
          <w:rFonts w:ascii="Verdana" w:eastAsia="Calibri" w:hAnsi="Verdana"/>
          <w:b/>
          <w:noProof/>
          <w:sz w:val="20"/>
          <w:szCs w:val="20"/>
          <w:lang w:eastAsia="en-US"/>
        </w:rPr>
        <w:t>50,00</w:t>
      </w:r>
      <w:r w:rsidRPr="00592E8B">
        <w:rPr>
          <w:rFonts w:ascii="Verdana" w:eastAsia="Calibri" w:hAnsi="Verdana"/>
          <w:noProof/>
          <w:sz w:val="20"/>
          <w:szCs w:val="20"/>
          <w:lang w:val="ru-RU" w:eastAsia="en-US"/>
        </w:rPr>
        <w:t xml:space="preserve"> </w:t>
      </w:r>
      <w:r w:rsidRPr="00FD0212">
        <w:rPr>
          <w:rFonts w:ascii="Verdana" w:eastAsia="Calibri" w:hAnsi="Verdana"/>
          <w:b/>
          <w:sz w:val="20"/>
          <w:szCs w:val="20"/>
          <w:lang w:eastAsia="en-US"/>
        </w:rPr>
        <w:t>лева</w:t>
      </w:r>
      <w:r w:rsidRPr="00592E8B">
        <w:rPr>
          <w:rFonts w:ascii="Verdana" w:eastAsia="Calibri" w:hAnsi="Verdana"/>
          <w:sz w:val="20"/>
          <w:szCs w:val="20"/>
          <w:lang w:eastAsia="en-US"/>
        </w:rPr>
        <w:t>;</w:t>
      </w:r>
    </w:p>
    <w:p w14:paraId="4EBEFC2D" w14:textId="77777777" w:rsidR="00C855E2" w:rsidRDefault="00C855E2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06F583C" w14:textId="77D5DC02" w:rsidR="004F6878" w:rsidRPr="004E79A6" w:rsidRDefault="00320296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C855E2">
        <w:rPr>
          <w:rFonts w:ascii="Verdana" w:hAnsi="Verdana"/>
          <w:sz w:val="20"/>
          <w:szCs w:val="20"/>
        </w:rPr>
        <w:t>П</w:t>
      </w:r>
      <w:r>
        <w:rPr>
          <w:rFonts w:ascii="Verdana" w:hAnsi="Verdana"/>
          <w:sz w:val="20"/>
          <w:szCs w:val="20"/>
        </w:rPr>
        <w:t>оследва</w:t>
      </w:r>
      <w:r w:rsidR="00C855E2">
        <w:rPr>
          <w:rFonts w:ascii="Verdana" w:hAnsi="Verdana"/>
          <w:sz w:val="20"/>
          <w:szCs w:val="20"/>
        </w:rPr>
        <w:t xml:space="preserve"> цялостно гласуване на проекта за </w:t>
      </w:r>
      <w:r w:rsidR="004F6878" w:rsidRPr="004E79A6">
        <w:rPr>
          <w:rFonts w:ascii="Verdana" w:hAnsi="Verdana"/>
          <w:sz w:val="20"/>
          <w:szCs w:val="20"/>
        </w:rPr>
        <w:t>решение</w:t>
      </w:r>
      <w:r w:rsidR="00C855E2">
        <w:rPr>
          <w:rFonts w:ascii="Verdana" w:hAnsi="Verdana"/>
          <w:sz w:val="20"/>
          <w:szCs w:val="20"/>
        </w:rPr>
        <w:t xml:space="preserve"> с направеното допълнение</w:t>
      </w:r>
      <w:r w:rsidR="00614FC2">
        <w:rPr>
          <w:rFonts w:ascii="Verdana" w:hAnsi="Verdana"/>
          <w:sz w:val="20"/>
          <w:szCs w:val="20"/>
        </w:rPr>
        <w:t>.</w:t>
      </w:r>
    </w:p>
    <w:p w14:paraId="4A98A0CE" w14:textId="77777777" w:rsidR="004F6878" w:rsidRPr="004E79A6" w:rsidRDefault="004F6878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C5DE2B7" w14:textId="3A3F51FA" w:rsidR="004F6878" w:rsidRPr="00F15E37" w:rsidRDefault="004F6878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F15E37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592E8B">
        <w:rPr>
          <w:rFonts w:ascii="Verdana" w:hAnsi="Verdana"/>
          <w:sz w:val="20"/>
          <w:szCs w:val="20"/>
        </w:rPr>
        <w:t>6</w:t>
      </w:r>
      <w:r w:rsidRPr="00C855E2">
        <w:rPr>
          <w:rFonts w:ascii="Verdana" w:hAnsi="Verdana"/>
          <w:color w:val="FF0000"/>
          <w:sz w:val="20"/>
          <w:szCs w:val="20"/>
        </w:rPr>
        <w:t xml:space="preserve"> </w:t>
      </w:r>
      <w:r w:rsidRPr="00592E8B">
        <w:rPr>
          <w:rFonts w:ascii="Verdana" w:hAnsi="Verdana"/>
          <w:sz w:val="20"/>
          <w:szCs w:val="20"/>
        </w:rPr>
        <w:t xml:space="preserve">гласа „за”, 0  гласа „против” и </w:t>
      </w:r>
      <w:r w:rsidR="00592E8B" w:rsidRPr="00592E8B">
        <w:rPr>
          <w:rFonts w:ascii="Verdana" w:hAnsi="Verdana"/>
          <w:sz w:val="20"/>
          <w:szCs w:val="20"/>
        </w:rPr>
        <w:t>1</w:t>
      </w:r>
      <w:r w:rsidRPr="00592E8B">
        <w:rPr>
          <w:rFonts w:ascii="Verdana" w:hAnsi="Verdana"/>
          <w:sz w:val="20"/>
          <w:szCs w:val="20"/>
        </w:rPr>
        <w:t xml:space="preserve"> гласа „въздържал се” от</w:t>
      </w:r>
      <w:r w:rsidRPr="00F15E37">
        <w:rPr>
          <w:rFonts w:ascii="Verdana" w:hAnsi="Verdana"/>
          <w:sz w:val="20"/>
          <w:szCs w:val="20"/>
        </w:rPr>
        <w:t xml:space="preserve"> състава на ПК</w:t>
      </w:r>
      <w:r w:rsidRPr="00F15E37">
        <w:t xml:space="preserve"> </w:t>
      </w:r>
      <w:r w:rsidRPr="00F15E37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18CF70A8" w14:textId="77777777" w:rsidR="004F6878" w:rsidRPr="00F15E37" w:rsidRDefault="004F6878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2184BE48" w14:textId="372D6D0D" w:rsidR="00C855E2" w:rsidRPr="00C54B20" w:rsidRDefault="00C855E2" w:rsidP="009D1BA8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365866">
        <w:rPr>
          <w:rFonts w:ascii="Verdana" w:hAnsi="Verdana"/>
          <w:color w:val="000000"/>
          <w:sz w:val="20"/>
          <w:szCs w:val="20"/>
        </w:rPr>
        <w:t>На основание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 w:rsidRPr="00365866">
        <w:rPr>
          <w:rFonts w:ascii="Verdana" w:hAnsi="Verdana"/>
          <w:color w:val="000000"/>
          <w:sz w:val="20"/>
          <w:szCs w:val="20"/>
        </w:rPr>
        <w:t>21,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 w:rsidRPr="00365866">
        <w:rPr>
          <w:rFonts w:ascii="Verdana" w:hAnsi="Verdana"/>
          <w:color w:val="000000"/>
          <w:sz w:val="20"/>
          <w:szCs w:val="20"/>
        </w:rPr>
        <w:t>1, т.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 w:rsidRPr="00365866">
        <w:rPr>
          <w:rFonts w:ascii="Verdana" w:hAnsi="Verdana"/>
          <w:color w:val="000000"/>
          <w:sz w:val="20"/>
          <w:szCs w:val="20"/>
        </w:rPr>
        <w:t>8 от Закон за местното самоуправление и местната администрация</w:t>
      </w:r>
      <w:r>
        <w:rPr>
          <w:rFonts w:ascii="Verdana" w:hAnsi="Verdana"/>
          <w:color w:val="000000"/>
          <w:sz w:val="20"/>
          <w:szCs w:val="20"/>
        </w:rPr>
        <w:t>,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8,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 и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4,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14,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1,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 и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3</w:t>
      </w:r>
      <w:r w:rsidRPr="00365866">
        <w:rPr>
          <w:rFonts w:ascii="Verdana" w:hAnsi="Verdana"/>
          <w:color w:val="000000"/>
          <w:sz w:val="20"/>
          <w:szCs w:val="20"/>
        </w:rPr>
        <w:t xml:space="preserve"> от Закона за общинската </w:t>
      </w:r>
      <w:r>
        <w:rPr>
          <w:rFonts w:ascii="Verdana" w:hAnsi="Verdana"/>
          <w:color w:val="000000"/>
          <w:sz w:val="20"/>
          <w:szCs w:val="20"/>
        </w:rPr>
        <w:t>собственост, чл. 4а, чл. 4б и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24а,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5 от Закона за собствеността и ползването на земеделските земи и във връзка с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27,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 и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2,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61, т.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2,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62. ал.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1, чл.</w:t>
      </w:r>
      <w:r w:rsidR="00882531">
        <w:rPr>
          <w:rFonts w:ascii="Verdana" w:hAnsi="Verdana"/>
          <w:color w:val="000000"/>
          <w:sz w:val="20"/>
          <w:szCs w:val="20"/>
        </w:rPr>
        <w:t xml:space="preserve"> </w:t>
      </w:r>
      <w:r>
        <w:rPr>
          <w:rFonts w:ascii="Verdana" w:hAnsi="Verdana"/>
          <w:color w:val="000000"/>
          <w:sz w:val="20"/>
          <w:szCs w:val="20"/>
        </w:rPr>
        <w:t>63 от Наредбата за общинската собственост, при спазване разпоредбите на Раздели първи и трети, Глава шеста от същата наредба,</w:t>
      </w:r>
      <w:r w:rsidRPr="00C855E2">
        <w:rPr>
          <w:rFonts w:ascii="Verdana" w:hAnsi="Verdana"/>
          <w:sz w:val="20"/>
          <w:szCs w:val="20"/>
        </w:rPr>
        <w:t xml:space="preserve"> </w:t>
      </w:r>
      <w:r w:rsidRPr="00C54B20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9E7E36C" w14:textId="2C27FA96" w:rsidR="004F6878" w:rsidRDefault="004F6878" w:rsidP="009D1BA8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51C8624" w14:textId="29A392C0" w:rsidR="00C855E2" w:rsidRPr="00C855E2" w:rsidRDefault="00882531" w:rsidP="009D1BA8">
      <w:pPr>
        <w:numPr>
          <w:ilvl w:val="0"/>
          <w:numId w:val="17"/>
        </w:numPr>
        <w:tabs>
          <w:tab w:val="left" w:pos="426"/>
        </w:tabs>
        <w:spacing w:line="360" w:lineRule="auto"/>
        <w:ind w:right="-1" w:hanging="294"/>
        <w:contextualSpacing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>Общински съвет – Пирдоп д</w:t>
      </w:r>
      <w:r w:rsidR="00C855E2" w:rsidRPr="00C855E2">
        <w:rPr>
          <w:rFonts w:ascii="Verdana" w:hAnsi="Verdana"/>
          <w:sz w:val="20"/>
          <w:szCs w:val="20"/>
        </w:rPr>
        <w:t xml:space="preserve">ава съгласие </w:t>
      </w:r>
      <w:r w:rsidR="00C855E2" w:rsidRPr="00C855E2">
        <w:rPr>
          <w:rFonts w:ascii="Verdana" w:eastAsia="Calibri" w:hAnsi="Verdana"/>
          <w:sz w:val="20"/>
          <w:szCs w:val="20"/>
          <w:lang w:eastAsia="en-US"/>
        </w:rPr>
        <w:t xml:space="preserve">за откриване на процедура по провеждане на публичен търг с явно наддаване за отдаване под наем на </w:t>
      </w:r>
      <w:r w:rsidR="00C855E2" w:rsidRPr="00C855E2">
        <w:rPr>
          <w:rFonts w:ascii="Verdana" w:hAnsi="Verdana"/>
          <w:sz w:val="20"/>
          <w:szCs w:val="20"/>
        </w:rPr>
        <w:t>следните поземлени имоти – частна общинска собственост:</w:t>
      </w:r>
    </w:p>
    <w:p w14:paraId="4252F77B" w14:textId="77777777" w:rsidR="00C855E2" w:rsidRPr="00C855E2" w:rsidRDefault="00C855E2" w:rsidP="009D1BA8">
      <w:pPr>
        <w:numPr>
          <w:ilvl w:val="0"/>
          <w:numId w:val="18"/>
        </w:numPr>
        <w:tabs>
          <w:tab w:val="left" w:pos="0"/>
          <w:tab w:val="left" w:pos="851"/>
        </w:tabs>
        <w:spacing w:line="360" w:lineRule="auto"/>
        <w:contextualSpacing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Поземлен имот с идентификатор 56407.</w:t>
      </w:r>
      <w:r w:rsidRPr="00C855E2">
        <w:rPr>
          <w:rFonts w:ascii="Verdana" w:hAnsi="Verdana"/>
          <w:sz w:val="20"/>
          <w:szCs w:val="20"/>
          <w:lang w:val="ru-RU"/>
        </w:rPr>
        <w:t>115.96</w:t>
      </w:r>
      <w:r w:rsidRPr="00C855E2">
        <w:rPr>
          <w:rFonts w:ascii="Verdana" w:hAnsi="Verdana"/>
          <w:sz w:val="20"/>
          <w:szCs w:val="20"/>
        </w:rPr>
        <w:t xml:space="preserve"> /пет, шест, четири, нула, седем, точка, едно, едно, пет, точка, девет, шест/,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03ED12D0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lastRenderedPageBreak/>
        <w:t xml:space="preserve">Адрес на поземления имот: гр. Пирдоп, местност „Чешко поле”; </w:t>
      </w:r>
    </w:p>
    <w:p w14:paraId="38F762F8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Площ:  2697 кв.м. /две хиляди шестстотин деветдесет и седем квадратни метра/; </w:t>
      </w:r>
    </w:p>
    <w:p w14:paraId="059CA0C9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64D0E694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Начин  на трайно ползване –Нива;</w:t>
      </w:r>
    </w:p>
    <w:p w14:paraId="3D2AB85F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Категория на земята при неполивни условия: 5</w:t>
      </w:r>
    </w:p>
    <w:p w14:paraId="2AEFF0FA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Предишен идентификатор: няма;</w:t>
      </w:r>
    </w:p>
    <w:p w14:paraId="51FC5FD7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Номер по предходен план: 115096, описан в АЧОС № 603 от 19.06.2015 г.;</w:t>
      </w:r>
    </w:p>
    <w:p w14:paraId="59F59DB6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Съседи: 56407.115.127,</w:t>
      </w:r>
      <w:r w:rsidRPr="00C855E2">
        <w:rPr>
          <w:rFonts w:ascii="Verdana" w:hAnsi="Verdana"/>
          <w:sz w:val="20"/>
          <w:szCs w:val="20"/>
          <w:lang w:val="ru-RU"/>
        </w:rPr>
        <w:t xml:space="preserve"> 56407.</w:t>
      </w:r>
      <w:r w:rsidRPr="00C855E2">
        <w:rPr>
          <w:rFonts w:ascii="Verdana" w:hAnsi="Verdana"/>
          <w:sz w:val="20"/>
          <w:szCs w:val="20"/>
        </w:rPr>
        <w:t>115.110</w:t>
      </w:r>
      <w:r w:rsidRPr="00C855E2">
        <w:rPr>
          <w:rFonts w:ascii="Verdana" w:hAnsi="Verdana"/>
          <w:sz w:val="20"/>
          <w:szCs w:val="20"/>
          <w:lang w:val="ru-RU"/>
        </w:rPr>
        <w:t>,</w:t>
      </w:r>
      <w:r w:rsidRPr="00C855E2">
        <w:rPr>
          <w:rFonts w:ascii="Verdana" w:hAnsi="Verdana"/>
          <w:sz w:val="20"/>
          <w:szCs w:val="20"/>
        </w:rPr>
        <w:t xml:space="preserve"> </w:t>
      </w:r>
      <w:r w:rsidRPr="00C855E2">
        <w:rPr>
          <w:rFonts w:ascii="Verdana" w:hAnsi="Verdana"/>
          <w:sz w:val="20"/>
          <w:szCs w:val="20"/>
          <w:lang w:val="ru-RU"/>
        </w:rPr>
        <w:t>56407.</w:t>
      </w:r>
      <w:r w:rsidRPr="00C855E2">
        <w:rPr>
          <w:rFonts w:ascii="Verdana" w:hAnsi="Verdana"/>
          <w:sz w:val="20"/>
          <w:szCs w:val="20"/>
        </w:rPr>
        <w:t>115.95, 56407.115.79;</w:t>
      </w:r>
    </w:p>
    <w:p w14:paraId="3EB02A75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C855E2">
        <w:rPr>
          <w:rFonts w:ascii="Verdana" w:hAnsi="Verdana"/>
          <w:sz w:val="20"/>
          <w:szCs w:val="20"/>
          <w:lang w:val="ru-RU"/>
        </w:rPr>
        <w:t>(</w:t>
      </w:r>
      <w:r w:rsidRPr="00C855E2">
        <w:rPr>
          <w:rFonts w:ascii="Verdana" w:hAnsi="Verdana"/>
          <w:sz w:val="20"/>
          <w:szCs w:val="20"/>
        </w:rPr>
        <w:t>седем</w:t>
      </w:r>
      <w:r w:rsidRPr="00C855E2">
        <w:rPr>
          <w:rFonts w:ascii="Verdana" w:hAnsi="Verdana"/>
          <w:sz w:val="20"/>
          <w:szCs w:val="20"/>
          <w:lang w:val="ru-RU"/>
        </w:rPr>
        <w:t>)</w:t>
      </w:r>
      <w:r w:rsidRPr="00C855E2">
        <w:rPr>
          <w:rFonts w:ascii="Verdana" w:hAnsi="Verdana"/>
          <w:sz w:val="20"/>
          <w:szCs w:val="20"/>
        </w:rPr>
        <w:t xml:space="preserve"> години</w:t>
      </w:r>
      <w:r w:rsidRPr="00C855E2">
        <w:rPr>
          <w:rFonts w:ascii="Verdana" w:hAnsi="Verdana"/>
          <w:sz w:val="20"/>
          <w:szCs w:val="20"/>
          <w:lang w:val="ru-RU"/>
        </w:rPr>
        <w:t>;</w:t>
      </w:r>
    </w:p>
    <w:p w14:paraId="11ACDC0E" w14:textId="77777777" w:rsidR="00C855E2" w:rsidRPr="00C855E2" w:rsidRDefault="00C855E2" w:rsidP="009D1BA8">
      <w:pPr>
        <w:numPr>
          <w:ilvl w:val="0"/>
          <w:numId w:val="18"/>
        </w:numPr>
        <w:tabs>
          <w:tab w:val="left" w:pos="284"/>
          <w:tab w:val="left" w:pos="851"/>
        </w:tabs>
        <w:spacing w:line="360" w:lineRule="auto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C855E2">
        <w:rPr>
          <w:rFonts w:ascii="Verdana" w:eastAsia="Calibri" w:hAnsi="Verdana"/>
          <w:sz w:val="20"/>
          <w:szCs w:val="20"/>
          <w:lang w:eastAsia="en-US"/>
        </w:rPr>
        <w:t>Поземлен имот с идентификатор 56407.</w:t>
      </w:r>
      <w:r w:rsidRPr="00C855E2">
        <w:rPr>
          <w:rFonts w:ascii="Verdana" w:eastAsia="Calibri" w:hAnsi="Verdana"/>
          <w:sz w:val="20"/>
          <w:szCs w:val="20"/>
          <w:lang w:val="ru-RU" w:eastAsia="en-US"/>
        </w:rPr>
        <w:t>115.</w:t>
      </w:r>
      <w:r w:rsidRPr="00C855E2">
        <w:rPr>
          <w:rFonts w:ascii="Verdana" w:eastAsia="Calibri" w:hAnsi="Verdana"/>
          <w:sz w:val="20"/>
          <w:szCs w:val="20"/>
          <w:lang w:eastAsia="en-US"/>
        </w:rPr>
        <w:t>12</w:t>
      </w:r>
      <w:r w:rsidRPr="00C855E2">
        <w:rPr>
          <w:rFonts w:ascii="Verdana" w:eastAsia="Calibri" w:hAnsi="Verdana"/>
          <w:sz w:val="20"/>
          <w:szCs w:val="20"/>
          <w:lang w:val="ru-RU" w:eastAsia="en-US"/>
        </w:rPr>
        <w:t>6</w:t>
      </w:r>
      <w:r w:rsidRPr="00C855E2">
        <w:rPr>
          <w:rFonts w:ascii="Verdana" w:eastAsia="Calibri" w:hAnsi="Verdana"/>
          <w:sz w:val="20"/>
          <w:szCs w:val="20"/>
          <w:lang w:eastAsia="en-US"/>
        </w:rPr>
        <w:t xml:space="preserve"> /пет, шест, четири, нула, седем, точка, едно, едно, пет, точка, едно, две, шест/,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2F82B471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Адрес на поземления имот: гр. Пирдоп, местност „Чешко поле”; </w:t>
      </w:r>
    </w:p>
    <w:p w14:paraId="44512519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Площ:  1998 кв.м. /хиляда деветстотин деветдесет и осем квадратни метра/; </w:t>
      </w:r>
    </w:p>
    <w:p w14:paraId="780905F2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0D361B44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Начин  на трайно ползване –Нива;</w:t>
      </w:r>
    </w:p>
    <w:p w14:paraId="6FC0A70A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Категория на земята при неполивни условия: 5</w:t>
      </w:r>
    </w:p>
    <w:p w14:paraId="4CD51255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Предишен идентификатор: няма;</w:t>
      </w:r>
    </w:p>
    <w:p w14:paraId="252D2FB5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Номер по предходен план: 115126, описан в АЧОС № 363 от 09.04.2012 г.;</w:t>
      </w:r>
    </w:p>
    <w:p w14:paraId="518BEAA6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Съседи: 56407.115.127,</w:t>
      </w:r>
      <w:r w:rsidRPr="00C855E2">
        <w:rPr>
          <w:rFonts w:ascii="Verdana" w:hAnsi="Verdana"/>
          <w:sz w:val="20"/>
          <w:szCs w:val="20"/>
          <w:lang w:val="ru-RU"/>
        </w:rPr>
        <w:t xml:space="preserve"> 56407.</w:t>
      </w:r>
      <w:r w:rsidRPr="00C855E2">
        <w:rPr>
          <w:rFonts w:ascii="Verdana" w:hAnsi="Verdana"/>
          <w:sz w:val="20"/>
          <w:szCs w:val="20"/>
        </w:rPr>
        <w:t>115.107</w:t>
      </w:r>
      <w:r w:rsidRPr="00C855E2">
        <w:rPr>
          <w:rFonts w:ascii="Verdana" w:hAnsi="Verdana"/>
          <w:sz w:val="20"/>
          <w:szCs w:val="20"/>
          <w:lang w:val="ru-RU"/>
        </w:rPr>
        <w:t>,</w:t>
      </w:r>
      <w:r w:rsidRPr="00C855E2">
        <w:rPr>
          <w:rFonts w:ascii="Verdana" w:hAnsi="Verdana"/>
          <w:sz w:val="20"/>
          <w:szCs w:val="20"/>
        </w:rPr>
        <w:t xml:space="preserve"> </w:t>
      </w:r>
      <w:r w:rsidRPr="00C855E2">
        <w:rPr>
          <w:rFonts w:ascii="Verdana" w:hAnsi="Verdana"/>
          <w:sz w:val="20"/>
          <w:szCs w:val="20"/>
          <w:lang w:val="ru-RU"/>
        </w:rPr>
        <w:t>56407.</w:t>
      </w:r>
      <w:r w:rsidRPr="00C855E2">
        <w:rPr>
          <w:rFonts w:ascii="Verdana" w:hAnsi="Verdana"/>
          <w:sz w:val="20"/>
          <w:szCs w:val="20"/>
        </w:rPr>
        <w:t>115.108</w:t>
      </w:r>
      <w:r w:rsidRPr="00C855E2">
        <w:rPr>
          <w:rFonts w:ascii="Verdana" w:hAnsi="Verdana"/>
          <w:sz w:val="20"/>
          <w:szCs w:val="20"/>
          <w:lang w:val="ru-RU"/>
        </w:rPr>
        <w:t>,</w:t>
      </w:r>
      <w:r w:rsidRPr="00C855E2">
        <w:rPr>
          <w:rFonts w:ascii="Verdana" w:hAnsi="Verdana"/>
          <w:sz w:val="20"/>
          <w:szCs w:val="20"/>
        </w:rPr>
        <w:t xml:space="preserve"> </w:t>
      </w:r>
      <w:r w:rsidRPr="00C855E2">
        <w:rPr>
          <w:rFonts w:ascii="Verdana" w:hAnsi="Verdana"/>
          <w:sz w:val="20"/>
          <w:szCs w:val="20"/>
          <w:lang w:val="ru-RU"/>
        </w:rPr>
        <w:t>56407.</w:t>
      </w:r>
      <w:r w:rsidRPr="00C855E2">
        <w:rPr>
          <w:rFonts w:ascii="Verdana" w:hAnsi="Verdana"/>
          <w:sz w:val="20"/>
          <w:szCs w:val="20"/>
        </w:rPr>
        <w:t>115.120</w:t>
      </w:r>
    </w:p>
    <w:p w14:paraId="7FB5CF79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C855E2">
        <w:rPr>
          <w:rFonts w:ascii="Verdana" w:hAnsi="Verdana"/>
          <w:sz w:val="20"/>
          <w:szCs w:val="20"/>
          <w:lang w:val="ru-RU"/>
        </w:rPr>
        <w:t>(</w:t>
      </w:r>
      <w:r w:rsidRPr="00C855E2">
        <w:rPr>
          <w:rFonts w:ascii="Verdana" w:hAnsi="Verdana"/>
          <w:sz w:val="20"/>
          <w:szCs w:val="20"/>
        </w:rPr>
        <w:t>седем</w:t>
      </w:r>
      <w:r w:rsidRPr="00C855E2">
        <w:rPr>
          <w:rFonts w:ascii="Verdana" w:hAnsi="Verdana"/>
          <w:sz w:val="20"/>
          <w:szCs w:val="20"/>
          <w:lang w:val="ru-RU"/>
        </w:rPr>
        <w:t>)</w:t>
      </w:r>
      <w:r w:rsidRPr="00C855E2">
        <w:rPr>
          <w:rFonts w:ascii="Verdana" w:hAnsi="Verdana"/>
          <w:sz w:val="20"/>
          <w:szCs w:val="20"/>
        </w:rPr>
        <w:t xml:space="preserve"> години</w:t>
      </w:r>
      <w:r w:rsidRPr="00C855E2">
        <w:rPr>
          <w:rFonts w:ascii="Verdana" w:hAnsi="Verdana"/>
          <w:sz w:val="20"/>
          <w:szCs w:val="20"/>
          <w:lang w:val="ru-RU"/>
        </w:rPr>
        <w:t>;</w:t>
      </w:r>
    </w:p>
    <w:p w14:paraId="02FE4EB8" w14:textId="77777777" w:rsidR="00C855E2" w:rsidRPr="00C855E2" w:rsidRDefault="00C855E2" w:rsidP="009D1BA8">
      <w:pPr>
        <w:numPr>
          <w:ilvl w:val="0"/>
          <w:numId w:val="18"/>
        </w:numPr>
        <w:tabs>
          <w:tab w:val="left" w:pos="284"/>
          <w:tab w:val="left" w:pos="993"/>
        </w:tabs>
        <w:spacing w:line="360" w:lineRule="auto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C855E2">
        <w:rPr>
          <w:rFonts w:ascii="Verdana" w:eastAsia="Calibri" w:hAnsi="Verdana"/>
          <w:sz w:val="20"/>
          <w:szCs w:val="20"/>
          <w:lang w:eastAsia="en-US"/>
        </w:rPr>
        <w:t>Поземлен имот с идентификатор 56407.</w:t>
      </w:r>
      <w:r w:rsidRPr="00C855E2">
        <w:rPr>
          <w:rFonts w:ascii="Verdana" w:eastAsia="Calibri" w:hAnsi="Verdana"/>
          <w:sz w:val="20"/>
          <w:szCs w:val="20"/>
          <w:lang w:val="ru-RU" w:eastAsia="en-US"/>
        </w:rPr>
        <w:t>12</w:t>
      </w:r>
      <w:r w:rsidRPr="00C855E2">
        <w:rPr>
          <w:rFonts w:ascii="Verdana" w:eastAsia="Calibri" w:hAnsi="Verdana"/>
          <w:sz w:val="20"/>
          <w:szCs w:val="20"/>
          <w:lang w:eastAsia="en-US"/>
        </w:rPr>
        <w:t>1</w:t>
      </w:r>
      <w:r w:rsidRPr="00C855E2">
        <w:rPr>
          <w:rFonts w:ascii="Verdana" w:eastAsia="Calibri" w:hAnsi="Verdana"/>
          <w:sz w:val="20"/>
          <w:szCs w:val="20"/>
          <w:lang w:val="ru-RU" w:eastAsia="en-US"/>
        </w:rPr>
        <w:t>.</w:t>
      </w:r>
      <w:r w:rsidRPr="00C855E2">
        <w:rPr>
          <w:rFonts w:ascii="Verdana" w:eastAsia="Calibri" w:hAnsi="Verdana"/>
          <w:sz w:val="20"/>
          <w:szCs w:val="20"/>
          <w:lang w:eastAsia="en-US"/>
        </w:rPr>
        <w:t>29 /пет, шест, четири, нула, седем, точка, едно, две, едно, точка, шест, пет/,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711EA4B5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Адрес на поземления имот: гр. Пирдоп, местност „Мезинов дол”; </w:t>
      </w:r>
    </w:p>
    <w:p w14:paraId="3FA1B8FB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Площ:  8235 кв.м. /осем хиляди двеста тридесет и пет квадратни метра/; </w:t>
      </w:r>
    </w:p>
    <w:p w14:paraId="3A423E17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1A54C815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Начин  на трайно ползване –Нива;</w:t>
      </w:r>
    </w:p>
    <w:p w14:paraId="418C8B4C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Категория на земята при неполивни условия: 5</w:t>
      </w:r>
    </w:p>
    <w:p w14:paraId="47C8A8E4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Предишен идентификатор: няма;</w:t>
      </w:r>
    </w:p>
    <w:p w14:paraId="78041B33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Номер по предходен план: 121029, описан в АЧОС № 908 от 17.06.2019 г.;</w:t>
      </w:r>
    </w:p>
    <w:p w14:paraId="509474B4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Съседи: 56407.121.34,</w:t>
      </w:r>
      <w:r w:rsidRPr="00C855E2">
        <w:rPr>
          <w:rFonts w:ascii="Verdana" w:hAnsi="Verdana"/>
          <w:sz w:val="20"/>
          <w:szCs w:val="20"/>
          <w:lang w:val="ru-RU"/>
        </w:rPr>
        <w:t xml:space="preserve"> 56407.</w:t>
      </w:r>
      <w:r w:rsidRPr="00C855E2">
        <w:rPr>
          <w:rFonts w:ascii="Verdana" w:hAnsi="Verdana"/>
          <w:sz w:val="20"/>
          <w:szCs w:val="20"/>
        </w:rPr>
        <w:t>121.30</w:t>
      </w:r>
      <w:r w:rsidRPr="00C855E2">
        <w:rPr>
          <w:rFonts w:ascii="Verdana" w:hAnsi="Verdana"/>
          <w:sz w:val="20"/>
          <w:szCs w:val="20"/>
          <w:lang w:val="ru-RU"/>
        </w:rPr>
        <w:t>,</w:t>
      </w:r>
      <w:r w:rsidRPr="00C855E2">
        <w:rPr>
          <w:rFonts w:ascii="Verdana" w:hAnsi="Verdana"/>
          <w:sz w:val="20"/>
          <w:szCs w:val="20"/>
        </w:rPr>
        <w:t xml:space="preserve"> </w:t>
      </w:r>
      <w:r w:rsidRPr="00C855E2">
        <w:rPr>
          <w:rFonts w:ascii="Verdana" w:hAnsi="Verdana"/>
          <w:sz w:val="20"/>
          <w:szCs w:val="20"/>
          <w:lang w:val="ru-RU"/>
        </w:rPr>
        <w:t>56407.</w:t>
      </w:r>
      <w:r w:rsidRPr="00C855E2">
        <w:rPr>
          <w:rFonts w:ascii="Verdana" w:hAnsi="Verdana"/>
          <w:sz w:val="20"/>
          <w:szCs w:val="20"/>
        </w:rPr>
        <w:t>121.31, 56407.121.33, 56407.121.32;</w:t>
      </w:r>
    </w:p>
    <w:p w14:paraId="6A4DFCEC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C855E2">
        <w:rPr>
          <w:rFonts w:ascii="Verdana" w:hAnsi="Verdana"/>
          <w:sz w:val="20"/>
          <w:szCs w:val="20"/>
          <w:lang w:val="ru-RU"/>
        </w:rPr>
        <w:t>(</w:t>
      </w:r>
      <w:r w:rsidRPr="00C855E2">
        <w:rPr>
          <w:rFonts w:ascii="Verdana" w:hAnsi="Verdana"/>
          <w:sz w:val="20"/>
          <w:szCs w:val="20"/>
        </w:rPr>
        <w:t>седем</w:t>
      </w:r>
      <w:r w:rsidRPr="00C855E2">
        <w:rPr>
          <w:rFonts w:ascii="Verdana" w:hAnsi="Verdana"/>
          <w:sz w:val="20"/>
          <w:szCs w:val="20"/>
          <w:lang w:val="ru-RU"/>
        </w:rPr>
        <w:t>)</w:t>
      </w:r>
      <w:r w:rsidRPr="00C855E2">
        <w:rPr>
          <w:rFonts w:ascii="Verdana" w:hAnsi="Verdana"/>
          <w:sz w:val="20"/>
          <w:szCs w:val="20"/>
        </w:rPr>
        <w:t xml:space="preserve"> години</w:t>
      </w:r>
      <w:r w:rsidRPr="00C855E2">
        <w:rPr>
          <w:rFonts w:ascii="Verdana" w:hAnsi="Verdana"/>
          <w:sz w:val="20"/>
          <w:szCs w:val="20"/>
          <w:lang w:val="ru-RU"/>
        </w:rPr>
        <w:t>;</w:t>
      </w:r>
    </w:p>
    <w:p w14:paraId="357EA8E4" w14:textId="77777777" w:rsidR="00C855E2" w:rsidRPr="00C855E2" w:rsidRDefault="00C855E2" w:rsidP="009D1BA8">
      <w:pPr>
        <w:numPr>
          <w:ilvl w:val="0"/>
          <w:numId w:val="18"/>
        </w:numPr>
        <w:tabs>
          <w:tab w:val="left" w:pos="284"/>
          <w:tab w:val="left" w:pos="851"/>
        </w:tabs>
        <w:spacing w:line="360" w:lineRule="auto"/>
        <w:ind w:hanging="501"/>
        <w:contextualSpacing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Поземлен имот с идентификатор 56407.</w:t>
      </w:r>
      <w:r w:rsidRPr="00C855E2">
        <w:rPr>
          <w:rFonts w:ascii="Verdana" w:hAnsi="Verdana"/>
          <w:sz w:val="20"/>
          <w:szCs w:val="20"/>
          <w:lang w:val="ru-RU"/>
        </w:rPr>
        <w:t>123.</w:t>
      </w:r>
      <w:r w:rsidRPr="00C855E2">
        <w:rPr>
          <w:rFonts w:ascii="Verdana" w:hAnsi="Verdana"/>
          <w:sz w:val="20"/>
          <w:szCs w:val="20"/>
        </w:rPr>
        <w:t>29 /пет, шест, четири, нула, седем, точка, едно, две, три, точка, две, девет/,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5721F729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Адрес на поземления имот: гр. Пирдоп, местност „Тартарица”; </w:t>
      </w:r>
    </w:p>
    <w:p w14:paraId="4D13D2E9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Площ:  5998 кв.м. /пет хиляди деветстотин деветдесет и осем квадратни метра/; </w:t>
      </w:r>
    </w:p>
    <w:p w14:paraId="0C8F0785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lastRenderedPageBreak/>
        <w:t xml:space="preserve">Трайно предназначение на територията: Земеделска; </w:t>
      </w:r>
    </w:p>
    <w:p w14:paraId="662028BE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Начин  на трайно ползване –Нива;</w:t>
      </w:r>
    </w:p>
    <w:p w14:paraId="7AC80066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65C4412A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Предишен идентификатор: няма;</w:t>
      </w:r>
    </w:p>
    <w:p w14:paraId="3504C8B1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Номер по предходен план: 123029, описан в АЧОС № 296 от 30.09.2011 г.;</w:t>
      </w:r>
    </w:p>
    <w:p w14:paraId="1393FF60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Съседи: 56407.123.21,</w:t>
      </w:r>
      <w:r w:rsidRPr="00C855E2">
        <w:rPr>
          <w:rFonts w:ascii="Verdana" w:hAnsi="Verdana"/>
          <w:sz w:val="20"/>
          <w:szCs w:val="20"/>
          <w:lang w:val="ru-RU"/>
        </w:rPr>
        <w:t xml:space="preserve"> 56407.</w:t>
      </w:r>
      <w:r w:rsidRPr="00C855E2">
        <w:rPr>
          <w:rFonts w:ascii="Verdana" w:hAnsi="Verdana"/>
          <w:sz w:val="20"/>
          <w:szCs w:val="20"/>
        </w:rPr>
        <w:t>123.41,</w:t>
      </w:r>
      <w:r w:rsidRPr="00C855E2">
        <w:rPr>
          <w:rFonts w:ascii="Verdana" w:hAnsi="Verdana"/>
          <w:sz w:val="20"/>
          <w:szCs w:val="20"/>
          <w:lang w:val="ru-RU"/>
        </w:rPr>
        <w:t xml:space="preserve"> 56407.</w:t>
      </w:r>
      <w:r w:rsidRPr="00C855E2">
        <w:rPr>
          <w:rFonts w:ascii="Verdana" w:hAnsi="Verdana"/>
          <w:sz w:val="20"/>
          <w:szCs w:val="20"/>
        </w:rPr>
        <w:t>123.28</w:t>
      </w:r>
      <w:r w:rsidRPr="00C855E2">
        <w:rPr>
          <w:rFonts w:ascii="Verdana" w:hAnsi="Verdana"/>
          <w:sz w:val="20"/>
          <w:szCs w:val="20"/>
          <w:lang w:val="ru-RU"/>
        </w:rPr>
        <w:t>, 56407.</w:t>
      </w:r>
      <w:r w:rsidRPr="00C855E2">
        <w:rPr>
          <w:rFonts w:ascii="Verdana" w:hAnsi="Verdana"/>
          <w:sz w:val="20"/>
          <w:szCs w:val="20"/>
        </w:rPr>
        <w:t>123.20</w:t>
      </w:r>
      <w:r w:rsidRPr="00C855E2">
        <w:rPr>
          <w:rFonts w:ascii="Verdana" w:hAnsi="Verdana"/>
          <w:sz w:val="20"/>
          <w:szCs w:val="20"/>
          <w:lang w:val="ru-RU"/>
        </w:rPr>
        <w:t>, 56407.</w:t>
      </w:r>
      <w:r w:rsidRPr="00C855E2">
        <w:rPr>
          <w:rFonts w:ascii="Verdana" w:hAnsi="Verdana"/>
          <w:sz w:val="20"/>
          <w:szCs w:val="20"/>
        </w:rPr>
        <w:t>123.30</w:t>
      </w:r>
      <w:r w:rsidRPr="00C855E2">
        <w:rPr>
          <w:rFonts w:ascii="Verdana" w:hAnsi="Verdana"/>
          <w:sz w:val="20"/>
          <w:szCs w:val="20"/>
          <w:lang w:val="ru-RU"/>
        </w:rPr>
        <w:t>,</w:t>
      </w:r>
    </w:p>
    <w:p w14:paraId="2FB8CDE2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C855E2">
        <w:rPr>
          <w:rFonts w:ascii="Verdana" w:hAnsi="Verdana"/>
          <w:sz w:val="20"/>
          <w:szCs w:val="20"/>
          <w:lang w:val="ru-RU"/>
        </w:rPr>
        <w:t>(</w:t>
      </w:r>
      <w:r w:rsidRPr="00C855E2">
        <w:rPr>
          <w:rFonts w:ascii="Verdana" w:hAnsi="Verdana"/>
          <w:sz w:val="20"/>
          <w:szCs w:val="20"/>
        </w:rPr>
        <w:t>седем</w:t>
      </w:r>
      <w:r w:rsidRPr="00C855E2">
        <w:rPr>
          <w:rFonts w:ascii="Verdana" w:hAnsi="Verdana"/>
          <w:sz w:val="20"/>
          <w:szCs w:val="20"/>
          <w:lang w:val="ru-RU"/>
        </w:rPr>
        <w:t>)</w:t>
      </w:r>
      <w:r w:rsidRPr="00C855E2">
        <w:rPr>
          <w:rFonts w:ascii="Verdana" w:hAnsi="Verdana"/>
          <w:sz w:val="20"/>
          <w:szCs w:val="20"/>
        </w:rPr>
        <w:t xml:space="preserve"> години</w:t>
      </w:r>
      <w:r w:rsidRPr="00C855E2">
        <w:rPr>
          <w:rFonts w:ascii="Verdana" w:hAnsi="Verdana"/>
          <w:sz w:val="20"/>
          <w:szCs w:val="20"/>
          <w:lang w:val="ru-RU"/>
        </w:rPr>
        <w:t>;</w:t>
      </w:r>
    </w:p>
    <w:p w14:paraId="4238DC94" w14:textId="77777777" w:rsidR="00C855E2" w:rsidRPr="00C855E2" w:rsidRDefault="00C855E2" w:rsidP="009D1BA8">
      <w:pPr>
        <w:numPr>
          <w:ilvl w:val="0"/>
          <w:numId w:val="18"/>
        </w:numPr>
        <w:tabs>
          <w:tab w:val="left" w:pos="284"/>
          <w:tab w:val="left" w:pos="851"/>
        </w:tabs>
        <w:spacing w:line="360" w:lineRule="auto"/>
        <w:contextualSpacing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Поземлен имот с идентификатор 56407.</w:t>
      </w:r>
      <w:r w:rsidRPr="00C855E2">
        <w:rPr>
          <w:rFonts w:ascii="Verdana" w:hAnsi="Verdana"/>
          <w:sz w:val="20"/>
          <w:szCs w:val="20"/>
          <w:lang w:val="ru-RU"/>
        </w:rPr>
        <w:t>123.</w:t>
      </w:r>
      <w:r w:rsidRPr="00C855E2">
        <w:rPr>
          <w:rFonts w:ascii="Verdana" w:hAnsi="Verdana"/>
          <w:sz w:val="20"/>
          <w:szCs w:val="20"/>
        </w:rPr>
        <w:t>30 /пет, шест, четири, нула, седем, точка, едно, две, три, точка, три, нула/,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1A7301EB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Адрес на поземления имот: гр. Пирдоп, местност „Тартарица”; </w:t>
      </w:r>
    </w:p>
    <w:p w14:paraId="491D5A47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Площ:  1760 кв.м. /хиляди седемстотин и шейсет квадратни метра/; </w:t>
      </w:r>
    </w:p>
    <w:p w14:paraId="061D41B2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2B6DEC5C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Начин  на трайно ползване –Нива;</w:t>
      </w:r>
    </w:p>
    <w:p w14:paraId="33113CB8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37533AA2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Предишен идентификатор: няма;</w:t>
      </w:r>
    </w:p>
    <w:p w14:paraId="0EFD1FE3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Номер по предходен план: 123030, описан в АЧОС № 343 от 22.03.2012 г.;</w:t>
      </w:r>
    </w:p>
    <w:p w14:paraId="1FBD0270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Съседи: 56407.123.41,</w:t>
      </w:r>
      <w:r w:rsidRPr="00C855E2">
        <w:rPr>
          <w:rFonts w:ascii="Verdana" w:hAnsi="Verdana"/>
          <w:sz w:val="20"/>
          <w:szCs w:val="20"/>
          <w:lang w:val="ru-RU"/>
        </w:rPr>
        <w:t xml:space="preserve"> 56407.</w:t>
      </w:r>
      <w:r w:rsidRPr="00C855E2">
        <w:rPr>
          <w:rFonts w:ascii="Verdana" w:hAnsi="Verdana"/>
          <w:sz w:val="20"/>
          <w:szCs w:val="20"/>
        </w:rPr>
        <w:t>123.31</w:t>
      </w:r>
      <w:r w:rsidRPr="00C855E2">
        <w:rPr>
          <w:rFonts w:ascii="Verdana" w:hAnsi="Verdana"/>
          <w:sz w:val="20"/>
          <w:szCs w:val="20"/>
          <w:lang w:val="ru-RU"/>
        </w:rPr>
        <w:t>,</w:t>
      </w:r>
      <w:r w:rsidRPr="00C855E2">
        <w:rPr>
          <w:rFonts w:ascii="Verdana" w:hAnsi="Verdana"/>
          <w:sz w:val="20"/>
          <w:szCs w:val="20"/>
        </w:rPr>
        <w:t xml:space="preserve"> </w:t>
      </w:r>
      <w:r w:rsidRPr="00C855E2">
        <w:rPr>
          <w:rFonts w:ascii="Verdana" w:hAnsi="Verdana"/>
          <w:sz w:val="20"/>
          <w:szCs w:val="20"/>
          <w:lang w:val="ru-RU"/>
        </w:rPr>
        <w:t>56407.</w:t>
      </w:r>
      <w:r w:rsidRPr="00C855E2">
        <w:rPr>
          <w:rFonts w:ascii="Verdana" w:hAnsi="Verdana"/>
          <w:sz w:val="20"/>
          <w:szCs w:val="20"/>
        </w:rPr>
        <w:t>123.20, 56407.123.29;</w:t>
      </w:r>
    </w:p>
    <w:p w14:paraId="3113344B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  <w:lang w:val="ru-RU"/>
        </w:rPr>
      </w:pPr>
      <w:r w:rsidRPr="00C855E2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C855E2">
        <w:rPr>
          <w:rFonts w:ascii="Verdana" w:hAnsi="Verdana"/>
          <w:sz w:val="20"/>
          <w:szCs w:val="20"/>
          <w:lang w:val="ru-RU"/>
        </w:rPr>
        <w:t>(</w:t>
      </w:r>
      <w:r w:rsidRPr="00C855E2">
        <w:rPr>
          <w:rFonts w:ascii="Verdana" w:hAnsi="Verdana"/>
          <w:sz w:val="20"/>
          <w:szCs w:val="20"/>
        </w:rPr>
        <w:t>седем</w:t>
      </w:r>
      <w:r w:rsidRPr="00C855E2">
        <w:rPr>
          <w:rFonts w:ascii="Verdana" w:hAnsi="Verdana"/>
          <w:sz w:val="20"/>
          <w:szCs w:val="20"/>
          <w:lang w:val="ru-RU"/>
        </w:rPr>
        <w:t>)</w:t>
      </w:r>
      <w:r w:rsidRPr="00C855E2">
        <w:rPr>
          <w:rFonts w:ascii="Verdana" w:hAnsi="Verdana"/>
          <w:sz w:val="20"/>
          <w:szCs w:val="20"/>
        </w:rPr>
        <w:t xml:space="preserve"> години</w:t>
      </w:r>
      <w:r w:rsidRPr="00C855E2">
        <w:rPr>
          <w:rFonts w:ascii="Verdana" w:hAnsi="Verdana"/>
          <w:sz w:val="20"/>
          <w:szCs w:val="20"/>
          <w:lang w:val="ru-RU"/>
        </w:rPr>
        <w:t>;</w:t>
      </w:r>
    </w:p>
    <w:p w14:paraId="035CBE96" w14:textId="77777777" w:rsidR="00C855E2" w:rsidRPr="00C855E2" w:rsidRDefault="00C855E2" w:rsidP="009D1BA8">
      <w:pPr>
        <w:numPr>
          <w:ilvl w:val="0"/>
          <w:numId w:val="18"/>
        </w:numPr>
        <w:tabs>
          <w:tab w:val="left" w:pos="284"/>
          <w:tab w:val="left" w:pos="851"/>
        </w:tabs>
        <w:spacing w:line="360" w:lineRule="auto"/>
        <w:ind w:hanging="501"/>
        <w:contextualSpacing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Поземлен имот с идентификатор 56407.</w:t>
      </w:r>
      <w:r w:rsidRPr="00C855E2">
        <w:rPr>
          <w:rFonts w:ascii="Verdana" w:hAnsi="Verdana"/>
          <w:sz w:val="20"/>
          <w:szCs w:val="20"/>
          <w:lang w:val="ru-RU"/>
        </w:rPr>
        <w:t>123.</w:t>
      </w:r>
      <w:r w:rsidRPr="00C855E2">
        <w:rPr>
          <w:rFonts w:ascii="Verdana" w:hAnsi="Verdana"/>
          <w:sz w:val="20"/>
          <w:szCs w:val="20"/>
        </w:rPr>
        <w:t>104 /пет, шест, четири, нула, седем, точка, едно, две, три, точка, едно, нула, четири/,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1808455B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Адрес на поземления имот: гр. Пирдоп, местност „Тартарица”; </w:t>
      </w:r>
    </w:p>
    <w:p w14:paraId="105964C4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Площ:  1296 кв.м. / хиляда двеста деветдесет и шест квадратни метра/; </w:t>
      </w:r>
    </w:p>
    <w:p w14:paraId="507B693A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2980AE7D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Начин  на трайно ползване –Нива;</w:t>
      </w:r>
    </w:p>
    <w:p w14:paraId="48B2B1C6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0A5AD3E5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Предишен идентификатор: няма;</w:t>
      </w:r>
    </w:p>
    <w:p w14:paraId="597FBF4C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Номер по предходен план: 123104, описан в АЧОС № 345 от 22.03.2012 г.;</w:t>
      </w:r>
    </w:p>
    <w:p w14:paraId="14DAAEEA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Съседи: 56407.123.103,</w:t>
      </w:r>
      <w:r w:rsidRPr="00C855E2">
        <w:rPr>
          <w:rFonts w:ascii="Verdana" w:hAnsi="Verdana"/>
          <w:sz w:val="20"/>
          <w:szCs w:val="20"/>
          <w:lang w:val="ru-RU"/>
        </w:rPr>
        <w:t xml:space="preserve"> 56407.</w:t>
      </w:r>
      <w:r w:rsidRPr="00C855E2">
        <w:rPr>
          <w:rFonts w:ascii="Verdana" w:hAnsi="Verdana"/>
          <w:sz w:val="20"/>
          <w:szCs w:val="20"/>
        </w:rPr>
        <w:t>123.41</w:t>
      </w:r>
      <w:r w:rsidRPr="00C855E2">
        <w:rPr>
          <w:rFonts w:ascii="Verdana" w:hAnsi="Verdana"/>
          <w:sz w:val="20"/>
          <w:szCs w:val="20"/>
          <w:lang w:val="ru-RU"/>
        </w:rPr>
        <w:t>,</w:t>
      </w:r>
      <w:r w:rsidRPr="00C855E2">
        <w:rPr>
          <w:rFonts w:ascii="Verdana" w:hAnsi="Verdana"/>
          <w:sz w:val="20"/>
          <w:szCs w:val="20"/>
        </w:rPr>
        <w:t xml:space="preserve"> </w:t>
      </w:r>
      <w:r w:rsidRPr="00C855E2">
        <w:rPr>
          <w:rFonts w:ascii="Verdana" w:hAnsi="Verdana"/>
          <w:sz w:val="20"/>
          <w:szCs w:val="20"/>
          <w:lang w:val="ru-RU"/>
        </w:rPr>
        <w:t>56407.</w:t>
      </w:r>
      <w:r w:rsidRPr="00C855E2">
        <w:rPr>
          <w:rFonts w:ascii="Verdana" w:hAnsi="Verdana"/>
          <w:sz w:val="20"/>
          <w:szCs w:val="20"/>
        </w:rPr>
        <w:t>125.117, 56407.123.105;</w:t>
      </w:r>
    </w:p>
    <w:p w14:paraId="2474F47E" w14:textId="77777777" w:rsidR="00C855E2" w:rsidRPr="00C855E2" w:rsidRDefault="00C855E2" w:rsidP="009D1BA8">
      <w:pPr>
        <w:tabs>
          <w:tab w:val="left" w:pos="284"/>
        </w:tabs>
        <w:spacing w:line="360" w:lineRule="auto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C855E2">
        <w:rPr>
          <w:rFonts w:ascii="Verdana" w:hAnsi="Verdana"/>
          <w:sz w:val="20"/>
          <w:szCs w:val="20"/>
          <w:lang w:val="ru-RU"/>
        </w:rPr>
        <w:t>(</w:t>
      </w:r>
      <w:r w:rsidRPr="00C855E2">
        <w:rPr>
          <w:rFonts w:ascii="Verdana" w:hAnsi="Verdana"/>
          <w:sz w:val="20"/>
          <w:szCs w:val="20"/>
        </w:rPr>
        <w:t>седем</w:t>
      </w:r>
      <w:r w:rsidRPr="00C855E2">
        <w:rPr>
          <w:rFonts w:ascii="Verdana" w:hAnsi="Verdana"/>
          <w:sz w:val="20"/>
          <w:szCs w:val="20"/>
          <w:lang w:val="ru-RU"/>
        </w:rPr>
        <w:t>)</w:t>
      </w:r>
      <w:r w:rsidRPr="00C855E2">
        <w:rPr>
          <w:rFonts w:ascii="Verdana" w:hAnsi="Verdana"/>
          <w:sz w:val="20"/>
          <w:szCs w:val="20"/>
        </w:rPr>
        <w:t xml:space="preserve"> години</w:t>
      </w:r>
      <w:r w:rsidRPr="00C855E2">
        <w:rPr>
          <w:rFonts w:ascii="Verdana" w:hAnsi="Verdana"/>
          <w:sz w:val="20"/>
          <w:szCs w:val="20"/>
          <w:lang w:val="ru-RU"/>
        </w:rPr>
        <w:t>;</w:t>
      </w:r>
    </w:p>
    <w:p w14:paraId="35D44311" w14:textId="77777777" w:rsidR="00C855E2" w:rsidRPr="00C855E2" w:rsidRDefault="00C855E2" w:rsidP="009D1BA8">
      <w:pPr>
        <w:spacing w:line="36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2B1DACFB" w14:textId="4CAB1B86" w:rsidR="00C855E2" w:rsidRPr="00C855E2" w:rsidRDefault="00C855E2" w:rsidP="009D1BA8">
      <w:pPr>
        <w:spacing w:line="360" w:lineRule="auto"/>
        <w:ind w:left="-142" w:firstLine="284"/>
        <w:jc w:val="both"/>
        <w:rPr>
          <w:color w:val="000000"/>
          <w:sz w:val="27"/>
          <w:szCs w:val="27"/>
        </w:rPr>
      </w:pPr>
      <w:r w:rsidRPr="00C855E2">
        <w:rPr>
          <w:rFonts w:ascii="Verdana" w:hAnsi="Verdana"/>
          <w:sz w:val="20"/>
          <w:szCs w:val="20"/>
          <w:lang w:val="en-US"/>
        </w:rPr>
        <w:t>II</w:t>
      </w:r>
      <w:r w:rsidRPr="00C855E2">
        <w:rPr>
          <w:rFonts w:ascii="Verdana" w:hAnsi="Verdana"/>
          <w:sz w:val="20"/>
          <w:szCs w:val="20"/>
          <w:lang w:val="ru-RU"/>
        </w:rPr>
        <w:t xml:space="preserve">. </w:t>
      </w:r>
      <w:r w:rsidRPr="00C855E2">
        <w:rPr>
          <w:rFonts w:ascii="Verdana" w:hAnsi="Verdana"/>
          <w:sz w:val="20"/>
          <w:szCs w:val="20"/>
        </w:rPr>
        <w:t xml:space="preserve">Търгът да се проведе при начална цена – </w:t>
      </w:r>
      <w:r w:rsidR="00592E8B">
        <w:rPr>
          <w:rFonts w:ascii="Verdana" w:hAnsi="Verdana"/>
          <w:sz w:val="20"/>
          <w:szCs w:val="20"/>
        </w:rPr>
        <w:t>40,00</w:t>
      </w:r>
      <w:r w:rsidRPr="00C855E2">
        <w:rPr>
          <w:rFonts w:ascii="Verdana" w:hAnsi="Verdana"/>
          <w:sz w:val="20"/>
          <w:szCs w:val="20"/>
        </w:rPr>
        <w:t xml:space="preserve"> лв./дка годишно</w:t>
      </w:r>
      <w:r w:rsidRPr="00C855E2">
        <w:rPr>
          <w:rFonts w:ascii="Verdana" w:hAnsi="Verdana"/>
          <w:sz w:val="20"/>
          <w:szCs w:val="20"/>
          <w:lang w:val="ru-RU"/>
        </w:rPr>
        <w:t>.</w:t>
      </w:r>
      <w:r w:rsidRPr="00C855E2">
        <w:rPr>
          <w:rFonts w:ascii="Verdana" w:hAnsi="Verdana"/>
          <w:sz w:val="20"/>
          <w:szCs w:val="20"/>
        </w:rPr>
        <w:t xml:space="preserve"> Сделката не се облага с ДДС.</w:t>
      </w:r>
    </w:p>
    <w:p w14:paraId="2C81EFCD" w14:textId="2E8B87D3" w:rsidR="00C855E2" w:rsidRPr="00C855E2" w:rsidRDefault="00C855E2" w:rsidP="009D1BA8">
      <w:pPr>
        <w:numPr>
          <w:ilvl w:val="0"/>
          <w:numId w:val="16"/>
        </w:numPr>
        <w:tabs>
          <w:tab w:val="left" w:pos="142"/>
        </w:tabs>
        <w:spacing w:line="360" w:lineRule="auto"/>
        <w:ind w:left="-142" w:firstLine="284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C855E2">
        <w:rPr>
          <w:rFonts w:ascii="Verdana" w:eastAsia="Calibri" w:hAnsi="Verdana"/>
          <w:sz w:val="20"/>
          <w:szCs w:val="20"/>
          <w:lang w:eastAsia="en-US"/>
        </w:rPr>
        <w:t>Депозит за участие в публичния търг -</w:t>
      </w:r>
      <w:r w:rsidRPr="00C855E2">
        <w:rPr>
          <w:rFonts w:ascii="Verdana" w:eastAsia="Calibri" w:hAnsi="Verdana"/>
          <w:sz w:val="20"/>
          <w:szCs w:val="20"/>
          <w:lang w:val="ru-RU" w:eastAsia="en-US"/>
        </w:rPr>
        <w:t xml:space="preserve"> </w:t>
      </w:r>
      <w:r w:rsidR="00592E8B">
        <w:rPr>
          <w:rFonts w:ascii="Verdana" w:eastAsia="Calibri" w:hAnsi="Verdana"/>
          <w:sz w:val="20"/>
          <w:szCs w:val="20"/>
          <w:lang w:val="ru-RU" w:eastAsia="en-US"/>
        </w:rPr>
        <w:t>10</w:t>
      </w:r>
      <w:r w:rsidRPr="00C855E2">
        <w:rPr>
          <w:rFonts w:ascii="Verdana" w:eastAsia="Calibri" w:hAnsi="Verdana"/>
          <w:sz w:val="20"/>
          <w:szCs w:val="20"/>
          <w:lang w:eastAsia="en-US"/>
        </w:rPr>
        <w:t xml:space="preserve"> % </w:t>
      </w:r>
      <w:r w:rsidRPr="00C855E2">
        <w:rPr>
          <w:rFonts w:ascii="Verdana" w:eastAsia="Calibri" w:hAnsi="Verdana" w:cs="Tahoma"/>
          <w:color w:val="000000"/>
          <w:sz w:val="20"/>
          <w:szCs w:val="20"/>
          <w:lang w:eastAsia="en-US"/>
        </w:rPr>
        <w:t>(не по-малък от 10 % от началната цена).</w:t>
      </w:r>
    </w:p>
    <w:p w14:paraId="0FD9646A" w14:textId="7ACB2F57" w:rsidR="00C855E2" w:rsidRPr="00C855E2" w:rsidRDefault="00C855E2" w:rsidP="009D1BA8">
      <w:pPr>
        <w:numPr>
          <w:ilvl w:val="0"/>
          <w:numId w:val="16"/>
        </w:numPr>
        <w:tabs>
          <w:tab w:val="left" w:pos="142"/>
        </w:tabs>
        <w:spacing w:line="360" w:lineRule="auto"/>
        <w:ind w:left="-142" w:firstLine="284"/>
        <w:contextualSpacing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C855E2">
        <w:rPr>
          <w:rFonts w:ascii="Verdana" w:eastAsia="Calibri" w:hAnsi="Verdana"/>
          <w:sz w:val="20"/>
          <w:szCs w:val="20"/>
          <w:lang w:eastAsia="en-US"/>
        </w:rPr>
        <w:t>Цена на тръжната документация –</w:t>
      </w:r>
      <w:r w:rsidRPr="00C855E2">
        <w:rPr>
          <w:rFonts w:ascii="Verdana" w:eastAsia="Calibri" w:hAnsi="Verdana"/>
          <w:noProof/>
          <w:sz w:val="20"/>
          <w:szCs w:val="20"/>
          <w:lang w:eastAsia="en-US"/>
        </w:rPr>
        <w:t xml:space="preserve"> </w:t>
      </w:r>
      <w:r w:rsidR="00592E8B">
        <w:rPr>
          <w:rFonts w:ascii="Verdana" w:eastAsia="Calibri" w:hAnsi="Verdana"/>
          <w:noProof/>
          <w:sz w:val="20"/>
          <w:szCs w:val="20"/>
          <w:lang w:eastAsia="en-US"/>
        </w:rPr>
        <w:t>50,00</w:t>
      </w:r>
      <w:r w:rsidRPr="00C855E2">
        <w:rPr>
          <w:rFonts w:ascii="Verdana" w:eastAsia="Calibri" w:hAnsi="Verdana"/>
          <w:noProof/>
          <w:sz w:val="20"/>
          <w:szCs w:val="20"/>
          <w:lang w:val="ru-RU" w:eastAsia="en-US"/>
        </w:rPr>
        <w:t xml:space="preserve"> </w:t>
      </w:r>
      <w:r w:rsidRPr="00C855E2">
        <w:rPr>
          <w:rFonts w:ascii="Verdana" w:eastAsia="Calibri" w:hAnsi="Verdana"/>
          <w:sz w:val="20"/>
          <w:szCs w:val="20"/>
          <w:lang w:eastAsia="en-US"/>
        </w:rPr>
        <w:t>лева;</w:t>
      </w:r>
    </w:p>
    <w:p w14:paraId="21EE014A" w14:textId="77777777" w:rsidR="00C855E2" w:rsidRPr="00C855E2" w:rsidRDefault="00C855E2" w:rsidP="009D1BA8">
      <w:pPr>
        <w:numPr>
          <w:ilvl w:val="0"/>
          <w:numId w:val="16"/>
        </w:numPr>
        <w:tabs>
          <w:tab w:val="left" w:pos="142"/>
        </w:tabs>
        <w:spacing w:after="101" w:line="360" w:lineRule="auto"/>
        <w:ind w:left="-142" w:firstLine="284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lastRenderedPageBreak/>
        <w:t>Общински съвет - Пирдоп възлага на Кмета на община Пирдоп да извърши необходимите действия по провеждане и организиране на публичния търг при спазване на нормативната уредба, в допустимите срокове и подписване на договор за наем.</w:t>
      </w:r>
    </w:p>
    <w:p w14:paraId="42B43200" w14:textId="77777777" w:rsidR="00C855E2" w:rsidRPr="00C855E2" w:rsidRDefault="00C855E2" w:rsidP="009D1BA8">
      <w:pPr>
        <w:numPr>
          <w:ilvl w:val="0"/>
          <w:numId w:val="16"/>
        </w:numPr>
        <w:tabs>
          <w:tab w:val="left" w:pos="142"/>
        </w:tabs>
        <w:spacing w:after="391" w:line="360" w:lineRule="auto"/>
        <w:ind w:left="-142" w:firstLine="284"/>
        <w:jc w:val="both"/>
        <w:rPr>
          <w:rFonts w:ascii="Verdana" w:hAnsi="Verdana"/>
          <w:sz w:val="20"/>
          <w:szCs w:val="20"/>
        </w:rPr>
      </w:pPr>
      <w:r w:rsidRPr="00C855E2">
        <w:rPr>
          <w:rFonts w:ascii="Verdana" w:hAnsi="Verdana"/>
          <w:sz w:val="20"/>
          <w:szCs w:val="20"/>
        </w:rPr>
        <w:t>Срок за изпълнение на решението не по-късно от 30.09.2025 г.</w:t>
      </w:r>
    </w:p>
    <w:p w14:paraId="770DC4FD" w14:textId="5DBDA8E5" w:rsidR="008673D2" w:rsidRDefault="008C15CC" w:rsidP="009D1BA8">
      <w:pPr>
        <w:pStyle w:val="NoSpacing"/>
        <w:spacing w:line="360" w:lineRule="auto"/>
        <w:jc w:val="both"/>
        <w:rPr>
          <w:rFonts w:ascii="Verdana" w:hAnsi="Verdana"/>
          <w:bCs/>
          <w:sz w:val="20"/>
          <w:szCs w:val="20"/>
        </w:rPr>
      </w:pPr>
      <w:r w:rsidRPr="003D0BA4">
        <w:rPr>
          <w:rFonts w:ascii="Verdana" w:hAnsi="Verdana"/>
          <w:b/>
          <w:sz w:val="20"/>
          <w:szCs w:val="20"/>
        </w:rPr>
        <w:t>По т.</w:t>
      </w:r>
      <w:r w:rsidR="00BA421B">
        <w:rPr>
          <w:rFonts w:ascii="Verdana" w:hAnsi="Verdana"/>
          <w:b/>
          <w:sz w:val="20"/>
          <w:szCs w:val="20"/>
        </w:rPr>
        <w:t>4</w:t>
      </w:r>
      <w:r w:rsidRPr="003D0BA4">
        <w:rPr>
          <w:rFonts w:ascii="Verdana" w:hAnsi="Verdana"/>
          <w:sz w:val="20"/>
          <w:szCs w:val="20"/>
        </w:rPr>
        <w:t xml:space="preserve"> от дневния ред думата беше дадена на </w:t>
      </w:r>
      <w:r w:rsidR="003C3B0A" w:rsidRPr="003D0BA4">
        <w:rPr>
          <w:rFonts w:ascii="Verdana" w:hAnsi="Verdana"/>
          <w:sz w:val="20"/>
          <w:szCs w:val="20"/>
        </w:rPr>
        <w:t xml:space="preserve">г-н Ангел Геров - кмет на Община Пирдоп, който </w:t>
      </w:r>
      <w:r w:rsidR="005F52FE" w:rsidRPr="003D0BA4">
        <w:rPr>
          <w:rFonts w:ascii="Verdana" w:hAnsi="Verdana"/>
          <w:sz w:val="20"/>
          <w:szCs w:val="20"/>
        </w:rPr>
        <w:t xml:space="preserve">запозна Постоянните комисии с Докладна записка с рег. </w:t>
      </w:r>
      <w:r w:rsidR="008133FE" w:rsidRPr="001A022C">
        <w:rPr>
          <w:rFonts w:ascii="Verdana" w:hAnsi="Verdana"/>
          <w:iCs/>
          <w:sz w:val="20"/>
          <w:szCs w:val="20"/>
          <w:lang w:val="ru-RU"/>
        </w:rPr>
        <w:t xml:space="preserve">№ 9002 - 62 / 16.07.2025 г., </w:t>
      </w:r>
      <w:r w:rsidR="008133FE" w:rsidRPr="001A022C">
        <w:rPr>
          <w:rFonts w:ascii="Verdana" w:hAnsi="Verdana"/>
          <w:bCs/>
          <w:sz w:val="20"/>
          <w:szCs w:val="20"/>
        </w:rPr>
        <w:t>относно: Кандидатстване</w:t>
      </w:r>
      <w:r w:rsidR="008133FE" w:rsidRPr="00113627">
        <w:rPr>
          <w:rFonts w:ascii="Verdana" w:hAnsi="Verdana"/>
          <w:bCs/>
          <w:sz w:val="20"/>
          <w:szCs w:val="20"/>
        </w:rPr>
        <w:t xml:space="preserve"> по процедура BG-RRP-13.009 "Инсталиране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услуги".  </w:t>
      </w:r>
    </w:p>
    <w:p w14:paraId="7BE1F2F4" w14:textId="77777777" w:rsidR="008133FE" w:rsidRPr="00B03513" w:rsidRDefault="008133FE" w:rsidP="009D1BA8">
      <w:pPr>
        <w:pStyle w:val="NoSpacing"/>
        <w:spacing w:line="360" w:lineRule="auto"/>
        <w:jc w:val="both"/>
        <w:rPr>
          <w:rFonts w:ascii="Verdana" w:hAnsi="Verdana"/>
          <w:bCs/>
          <w:sz w:val="20"/>
          <w:szCs w:val="20"/>
        </w:rPr>
      </w:pPr>
    </w:p>
    <w:p w14:paraId="21F5A315" w14:textId="0D6EFFC8" w:rsidR="00D6031B" w:rsidRDefault="00C24005" w:rsidP="009D1BA8">
      <w:pPr>
        <w:pStyle w:val="NoSpacing"/>
        <w:spacing w:line="360" w:lineRule="auto"/>
        <w:ind w:right="-142"/>
        <w:jc w:val="both"/>
        <w:rPr>
          <w:rFonts w:ascii="Verdana" w:hAnsi="Verdana"/>
          <w:sz w:val="20"/>
          <w:szCs w:val="20"/>
        </w:rPr>
      </w:pPr>
      <w:r w:rsidRPr="004E79A6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8133FE">
        <w:rPr>
          <w:rFonts w:ascii="Verdana" w:hAnsi="Verdana"/>
          <w:sz w:val="20"/>
          <w:szCs w:val="20"/>
        </w:rPr>
        <w:t xml:space="preserve"> и последващо гласуване.</w:t>
      </w:r>
    </w:p>
    <w:p w14:paraId="76574E4E" w14:textId="77777777" w:rsidR="008133FE" w:rsidRPr="004E79A6" w:rsidRDefault="008133FE" w:rsidP="009D1BA8">
      <w:pPr>
        <w:pStyle w:val="NoSpacing"/>
        <w:spacing w:line="360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106E1BC0" w14:textId="36F33010" w:rsidR="004E79A6" w:rsidRPr="004C09E2" w:rsidRDefault="008133FE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625A33">
        <w:rPr>
          <w:rFonts w:ascii="Verdana" w:hAnsi="Verdana"/>
          <w:sz w:val="20"/>
          <w:szCs w:val="20"/>
        </w:rPr>
        <w:t>С</w:t>
      </w:r>
      <w:r w:rsidR="004E79A6" w:rsidRPr="00625A33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625A33" w:rsidRPr="00625A33">
        <w:rPr>
          <w:rFonts w:ascii="Verdana" w:hAnsi="Verdana"/>
          <w:sz w:val="20"/>
          <w:szCs w:val="20"/>
        </w:rPr>
        <w:t>7</w:t>
      </w:r>
      <w:r w:rsidR="004E79A6" w:rsidRPr="00625A33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625A33" w:rsidRPr="00625A33">
        <w:rPr>
          <w:rFonts w:ascii="Verdana" w:hAnsi="Verdana"/>
          <w:sz w:val="20"/>
          <w:szCs w:val="20"/>
        </w:rPr>
        <w:t>0</w:t>
      </w:r>
      <w:r w:rsidR="004E79A6" w:rsidRPr="00625A33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="004E79A6" w:rsidRPr="00625A33">
        <w:t xml:space="preserve"> </w:t>
      </w:r>
      <w:r w:rsidR="004E79A6" w:rsidRPr="00625A33">
        <w:rPr>
          <w:rFonts w:ascii="Verdana" w:hAnsi="Verdana"/>
          <w:sz w:val="20"/>
          <w:szCs w:val="20"/>
        </w:rPr>
        <w:t>по ИОСИПТУСЕЗГ, Постоянната комисия към Общински съвет-Пирдоп беше</w:t>
      </w:r>
      <w:r w:rsidR="004E79A6" w:rsidRPr="004C09E2">
        <w:rPr>
          <w:rFonts w:ascii="Verdana" w:hAnsi="Verdana"/>
          <w:sz w:val="20"/>
          <w:szCs w:val="20"/>
        </w:rPr>
        <w:t xml:space="preserve"> прието следното Становище: </w:t>
      </w:r>
    </w:p>
    <w:p w14:paraId="6B2B581C" w14:textId="77777777" w:rsidR="004E79A6" w:rsidRPr="004C09E2" w:rsidRDefault="004E79A6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78E00F52" w14:textId="5BE4B8DD" w:rsidR="004E79A6" w:rsidRPr="00C54B20" w:rsidRDefault="008133FE" w:rsidP="009D1BA8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>
        <w:rPr>
          <w:rFonts w:ascii="Verdana" w:eastAsia="Calibri" w:hAnsi="Verdana"/>
          <w:sz w:val="20"/>
          <w:szCs w:val="20"/>
        </w:rPr>
        <w:t>Н</w:t>
      </w:r>
      <w:r w:rsidRPr="00D32DAA">
        <w:rPr>
          <w:rFonts w:ascii="Verdana" w:eastAsia="Calibri" w:hAnsi="Verdana"/>
          <w:sz w:val="20"/>
          <w:szCs w:val="20"/>
        </w:rPr>
        <w:t>а основание чл. 21, ал. 1, т. 23 и ал. 2</w:t>
      </w:r>
      <w:r>
        <w:rPr>
          <w:rFonts w:ascii="Verdana" w:eastAsia="Calibri" w:hAnsi="Verdana"/>
          <w:sz w:val="20"/>
          <w:szCs w:val="20"/>
        </w:rPr>
        <w:t>, във връзка с чл.17, ал.1, т.7</w:t>
      </w:r>
      <w:r w:rsidRPr="00D32DAA">
        <w:rPr>
          <w:rFonts w:ascii="Verdana" w:eastAsia="Calibri" w:hAnsi="Verdana"/>
          <w:sz w:val="20"/>
          <w:szCs w:val="20"/>
        </w:rPr>
        <w:t xml:space="preserve"> от </w:t>
      </w:r>
      <w:r>
        <w:rPr>
          <w:rFonts w:ascii="Verdana" w:eastAsia="Calibri" w:hAnsi="Verdana"/>
          <w:sz w:val="20"/>
          <w:szCs w:val="20"/>
        </w:rPr>
        <w:t>Закона за местното самоуправление и местната администрация /</w:t>
      </w:r>
      <w:r w:rsidRPr="00D32DAA">
        <w:rPr>
          <w:rFonts w:ascii="Verdana" w:eastAsia="Calibri" w:hAnsi="Verdana"/>
          <w:sz w:val="20"/>
          <w:szCs w:val="20"/>
        </w:rPr>
        <w:t>ЗМСМА</w:t>
      </w:r>
      <w:r>
        <w:rPr>
          <w:rFonts w:ascii="Verdana" w:eastAsia="Calibri" w:hAnsi="Verdana"/>
          <w:sz w:val="20"/>
          <w:szCs w:val="20"/>
        </w:rPr>
        <w:t>/</w:t>
      </w:r>
      <w:r w:rsidRPr="00D32DAA">
        <w:rPr>
          <w:rFonts w:ascii="Verdana" w:eastAsia="Calibri" w:hAnsi="Verdana"/>
          <w:sz w:val="20"/>
          <w:szCs w:val="20"/>
        </w:rPr>
        <w:t xml:space="preserve"> </w:t>
      </w:r>
      <w:r>
        <w:rPr>
          <w:rFonts w:ascii="Verdana" w:eastAsia="Calibri" w:hAnsi="Verdana"/>
          <w:sz w:val="20"/>
          <w:szCs w:val="20"/>
        </w:rPr>
        <w:t>и в</w:t>
      </w:r>
      <w:r w:rsidRPr="00D32DAA">
        <w:rPr>
          <w:rFonts w:ascii="Verdana" w:eastAsia="Calibri" w:hAnsi="Verdana"/>
          <w:sz w:val="20"/>
          <w:szCs w:val="20"/>
        </w:rPr>
        <w:t>ъв връзка с изискванията за кандидатстване</w:t>
      </w:r>
      <w:r w:rsidRPr="009419D9">
        <w:t xml:space="preserve"> </w:t>
      </w:r>
      <w:r w:rsidRPr="009419D9">
        <w:rPr>
          <w:rFonts w:ascii="Verdana" w:eastAsia="Calibri" w:hAnsi="Verdana"/>
          <w:sz w:val="20"/>
          <w:szCs w:val="20"/>
        </w:rPr>
        <w:t>чрез директно предоставяне на средства от Механизма за възстановяване и устойчивост на конкретни крайни получатели по</w:t>
      </w:r>
      <w:r w:rsidRPr="00D32DAA">
        <w:rPr>
          <w:rFonts w:ascii="Verdana" w:eastAsia="Calibri" w:hAnsi="Verdana"/>
          <w:sz w:val="20"/>
          <w:szCs w:val="20"/>
        </w:rPr>
        <w:t xml:space="preserve"> </w:t>
      </w:r>
      <w:r w:rsidRPr="009419D9">
        <w:rPr>
          <w:rFonts w:ascii="Verdana" w:eastAsia="Calibri" w:hAnsi="Verdana"/>
          <w:sz w:val="20"/>
          <w:szCs w:val="20"/>
        </w:rPr>
        <w:t>процедура BG-RRP-13.009 "Инсталиране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услуги"</w:t>
      </w:r>
      <w:r w:rsidRPr="00D32DAA">
        <w:rPr>
          <w:rFonts w:ascii="Verdana" w:hAnsi="Verdana"/>
          <w:bCs/>
          <w:iCs/>
          <w:sz w:val="20"/>
          <w:szCs w:val="20"/>
        </w:rPr>
        <w:t xml:space="preserve"> </w:t>
      </w:r>
      <w:r w:rsidRPr="009419D9">
        <w:rPr>
          <w:rFonts w:ascii="Verdana" w:hAnsi="Verdana"/>
          <w:bCs/>
          <w:iCs/>
          <w:sz w:val="20"/>
          <w:szCs w:val="20"/>
        </w:rPr>
        <w:t>на Националния план за възстановяване и устойчивост</w:t>
      </w:r>
      <w:r w:rsidRPr="00D32DAA">
        <w:rPr>
          <w:rFonts w:ascii="Verdana" w:hAnsi="Verdana"/>
          <w:iCs/>
          <w:sz w:val="20"/>
          <w:szCs w:val="20"/>
        </w:rPr>
        <w:t xml:space="preserve">, </w:t>
      </w:r>
      <w:r w:rsidR="004E79A6" w:rsidRPr="00C54B20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="004E79A6"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E86E7CE" w14:textId="485DB91B" w:rsidR="004C09E2" w:rsidRDefault="004E79A6" w:rsidP="009D1BA8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0E1036CC" w14:textId="36D09BE8" w:rsidR="008133FE" w:rsidRPr="008133FE" w:rsidRDefault="008133FE" w:rsidP="009D1BA8">
      <w:pPr>
        <w:pStyle w:val="ListParagraph"/>
        <w:numPr>
          <w:ilvl w:val="0"/>
          <w:numId w:val="19"/>
        </w:numPr>
        <w:spacing w:line="360" w:lineRule="auto"/>
        <w:ind w:left="0" w:firstLine="708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>Общински съвет – Пирдоп д</w:t>
      </w:r>
      <w:r w:rsidRPr="008133FE">
        <w:rPr>
          <w:rFonts w:ascii="Verdana" w:hAnsi="Verdana"/>
          <w:iCs/>
          <w:sz w:val="20"/>
          <w:szCs w:val="20"/>
        </w:rPr>
        <w:t>ава съгласие Община Пирдоп да кандидатства с проектно предложение за изпълнение на инвестицията предвидена като Дейност 2</w:t>
      </w:r>
      <w:r w:rsidRPr="008133FE">
        <w:rPr>
          <w:rFonts w:ascii="Verdana" w:hAnsi="Verdana"/>
          <w:i/>
          <w:iCs/>
          <w:sz w:val="20"/>
          <w:szCs w:val="20"/>
        </w:rPr>
        <w:t xml:space="preserve">. - </w:t>
      </w:r>
      <w:r w:rsidRPr="008133FE">
        <w:rPr>
          <w:rFonts w:ascii="Verdana" w:hAnsi="Verdana"/>
          <w:iCs/>
          <w:sz w:val="20"/>
          <w:szCs w:val="20"/>
        </w:rPr>
        <w:t>„Закупуване на електрически автомобил (категория М 1 или N 1) и закупуване и монтаж на зарядна станция за електрически автомобили с капацитет за зареждане от минимум 22 kW“ в Процедура</w:t>
      </w:r>
      <w:r w:rsidRPr="008133FE">
        <w:rPr>
          <w:rFonts w:ascii="Verdana" w:hAnsi="Verdana"/>
          <w:b/>
          <w:iCs/>
          <w:sz w:val="20"/>
          <w:szCs w:val="20"/>
        </w:rPr>
        <w:t xml:space="preserve"> </w:t>
      </w:r>
      <w:r w:rsidRPr="008133FE">
        <w:rPr>
          <w:rFonts w:ascii="Verdana" w:hAnsi="Verdana"/>
          <w:bCs/>
          <w:iCs/>
          <w:sz w:val="20"/>
          <w:szCs w:val="20"/>
        </w:rPr>
        <w:t>BG-RRP-13.009 "Инсталиране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услуги"</w:t>
      </w:r>
      <w:r w:rsidR="00D53B3F">
        <w:t xml:space="preserve">, </w:t>
      </w:r>
      <w:r w:rsidRPr="008133FE">
        <w:rPr>
          <w:rFonts w:ascii="Verdana" w:hAnsi="Verdana"/>
          <w:bCs/>
          <w:iCs/>
          <w:sz w:val="20"/>
          <w:szCs w:val="20"/>
        </w:rPr>
        <w:t>финансиран чрез Националния план за възстановяване и устойчивост.</w:t>
      </w:r>
    </w:p>
    <w:p w14:paraId="1F12EFBA" w14:textId="77777777" w:rsidR="008133FE" w:rsidRDefault="008133FE" w:rsidP="009D1BA8">
      <w:pPr>
        <w:pStyle w:val="ListParagraph"/>
        <w:numPr>
          <w:ilvl w:val="0"/>
          <w:numId w:val="19"/>
        </w:numPr>
        <w:spacing w:line="360" w:lineRule="auto"/>
        <w:ind w:left="0" w:firstLine="70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bCs/>
          <w:iCs/>
          <w:sz w:val="20"/>
          <w:szCs w:val="20"/>
        </w:rPr>
        <w:t>Д</w:t>
      </w:r>
      <w:r w:rsidRPr="00482D3C">
        <w:rPr>
          <w:rFonts w:ascii="Verdana" w:hAnsi="Verdana"/>
          <w:bCs/>
          <w:iCs/>
          <w:sz w:val="20"/>
          <w:szCs w:val="20"/>
        </w:rPr>
        <w:t xml:space="preserve">екларира, че закупения електрически автомобил по Процедура BG-RRP-13.009 </w:t>
      </w:r>
      <w:r w:rsidRPr="00DD58B5">
        <w:rPr>
          <w:rFonts w:ascii="Verdana" w:hAnsi="Verdana"/>
          <w:bCs/>
          <w:iCs/>
          <w:sz w:val="20"/>
          <w:szCs w:val="20"/>
        </w:rPr>
        <w:t>"Инсталиране на фотоволтаични системи (ФЕЦ) в съществуващи социални услуги, делегирана от държавата дейност и закупуване на електрически превозни средства, включително свързани зарядни станции за предоставяне на социални услуги"</w:t>
      </w:r>
      <w:r w:rsidRPr="00482D3C">
        <w:rPr>
          <w:rFonts w:ascii="Verdana" w:hAnsi="Verdana"/>
          <w:bCs/>
          <w:iCs/>
          <w:sz w:val="20"/>
          <w:szCs w:val="20"/>
        </w:rPr>
        <w:t xml:space="preserve"> ще се </w:t>
      </w:r>
      <w:r w:rsidRPr="00482D3C">
        <w:rPr>
          <w:rFonts w:ascii="Verdana" w:hAnsi="Verdana"/>
          <w:bCs/>
          <w:iCs/>
          <w:sz w:val="20"/>
          <w:szCs w:val="20"/>
        </w:rPr>
        <w:lastRenderedPageBreak/>
        <w:t>използва за обезпечаване на дейностите по предоставяне на социални услуги в община</w:t>
      </w:r>
      <w:r>
        <w:rPr>
          <w:rFonts w:ascii="Verdana" w:hAnsi="Verdana"/>
          <w:bCs/>
          <w:iCs/>
          <w:sz w:val="20"/>
          <w:szCs w:val="20"/>
        </w:rPr>
        <w:t xml:space="preserve"> Пирдоп,</w:t>
      </w:r>
      <w:r w:rsidRPr="00482D3C">
        <w:rPr>
          <w:rFonts w:ascii="Verdana" w:hAnsi="Verdana"/>
          <w:bCs/>
          <w:iCs/>
          <w:sz w:val="20"/>
          <w:szCs w:val="20"/>
        </w:rPr>
        <w:t xml:space="preserve"> няма да бъде продаван и ще бъде поддържан минимум 5 години след датата на приключване на дейностите по инвестицията и одобрение на искането за окончателно плащане от страна на СНД</w:t>
      </w:r>
      <w:r>
        <w:rPr>
          <w:rFonts w:ascii="Verdana" w:hAnsi="Verdana"/>
          <w:bCs/>
          <w:iCs/>
          <w:sz w:val="20"/>
          <w:szCs w:val="20"/>
        </w:rPr>
        <w:t>.</w:t>
      </w:r>
    </w:p>
    <w:p w14:paraId="348379B7" w14:textId="293EC82B" w:rsidR="008133FE" w:rsidRPr="008133FE" w:rsidRDefault="00390CBC" w:rsidP="009D1BA8">
      <w:pPr>
        <w:pStyle w:val="ListParagraph"/>
        <w:numPr>
          <w:ilvl w:val="0"/>
          <w:numId w:val="19"/>
        </w:numPr>
        <w:spacing w:line="360" w:lineRule="auto"/>
        <w:ind w:left="0" w:firstLine="709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iCs/>
          <w:sz w:val="20"/>
          <w:szCs w:val="20"/>
        </w:rPr>
        <w:t>Общински съвет – Пирдоп в</w:t>
      </w:r>
      <w:r w:rsidR="008133FE" w:rsidRPr="00646700">
        <w:rPr>
          <w:rFonts w:ascii="Verdana" w:hAnsi="Verdana"/>
          <w:iCs/>
          <w:sz w:val="20"/>
          <w:szCs w:val="20"/>
        </w:rPr>
        <w:t>ъзлага на Кмета на Община Пирдоп да извърши всички дейности, необходими за подготовката и реализиране на проектното предложение от страна на Община Пирдоп.</w:t>
      </w:r>
    </w:p>
    <w:p w14:paraId="0B162F22" w14:textId="77777777" w:rsidR="008133FE" w:rsidRPr="008133FE" w:rsidRDefault="008133FE" w:rsidP="009D1BA8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Cs/>
          <w:iCs/>
          <w:sz w:val="20"/>
          <w:szCs w:val="20"/>
        </w:rPr>
      </w:pPr>
    </w:p>
    <w:p w14:paraId="7CD2D48D" w14:textId="73BBC09F" w:rsidR="008133FE" w:rsidRDefault="008133FE" w:rsidP="009D1BA8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8133FE">
        <w:rPr>
          <w:rFonts w:ascii="Verdana" w:hAnsi="Verdana"/>
          <w:b/>
          <w:sz w:val="20"/>
          <w:szCs w:val="20"/>
        </w:rPr>
        <w:t>По т.</w:t>
      </w:r>
      <w:r w:rsidR="00BA421B">
        <w:rPr>
          <w:rFonts w:ascii="Verdana" w:hAnsi="Verdana"/>
          <w:b/>
          <w:sz w:val="20"/>
          <w:szCs w:val="20"/>
        </w:rPr>
        <w:t>5</w:t>
      </w:r>
      <w:r w:rsidRPr="008133FE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докладна записка с рег. </w:t>
      </w:r>
      <w:r w:rsidRPr="008133FE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8133FE">
        <w:rPr>
          <w:rFonts w:ascii="Verdana" w:hAnsi="Verdana"/>
          <w:iCs/>
          <w:sz w:val="20"/>
          <w:szCs w:val="20"/>
        </w:rPr>
        <w:t>9002-</w:t>
      </w:r>
      <w:r w:rsidRPr="008133FE">
        <w:rPr>
          <w:rFonts w:ascii="Verdana" w:hAnsi="Verdana"/>
          <w:iCs/>
          <w:sz w:val="20"/>
          <w:szCs w:val="20"/>
          <w:lang w:val="ru-RU"/>
        </w:rPr>
        <w:t xml:space="preserve">65 / 18.07.2025 г., </w:t>
      </w:r>
      <w:r w:rsidRPr="008133FE">
        <w:rPr>
          <w:rFonts w:ascii="Verdana" w:hAnsi="Verdana"/>
          <w:sz w:val="20"/>
          <w:szCs w:val="20"/>
          <w:lang w:val="ru-RU"/>
        </w:rPr>
        <w:t xml:space="preserve">относно: </w:t>
      </w:r>
      <w:r w:rsidRPr="008133FE">
        <w:rPr>
          <w:rFonts w:ascii="Verdana" w:hAnsi="Verdana"/>
          <w:sz w:val="20"/>
          <w:szCs w:val="20"/>
        </w:rPr>
        <w:t>Отчет за изпълнение на решенията на Общински съвет – Пирдоп за периода 01.01.2025 г. до 30.06.2025 г.</w:t>
      </w:r>
    </w:p>
    <w:p w14:paraId="04D97C84" w14:textId="4BCF9383" w:rsidR="00B658DA" w:rsidRDefault="00B658DA" w:rsidP="009D1BA8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6A982D79" w14:textId="12E34A95" w:rsidR="00B658DA" w:rsidRPr="00CF71A7" w:rsidRDefault="009D1BA8" w:rsidP="009D1BA8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  <w:r w:rsidRPr="00CF71A7">
        <w:rPr>
          <w:rFonts w:ascii="Verdana" w:hAnsi="Verdana"/>
          <w:sz w:val="20"/>
          <w:szCs w:val="20"/>
        </w:rPr>
        <w:t>Г-н А. Геров направи уточнение, че с</w:t>
      </w:r>
      <w:r w:rsidR="00B658DA" w:rsidRPr="00CF71A7">
        <w:rPr>
          <w:rFonts w:ascii="Verdana" w:hAnsi="Verdana"/>
          <w:sz w:val="20"/>
          <w:szCs w:val="20"/>
        </w:rPr>
        <w:t>лед предоставяне на Отчет за изпълнение на решенията на Общински съвет – Пирдоп за периода 01.01.2025 г. до 30.06.2025 г. са изпълнени решения: № 77 /29.05.2025 г., №83 /26.06.2025 г.; №84 /26.06.2025 г.и №85 /26.06.2025 г. на Общински съвет – Пирдоп. За редовното заседание на Общински съвет – Пирдоп на 31.07.2025 г. отчета ще бъде актуализиран.</w:t>
      </w:r>
    </w:p>
    <w:p w14:paraId="1B494E42" w14:textId="7D217BEF" w:rsidR="00B658DA" w:rsidRPr="00CF71A7" w:rsidRDefault="00B658DA" w:rsidP="009D1BA8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15EE26BC" w14:textId="77777777" w:rsidR="008133FE" w:rsidRPr="008133FE" w:rsidRDefault="008133FE" w:rsidP="009D1BA8">
      <w:pPr>
        <w:spacing w:line="360" w:lineRule="auto"/>
        <w:ind w:right="-142" w:firstLine="708"/>
        <w:jc w:val="both"/>
        <w:rPr>
          <w:rFonts w:ascii="Verdana" w:hAnsi="Verdana"/>
          <w:sz w:val="20"/>
          <w:szCs w:val="20"/>
        </w:rPr>
      </w:pPr>
      <w:r w:rsidRPr="008133FE">
        <w:rPr>
          <w:rFonts w:ascii="Verdana" w:hAnsi="Verdana"/>
          <w:sz w:val="20"/>
          <w:szCs w:val="20"/>
        </w:rPr>
        <w:t>Г-жа Бръмбева даде думата за становища и последващо гласуване на проекта за решение от докладната записка.</w:t>
      </w:r>
    </w:p>
    <w:p w14:paraId="6C50B809" w14:textId="77777777" w:rsidR="008133FE" w:rsidRPr="008133FE" w:rsidRDefault="008133FE" w:rsidP="009D1BA8">
      <w:pPr>
        <w:spacing w:line="360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6FB124E2" w14:textId="1C076108" w:rsidR="008133FE" w:rsidRPr="008133FE" w:rsidRDefault="008133FE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CD77F9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CD77F9" w:rsidRPr="00CD77F9">
        <w:rPr>
          <w:rFonts w:ascii="Verdana" w:hAnsi="Verdana"/>
          <w:sz w:val="20"/>
          <w:szCs w:val="20"/>
        </w:rPr>
        <w:t>7</w:t>
      </w:r>
      <w:r w:rsidRPr="00CD77F9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</w:t>
      </w:r>
      <w:r w:rsidRPr="008133FE">
        <w:rPr>
          <w:rFonts w:ascii="Verdana" w:hAnsi="Verdana"/>
          <w:color w:val="FF0000"/>
          <w:sz w:val="20"/>
          <w:szCs w:val="20"/>
        </w:rPr>
        <w:t xml:space="preserve"> </w:t>
      </w:r>
      <w:r w:rsidRPr="008133FE">
        <w:rPr>
          <w:rFonts w:ascii="Verdana" w:hAnsi="Verdana"/>
          <w:sz w:val="20"/>
          <w:szCs w:val="20"/>
        </w:rPr>
        <w:t xml:space="preserve">състава на ПК ИОСИПТУСЕЗГ, Постоянната комисия към Общински съвет - Пирдоп беше прието следното Становище: </w:t>
      </w:r>
    </w:p>
    <w:p w14:paraId="79E0D66D" w14:textId="77777777" w:rsidR="008133FE" w:rsidRPr="008133FE" w:rsidRDefault="008133FE" w:rsidP="009D1BA8">
      <w:pPr>
        <w:spacing w:line="360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418F1C31" w14:textId="2FE0B7CC" w:rsidR="008133FE" w:rsidRPr="008133FE" w:rsidRDefault="008133FE" w:rsidP="009D1BA8">
      <w:pPr>
        <w:pStyle w:val="NoSpacing"/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7001B2">
        <w:rPr>
          <w:rFonts w:ascii="Verdana" w:eastAsia="Calibri" w:hAnsi="Verdana" w:cs="Times New Roman"/>
          <w:sz w:val="20"/>
          <w:szCs w:val="20"/>
        </w:rPr>
        <w:t xml:space="preserve">На основание чл. 21, ал. 1, т. 23, във връзка с чл. 44, ал. 1, т. 7 от Закона за местното </w:t>
      </w:r>
      <w:r w:rsidRPr="008133FE">
        <w:rPr>
          <w:rFonts w:ascii="Verdana" w:eastAsia="Calibri" w:hAnsi="Verdana" w:cs="Times New Roman"/>
          <w:sz w:val="20"/>
          <w:szCs w:val="20"/>
        </w:rPr>
        <w:t xml:space="preserve">самоуправление и местната администрация и чл. 114 от Правилника за организацията и дейността на Общински съвет - Пирдоп, неговите комисии и взаимодействието му с общинската администрация, </w:t>
      </w:r>
      <w:r w:rsidRPr="008133FE">
        <w:rPr>
          <w:rFonts w:ascii="Verdana" w:hAnsi="Verdana"/>
          <w:sz w:val="20"/>
          <w:szCs w:val="20"/>
        </w:rPr>
        <w:t xml:space="preserve">Постоянната комисия предлага на </w:t>
      </w:r>
      <w:r w:rsidRPr="008133FE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2A3962BD" w14:textId="77777777" w:rsidR="008133FE" w:rsidRPr="008133FE" w:rsidRDefault="008133FE" w:rsidP="009D1BA8">
      <w:pPr>
        <w:spacing w:before="152" w:after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8133FE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213F5BA7" w14:textId="0FE8E44F" w:rsidR="008133FE" w:rsidRPr="008133FE" w:rsidRDefault="008133FE" w:rsidP="0063464B">
      <w:pPr>
        <w:spacing w:line="360" w:lineRule="auto"/>
        <w:ind w:firstLine="708"/>
        <w:jc w:val="both"/>
        <w:rPr>
          <w:rFonts w:ascii="Verdana" w:hAnsi="Verdana"/>
          <w:noProof/>
          <w:sz w:val="20"/>
          <w:szCs w:val="20"/>
        </w:rPr>
      </w:pPr>
      <w:r w:rsidRPr="008133FE">
        <w:rPr>
          <w:rFonts w:ascii="Verdana" w:hAnsi="Verdana"/>
          <w:sz w:val="20"/>
          <w:szCs w:val="20"/>
        </w:rPr>
        <w:t>Общински съвет – Пирдоп п</w:t>
      </w:r>
      <w:r w:rsidRPr="008133FE">
        <w:rPr>
          <w:rFonts w:ascii="Verdana" w:eastAsia="Calibri" w:hAnsi="Verdana"/>
          <w:sz w:val="20"/>
          <w:szCs w:val="20"/>
        </w:rPr>
        <w:t>риема Отчет на кмета на Община Пирдоп за изпълнение на решенията на Общински съвет – Пирдоп, за периода от 01.01.2025 г. до 30.06.2025 г.</w:t>
      </w:r>
    </w:p>
    <w:p w14:paraId="33114735" w14:textId="67CF92CB" w:rsidR="008133FE" w:rsidRPr="008133FE" w:rsidRDefault="008133FE" w:rsidP="009D1BA8">
      <w:pPr>
        <w:pStyle w:val="NoSpacing"/>
        <w:spacing w:line="360" w:lineRule="auto"/>
        <w:ind w:firstLine="708"/>
        <w:jc w:val="both"/>
        <w:rPr>
          <w:rFonts w:ascii="Verdana" w:hAnsi="Verdana"/>
          <w:color w:val="FF0000"/>
          <w:sz w:val="20"/>
          <w:szCs w:val="20"/>
        </w:rPr>
      </w:pPr>
    </w:p>
    <w:p w14:paraId="76165BD2" w14:textId="4EADBBEF" w:rsidR="005E48D5" w:rsidRDefault="008133FE" w:rsidP="009D1BA8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Cs/>
          <w:sz w:val="20"/>
          <w:szCs w:val="20"/>
        </w:rPr>
      </w:pPr>
      <w:r w:rsidRPr="005E48D5">
        <w:rPr>
          <w:rFonts w:ascii="Verdana" w:hAnsi="Verdana"/>
          <w:b/>
          <w:sz w:val="20"/>
          <w:szCs w:val="20"/>
        </w:rPr>
        <w:t>По т.</w:t>
      </w:r>
      <w:r w:rsidR="00BA421B">
        <w:rPr>
          <w:rFonts w:ascii="Verdana" w:hAnsi="Verdana"/>
          <w:b/>
          <w:sz w:val="20"/>
          <w:szCs w:val="20"/>
        </w:rPr>
        <w:t>6</w:t>
      </w:r>
      <w:r w:rsidRPr="005E48D5">
        <w:rPr>
          <w:rFonts w:ascii="Verdana" w:hAnsi="Verdana"/>
          <w:sz w:val="20"/>
          <w:szCs w:val="20"/>
        </w:rPr>
        <w:t xml:space="preserve"> от дневния ред думата беше дадена на г-жа Кристина Петкова – председател на Общински съвет - Пирдоп, която запозна Постоянните </w:t>
      </w:r>
      <w:r w:rsidRPr="006C707D">
        <w:rPr>
          <w:rFonts w:ascii="Verdana" w:hAnsi="Verdana"/>
          <w:sz w:val="20"/>
          <w:szCs w:val="20"/>
        </w:rPr>
        <w:t xml:space="preserve">комисии с докладна записка </w:t>
      </w:r>
      <w:r w:rsidR="005E48D5" w:rsidRPr="006C707D">
        <w:rPr>
          <w:rFonts w:ascii="Verdana" w:hAnsi="Verdana"/>
          <w:sz w:val="20"/>
          <w:szCs w:val="20"/>
        </w:rPr>
        <w:t xml:space="preserve">с рег. </w:t>
      </w:r>
      <w:r w:rsidR="005E48D5" w:rsidRPr="006C707D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="005E48D5" w:rsidRPr="006C707D">
        <w:rPr>
          <w:rFonts w:ascii="Verdana" w:hAnsi="Verdana"/>
          <w:iCs/>
          <w:sz w:val="20"/>
          <w:szCs w:val="20"/>
        </w:rPr>
        <w:t>9002-6</w:t>
      </w:r>
      <w:r w:rsidR="006C707D" w:rsidRPr="006C707D">
        <w:rPr>
          <w:rFonts w:ascii="Verdana" w:hAnsi="Verdana"/>
          <w:iCs/>
          <w:sz w:val="20"/>
          <w:szCs w:val="20"/>
        </w:rPr>
        <w:t>7</w:t>
      </w:r>
      <w:r w:rsidR="005E48D5" w:rsidRPr="006C707D">
        <w:rPr>
          <w:rFonts w:ascii="Verdana" w:hAnsi="Verdana"/>
          <w:iCs/>
          <w:sz w:val="20"/>
          <w:szCs w:val="20"/>
          <w:lang w:val="ru-RU"/>
        </w:rPr>
        <w:t xml:space="preserve"> / </w:t>
      </w:r>
      <w:r w:rsidR="006C707D" w:rsidRPr="006C707D">
        <w:rPr>
          <w:rFonts w:ascii="Verdana" w:hAnsi="Verdana"/>
          <w:iCs/>
          <w:sz w:val="20"/>
          <w:szCs w:val="20"/>
          <w:lang w:val="ru-RU"/>
        </w:rPr>
        <w:t>22</w:t>
      </w:r>
      <w:r w:rsidR="005E48D5" w:rsidRPr="006C707D">
        <w:rPr>
          <w:rFonts w:ascii="Verdana" w:hAnsi="Verdana"/>
          <w:iCs/>
          <w:sz w:val="20"/>
          <w:szCs w:val="20"/>
          <w:lang w:val="ru-RU"/>
        </w:rPr>
        <w:t xml:space="preserve">.07.2025 г., </w:t>
      </w:r>
      <w:r w:rsidR="005E48D5" w:rsidRPr="006C707D">
        <w:rPr>
          <w:rFonts w:ascii="Verdana" w:hAnsi="Verdana"/>
          <w:sz w:val="20"/>
          <w:szCs w:val="20"/>
          <w:lang w:val="ru-RU"/>
        </w:rPr>
        <w:t xml:space="preserve">относно:  </w:t>
      </w:r>
      <w:r w:rsidR="005E48D5" w:rsidRPr="006C707D">
        <w:rPr>
          <w:rFonts w:ascii="Verdana" w:hAnsi="Verdana"/>
          <w:bCs/>
          <w:sz w:val="20"/>
          <w:szCs w:val="20"/>
        </w:rPr>
        <w:t>Отчет за дейността на Общински съвет-Пирдоп и неговите комисии за периода от 01.01.2025 г. до</w:t>
      </w:r>
      <w:r w:rsidR="005E48D5" w:rsidRPr="005E48D5">
        <w:rPr>
          <w:rFonts w:ascii="Verdana" w:hAnsi="Verdana"/>
          <w:bCs/>
          <w:sz w:val="20"/>
          <w:szCs w:val="20"/>
        </w:rPr>
        <w:t xml:space="preserve"> 30.06.2025 г.</w:t>
      </w:r>
    </w:p>
    <w:p w14:paraId="0F6DA4B1" w14:textId="77777777" w:rsidR="005E48D5" w:rsidRPr="005E48D5" w:rsidRDefault="005E48D5" w:rsidP="009D1BA8">
      <w:pPr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bCs/>
          <w:sz w:val="20"/>
          <w:szCs w:val="20"/>
        </w:rPr>
      </w:pPr>
    </w:p>
    <w:p w14:paraId="0824455D" w14:textId="2FA8B437" w:rsidR="008133FE" w:rsidRPr="005E48D5" w:rsidRDefault="008133FE" w:rsidP="009D1BA8">
      <w:pPr>
        <w:spacing w:line="360" w:lineRule="auto"/>
        <w:ind w:right="-142"/>
        <w:jc w:val="both"/>
        <w:rPr>
          <w:rFonts w:ascii="Verdana" w:hAnsi="Verdana"/>
          <w:sz w:val="20"/>
          <w:szCs w:val="20"/>
        </w:rPr>
      </w:pPr>
      <w:r w:rsidRPr="005E48D5">
        <w:rPr>
          <w:rFonts w:ascii="Verdana" w:hAnsi="Verdana"/>
          <w:sz w:val="20"/>
          <w:szCs w:val="20"/>
        </w:rPr>
        <w:lastRenderedPageBreak/>
        <w:t>Г-жа Бръмбева даде думата за становища и последващо гласуване на проекта за решение от докладната записка.</w:t>
      </w:r>
    </w:p>
    <w:p w14:paraId="7285C7F7" w14:textId="77777777" w:rsidR="008133FE" w:rsidRPr="008133FE" w:rsidRDefault="008133FE" w:rsidP="009D1BA8">
      <w:pPr>
        <w:spacing w:line="360" w:lineRule="auto"/>
        <w:ind w:right="-142"/>
        <w:jc w:val="both"/>
        <w:rPr>
          <w:rFonts w:ascii="Verdana" w:hAnsi="Verdana"/>
          <w:color w:val="FF0000"/>
          <w:sz w:val="20"/>
          <w:szCs w:val="20"/>
        </w:rPr>
      </w:pPr>
    </w:p>
    <w:p w14:paraId="11553E01" w14:textId="1289EC0C" w:rsidR="008133FE" w:rsidRPr="005E48D5" w:rsidRDefault="008133FE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9048B1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9048B1" w:rsidRPr="009048B1">
        <w:rPr>
          <w:rFonts w:ascii="Verdana" w:hAnsi="Verdana"/>
          <w:sz w:val="20"/>
          <w:szCs w:val="20"/>
        </w:rPr>
        <w:t>7</w:t>
      </w:r>
      <w:r w:rsidRPr="009048B1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ИОСИПТУСЕЗГ</w:t>
      </w:r>
      <w:r w:rsidRPr="005E48D5">
        <w:rPr>
          <w:rFonts w:ascii="Verdana" w:hAnsi="Verdana"/>
          <w:sz w:val="20"/>
          <w:szCs w:val="20"/>
        </w:rPr>
        <w:t xml:space="preserve">, Постоянната комисия към Общински съвет - Пирдоп беше прието следното Становище: </w:t>
      </w:r>
    </w:p>
    <w:p w14:paraId="0E3855CD" w14:textId="77777777" w:rsidR="008133FE" w:rsidRPr="005E48D5" w:rsidRDefault="008133FE" w:rsidP="009D1BA8">
      <w:pPr>
        <w:spacing w:line="360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22405E1C" w14:textId="402BCFD1" w:rsidR="008133FE" w:rsidRPr="005E48D5" w:rsidRDefault="008133FE" w:rsidP="009D1BA8">
      <w:pPr>
        <w:pStyle w:val="NoSpacing"/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5E48D5">
        <w:rPr>
          <w:rFonts w:ascii="Verdana" w:hAnsi="Verdana"/>
          <w:sz w:val="20"/>
          <w:szCs w:val="20"/>
        </w:rPr>
        <w:t xml:space="preserve">На основание </w:t>
      </w:r>
      <w:r w:rsidR="005E48D5" w:rsidRPr="005E48D5">
        <w:rPr>
          <w:rFonts w:ascii="Verdana" w:hAnsi="Verdana"/>
          <w:sz w:val="20"/>
          <w:szCs w:val="20"/>
        </w:rPr>
        <w:t>чл.21, ал.1, т.23 и във връзка с чл.27, ал.6 от Закона за местното самоуправление и местната администрация,</w:t>
      </w:r>
      <w:r w:rsidRPr="005E48D5">
        <w:rPr>
          <w:rFonts w:ascii="Verdana" w:hAnsi="Verdana"/>
          <w:sz w:val="20"/>
          <w:szCs w:val="20"/>
        </w:rPr>
        <w:t xml:space="preserve"> Постоянната комисия предлага на </w:t>
      </w:r>
      <w:r w:rsidRPr="005E48D5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A671A56" w14:textId="77777777" w:rsidR="008133FE" w:rsidRPr="005E48D5" w:rsidRDefault="008133FE" w:rsidP="009D1BA8">
      <w:pPr>
        <w:spacing w:before="152" w:after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5E48D5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5709D40B" w14:textId="1319A9EE" w:rsidR="005E48D5" w:rsidRPr="005E48D5" w:rsidRDefault="005E48D5" w:rsidP="0063464B">
      <w:pPr>
        <w:spacing w:line="360" w:lineRule="auto"/>
        <w:ind w:firstLine="708"/>
        <w:jc w:val="both"/>
        <w:rPr>
          <w:rFonts w:ascii="Verdana" w:eastAsiaTheme="minorEastAsia" w:hAnsi="Verdana" w:cstheme="minorBidi"/>
          <w:noProof/>
          <w:sz w:val="20"/>
          <w:szCs w:val="20"/>
        </w:rPr>
      </w:pPr>
      <w:r w:rsidRPr="005E48D5">
        <w:rPr>
          <w:rFonts w:ascii="Verdana" w:eastAsiaTheme="minorEastAsia" w:hAnsi="Verdana" w:cstheme="minorBidi"/>
          <w:noProof/>
          <w:sz w:val="20"/>
          <w:szCs w:val="20"/>
        </w:rPr>
        <w:t>Общински съвет - Пирдоп приема за сведение Отчет за дейността на съвета и неговите комисии за периода от 01.01.2025 г. до 30.06.2025 г.</w:t>
      </w:r>
    </w:p>
    <w:p w14:paraId="388AEAC5" w14:textId="77777777" w:rsidR="008133FE" w:rsidRPr="008133FE" w:rsidRDefault="008133FE" w:rsidP="009D1BA8">
      <w:pPr>
        <w:spacing w:line="360" w:lineRule="auto"/>
        <w:jc w:val="both"/>
        <w:rPr>
          <w:rFonts w:ascii="Verdana" w:hAnsi="Verdana"/>
          <w:bCs/>
          <w:iCs/>
          <w:sz w:val="20"/>
          <w:szCs w:val="20"/>
        </w:rPr>
      </w:pPr>
    </w:p>
    <w:p w14:paraId="63E86A1F" w14:textId="77777777" w:rsidR="0061269E" w:rsidRPr="0061269E" w:rsidRDefault="0061269E" w:rsidP="009D1BA8">
      <w:pPr>
        <w:tabs>
          <w:tab w:val="left" w:pos="284"/>
        </w:tabs>
        <w:autoSpaceDE w:val="0"/>
        <w:autoSpaceDN w:val="0"/>
        <w:adjustRightInd w:val="0"/>
        <w:spacing w:line="360" w:lineRule="auto"/>
        <w:ind w:right="141"/>
        <w:jc w:val="both"/>
        <w:rPr>
          <w:rFonts w:ascii="Verdana" w:eastAsia="Calibri" w:hAnsi="Verdana" w:cs="Verdana"/>
          <w:sz w:val="20"/>
          <w:szCs w:val="20"/>
        </w:rPr>
      </w:pPr>
      <w:r w:rsidRPr="0061269E">
        <w:rPr>
          <w:rFonts w:ascii="Verdana" w:hAnsi="Verdana"/>
          <w:b/>
          <w:sz w:val="20"/>
          <w:szCs w:val="20"/>
        </w:rPr>
        <w:t>По т.7</w:t>
      </w:r>
      <w:r w:rsidRPr="0061269E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</w:t>
      </w:r>
      <w:r w:rsidRPr="0061269E">
        <w:rPr>
          <w:rFonts w:ascii="Verdana" w:eastAsiaTheme="minorHAnsi" w:hAnsi="Verdana" w:cstheme="minorBidi"/>
          <w:sz w:val="20"/>
          <w:szCs w:val="20"/>
          <w:lang w:eastAsia="en-US"/>
        </w:rPr>
        <w:t xml:space="preserve">окладна записка с рег. № 9002-69 / 24.07.2025 г., относно: </w:t>
      </w:r>
      <w:r w:rsidRPr="0061269E">
        <w:rPr>
          <w:rFonts w:ascii="Verdana" w:hAnsi="Verdana"/>
          <w:bCs/>
          <w:iCs/>
          <w:sz w:val="20"/>
          <w:szCs w:val="20"/>
        </w:rPr>
        <w:t xml:space="preserve">Възмездно придобиване, чрез покупко - продажба на  недвижим имот частна собственост, заедно с построената в него сграда.                   </w:t>
      </w:r>
    </w:p>
    <w:p w14:paraId="6B1A3161" w14:textId="37160C73" w:rsidR="0061269E" w:rsidRPr="009F2CEF" w:rsidRDefault="0061269E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iCs/>
          <w:sz w:val="20"/>
          <w:szCs w:val="20"/>
        </w:rPr>
      </w:pPr>
    </w:p>
    <w:p w14:paraId="0779DAAB" w14:textId="77777777" w:rsidR="00443B85" w:rsidRDefault="0061269E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 w:rsidRPr="00E2122B">
        <w:rPr>
          <w:rFonts w:ascii="Verdana" w:hAnsi="Verdana"/>
          <w:color w:val="auto"/>
          <w:sz w:val="20"/>
          <w:szCs w:val="20"/>
        </w:rPr>
        <w:t>Г-жа Бръмбева даде думата за становища по Докладна записка</w:t>
      </w:r>
      <w:r w:rsidR="00443B85">
        <w:rPr>
          <w:rFonts w:ascii="Verdana" w:hAnsi="Verdana"/>
          <w:color w:val="auto"/>
          <w:sz w:val="20"/>
          <w:szCs w:val="20"/>
        </w:rPr>
        <w:t>.</w:t>
      </w:r>
    </w:p>
    <w:p w14:paraId="695160C6" w14:textId="797F70E3" w:rsidR="00443B85" w:rsidRDefault="009D3479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 xml:space="preserve">Г-н </w:t>
      </w:r>
      <w:r w:rsidR="00443B85">
        <w:rPr>
          <w:rFonts w:ascii="Verdana" w:hAnsi="Verdana"/>
          <w:color w:val="auto"/>
          <w:sz w:val="20"/>
          <w:szCs w:val="20"/>
        </w:rPr>
        <w:t xml:space="preserve">Л. Кирилов предложи </w:t>
      </w:r>
      <w:r>
        <w:rPr>
          <w:rFonts w:ascii="Verdana" w:hAnsi="Verdana"/>
          <w:color w:val="auto"/>
          <w:sz w:val="20"/>
          <w:szCs w:val="20"/>
        </w:rPr>
        <w:t xml:space="preserve">от </w:t>
      </w:r>
      <w:r w:rsidR="00443B85">
        <w:rPr>
          <w:rFonts w:ascii="Verdana" w:hAnsi="Verdana"/>
          <w:color w:val="auto"/>
          <w:sz w:val="20"/>
          <w:szCs w:val="20"/>
        </w:rPr>
        <w:t xml:space="preserve">проекта за решение </w:t>
      </w:r>
      <w:r>
        <w:rPr>
          <w:rFonts w:ascii="Verdana" w:hAnsi="Verdana"/>
          <w:color w:val="auto"/>
          <w:sz w:val="20"/>
          <w:szCs w:val="20"/>
        </w:rPr>
        <w:t xml:space="preserve">т.2 </w:t>
      </w:r>
      <w:r w:rsidR="00443B85">
        <w:rPr>
          <w:rFonts w:ascii="Verdana" w:hAnsi="Verdana"/>
          <w:color w:val="auto"/>
          <w:sz w:val="20"/>
          <w:szCs w:val="20"/>
        </w:rPr>
        <w:t xml:space="preserve">в частта погасяване </w:t>
      </w:r>
      <w:r w:rsidRPr="009D3479">
        <w:rPr>
          <w:rFonts w:ascii="Verdana" w:hAnsi="Verdana"/>
          <w:color w:val="auto"/>
          <w:sz w:val="20"/>
          <w:szCs w:val="20"/>
        </w:rPr>
        <w:t>да отпадне думата „равни“</w:t>
      </w:r>
      <w:r>
        <w:rPr>
          <w:rFonts w:ascii="Verdana" w:hAnsi="Verdana"/>
          <w:color w:val="auto"/>
          <w:sz w:val="20"/>
          <w:szCs w:val="20"/>
        </w:rPr>
        <w:t>, като</w:t>
      </w:r>
      <w:r w:rsidRPr="009D3479">
        <w:rPr>
          <w:rFonts w:ascii="Verdana" w:hAnsi="Verdana"/>
          <w:color w:val="auto"/>
          <w:sz w:val="20"/>
          <w:szCs w:val="20"/>
        </w:rPr>
        <w:t xml:space="preserve"> придобие следния текст</w:t>
      </w:r>
      <w:r w:rsidR="00443B85" w:rsidRPr="009D3479">
        <w:rPr>
          <w:rFonts w:ascii="Verdana" w:hAnsi="Verdana"/>
          <w:color w:val="auto"/>
          <w:sz w:val="20"/>
          <w:szCs w:val="20"/>
        </w:rPr>
        <w:t>:</w:t>
      </w:r>
    </w:p>
    <w:p w14:paraId="0CE7DAAD" w14:textId="3EDBF358" w:rsidR="00443B85" w:rsidRPr="00D2381B" w:rsidRDefault="00443B85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Погасяване:</w:t>
      </w:r>
      <w:r w:rsidRPr="00D2381B">
        <w:rPr>
          <w:rFonts w:ascii="Verdana" w:hAnsi="Verdana"/>
          <w:i/>
          <w:sz w:val="20"/>
          <w:szCs w:val="20"/>
        </w:rPr>
        <w:t xml:space="preserve"> ежемесечно погасяване на главницата </w:t>
      </w:r>
      <w:r w:rsidRPr="00443B85">
        <w:rPr>
          <w:rFonts w:ascii="Verdana" w:hAnsi="Verdana"/>
          <w:i/>
          <w:color w:val="auto"/>
          <w:sz w:val="20"/>
          <w:szCs w:val="20"/>
        </w:rPr>
        <w:t>на месечни вноски,</w:t>
      </w:r>
      <w:r w:rsidRPr="00D2381B">
        <w:rPr>
          <w:rFonts w:ascii="Verdana" w:hAnsi="Verdana"/>
          <w:i/>
          <w:sz w:val="20"/>
          <w:szCs w:val="20"/>
        </w:rPr>
        <w:t xml:space="preserve"> ведно с начислените лихвени плащания и дължими такси/комисиони.</w:t>
      </w:r>
    </w:p>
    <w:p w14:paraId="2989AC9D" w14:textId="2C49E88B" w:rsidR="00443B85" w:rsidRDefault="00443B85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2A6ADD9C" w14:textId="00B82BED" w:rsidR="00443B85" w:rsidRPr="009D3479" w:rsidRDefault="00443B85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 w:rsidRPr="009D3479">
        <w:rPr>
          <w:rFonts w:ascii="Verdana" w:hAnsi="Verdana"/>
          <w:color w:val="auto"/>
          <w:sz w:val="20"/>
          <w:szCs w:val="20"/>
        </w:rPr>
        <w:t>Г-жа М. Бръмбева подложи на гласуване направеното предложение.</w:t>
      </w:r>
    </w:p>
    <w:p w14:paraId="65AE93A2" w14:textId="52E0FE6F" w:rsidR="00443B85" w:rsidRPr="009D3479" w:rsidRDefault="00443B85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3E117C51" w14:textId="77777777" w:rsidR="00443B85" w:rsidRPr="009D3479" w:rsidRDefault="00443B85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9D3479">
        <w:rPr>
          <w:rFonts w:ascii="Verdana" w:hAnsi="Verdana"/>
          <w:sz w:val="20"/>
          <w:szCs w:val="20"/>
        </w:rPr>
        <w:t>След проведеното гласуване с 7 гласа „за”, 0  гласа „против” и 0 гласа „въздържал се” от състава на ПК</w:t>
      </w:r>
      <w:r w:rsidRPr="009D3479">
        <w:t xml:space="preserve"> </w:t>
      </w:r>
      <w:r w:rsidRPr="009D3479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3FDAFABB" w14:textId="77777777" w:rsidR="00443B85" w:rsidRPr="009D3479" w:rsidRDefault="00443B85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4ED1A077" w14:textId="77777777" w:rsidR="00443B85" w:rsidRPr="00C54B20" w:rsidRDefault="00443B85" w:rsidP="009D1BA8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9D3479">
        <w:rPr>
          <w:rFonts w:ascii="Verdana" w:hAnsi="Verdana"/>
          <w:sz w:val="20"/>
          <w:szCs w:val="20"/>
        </w:rPr>
        <w:t>На основание чл. 21, ал. 1, т. 8 от Закона</w:t>
      </w:r>
      <w:r w:rsidRPr="00D2381B">
        <w:rPr>
          <w:rFonts w:ascii="Verdana" w:hAnsi="Verdana"/>
          <w:sz w:val="20"/>
          <w:szCs w:val="20"/>
        </w:rPr>
        <w:t xml:space="preserve"> за местното самоуправление и местната администрация, чл. 8, ал.2 и чл.34, ал.2 от Закона за общинската собственост, във връзка с чл. 15, ал.1 от Наредба за общинската собственост</w:t>
      </w:r>
      <w:r>
        <w:rPr>
          <w:rFonts w:ascii="Verdana" w:hAnsi="Verdana"/>
          <w:sz w:val="20"/>
          <w:szCs w:val="20"/>
        </w:rPr>
        <w:t>,</w:t>
      </w:r>
      <w:r w:rsidRPr="0061269E">
        <w:rPr>
          <w:rFonts w:ascii="Verdana" w:hAnsi="Verdana"/>
          <w:sz w:val="20"/>
          <w:szCs w:val="20"/>
        </w:rPr>
        <w:t xml:space="preserve"> </w:t>
      </w:r>
      <w:r w:rsidRPr="00C54B20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B05C879" w14:textId="77777777" w:rsidR="00443B85" w:rsidRDefault="00443B85" w:rsidP="009D1BA8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49F5EF7C" w14:textId="2972817D" w:rsidR="009D3479" w:rsidRPr="00D2381B" w:rsidRDefault="0063464B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ab/>
      </w:r>
      <w:r w:rsidR="009D3479">
        <w:rPr>
          <w:rFonts w:ascii="Verdana" w:hAnsi="Verdana"/>
          <w:color w:val="auto"/>
          <w:sz w:val="20"/>
          <w:szCs w:val="20"/>
        </w:rPr>
        <w:t xml:space="preserve">Общински съвет – Пирдоп </w:t>
      </w:r>
      <w:r w:rsidR="009D3479" w:rsidRPr="009D3479">
        <w:rPr>
          <w:rFonts w:ascii="Verdana" w:hAnsi="Verdana"/>
          <w:b/>
          <w:color w:val="auto"/>
          <w:sz w:val="20"/>
          <w:szCs w:val="20"/>
        </w:rPr>
        <w:t>приема</w:t>
      </w:r>
      <w:r w:rsidR="009D3479">
        <w:rPr>
          <w:rFonts w:ascii="Verdana" w:hAnsi="Verdana"/>
          <w:color w:val="auto"/>
          <w:sz w:val="20"/>
          <w:szCs w:val="20"/>
        </w:rPr>
        <w:t xml:space="preserve"> в т.2 в частта </w:t>
      </w:r>
      <w:r w:rsidR="009D3479" w:rsidRPr="009D3479">
        <w:rPr>
          <w:rFonts w:ascii="Verdana" w:hAnsi="Verdana"/>
          <w:color w:val="auto"/>
          <w:sz w:val="20"/>
          <w:szCs w:val="20"/>
        </w:rPr>
        <w:t>погасяване</w:t>
      </w:r>
      <w:r w:rsidR="009D3479">
        <w:rPr>
          <w:rFonts w:ascii="Verdana" w:hAnsi="Verdana"/>
          <w:color w:val="auto"/>
          <w:sz w:val="20"/>
          <w:szCs w:val="20"/>
        </w:rPr>
        <w:t xml:space="preserve"> от проекта за решение  погасяване </w:t>
      </w:r>
      <w:r w:rsidR="009D3479" w:rsidRPr="009D3479">
        <w:rPr>
          <w:rFonts w:ascii="Verdana" w:hAnsi="Verdana"/>
          <w:color w:val="auto"/>
          <w:sz w:val="20"/>
          <w:szCs w:val="20"/>
        </w:rPr>
        <w:t>да отпадне думата „равни“</w:t>
      </w:r>
      <w:r w:rsidR="009D3479">
        <w:rPr>
          <w:rFonts w:ascii="Verdana" w:hAnsi="Verdana"/>
          <w:color w:val="auto"/>
          <w:sz w:val="20"/>
          <w:szCs w:val="20"/>
        </w:rPr>
        <w:t>, като</w:t>
      </w:r>
      <w:r w:rsidR="009D3479" w:rsidRPr="009D3479">
        <w:rPr>
          <w:rFonts w:ascii="Verdana" w:hAnsi="Verdana"/>
          <w:color w:val="auto"/>
          <w:sz w:val="20"/>
          <w:szCs w:val="20"/>
        </w:rPr>
        <w:t xml:space="preserve"> придобие следния текст:</w:t>
      </w:r>
      <w:r w:rsidR="009D3479">
        <w:rPr>
          <w:rFonts w:ascii="Verdana" w:hAnsi="Verdana"/>
          <w:color w:val="auto"/>
          <w:sz w:val="20"/>
          <w:szCs w:val="20"/>
        </w:rPr>
        <w:t xml:space="preserve">                     </w:t>
      </w:r>
      <w:r w:rsidR="009D3479" w:rsidRPr="00D2381B">
        <w:rPr>
          <w:rFonts w:ascii="Verdana" w:hAnsi="Verdana"/>
          <w:b/>
          <w:i/>
          <w:sz w:val="20"/>
          <w:szCs w:val="20"/>
        </w:rPr>
        <w:t>Погасяване:</w:t>
      </w:r>
      <w:r w:rsidR="009D3479" w:rsidRPr="00D2381B">
        <w:rPr>
          <w:rFonts w:ascii="Verdana" w:hAnsi="Verdana"/>
          <w:i/>
          <w:sz w:val="20"/>
          <w:szCs w:val="20"/>
        </w:rPr>
        <w:t xml:space="preserve"> ежемесечно погасяване на главницата </w:t>
      </w:r>
      <w:r w:rsidR="009D3479" w:rsidRPr="00443B85">
        <w:rPr>
          <w:rFonts w:ascii="Verdana" w:hAnsi="Verdana"/>
          <w:i/>
          <w:color w:val="auto"/>
          <w:sz w:val="20"/>
          <w:szCs w:val="20"/>
        </w:rPr>
        <w:t>на месечни вноски,</w:t>
      </w:r>
      <w:r w:rsidR="009D3479" w:rsidRPr="00D2381B">
        <w:rPr>
          <w:rFonts w:ascii="Verdana" w:hAnsi="Verdana"/>
          <w:i/>
          <w:sz w:val="20"/>
          <w:szCs w:val="20"/>
        </w:rPr>
        <w:t xml:space="preserve"> ведно с начислените лихвени плащания и дължими такси/комисиони.</w:t>
      </w:r>
    </w:p>
    <w:p w14:paraId="4889A69A" w14:textId="70B780FD" w:rsidR="0061269E" w:rsidRDefault="00443B85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lastRenderedPageBreak/>
        <w:t>П</w:t>
      </w:r>
      <w:r w:rsidR="0061269E" w:rsidRPr="00E2122B">
        <w:rPr>
          <w:rFonts w:ascii="Verdana" w:hAnsi="Verdana"/>
          <w:color w:val="auto"/>
          <w:sz w:val="20"/>
          <w:szCs w:val="20"/>
        </w:rPr>
        <w:t>оследва гласуване</w:t>
      </w:r>
      <w:r>
        <w:rPr>
          <w:rFonts w:ascii="Verdana" w:hAnsi="Verdana"/>
          <w:color w:val="auto"/>
          <w:sz w:val="20"/>
          <w:szCs w:val="20"/>
        </w:rPr>
        <w:t xml:space="preserve"> на цялото решение:</w:t>
      </w:r>
    </w:p>
    <w:p w14:paraId="4C3AE995" w14:textId="77777777" w:rsidR="0061269E" w:rsidRPr="009D3479" w:rsidRDefault="0061269E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9D3479">
        <w:rPr>
          <w:rFonts w:ascii="Verdana" w:hAnsi="Verdana"/>
          <w:sz w:val="20"/>
          <w:szCs w:val="20"/>
        </w:rPr>
        <w:t>След проведеното гласуване с 7 гласа „за”, 0  гласа „против” и 0 гласа „въздържал се” от състава на ПК</w:t>
      </w:r>
      <w:r w:rsidRPr="009D3479">
        <w:t xml:space="preserve"> </w:t>
      </w:r>
      <w:r w:rsidRPr="009D3479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33206831" w14:textId="77777777" w:rsidR="0061269E" w:rsidRPr="009D3479" w:rsidRDefault="0061269E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color w:val="auto"/>
          <w:sz w:val="20"/>
          <w:szCs w:val="20"/>
        </w:rPr>
      </w:pPr>
    </w:p>
    <w:p w14:paraId="603E237C" w14:textId="239CCA22" w:rsidR="0061269E" w:rsidRPr="00C54B20" w:rsidRDefault="0061269E" w:rsidP="009D1BA8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D2381B">
        <w:rPr>
          <w:rFonts w:ascii="Verdana" w:hAnsi="Verdana"/>
          <w:sz w:val="20"/>
          <w:szCs w:val="20"/>
        </w:rPr>
        <w:t>На основание чл. 21, ал. 1, т. 8 от Закона за местното самоуправление и местната администрация, чл. 8, ал.2 и чл.34, ал.2 от Закона за общинската собственост, във връзка с чл. 15, ал.1 от Наредба за общинската собственост</w:t>
      </w:r>
      <w:r>
        <w:rPr>
          <w:rFonts w:ascii="Verdana" w:hAnsi="Verdana"/>
          <w:sz w:val="20"/>
          <w:szCs w:val="20"/>
        </w:rPr>
        <w:t>,</w:t>
      </w:r>
      <w:r w:rsidRPr="0061269E">
        <w:rPr>
          <w:rFonts w:ascii="Verdana" w:hAnsi="Verdana"/>
          <w:sz w:val="20"/>
          <w:szCs w:val="20"/>
        </w:rPr>
        <w:t xml:space="preserve"> </w:t>
      </w:r>
      <w:r w:rsidRPr="00C54B20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AE444C2" w14:textId="77777777" w:rsidR="0061269E" w:rsidRDefault="0061269E" w:rsidP="009D1BA8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28C72C7" w14:textId="77777777" w:rsidR="0061269E" w:rsidRPr="00D2381B" w:rsidRDefault="0061269E" w:rsidP="009D1BA8">
      <w:pPr>
        <w:pStyle w:val="NoSpacing"/>
        <w:numPr>
          <w:ilvl w:val="0"/>
          <w:numId w:val="24"/>
        </w:numPr>
        <w:spacing w:line="360" w:lineRule="auto"/>
        <w:ind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sz w:val="20"/>
          <w:szCs w:val="20"/>
        </w:rPr>
        <w:t xml:space="preserve">Общински съвет Пирдоп дава съгласие Община Пирдоп да придобие възмездно, чрез покупко - продажба, поземлен имот с идентификатор 56407.500.3734, с площ 276 </w:t>
      </w:r>
      <w:r w:rsidRPr="00D2381B">
        <w:rPr>
          <w:rFonts w:ascii="Verdana" w:hAnsi="Verdana"/>
          <w:i/>
          <w:sz w:val="20"/>
          <w:szCs w:val="20"/>
        </w:rPr>
        <w:t xml:space="preserve"> </w:t>
      </w:r>
      <w:r w:rsidRPr="00D2381B">
        <w:rPr>
          <w:rFonts w:ascii="Verdana" w:hAnsi="Verdana"/>
          <w:sz w:val="20"/>
          <w:szCs w:val="20"/>
        </w:rPr>
        <w:t>кв.м, заедно с построената сграда в имота с идентификатор 56407.500.3734.1, със застроена площ 229 кв.м. по Кадастралната  карта и кадастралните регистри на гр.Пирдоп, засумата в размер на  450 000 ( четиристотин и петдесет хиляди) лева.</w:t>
      </w:r>
    </w:p>
    <w:p w14:paraId="311BEC9F" w14:textId="77777777" w:rsidR="0061269E" w:rsidRPr="00D2381B" w:rsidRDefault="0061269E" w:rsidP="009D1BA8">
      <w:pPr>
        <w:pStyle w:val="NoSpacing"/>
        <w:numPr>
          <w:ilvl w:val="0"/>
          <w:numId w:val="24"/>
        </w:numPr>
        <w:spacing w:line="360" w:lineRule="auto"/>
        <w:ind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sz w:val="20"/>
          <w:szCs w:val="20"/>
        </w:rPr>
        <w:t>Във връзка с т.1, Общински съвет Пирдоп дава съгласие Община Пирдоп да сключи договор за кредит, по силата на който да поеме дългосрочен общински дълг с цел  финансиране покупката на поземлен имот с идентификатор 56407.500.3734, ведно с построената в него сграда с идентификатор 56407.500.3734.1, при следните параметри на кредита:</w:t>
      </w:r>
    </w:p>
    <w:p w14:paraId="17516FAC" w14:textId="77777777" w:rsidR="0061269E" w:rsidRPr="00D2381B" w:rsidRDefault="0061269E" w:rsidP="009D1BA8">
      <w:pPr>
        <w:pStyle w:val="NoSpacing"/>
        <w:numPr>
          <w:ilvl w:val="0"/>
          <w:numId w:val="25"/>
        </w:numPr>
        <w:tabs>
          <w:tab w:val="left" w:pos="993"/>
        </w:tabs>
        <w:spacing w:line="360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Максимален размер на дълга:</w:t>
      </w:r>
      <w:r w:rsidRPr="00D2381B">
        <w:rPr>
          <w:rFonts w:ascii="Verdana" w:hAnsi="Verdana"/>
          <w:i/>
          <w:sz w:val="20"/>
          <w:szCs w:val="20"/>
        </w:rPr>
        <w:t xml:space="preserve"> 450 000 ( четиристотин и петдесет хиляди) лева.</w:t>
      </w:r>
    </w:p>
    <w:p w14:paraId="2A35E025" w14:textId="77777777" w:rsidR="0061269E" w:rsidRPr="00D2381B" w:rsidRDefault="0061269E" w:rsidP="009D1BA8">
      <w:pPr>
        <w:pStyle w:val="NoSpacing"/>
        <w:numPr>
          <w:ilvl w:val="0"/>
          <w:numId w:val="25"/>
        </w:numPr>
        <w:tabs>
          <w:tab w:val="left" w:pos="993"/>
        </w:tabs>
        <w:spacing w:line="360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Валута на дълга:</w:t>
      </w:r>
      <w:r w:rsidRPr="00D2381B">
        <w:rPr>
          <w:rFonts w:ascii="Verdana" w:hAnsi="Verdana"/>
          <w:i/>
          <w:sz w:val="20"/>
          <w:szCs w:val="20"/>
        </w:rPr>
        <w:t xml:space="preserve"> български лева.</w:t>
      </w:r>
    </w:p>
    <w:p w14:paraId="6FE4A9EE" w14:textId="77777777" w:rsidR="0061269E" w:rsidRPr="00D2381B" w:rsidRDefault="0061269E" w:rsidP="009D1BA8">
      <w:pPr>
        <w:pStyle w:val="NoSpacing"/>
        <w:numPr>
          <w:ilvl w:val="0"/>
          <w:numId w:val="25"/>
        </w:numPr>
        <w:tabs>
          <w:tab w:val="left" w:pos="993"/>
        </w:tabs>
        <w:spacing w:line="360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Вид на дълга:</w:t>
      </w:r>
      <w:r w:rsidRPr="00D2381B">
        <w:rPr>
          <w:rFonts w:ascii="Verdana" w:hAnsi="Verdana"/>
          <w:i/>
          <w:sz w:val="20"/>
          <w:szCs w:val="20"/>
        </w:rPr>
        <w:t xml:space="preserve"> дългосрочен, поет с договор за общински заем.</w:t>
      </w:r>
    </w:p>
    <w:p w14:paraId="3257FC08" w14:textId="77777777" w:rsidR="0061269E" w:rsidRPr="00D2381B" w:rsidRDefault="0061269E" w:rsidP="009D1BA8">
      <w:pPr>
        <w:pStyle w:val="NoSpacing"/>
        <w:numPr>
          <w:ilvl w:val="0"/>
          <w:numId w:val="25"/>
        </w:numPr>
        <w:tabs>
          <w:tab w:val="left" w:pos="993"/>
        </w:tabs>
        <w:spacing w:line="360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Срок на  кредита:</w:t>
      </w:r>
      <w:r w:rsidRPr="00D2381B">
        <w:rPr>
          <w:rFonts w:ascii="Verdana" w:hAnsi="Verdana"/>
          <w:i/>
          <w:sz w:val="20"/>
          <w:szCs w:val="20"/>
        </w:rPr>
        <w:t xml:space="preserve"> 60 (шестдесет) месеца, считано от датата на сключване на договора за банков кредит.</w:t>
      </w:r>
    </w:p>
    <w:p w14:paraId="746CA063" w14:textId="77777777" w:rsidR="0061269E" w:rsidRPr="00D2381B" w:rsidRDefault="0061269E" w:rsidP="009D1BA8">
      <w:pPr>
        <w:pStyle w:val="NoSpacing"/>
        <w:numPr>
          <w:ilvl w:val="0"/>
          <w:numId w:val="25"/>
        </w:numPr>
        <w:tabs>
          <w:tab w:val="left" w:pos="993"/>
        </w:tabs>
        <w:spacing w:line="360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Срок на усвояване:</w:t>
      </w:r>
      <w:r w:rsidRPr="00D2381B">
        <w:rPr>
          <w:rFonts w:ascii="Verdana" w:hAnsi="Verdana"/>
          <w:i/>
          <w:sz w:val="20"/>
          <w:szCs w:val="20"/>
        </w:rPr>
        <w:t xml:space="preserve"> до 1 месец, считано от датата на сключване на договора за банков кредит.</w:t>
      </w:r>
    </w:p>
    <w:p w14:paraId="0651DBDF" w14:textId="77777777" w:rsidR="0061269E" w:rsidRPr="00D2381B" w:rsidRDefault="0061269E" w:rsidP="009D1BA8">
      <w:pPr>
        <w:pStyle w:val="NoSpacing"/>
        <w:numPr>
          <w:ilvl w:val="0"/>
          <w:numId w:val="25"/>
        </w:numPr>
        <w:tabs>
          <w:tab w:val="left" w:pos="993"/>
        </w:tabs>
        <w:spacing w:line="360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Гратисен период:</w:t>
      </w:r>
      <w:r w:rsidRPr="00D2381B">
        <w:rPr>
          <w:rFonts w:ascii="Verdana" w:hAnsi="Verdana"/>
          <w:i/>
          <w:sz w:val="20"/>
          <w:szCs w:val="20"/>
        </w:rPr>
        <w:t xml:space="preserve"> без гратисен период за главница и лихва.</w:t>
      </w:r>
    </w:p>
    <w:p w14:paraId="0D6CAEB1" w14:textId="11A63ED4" w:rsidR="0061269E" w:rsidRPr="00D2381B" w:rsidRDefault="0061269E" w:rsidP="009D1BA8">
      <w:pPr>
        <w:pStyle w:val="NoSpacing"/>
        <w:numPr>
          <w:ilvl w:val="0"/>
          <w:numId w:val="25"/>
        </w:numPr>
        <w:tabs>
          <w:tab w:val="left" w:pos="993"/>
        </w:tabs>
        <w:spacing w:line="360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Погасяване:</w:t>
      </w:r>
      <w:r w:rsidRPr="00D2381B">
        <w:rPr>
          <w:rFonts w:ascii="Verdana" w:hAnsi="Verdana"/>
          <w:i/>
          <w:sz w:val="20"/>
          <w:szCs w:val="20"/>
        </w:rPr>
        <w:t xml:space="preserve"> ежемесечно погасяване на главницата </w:t>
      </w:r>
      <w:r w:rsidRPr="00443B85">
        <w:rPr>
          <w:rFonts w:ascii="Verdana" w:hAnsi="Verdana"/>
          <w:i/>
          <w:sz w:val="20"/>
          <w:szCs w:val="20"/>
        </w:rPr>
        <w:t>на месечни вноски,</w:t>
      </w:r>
      <w:r w:rsidRPr="00D2381B">
        <w:rPr>
          <w:rFonts w:ascii="Verdana" w:hAnsi="Verdana"/>
          <w:i/>
          <w:sz w:val="20"/>
          <w:szCs w:val="20"/>
        </w:rPr>
        <w:t xml:space="preserve"> ведно с начислените лихвени плащания и дължими такси/комисиони.</w:t>
      </w:r>
    </w:p>
    <w:p w14:paraId="1D766404" w14:textId="77777777" w:rsidR="0061269E" w:rsidRPr="00D2381B" w:rsidRDefault="0061269E" w:rsidP="009D1BA8">
      <w:pPr>
        <w:pStyle w:val="NoSpacing"/>
        <w:numPr>
          <w:ilvl w:val="0"/>
          <w:numId w:val="25"/>
        </w:numPr>
        <w:tabs>
          <w:tab w:val="left" w:pos="993"/>
        </w:tabs>
        <w:spacing w:line="360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Източници на погасяване:</w:t>
      </w:r>
      <w:r w:rsidRPr="00D2381B">
        <w:rPr>
          <w:rFonts w:ascii="Verdana" w:hAnsi="Verdana"/>
          <w:i/>
          <w:sz w:val="20"/>
          <w:szCs w:val="20"/>
        </w:rPr>
        <w:t xml:space="preserve"> собствени средства и/или трансфери от  централния бюджет.</w:t>
      </w:r>
    </w:p>
    <w:p w14:paraId="61E7AB44" w14:textId="77777777" w:rsidR="0061269E" w:rsidRPr="00D2381B" w:rsidRDefault="0061269E" w:rsidP="009D1BA8">
      <w:pPr>
        <w:pStyle w:val="NoSpacing"/>
        <w:numPr>
          <w:ilvl w:val="0"/>
          <w:numId w:val="25"/>
        </w:numPr>
        <w:tabs>
          <w:tab w:val="left" w:pos="993"/>
        </w:tabs>
        <w:spacing w:line="360" w:lineRule="auto"/>
        <w:ind w:left="0" w:firstLine="708"/>
        <w:jc w:val="both"/>
        <w:rPr>
          <w:rFonts w:ascii="Verdana" w:hAnsi="Verdana"/>
          <w:iCs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Обезпечение:</w:t>
      </w:r>
      <w:r w:rsidRPr="00D2381B">
        <w:rPr>
          <w:rFonts w:ascii="Verdana" w:hAnsi="Verdana"/>
          <w:i/>
          <w:sz w:val="20"/>
          <w:szCs w:val="20"/>
        </w:rPr>
        <w:t xml:space="preserve"> </w:t>
      </w:r>
    </w:p>
    <w:p w14:paraId="0FA24A4A" w14:textId="77777777" w:rsidR="0061269E" w:rsidRPr="00D2381B" w:rsidRDefault="0061269E" w:rsidP="009D1BA8">
      <w:pPr>
        <w:pStyle w:val="NoSpacing"/>
        <w:numPr>
          <w:ilvl w:val="0"/>
          <w:numId w:val="26"/>
        </w:numPr>
        <w:tabs>
          <w:tab w:val="left" w:pos="993"/>
        </w:tabs>
        <w:spacing w:line="360" w:lineRule="auto"/>
        <w:jc w:val="both"/>
        <w:rPr>
          <w:rFonts w:ascii="Verdana" w:hAnsi="Verdana"/>
          <w:iCs/>
          <w:sz w:val="20"/>
          <w:szCs w:val="20"/>
        </w:rPr>
      </w:pPr>
      <w:r w:rsidRPr="00D2381B">
        <w:rPr>
          <w:rFonts w:ascii="Verdana" w:hAnsi="Verdana"/>
          <w:i/>
          <w:sz w:val="20"/>
          <w:szCs w:val="20"/>
        </w:rPr>
        <w:t xml:space="preserve">Учредяване на ипотека върху недвижимия имот, предмет на покупка и </w:t>
      </w:r>
    </w:p>
    <w:p w14:paraId="6008B2A7" w14:textId="77777777" w:rsidR="0061269E" w:rsidRPr="00D2381B" w:rsidRDefault="0061269E" w:rsidP="009D1BA8">
      <w:pPr>
        <w:pStyle w:val="NoSpacing"/>
        <w:numPr>
          <w:ilvl w:val="0"/>
          <w:numId w:val="26"/>
        </w:numPr>
        <w:tabs>
          <w:tab w:val="left" w:pos="993"/>
        </w:tabs>
        <w:spacing w:line="360" w:lineRule="auto"/>
        <w:jc w:val="both"/>
        <w:rPr>
          <w:rFonts w:ascii="Verdana" w:hAnsi="Verdana"/>
          <w:iCs/>
          <w:sz w:val="20"/>
          <w:szCs w:val="20"/>
        </w:rPr>
      </w:pPr>
      <w:r w:rsidRPr="00D2381B">
        <w:rPr>
          <w:rFonts w:ascii="Verdana" w:hAnsi="Verdana"/>
          <w:i/>
          <w:sz w:val="20"/>
          <w:szCs w:val="20"/>
        </w:rPr>
        <w:t xml:space="preserve">Пореден </w:t>
      </w:r>
      <w:r w:rsidRPr="00D2381B">
        <w:rPr>
          <w:rFonts w:ascii="Verdana" w:hAnsi="Verdana" w:cs="Arial"/>
          <w:iCs/>
          <w:sz w:val="20"/>
          <w:szCs w:val="20"/>
        </w:rPr>
        <w:t xml:space="preserve">залог по реда на ЗОЗ върху съвкупност от настоящи и бъдещи парични вземания, представляващи настоящи и бъдещи приходи на Община Пирдоп, по чл. 45, ал. 1, т. 1, букви от "а" до "ж" от Закона за публичните финанси, както и трансфери за местни дейности, включително обща изравнителна субсидия, съгласно чл. 52, ал. 1, т. 1, буква "б" от Закона за публичните финанси, включително и тези приходи, постъпващи </w:t>
      </w:r>
      <w:r w:rsidRPr="00D2381B">
        <w:rPr>
          <w:rFonts w:ascii="Verdana" w:hAnsi="Verdana" w:cs="Arial"/>
          <w:iCs/>
          <w:sz w:val="20"/>
          <w:szCs w:val="20"/>
        </w:rPr>
        <w:lastRenderedPageBreak/>
        <w:t>по банкова сметка, вземанията за наличностите по която, настоящи и бъдещи, също са обект на особен залог.</w:t>
      </w:r>
    </w:p>
    <w:p w14:paraId="48BA8C3B" w14:textId="77777777" w:rsidR="0061269E" w:rsidRPr="00D2381B" w:rsidRDefault="0061269E" w:rsidP="009D1BA8">
      <w:pPr>
        <w:pStyle w:val="NoSpacing"/>
        <w:numPr>
          <w:ilvl w:val="0"/>
          <w:numId w:val="25"/>
        </w:numPr>
        <w:tabs>
          <w:tab w:val="left" w:pos="993"/>
        </w:tabs>
        <w:spacing w:line="360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Максимален годишен лихвен процент:</w:t>
      </w:r>
      <w:r w:rsidRPr="00D2381B">
        <w:rPr>
          <w:rFonts w:ascii="Verdana" w:hAnsi="Verdana"/>
          <w:i/>
          <w:sz w:val="20"/>
          <w:szCs w:val="20"/>
        </w:rPr>
        <w:t xml:space="preserve"> до 6,5 %, формиран съгласно ценовата политика на кредитиращата банка.</w:t>
      </w:r>
    </w:p>
    <w:p w14:paraId="37A28BED" w14:textId="77777777" w:rsidR="0061269E" w:rsidRPr="00D2381B" w:rsidRDefault="0061269E" w:rsidP="009D1BA8">
      <w:pPr>
        <w:pStyle w:val="NoSpacing"/>
        <w:numPr>
          <w:ilvl w:val="0"/>
          <w:numId w:val="25"/>
        </w:numPr>
        <w:tabs>
          <w:tab w:val="left" w:pos="993"/>
        </w:tabs>
        <w:spacing w:line="360" w:lineRule="auto"/>
        <w:ind w:left="0"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b/>
          <w:i/>
          <w:sz w:val="20"/>
          <w:szCs w:val="20"/>
        </w:rPr>
        <w:t>Такси и комисионни:</w:t>
      </w:r>
      <w:r w:rsidRPr="00D2381B">
        <w:rPr>
          <w:rFonts w:ascii="Verdana" w:hAnsi="Verdana"/>
          <w:i/>
          <w:sz w:val="20"/>
          <w:szCs w:val="20"/>
        </w:rPr>
        <w:t xml:space="preserve"> съгласно ценовата политика на кредитиращата банка.</w:t>
      </w:r>
    </w:p>
    <w:p w14:paraId="71DECA6D" w14:textId="77777777" w:rsidR="0061269E" w:rsidRPr="00D2381B" w:rsidRDefault="0061269E" w:rsidP="009D1BA8">
      <w:pPr>
        <w:pStyle w:val="NoSpacing"/>
        <w:numPr>
          <w:ilvl w:val="0"/>
          <w:numId w:val="24"/>
        </w:numPr>
        <w:spacing w:line="360" w:lineRule="auto"/>
        <w:ind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iCs/>
          <w:sz w:val="20"/>
          <w:szCs w:val="20"/>
        </w:rPr>
        <w:t>Разходите по сделката са за сметка на Община Пирдоп.</w:t>
      </w:r>
    </w:p>
    <w:p w14:paraId="0B08B4CE" w14:textId="77777777" w:rsidR="0061269E" w:rsidRPr="00D2381B" w:rsidRDefault="0061269E" w:rsidP="009D1BA8">
      <w:pPr>
        <w:pStyle w:val="NoSpacing"/>
        <w:numPr>
          <w:ilvl w:val="0"/>
          <w:numId w:val="24"/>
        </w:numPr>
        <w:spacing w:line="360" w:lineRule="auto"/>
        <w:ind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iCs/>
          <w:sz w:val="20"/>
          <w:szCs w:val="20"/>
        </w:rPr>
        <w:t>На основание чл.48, ал.1, т.1, буква “а” от Закона за местните данъци и такси, Община Пирдоп е освободена от данък при придобиване на имущества.</w:t>
      </w:r>
    </w:p>
    <w:p w14:paraId="680D0A64" w14:textId="77777777" w:rsidR="0061269E" w:rsidRPr="00D2381B" w:rsidRDefault="0061269E" w:rsidP="009D1BA8">
      <w:pPr>
        <w:pStyle w:val="NoSpacing"/>
        <w:numPr>
          <w:ilvl w:val="0"/>
          <w:numId w:val="24"/>
        </w:numPr>
        <w:spacing w:line="360" w:lineRule="auto"/>
        <w:ind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iCs/>
          <w:sz w:val="20"/>
          <w:szCs w:val="20"/>
        </w:rPr>
        <w:t>Преди подписване на договора за покупко-продажба продавачът следва да представи удостоверение, издадено от Агенция по вписвания, от което да е видно, че имотът не е обременен с вещни тежести и други права на трети лица.</w:t>
      </w:r>
    </w:p>
    <w:p w14:paraId="57548A13" w14:textId="77777777" w:rsidR="0061269E" w:rsidRPr="00D2381B" w:rsidRDefault="0061269E" w:rsidP="009D1BA8">
      <w:pPr>
        <w:pStyle w:val="NoSpacing"/>
        <w:numPr>
          <w:ilvl w:val="0"/>
          <w:numId w:val="24"/>
        </w:numPr>
        <w:spacing w:line="360" w:lineRule="auto"/>
        <w:ind w:firstLine="708"/>
        <w:jc w:val="both"/>
        <w:rPr>
          <w:rFonts w:ascii="Verdana" w:hAnsi="Verdana"/>
          <w:i/>
          <w:sz w:val="20"/>
          <w:szCs w:val="20"/>
        </w:rPr>
      </w:pPr>
      <w:r w:rsidRPr="00D2381B">
        <w:rPr>
          <w:rFonts w:ascii="Verdana" w:hAnsi="Verdana"/>
          <w:iCs/>
          <w:sz w:val="20"/>
          <w:szCs w:val="20"/>
        </w:rPr>
        <w:t xml:space="preserve">Възлага и делегира права на Кмета на Община Пирдоп да подготви искането за кредит, да го подаде, да подпише договорите за кредит и за обезпечения, както и да извърши всички други необходими правни и фактически действия за изпълнение на решението по т. 1.  </w:t>
      </w:r>
    </w:p>
    <w:p w14:paraId="7765BCD7" w14:textId="57F1EC32" w:rsidR="0061269E" w:rsidRDefault="0061269E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hAnsi="Verdana"/>
          <w:sz w:val="20"/>
          <w:szCs w:val="20"/>
        </w:rPr>
      </w:pPr>
    </w:p>
    <w:p w14:paraId="5E4DC1A9" w14:textId="247F0AA3" w:rsidR="00BA421B" w:rsidRPr="008E60DA" w:rsidRDefault="009A185C" w:rsidP="009D1BA8">
      <w:pPr>
        <w:pStyle w:val="Default"/>
        <w:tabs>
          <w:tab w:val="left" w:pos="284"/>
        </w:tabs>
        <w:spacing w:line="360" w:lineRule="auto"/>
        <w:ind w:right="141"/>
        <w:jc w:val="both"/>
        <w:rPr>
          <w:rFonts w:ascii="Verdana" w:eastAsia="Calibri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BA421B" w:rsidRPr="003D0BA4">
        <w:rPr>
          <w:rFonts w:ascii="Verdana" w:hAnsi="Verdana"/>
          <w:b/>
          <w:sz w:val="20"/>
          <w:szCs w:val="20"/>
        </w:rPr>
        <w:t>По т.</w:t>
      </w:r>
      <w:r w:rsidR="0061269E">
        <w:rPr>
          <w:rFonts w:ascii="Verdana" w:hAnsi="Verdana"/>
          <w:b/>
          <w:sz w:val="20"/>
          <w:szCs w:val="20"/>
        </w:rPr>
        <w:t>8</w:t>
      </w:r>
      <w:r w:rsidR="00BA421B" w:rsidRPr="003D0BA4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 - кмет на Община Пирдоп, който запозна Постоянните комисии с Докладна записка с рег. </w:t>
      </w:r>
      <w:r w:rsidR="00BA421B" w:rsidRPr="008E60DA">
        <w:rPr>
          <w:rFonts w:ascii="Verdana" w:eastAsia="Calibri" w:hAnsi="Verdana" w:cs="Verdana"/>
          <w:sz w:val="20"/>
          <w:szCs w:val="20"/>
        </w:rPr>
        <w:t>№ 9002-66 / 18.07.2025 г., относно: Одобрение на Генерален план за организация на движението (ГПОД) на територията на Община Пирдоп – окончателен проект.</w:t>
      </w:r>
    </w:p>
    <w:p w14:paraId="680B4FDA" w14:textId="77777777" w:rsidR="00BA421B" w:rsidRPr="009F2CEF" w:rsidRDefault="00BA421B" w:rsidP="009D1BA8">
      <w:pPr>
        <w:pStyle w:val="NoSpacing"/>
        <w:spacing w:line="360" w:lineRule="auto"/>
        <w:jc w:val="both"/>
        <w:rPr>
          <w:rFonts w:ascii="Verdana" w:hAnsi="Verdana"/>
          <w:iCs/>
          <w:sz w:val="20"/>
          <w:szCs w:val="20"/>
        </w:rPr>
      </w:pPr>
    </w:p>
    <w:p w14:paraId="321655E1" w14:textId="277444E0" w:rsidR="0094084F" w:rsidRPr="009D1BA8" w:rsidRDefault="00BA421B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9D1BA8">
        <w:rPr>
          <w:rFonts w:ascii="Verdana" w:hAnsi="Verdana"/>
          <w:sz w:val="20"/>
          <w:szCs w:val="20"/>
        </w:rPr>
        <w:t xml:space="preserve">Г-жа Бръмбева даде думата за становища по Докладна записка. По докладната </w:t>
      </w:r>
      <w:r w:rsidR="00A25F15" w:rsidRPr="009D1BA8">
        <w:rPr>
          <w:rFonts w:ascii="Verdana" w:hAnsi="Verdana"/>
          <w:sz w:val="20"/>
          <w:szCs w:val="20"/>
        </w:rPr>
        <w:t xml:space="preserve">имаше </w:t>
      </w:r>
      <w:r w:rsidR="0094084F" w:rsidRPr="009D1BA8">
        <w:rPr>
          <w:rFonts w:ascii="Verdana" w:hAnsi="Verdana"/>
          <w:sz w:val="20"/>
          <w:szCs w:val="20"/>
        </w:rPr>
        <w:t xml:space="preserve">разгорещени </w:t>
      </w:r>
      <w:r w:rsidR="00A25F15" w:rsidRPr="009D1BA8">
        <w:rPr>
          <w:rFonts w:ascii="Verdana" w:hAnsi="Verdana"/>
          <w:sz w:val="20"/>
          <w:szCs w:val="20"/>
        </w:rPr>
        <w:t xml:space="preserve">дебати. </w:t>
      </w:r>
      <w:r w:rsidR="0094084F" w:rsidRPr="009D1BA8">
        <w:rPr>
          <w:rFonts w:ascii="Verdana" w:hAnsi="Verdana"/>
          <w:sz w:val="20"/>
          <w:szCs w:val="20"/>
        </w:rPr>
        <w:t>Установени бяха несъответс</w:t>
      </w:r>
      <w:r w:rsidR="00BC2E64" w:rsidRPr="009D1BA8">
        <w:rPr>
          <w:rFonts w:ascii="Verdana" w:hAnsi="Verdana"/>
          <w:sz w:val="20"/>
          <w:szCs w:val="20"/>
        </w:rPr>
        <w:t>т</w:t>
      </w:r>
      <w:r w:rsidR="0094084F" w:rsidRPr="009D1BA8">
        <w:rPr>
          <w:rFonts w:ascii="Verdana" w:hAnsi="Verdana"/>
          <w:sz w:val="20"/>
          <w:szCs w:val="20"/>
        </w:rPr>
        <w:t xml:space="preserve">вия в генералния план. </w:t>
      </w:r>
    </w:p>
    <w:p w14:paraId="77B17AA8" w14:textId="2C18D36C" w:rsidR="0094084F" w:rsidRPr="009D1BA8" w:rsidRDefault="0094084F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9D1BA8">
        <w:rPr>
          <w:rFonts w:ascii="Verdana" w:hAnsi="Verdana"/>
          <w:sz w:val="20"/>
          <w:szCs w:val="20"/>
        </w:rPr>
        <w:t xml:space="preserve">Г-н А. Геров направи уточнение, че това е окончателен генерален план, който във времето може да търпи промяна. Пое ангажимент до редовното заседание да проучи процедурата по промяна на плана ако бъде приет и в резултат на това ще се направи преценка дали докладната записка ще бъде разгледана на заседанието или оттеглена. </w:t>
      </w:r>
    </w:p>
    <w:p w14:paraId="7E3DCB29" w14:textId="77777777" w:rsidR="0094084F" w:rsidRPr="009D1BA8" w:rsidRDefault="0094084F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B9CF3FF" w14:textId="3B67722A" w:rsidR="00BA421B" w:rsidRPr="009D1BA8" w:rsidRDefault="0094084F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9D1BA8">
        <w:rPr>
          <w:rFonts w:ascii="Verdana" w:hAnsi="Verdana"/>
          <w:sz w:val="20"/>
          <w:szCs w:val="20"/>
        </w:rPr>
        <w:t xml:space="preserve">Г-жа </w:t>
      </w:r>
      <w:r w:rsidR="00BA421B" w:rsidRPr="009D1BA8">
        <w:rPr>
          <w:rFonts w:ascii="Verdana" w:hAnsi="Verdana"/>
          <w:sz w:val="20"/>
          <w:szCs w:val="20"/>
        </w:rPr>
        <w:t>М. Бръмбева п</w:t>
      </w:r>
      <w:r w:rsidRPr="009D1BA8">
        <w:rPr>
          <w:rFonts w:ascii="Verdana" w:hAnsi="Verdana"/>
          <w:sz w:val="20"/>
          <w:szCs w:val="20"/>
        </w:rPr>
        <w:t xml:space="preserve">одложи на гласуване </w:t>
      </w:r>
      <w:r w:rsidR="00BA421B" w:rsidRPr="009D1BA8">
        <w:rPr>
          <w:rFonts w:ascii="Verdana" w:hAnsi="Verdana"/>
          <w:sz w:val="20"/>
          <w:szCs w:val="20"/>
        </w:rPr>
        <w:t>проекта за решение.</w:t>
      </w:r>
    </w:p>
    <w:p w14:paraId="18F57E11" w14:textId="77777777" w:rsidR="00514173" w:rsidRDefault="00514173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BA51562" w14:textId="19C440C5" w:rsidR="00BA421B" w:rsidRPr="009D1BA8" w:rsidRDefault="009D1BA8" w:rsidP="009D1BA8">
      <w:pPr>
        <w:pStyle w:val="NoSpacing"/>
        <w:spacing w:line="360" w:lineRule="auto"/>
        <w:jc w:val="both"/>
        <w:rPr>
          <w:rFonts w:ascii="Verdana" w:hAnsi="Verdana"/>
          <w:sz w:val="20"/>
          <w:szCs w:val="20"/>
        </w:rPr>
      </w:pPr>
      <w:r w:rsidRPr="009D1BA8">
        <w:rPr>
          <w:rFonts w:ascii="Verdana" w:hAnsi="Verdana"/>
          <w:sz w:val="20"/>
          <w:szCs w:val="20"/>
        </w:rPr>
        <w:t>След проведеното гласуване с 4</w:t>
      </w:r>
      <w:r w:rsidR="00BA421B" w:rsidRPr="009D1BA8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Pr="009D1BA8">
        <w:rPr>
          <w:rFonts w:ascii="Verdana" w:hAnsi="Verdana"/>
          <w:sz w:val="20"/>
          <w:szCs w:val="20"/>
        </w:rPr>
        <w:t>3</w:t>
      </w:r>
      <w:r w:rsidR="00BA421B" w:rsidRPr="009D1BA8">
        <w:rPr>
          <w:rFonts w:ascii="Verdana" w:hAnsi="Verdana"/>
          <w:sz w:val="20"/>
          <w:szCs w:val="20"/>
        </w:rPr>
        <w:t xml:space="preserve"> гласа „въздържал се” от състава на ПК</w:t>
      </w:r>
      <w:r w:rsidR="00BA421B" w:rsidRPr="009D1BA8">
        <w:t xml:space="preserve"> </w:t>
      </w:r>
      <w:r w:rsidR="00BA421B" w:rsidRPr="009D1BA8">
        <w:rPr>
          <w:rFonts w:ascii="Verdana" w:hAnsi="Verdana"/>
          <w:sz w:val="20"/>
          <w:szCs w:val="20"/>
        </w:rPr>
        <w:t xml:space="preserve">по ИОСИПТУСЕЗГ, Постоянната комисия към Общински съвет-Пирдоп беше прието следното Становище: </w:t>
      </w:r>
    </w:p>
    <w:p w14:paraId="57320FFD" w14:textId="77777777" w:rsidR="00BA421B" w:rsidRPr="004E79A6" w:rsidRDefault="00BA421B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369C5060" w14:textId="77777777" w:rsidR="00BA421B" w:rsidRPr="00C54B20" w:rsidRDefault="00BA421B" w:rsidP="009D1BA8">
      <w:pPr>
        <w:spacing w:line="360" w:lineRule="auto"/>
        <w:jc w:val="both"/>
        <w:rPr>
          <w:rFonts w:ascii="Verdana" w:hAnsi="Verdana" w:cs="Tahoma"/>
          <w:sz w:val="20"/>
          <w:szCs w:val="20"/>
        </w:rPr>
      </w:pPr>
      <w:r w:rsidRPr="00B420CE">
        <w:rPr>
          <w:rFonts w:ascii="Verdana" w:hAnsi="Verdana"/>
          <w:sz w:val="20"/>
          <w:szCs w:val="20"/>
        </w:rPr>
        <w:t>На основание чл. 21, ал. 2, във връзка с чл. 21, ал. 1, т. 23 от Закона за местното самоуправление и местната администрация и чл. 9, ал. 2 от Наредба №РД-02-20-2 от 24.10.2022 г. за организиране на движението по пътищата, отворени за обществено ползване на МРРБ</w:t>
      </w:r>
      <w:r>
        <w:rPr>
          <w:rFonts w:ascii="Verdana" w:hAnsi="Verdana"/>
          <w:sz w:val="20"/>
          <w:szCs w:val="20"/>
        </w:rPr>
        <w:t xml:space="preserve">, </w:t>
      </w:r>
      <w:r w:rsidRPr="00C54B20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C54B20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2595963" w14:textId="77777777" w:rsidR="00E63766" w:rsidRDefault="00E63766" w:rsidP="009D1BA8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414C5EB4" w14:textId="77777777" w:rsidR="00E63766" w:rsidRDefault="00E63766" w:rsidP="009D1BA8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25C44932" w14:textId="60874AC5" w:rsidR="00BA421B" w:rsidRDefault="00BA421B" w:rsidP="009D1BA8">
      <w:pPr>
        <w:spacing w:before="152" w:line="360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bookmarkStart w:id="5" w:name="_GoBack"/>
      <w:bookmarkEnd w:id="5"/>
      <w:r w:rsidRPr="00C54B20">
        <w:rPr>
          <w:rFonts w:ascii="Verdana" w:eastAsiaTheme="minorHAnsi" w:hAnsi="Verdana" w:cstheme="minorBidi"/>
          <w:b/>
          <w:sz w:val="20"/>
          <w:szCs w:val="20"/>
          <w:lang w:eastAsia="en-US"/>
        </w:rPr>
        <w:lastRenderedPageBreak/>
        <w:t>РЕШЕНИЕ:</w:t>
      </w:r>
    </w:p>
    <w:p w14:paraId="7638C03A" w14:textId="77777777" w:rsidR="00BA421B" w:rsidRPr="00A238B4" w:rsidRDefault="00BA421B" w:rsidP="0063464B">
      <w:pPr>
        <w:spacing w:line="360" w:lineRule="auto"/>
        <w:ind w:right="-108" w:firstLine="708"/>
        <w:jc w:val="both"/>
        <w:rPr>
          <w:rFonts w:ascii="Verdana" w:eastAsia="Calibri" w:hAnsi="Verdana"/>
          <w:bCs/>
          <w:iCs/>
          <w:sz w:val="20"/>
          <w:szCs w:val="20"/>
          <w:lang w:eastAsia="en-US"/>
        </w:rPr>
      </w:pPr>
      <w:r w:rsidRPr="00A238B4">
        <w:rPr>
          <w:rFonts w:ascii="Verdana" w:eastAsia="Calibri" w:hAnsi="Verdana"/>
          <w:bCs/>
          <w:iCs/>
          <w:sz w:val="20"/>
          <w:szCs w:val="20"/>
          <w:lang w:eastAsia="en-US"/>
        </w:rPr>
        <w:t>Общински съвет Пирдоп одобрява Окончателен проект на Генерален план за организация на движението (ГПОД) за територията на Община Пирдоп и възлага на кмета на Община Пирдоп да предприеме необходимите действия за неговото поетапно изпълнение и контрол върху реализацията на заложените мерки.</w:t>
      </w:r>
    </w:p>
    <w:p w14:paraId="22C3F9CC" w14:textId="77777777" w:rsidR="00BA421B" w:rsidRDefault="00BA421B" w:rsidP="009D1BA8">
      <w:pPr>
        <w:spacing w:line="360" w:lineRule="auto"/>
        <w:ind w:right="-108" w:firstLine="708"/>
        <w:jc w:val="both"/>
        <w:rPr>
          <w:rFonts w:ascii="Verdana" w:hAnsi="Verdana" w:cs="TimesNewRoman"/>
          <w:b/>
          <w:sz w:val="20"/>
          <w:szCs w:val="20"/>
        </w:rPr>
      </w:pPr>
    </w:p>
    <w:p w14:paraId="5352C693" w14:textId="77777777" w:rsidR="00BA421B" w:rsidRDefault="00BA421B" w:rsidP="009D1BA8">
      <w:pPr>
        <w:spacing w:line="360" w:lineRule="auto"/>
        <w:ind w:right="-108"/>
        <w:jc w:val="both"/>
        <w:rPr>
          <w:rFonts w:ascii="Verdana" w:hAnsi="Verdana" w:cs="TimesNewRoman"/>
          <w:sz w:val="20"/>
          <w:szCs w:val="20"/>
        </w:rPr>
      </w:pPr>
      <w:r w:rsidRPr="00505AB2">
        <w:rPr>
          <w:rFonts w:ascii="Verdana" w:hAnsi="Verdana" w:cs="TimesNewRoman"/>
          <w:b/>
          <w:sz w:val="20"/>
          <w:szCs w:val="20"/>
        </w:rPr>
        <w:t>Приложение: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A238B4">
        <w:rPr>
          <w:rFonts w:ascii="Verdana" w:hAnsi="Verdana"/>
          <w:bCs/>
          <w:iCs/>
          <w:sz w:val="20"/>
          <w:szCs w:val="20"/>
        </w:rPr>
        <w:t>Генерален план за организация на движението (ГПОД) за територията на Община Пирдоп</w:t>
      </w:r>
      <w:r w:rsidRPr="00A238B4">
        <w:rPr>
          <w:rFonts w:ascii="Verdana" w:hAnsi="Verdana"/>
          <w:sz w:val="20"/>
          <w:szCs w:val="20"/>
        </w:rPr>
        <w:t>.</w:t>
      </w:r>
    </w:p>
    <w:p w14:paraId="39C359F1" w14:textId="2AE88325" w:rsidR="009A185C" w:rsidRDefault="009A185C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</w:t>
      </w:r>
      <w:r w:rsidRPr="0023564A">
        <w:rPr>
          <w:rFonts w:ascii="Verdana" w:hAnsi="Verdana"/>
          <w:sz w:val="20"/>
          <w:szCs w:val="20"/>
        </w:rPr>
        <w:t xml:space="preserve"> </w:t>
      </w:r>
    </w:p>
    <w:p w14:paraId="3697CE6E" w14:textId="0880392D" w:rsidR="00EA69C5" w:rsidRPr="00DF26F8" w:rsidRDefault="00EA69C5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DF26F8">
        <w:rPr>
          <w:rFonts w:ascii="Verdana" w:hAnsi="Verdana"/>
          <w:sz w:val="20"/>
          <w:szCs w:val="20"/>
        </w:rPr>
        <w:t>П</w:t>
      </w:r>
      <w:r w:rsidR="001D31FE" w:rsidRPr="00DF26F8">
        <w:rPr>
          <w:rFonts w:ascii="Verdana" w:hAnsi="Verdana"/>
          <w:sz w:val="20"/>
          <w:szCs w:val="20"/>
        </w:rPr>
        <w:t xml:space="preserve">оради изчерпване на дневния ред на </w:t>
      </w:r>
      <w:r w:rsidR="00622C77" w:rsidRPr="00DF26F8">
        <w:rPr>
          <w:rFonts w:ascii="Verdana" w:hAnsi="Verdana"/>
          <w:sz w:val="20"/>
          <w:szCs w:val="20"/>
        </w:rPr>
        <w:t>заседание</w:t>
      </w:r>
      <w:r w:rsidR="00650A9B">
        <w:rPr>
          <w:rFonts w:ascii="Verdana" w:hAnsi="Verdana"/>
          <w:sz w:val="20"/>
          <w:szCs w:val="20"/>
        </w:rPr>
        <w:t>то</w:t>
      </w:r>
      <w:r w:rsidR="00622C77" w:rsidRPr="00DF26F8">
        <w:rPr>
          <w:rFonts w:ascii="Verdana" w:hAnsi="Verdana"/>
          <w:sz w:val="20"/>
          <w:szCs w:val="20"/>
        </w:rPr>
        <w:t xml:space="preserve"> на </w:t>
      </w:r>
      <w:r w:rsidR="00622C77" w:rsidRPr="00DF26F8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22C77" w:rsidRPr="00DF26F8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622C77" w:rsidRPr="00DF26F8">
        <w:rPr>
          <w:rFonts w:ascii="Verdana" w:hAnsi="Verdana"/>
          <w:sz w:val="20"/>
          <w:szCs w:val="20"/>
        </w:rPr>
        <w:t xml:space="preserve"> към Общински съвет </w:t>
      </w:r>
      <w:r w:rsidR="00E4379D">
        <w:rPr>
          <w:rFonts w:ascii="Verdana" w:hAnsi="Verdana"/>
          <w:sz w:val="20"/>
          <w:szCs w:val="20"/>
        </w:rPr>
        <w:t>-</w:t>
      </w:r>
      <w:r w:rsidR="00622C77" w:rsidRPr="00DF26F8">
        <w:rPr>
          <w:rFonts w:ascii="Verdana" w:hAnsi="Verdana"/>
          <w:sz w:val="20"/>
          <w:szCs w:val="20"/>
        </w:rPr>
        <w:t xml:space="preserve"> Пирдоп</w:t>
      </w:r>
      <w:r w:rsidRPr="00DF26F8">
        <w:rPr>
          <w:rFonts w:ascii="Verdana" w:hAnsi="Verdana"/>
          <w:sz w:val="20"/>
          <w:szCs w:val="20"/>
          <w:lang w:val="ru-RU"/>
        </w:rPr>
        <w:t>, г-жа</w:t>
      </w:r>
      <w:r w:rsidRPr="00DF26F8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78D72188" w14:textId="77777777" w:rsidR="00EA69C5" w:rsidRPr="00DF26F8" w:rsidRDefault="00EA69C5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1637BE5" w14:textId="4DAE511F" w:rsidR="00593143" w:rsidRDefault="00593143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Пълен запис от заседанието е наличен на сайта на Община Пирдоп.</w:t>
      </w:r>
    </w:p>
    <w:p w14:paraId="336AE821" w14:textId="687FAE88" w:rsidR="00845E43" w:rsidRDefault="00845E43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BF640B9" w14:textId="77777777" w:rsidR="00646269" w:rsidRDefault="00646269" w:rsidP="009D1BA8">
      <w:pPr>
        <w:spacing w:line="360" w:lineRule="auto"/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60DDE67" w:rsidR="00087613" w:rsidRPr="003D2658" w:rsidRDefault="00D16573" w:rsidP="009D1BA8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>ПРЕДСЕДАТЕЛ НА ПК ИОСИП</w:t>
      </w:r>
      <w:r w:rsidR="00583E95" w:rsidRPr="003D2658">
        <w:rPr>
          <w:rFonts w:ascii="Verdana" w:hAnsi="Verdana"/>
          <w:b/>
          <w:sz w:val="20"/>
          <w:szCs w:val="20"/>
        </w:rPr>
        <w:t>ТУСЕЗГ</w:t>
      </w:r>
      <w:r w:rsidR="00110EA6">
        <w:rPr>
          <w:rFonts w:ascii="Verdana" w:hAnsi="Verdana"/>
          <w:b/>
          <w:sz w:val="20"/>
          <w:szCs w:val="20"/>
        </w:rPr>
        <w:t>:</w:t>
      </w:r>
      <w:r w:rsidR="00087613" w:rsidRPr="003D2658">
        <w:rPr>
          <w:rFonts w:ascii="Verdana" w:hAnsi="Verdana"/>
          <w:b/>
          <w:sz w:val="20"/>
          <w:szCs w:val="20"/>
        </w:rPr>
        <w:tab/>
      </w:r>
    </w:p>
    <w:p w14:paraId="54F49445" w14:textId="0E5619C2" w:rsidR="00D16573" w:rsidRPr="003D2658" w:rsidRDefault="00087613" w:rsidP="009D1BA8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</w:t>
      </w:r>
      <w:r w:rsidR="00110EA6">
        <w:rPr>
          <w:rFonts w:ascii="Verdana" w:hAnsi="Verdana"/>
          <w:b/>
          <w:sz w:val="20"/>
          <w:szCs w:val="20"/>
        </w:rPr>
        <w:t xml:space="preserve">           </w:t>
      </w:r>
      <w:r w:rsidR="003D2658">
        <w:rPr>
          <w:rFonts w:ascii="Verdana" w:hAnsi="Verdana"/>
          <w:b/>
          <w:sz w:val="20"/>
          <w:szCs w:val="20"/>
        </w:rPr>
        <w:t xml:space="preserve">       </w:t>
      </w:r>
      <w:r w:rsidR="00DB3387">
        <w:rPr>
          <w:rFonts w:ascii="Verdana" w:hAnsi="Verdana"/>
          <w:b/>
          <w:sz w:val="20"/>
          <w:szCs w:val="20"/>
        </w:rPr>
        <w:t xml:space="preserve"> </w:t>
      </w:r>
      <w:r w:rsidR="003D2658">
        <w:rPr>
          <w:rFonts w:ascii="Verdana" w:hAnsi="Verdana"/>
          <w:b/>
          <w:sz w:val="20"/>
          <w:szCs w:val="20"/>
        </w:rPr>
        <w:t xml:space="preserve"> </w:t>
      </w:r>
      <w:r w:rsidR="00D16573" w:rsidRPr="003D2658">
        <w:rPr>
          <w:rFonts w:ascii="Verdana" w:hAnsi="Verdana"/>
          <w:b/>
          <w:sz w:val="20"/>
          <w:szCs w:val="20"/>
        </w:rPr>
        <w:t>МАРИЯ БРЪМБЕВА</w:t>
      </w:r>
    </w:p>
    <w:p w14:paraId="45E8F9B3" w14:textId="77777777" w:rsidR="00D16573" w:rsidRDefault="00D16573" w:rsidP="009D1BA8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542BFA62" w14:textId="77777777" w:rsidR="00F7348C" w:rsidRDefault="00F7348C" w:rsidP="009D1BA8">
      <w:pPr>
        <w:pStyle w:val="NoSpacing"/>
        <w:spacing w:line="360" w:lineRule="auto"/>
        <w:rPr>
          <w:rFonts w:ascii="Verdana" w:hAnsi="Verdana"/>
          <w:b/>
          <w:sz w:val="20"/>
          <w:szCs w:val="20"/>
        </w:rPr>
      </w:pPr>
    </w:p>
    <w:p w14:paraId="1DA1015C" w14:textId="0A78B7B3" w:rsidR="00110EA6" w:rsidRDefault="00A11E0A" w:rsidP="009D1BA8">
      <w:pPr>
        <w:pStyle w:val="NoSpacing"/>
        <w:spacing w:line="360" w:lineRule="auto"/>
        <w:rPr>
          <w:rFonts w:ascii="Verdana" w:hAnsi="Verdana" w:cs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</w:t>
      </w:r>
      <w:r w:rsidR="00110EA6" w:rsidRPr="003D2658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6FA2F840" w14:textId="0EA0D95E" w:rsidR="00294E60" w:rsidRDefault="00DB3387" w:rsidP="009D1BA8">
      <w:p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</w:t>
      </w:r>
      <w:r w:rsidR="00110EA6">
        <w:rPr>
          <w:rFonts w:ascii="Verdana" w:hAnsi="Verdana" w:cs="Verdana"/>
          <w:b/>
          <w:sz w:val="20"/>
          <w:szCs w:val="20"/>
        </w:rPr>
        <w:t xml:space="preserve">    </w:t>
      </w:r>
      <w:r w:rsidR="00110EA6" w:rsidRPr="003D2658">
        <w:rPr>
          <w:rFonts w:ascii="Verdana" w:hAnsi="Verdana" w:cs="Verdana"/>
          <w:b/>
          <w:sz w:val="20"/>
          <w:szCs w:val="20"/>
        </w:rPr>
        <w:t>М</w:t>
      </w:r>
      <w:r w:rsidR="00110EA6">
        <w:rPr>
          <w:rFonts w:ascii="Verdana" w:hAnsi="Verdana" w:cs="Verdana"/>
          <w:b/>
          <w:sz w:val="20"/>
          <w:szCs w:val="20"/>
        </w:rPr>
        <w:t>ИГЛЕНА</w:t>
      </w:r>
      <w:r w:rsidR="00110EA6" w:rsidRPr="003D2658">
        <w:rPr>
          <w:rFonts w:ascii="Verdana" w:hAnsi="Verdana" w:cs="Verdana"/>
          <w:b/>
          <w:sz w:val="20"/>
          <w:szCs w:val="20"/>
        </w:rPr>
        <w:t xml:space="preserve"> КРЪСТЕВА</w:t>
      </w:r>
      <w:r w:rsidR="00110EA6" w:rsidRPr="003D2658">
        <w:rPr>
          <w:rFonts w:ascii="Verdana" w:hAnsi="Verdana"/>
          <w:b/>
          <w:sz w:val="20"/>
          <w:szCs w:val="20"/>
        </w:rPr>
        <w:t xml:space="preserve">                     </w:t>
      </w:r>
    </w:p>
    <w:p w14:paraId="5A1A9214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361465">
      <w:footerReference w:type="default" r:id="rId10"/>
      <w:pgSz w:w="11906" w:h="16838"/>
      <w:pgMar w:top="426" w:right="1133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681727" w14:textId="77777777" w:rsidR="002128E6" w:rsidRDefault="002128E6" w:rsidP="00F77632">
      <w:r>
        <w:separator/>
      </w:r>
    </w:p>
  </w:endnote>
  <w:endnote w:type="continuationSeparator" w:id="0">
    <w:p w14:paraId="4E360E3B" w14:textId="77777777" w:rsidR="002128E6" w:rsidRDefault="002128E6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493899"/>
      <w:docPartObj>
        <w:docPartGallery w:val="Page Numbers (Bottom of Page)"/>
        <w:docPartUnique/>
      </w:docPartObj>
    </w:sdtPr>
    <w:sdtEndPr/>
    <w:sdtContent>
      <w:p w14:paraId="02D21780" w14:textId="28455F38" w:rsidR="00B87665" w:rsidRDefault="00B8766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376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50DC296B" w14:textId="77777777" w:rsidR="00B87665" w:rsidRDefault="00B876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905CE" w14:textId="77777777" w:rsidR="002128E6" w:rsidRDefault="002128E6" w:rsidP="00F77632">
      <w:r>
        <w:separator/>
      </w:r>
    </w:p>
  </w:footnote>
  <w:footnote w:type="continuationSeparator" w:id="0">
    <w:p w14:paraId="06D02A52" w14:textId="77777777" w:rsidR="002128E6" w:rsidRDefault="002128E6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CF2AFC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026177E1"/>
    <w:multiLevelType w:val="hybridMultilevel"/>
    <w:tmpl w:val="557E1E84"/>
    <w:lvl w:ilvl="0" w:tplc="1730FB76">
      <w:start w:val="1"/>
      <w:numFmt w:val="decimal"/>
      <w:lvlText w:val="%1."/>
      <w:lvlJc w:val="left"/>
      <w:pPr>
        <w:ind w:left="1413" w:hanging="705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DBB69DF"/>
    <w:multiLevelType w:val="hybridMultilevel"/>
    <w:tmpl w:val="0B66B9CC"/>
    <w:lvl w:ilvl="0" w:tplc="0402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  <w:i w:val="0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A2837"/>
    <w:multiLevelType w:val="hybridMultilevel"/>
    <w:tmpl w:val="4BCAE574"/>
    <w:lvl w:ilvl="0" w:tplc="106C81F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E9C0177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1A15D88"/>
    <w:multiLevelType w:val="hybridMultilevel"/>
    <w:tmpl w:val="F51CE00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004743"/>
    <w:multiLevelType w:val="hybridMultilevel"/>
    <w:tmpl w:val="833C3A36"/>
    <w:lvl w:ilvl="0" w:tplc="C2C483E6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7" w:hanging="360"/>
      </w:pPr>
    </w:lvl>
    <w:lvl w:ilvl="2" w:tplc="0402001B" w:tentative="1">
      <w:start w:val="1"/>
      <w:numFmt w:val="lowerRoman"/>
      <w:lvlText w:val="%3."/>
      <w:lvlJc w:val="right"/>
      <w:pPr>
        <w:ind w:left="2477" w:hanging="180"/>
      </w:pPr>
    </w:lvl>
    <w:lvl w:ilvl="3" w:tplc="0402000F" w:tentative="1">
      <w:start w:val="1"/>
      <w:numFmt w:val="decimal"/>
      <w:lvlText w:val="%4."/>
      <w:lvlJc w:val="left"/>
      <w:pPr>
        <w:ind w:left="3197" w:hanging="360"/>
      </w:pPr>
    </w:lvl>
    <w:lvl w:ilvl="4" w:tplc="04020019" w:tentative="1">
      <w:start w:val="1"/>
      <w:numFmt w:val="lowerLetter"/>
      <w:lvlText w:val="%5."/>
      <w:lvlJc w:val="left"/>
      <w:pPr>
        <w:ind w:left="3917" w:hanging="360"/>
      </w:pPr>
    </w:lvl>
    <w:lvl w:ilvl="5" w:tplc="0402001B" w:tentative="1">
      <w:start w:val="1"/>
      <w:numFmt w:val="lowerRoman"/>
      <w:lvlText w:val="%6."/>
      <w:lvlJc w:val="right"/>
      <w:pPr>
        <w:ind w:left="4637" w:hanging="180"/>
      </w:pPr>
    </w:lvl>
    <w:lvl w:ilvl="6" w:tplc="0402000F" w:tentative="1">
      <w:start w:val="1"/>
      <w:numFmt w:val="decimal"/>
      <w:lvlText w:val="%7."/>
      <w:lvlJc w:val="left"/>
      <w:pPr>
        <w:ind w:left="5357" w:hanging="360"/>
      </w:pPr>
    </w:lvl>
    <w:lvl w:ilvl="7" w:tplc="04020019" w:tentative="1">
      <w:start w:val="1"/>
      <w:numFmt w:val="lowerLetter"/>
      <w:lvlText w:val="%8."/>
      <w:lvlJc w:val="left"/>
      <w:pPr>
        <w:ind w:left="6077" w:hanging="360"/>
      </w:pPr>
    </w:lvl>
    <w:lvl w:ilvl="8" w:tplc="0402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9" w15:restartNumberingAfterBreak="0">
    <w:nsid w:val="297C2256"/>
    <w:multiLevelType w:val="hybridMultilevel"/>
    <w:tmpl w:val="655C0A2E"/>
    <w:lvl w:ilvl="0" w:tplc="892A7A92">
      <w:start w:val="3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CEE575"/>
    <w:multiLevelType w:val="singleLevel"/>
    <w:tmpl w:val="32CEE575"/>
    <w:lvl w:ilvl="0">
      <w:start w:val="1"/>
      <w:numFmt w:val="decimal"/>
      <w:suff w:val="space"/>
      <w:lvlText w:val="%1."/>
      <w:lvlJc w:val="left"/>
      <w:rPr>
        <w:rFonts w:ascii="Verdana" w:hAnsi="Verdana" w:cs="Verdana" w:hint="default"/>
        <w:i w:val="0"/>
        <w:iCs w:val="0"/>
      </w:rPr>
    </w:lvl>
  </w:abstractNum>
  <w:abstractNum w:abstractNumId="12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40FEB"/>
    <w:multiLevelType w:val="hybridMultilevel"/>
    <w:tmpl w:val="A08A49B4"/>
    <w:lvl w:ilvl="0" w:tplc="F1F279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CC85015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862" w:hanging="360"/>
      </w:pPr>
    </w:lvl>
    <w:lvl w:ilvl="2" w:tplc="0402001B" w:tentative="1">
      <w:start w:val="1"/>
      <w:numFmt w:val="lowerRoman"/>
      <w:lvlText w:val="%3."/>
      <w:lvlJc w:val="right"/>
      <w:pPr>
        <w:ind w:left="1582" w:hanging="180"/>
      </w:pPr>
    </w:lvl>
    <w:lvl w:ilvl="3" w:tplc="0402000F" w:tentative="1">
      <w:start w:val="1"/>
      <w:numFmt w:val="decimal"/>
      <w:lvlText w:val="%4."/>
      <w:lvlJc w:val="left"/>
      <w:pPr>
        <w:ind w:left="2302" w:hanging="360"/>
      </w:pPr>
    </w:lvl>
    <w:lvl w:ilvl="4" w:tplc="04020019" w:tentative="1">
      <w:start w:val="1"/>
      <w:numFmt w:val="lowerLetter"/>
      <w:lvlText w:val="%5."/>
      <w:lvlJc w:val="left"/>
      <w:pPr>
        <w:ind w:left="3022" w:hanging="360"/>
      </w:pPr>
    </w:lvl>
    <w:lvl w:ilvl="5" w:tplc="0402001B" w:tentative="1">
      <w:start w:val="1"/>
      <w:numFmt w:val="lowerRoman"/>
      <w:lvlText w:val="%6."/>
      <w:lvlJc w:val="right"/>
      <w:pPr>
        <w:ind w:left="3742" w:hanging="180"/>
      </w:pPr>
    </w:lvl>
    <w:lvl w:ilvl="6" w:tplc="0402000F" w:tentative="1">
      <w:start w:val="1"/>
      <w:numFmt w:val="decimal"/>
      <w:lvlText w:val="%7."/>
      <w:lvlJc w:val="left"/>
      <w:pPr>
        <w:ind w:left="4462" w:hanging="360"/>
      </w:pPr>
    </w:lvl>
    <w:lvl w:ilvl="7" w:tplc="04020019" w:tentative="1">
      <w:start w:val="1"/>
      <w:numFmt w:val="lowerLetter"/>
      <w:lvlText w:val="%8."/>
      <w:lvlJc w:val="left"/>
      <w:pPr>
        <w:ind w:left="5182" w:hanging="360"/>
      </w:pPr>
    </w:lvl>
    <w:lvl w:ilvl="8" w:tplc="0402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15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6" w15:restartNumberingAfterBreak="0">
    <w:nsid w:val="52CC3320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55BD76A8"/>
    <w:multiLevelType w:val="hybridMultilevel"/>
    <w:tmpl w:val="A0B8307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691E2E"/>
    <w:multiLevelType w:val="hybridMultilevel"/>
    <w:tmpl w:val="DCB00706"/>
    <w:lvl w:ilvl="0" w:tplc="2BD4CF0C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720" w:hanging="360"/>
      </w:pPr>
    </w:lvl>
    <w:lvl w:ilvl="2" w:tplc="0402001B" w:tentative="1">
      <w:start w:val="1"/>
      <w:numFmt w:val="lowerRoman"/>
      <w:lvlText w:val="%3."/>
      <w:lvlJc w:val="right"/>
      <w:pPr>
        <w:ind w:left="1440" w:hanging="180"/>
      </w:pPr>
    </w:lvl>
    <w:lvl w:ilvl="3" w:tplc="0402000F" w:tentative="1">
      <w:start w:val="1"/>
      <w:numFmt w:val="decimal"/>
      <w:lvlText w:val="%4."/>
      <w:lvlJc w:val="left"/>
      <w:pPr>
        <w:ind w:left="2160" w:hanging="360"/>
      </w:pPr>
    </w:lvl>
    <w:lvl w:ilvl="4" w:tplc="04020019" w:tentative="1">
      <w:start w:val="1"/>
      <w:numFmt w:val="lowerLetter"/>
      <w:lvlText w:val="%5."/>
      <w:lvlJc w:val="left"/>
      <w:pPr>
        <w:ind w:left="2880" w:hanging="360"/>
      </w:pPr>
    </w:lvl>
    <w:lvl w:ilvl="5" w:tplc="0402001B" w:tentative="1">
      <w:start w:val="1"/>
      <w:numFmt w:val="lowerRoman"/>
      <w:lvlText w:val="%6."/>
      <w:lvlJc w:val="right"/>
      <w:pPr>
        <w:ind w:left="3600" w:hanging="180"/>
      </w:pPr>
    </w:lvl>
    <w:lvl w:ilvl="6" w:tplc="0402000F" w:tentative="1">
      <w:start w:val="1"/>
      <w:numFmt w:val="decimal"/>
      <w:lvlText w:val="%7."/>
      <w:lvlJc w:val="left"/>
      <w:pPr>
        <w:ind w:left="4320" w:hanging="360"/>
      </w:pPr>
    </w:lvl>
    <w:lvl w:ilvl="7" w:tplc="04020019" w:tentative="1">
      <w:start w:val="1"/>
      <w:numFmt w:val="lowerLetter"/>
      <w:lvlText w:val="%8."/>
      <w:lvlJc w:val="left"/>
      <w:pPr>
        <w:ind w:left="5040" w:hanging="360"/>
      </w:pPr>
    </w:lvl>
    <w:lvl w:ilvl="8" w:tplc="0402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9" w15:restartNumberingAfterBreak="0">
    <w:nsid w:val="663B2A97"/>
    <w:multiLevelType w:val="hybridMultilevel"/>
    <w:tmpl w:val="AC62E19E"/>
    <w:lvl w:ilvl="0" w:tplc="106C81F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A866735"/>
    <w:multiLevelType w:val="hybridMultilevel"/>
    <w:tmpl w:val="7E24CD6A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1" w15:restartNumberingAfterBreak="0">
    <w:nsid w:val="705E121F"/>
    <w:multiLevelType w:val="hybridMultilevel"/>
    <w:tmpl w:val="8A22B6D6"/>
    <w:lvl w:ilvl="0" w:tplc="1B945D7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2" w15:restartNumberingAfterBreak="0">
    <w:nsid w:val="7359690A"/>
    <w:multiLevelType w:val="hybridMultilevel"/>
    <w:tmpl w:val="759C4C50"/>
    <w:lvl w:ilvl="0" w:tplc="B3123652">
      <w:start w:val="1"/>
      <w:numFmt w:val="decimal"/>
      <w:lvlText w:val="%1."/>
      <w:lvlJc w:val="left"/>
      <w:pPr>
        <w:ind w:left="720" w:hanging="360"/>
      </w:pPr>
      <w:rPr>
        <w:rFonts w:eastAsia="Calibri" w:cs="TimesNewRomanPS-BoldMT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35411E"/>
    <w:multiLevelType w:val="hybridMultilevel"/>
    <w:tmpl w:val="E74CCBBE"/>
    <w:lvl w:ilvl="0" w:tplc="2BD4CF0C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862" w:hanging="360"/>
      </w:pPr>
    </w:lvl>
    <w:lvl w:ilvl="2" w:tplc="0402001B" w:tentative="1">
      <w:start w:val="1"/>
      <w:numFmt w:val="lowerRoman"/>
      <w:lvlText w:val="%3."/>
      <w:lvlJc w:val="right"/>
      <w:pPr>
        <w:ind w:left="1582" w:hanging="180"/>
      </w:pPr>
    </w:lvl>
    <w:lvl w:ilvl="3" w:tplc="0402000F" w:tentative="1">
      <w:start w:val="1"/>
      <w:numFmt w:val="decimal"/>
      <w:lvlText w:val="%4."/>
      <w:lvlJc w:val="left"/>
      <w:pPr>
        <w:ind w:left="2302" w:hanging="360"/>
      </w:pPr>
    </w:lvl>
    <w:lvl w:ilvl="4" w:tplc="04020019" w:tentative="1">
      <w:start w:val="1"/>
      <w:numFmt w:val="lowerLetter"/>
      <w:lvlText w:val="%5."/>
      <w:lvlJc w:val="left"/>
      <w:pPr>
        <w:ind w:left="3022" w:hanging="360"/>
      </w:pPr>
    </w:lvl>
    <w:lvl w:ilvl="5" w:tplc="0402001B" w:tentative="1">
      <w:start w:val="1"/>
      <w:numFmt w:val="lowerRoman"/>
      <w:lvlText w:val="%6."/>
      <w:lvlJc w:val="right"/>
      <w:pPr>
        <w:ind w:left="3742" w:hanging="180"/>
      </w:pPr>
    </w:lvl>
    <w:lvl w:ilvl="6" w:tplc="0402000F" w:tentative="1">
      <w:start w:val="1"/>
      <w:numFmt w:val="decimal"/>
      <w:lvlText w:val="%7."/>
      <w:lvlJc w:val="left"/>
      <w:pPr>
        <w:ind w:left="4462" w:hanging="360"/>
      </w:pPr>
    </w:lvl>
    <w:lvl w:ilvl="7" w:tplc="04020019" w:tentative="1">
      <w:start w:val="1"/>
      <w:numFmt w:val="lowerLetter"/>
      <w:lvlText w:val="%8."/>
      <w:lvlJc w:val="left"/>
      <w:pPr>
        <w:ind w:left="5182" w:hanging="360"/>
      </w:pPr>
    </w:lvl>
    <w:lvl w:ilvl="8" w:tplc="0402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4" w15:restartNumberingAfterBreak="0">
    <w:nsid w:val="7A5315AF"/>
    <w:multiLevelType w:val="hybridMultilevel"/>
    <w:tmpl w:val="6C80F6E0"/>
    <w:lvl w:ilvl="0" w:tplc="6AEAE93E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E9E555B"/>
    <w:multiLevelType w:val="hybridMultilevel"/>
    <w:tmpl w:val="4014BDFE"/>
    <w:lvl w:ilvl="0" w:tplc="6674EFA0">
      <w:start w:val="1"/>
      <w:numFmt w:val="decimal"/>
      <w:lvlText w:val="%1."/>
      <w:lvlJc w:val="left"/>
      <w:pPr>
        <w:ind w:left="1069" w:hanging="360"/>
      </w:pPr>
      <w:rPr>
        <w:rFonts w:ascii="Verdana" w:eastAsia="Times New Roman" w:hAnsi="Verdana" w:cs="Arial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0"/>
  </w:num>
  <w:num w:numId="3">
    <w:abstractNumId w:val="15"/>
  </w:num>
  <w:num w:numId="4">
    <w:abstractNumId w:val="0"/>
  </w:num>
  <w:num w:numId="5">
    <w:abstractNumId w:val="25"/>
  </w:num>
  <w:num w:numId="6">
    <w:abstractNumId w:val="22"/>
  </w:num>
  <w:num w:numId="7">
    <w:abstractNumId w:val="12"/>
  </w:num>
  <w:num w:numId="8">
    <w:abstractNumId w:val="23"/>
  </w:num>
  <w:num w:numId="9">
    <w:abstractNumId w:val="10"/>
  </w:num>
  <w:num w:numId="10">
    <w:abstractNumId w:val="14"/>
  </w:num>
  <w:num w:numId="11">
    <w:abstractNumId w:val="6"/>
  </w:num>
  <w:num w:numId="12">
    <w:abstractNumId w:val="8"/>
  </w:num>
  <w:num w:numId="13">
    <w:abstractNumId w:val="1"/>
  </w:num>
  <w:num w:numId="14">
    <w:abstractNumId w:val="4"/>
  </w:num>
  <w:num w:numId="15">
    <w:abstractNumId w:val="24"/>
  </w:num>
  <w:num w:numId="16">
    <w:abstractNumId w:val="9"/>
  </w:num>
  <w:num w:numId="17">
    <w:abstractNumId w:val="21"/>
  </w:num>
  <w:num w:numId="18">
    <w:abstractNumId w:val="13"/>
  </w:num>
  <w:num w:numId="19">
    <w:abstractNumId w:val="2"/>
  </w:num>
  <w:num w:numId="20">
    <w:abstractNumId w:val="16"/>
  </w:num>
  <w:num w:numId="21">
    <w:abstractNumId w:val="17"/>
  </w:num>
  <w:num w:numId="22">
    <w:abstractNumId w:val="5"/>
  </w:num>
  <w:num w:numId="23">
    <w:abstractNumId w:val="19"/>
  </w:num>
  <w:num w:numId="24">
    <w:abstractNumId w:val="11"/>
  </w:num>
  <w:num w:numId="25">
    <w:abstractNumId w:val="3"/>
  </w:num>
  <w:num w:numId="2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052E0"/>
    <w:rsid w:val="000106BC"/>
    <w:rsid w:val="00010898"/>
    <w:rsid w:val="0001096A"/>
    <w:rsid w:val="00013A51"/>
    <w:rsid w:val="00015F80"/>
    <w:rsid w:val="00021F0D"/>
    <w:rsid w:val="00023980"/>
    <w:rsid w:val="000242C9"/>
    <w:rsid w:val="00025E01"/>
    <w:rsid w:val="00026645"/>
    <w:rsid w:val="0003057D"/>
    <w:rsid w:val="00031DC3"/>
    <w:rsid w:val="00032D23"/>
    <w:rsid w:val="00033B36"/>
    <w:rsid w:val="000340E7"/>
    <w:rsid w:val="00035086"/>
    <w:rsid w:val="00040F79"/>
    <w:rsid w:val="000416EC"/>
    <w:rsid w:val="000428A2"/>
    <w:rsid w:val="000428D2"/>
    <w:rsid w:val="000445DF"/>
    <w:rsid w:val="00047486"/>
    <w:rsid w:val="0005094B"/>
    <w:rsid w:val="000509E1"/>
    <w:rsid w:val="0005205A"/>
    <w:rsid w:val="00056016"/>
    <w:rsid w:val="000563B7"/>
    <w:rsid w:val="00056476"/>
    <w:rsid w:val="00057754"/>
    <w:rsid w:val="00057DD3"/>
    <w:rsid w:val="00060521"/>
    <w:rsid w:val="00060DC4"/>
    <w:rsid w:val="00065C5F"/>
    <w:rsid w:val="00066AD5"/>
    <w:rsid w:val="000717E0"/>
    <w:rsid w:val="000727D4"/>
    <w:rsid w:val="00073851"/>
    <w:rsid w:val="00075B3A"/>
    <w:rsid w:val="000763A6"/>
    <w:rsid w:val="00077D11"/>
    <w:rsid w:val="00084F87"/>
    <w:rsid w:val="00087613"/>
    <w:rsid w:val="000929C5"/>
    <w:rsid w:val="00094FFB"/>
    <w:rsid w:val="000A3B93"/>
    <w:rsid w:val="000A4A92"/>
    <w:rsid w:val="000A63D6"/>
    <w:rsid w:val="000B1D2E"/>
    <w:rsid w:val="000B2844"/>
    <w:rsid w:val="000B410F"/>
    <w:rsid w:val="000B4687"/>
    <w:rsid w:val="000B46E0"/>
    <w:rsid w:val="000C073F"/>
    <w:rsid w:val="000C2270"/>
    <w:rsid w:val="000C2285"/>
    <w:rsid w:val="000C4678"/>
    <w:rsid w:val="000C5EAC"/>
    <w:rsid w:val="000C6150"/>
    <w:rsid w:val="000D0113"/>
    <w:rsid w:val="000D3C3F"/>
    <w:rsid w:val="000D41B0"/>
    <w:rsid w:val="000D6CD1"/>
    <w:rsid w:val="000E1086"/>
    <w:rsid w:val="000E50D9"/>
    <w:rsid w:val="000E7BFB"/>
    <w:rsid w:val="000F0658"/>
    <w:rsid w:val="000F184A"/>
    <w:rsid w:val="000F2591"/>
    <w:rsid w:val="000F25C9"/>
    <w:rsid w:val="000F78EB"/>
    <w:rsid w:val="0010053F"/>
    <w:rsid w:val="00101333"/>
    <w:rsid w:val="00110EA6"/>
    <w:rsid w:val="001117A2"/>
    <w:rsid w:val="00115714"/>
    <w:rsid w:val="00116A6C"/>
    <w:rsid w:val="00117009"/>
    <w:rsid w:val="001232F8"/>
    <w:rsid w:val="0012386C"/>
    <w:rsid w:val="00123AD2"/>
    <w:rsid w:val="001316F5"/>
    <w:rsid w:val="001336B6"/>
    <w:rsid w:val="00133B59"/>
    <w:rsid w:val="001345CF"/>
    <w:rsid w:val="001366B9"/>
    <w:rsid w:val="00136D59"/>
    <w:rsid w:val="001433EB"/>
    <w:rsid w:val="00143E5C"/>
    <w:rsid w:val="00150873"/>
    <w:rsid w:val="00151F6A"/>
    <w:rsid w:val="00157469"/>
    <w:rsid w:val="0016540D"/>
    <w:rsid w:val="00170D0A"/>
    <w:rsid w:val="00171373"/>
    <w:rsid w:val="00174153"/>
    <w:rsid w:val="00176655"/>
    <w:rsid w:val="00186CFC"/>
    <w:rsid w:val="00190DB4"/>
    <w:rsid w:val="00194958"/>
    <w:rsid w:val="00197BB4"/>
    <w:rsid w:val="001A0590"/>
    <w:rsid w:val="001A225A"/>
    <w:rsid w:val="001A57B0"/>
    <w:rsid w:val="001A5883"/>
    <w:rsid w:val="001A7ADA"/>
    <w:rsid w:val="001B069E"/>
    <w:rsid w:val="001B0F04"/>
    <w:rsid w:val="001B4327"/>
    <w:rsid w:val="001B4ADD"/>
    <w:rsid w:val="001B6CA5"/>
    <w:rsid w:val="001B6F29"/>
    <w:rsid w:val="001C0F4C"/>
    <w:rsid w:val="001C2168"/>
    <w:rsid w:val="001C2B68"/>
    <w:rsid w:val="001C3A8D"/>
    <w:rsid w:val="001C4841"/>
    <w:rsid w:val="001C5806"/>
    <w:rsid w:val="001C5D77"/>
    <w:rsid w:val="001C6D95"/>
    <w:rsid w:val="001C7BCB"/>
    <w:rsid w:val="001D104D"/>
    <w:rsid w:val="001D208B"/>
    <w:rsid w:val="001D31FE"/>
    <w:rsid w:val="001D4E39"/>
    <w:rsid w:val="001D6336"/>
    <w:rsid w:val="001D7E49"/>
    <w:rsid w:val="001E3179"/>
    <w:rsid w:val="001E40FA"/>
    <w:rsid w:val="001F07F9"/>
    <w:rsid w:val="001F5D6F"/>
    <w:rsid w:val="00200287"/>
    <w:rsid w:val="00202145"/>
    <w:rsid w:val="00203C68"/>
    <w:rsid w:val="0021092B"/>
    <w:rsid w:val="002128E6"/>
    <w:rsid w:val="002171BB"/>
    <w:rsid w:val="00221ACB"/>
    <w:rsid w:val="00221CC4"/>
    <w:rsid w:val="00222371"/>
    <w:rsid w:val="002249A5"/>
    <w:rsid w:val="00233479"/>
    <w:rsid w:val="0023564A"/>
    <w:rsid w:val="002437EF"/>
    <w:rsid w:val="0025043D"/>
    <w:rsid w:val="00250FAC"/>
    <w:rsid w:val="00251106"/>
    <w:rsid w:val="00251234"/>
    <w:rsid w:val="002543B8"/>
    <w:rsid w:val="0025500C"/>
    <w:rsid w:val="00255555"/>
    <w:rsid w:val="0025568E"/>
    <w:rsid w:val="00255A0A"/>
    <w:rsid w:val="00256311"/>
    <w:rsid w:val="00260295"/>
    <w:rsid w:val="00262A6A"/>
    <w:rsid w:val="0026381B"/>
    <w:rsid w:val="00263A08"/>
    <w:rsid w:val="00264371"/>
    <w:rsid w:val="00264E8B"/>
    <w:rsid w:val="00270E32"/>
    <w:rsid w:val="00273ED6"/>
    <w:rsid w:val="00274389"/>
    <w:rsid w:val="00280185"/>
    <w:rsid w:val="002827A5"/>
    <w:rsid w:val="002874C1"/>
    <w:rsid w:val="00287EE3"/>
    <w:rsid w:val="0029186D"/>
    <w:rsid w:val="00291FEC"/>
    <w:rsid w:val="00293E59"/>
    <w:rsid w:val="00294E60"/>
    <w:rsid w:val="00295115"/>
    <w:rsid w:val="002A0BC2"/>
    <w:rsid w:val="002A1729"/>
    <w:rsid w:val="002A230C"/>
    <w:rsid w:val="002A2E42"/>
    <w:rsid w:val="002A50D4"/>
    <w:rsid w:val="002A60BB"/>
    <w:rsid w:val="002A6CA8"/>
    <w:rsid w:val="002A7C3D"/>
    <w:rsid w:val="002B29BC"/>
    <w:rsid w:val="002B4959"/>
    <w:rsid w:val="002B71E6"/>
    <w:rsid w:val="002B7C5E"/>
    <w:rsid w:val="002C0CEF"/>
    <w:rsid w:val="002C25F8"/>
    <w:rsid w:val="002C6FDF"/>
    <w:rsid w:val="002C789C"/>
    <w:rsid w:val="002C78BC"/>
    <w:rsid w:val="002D5115"/>
    <w:rsid w:val="002D5AFD"/>
    <w:rsid w:val="002D5CDC"/>
    <w:rsid w:val="002E024E"/>
    <w:rsid w:val="002E1ABB"/>
    <w:rsid w:val="002E20E5"/>
    <w:rsid w:val="002E2528"/>
    <w:rsid w:val="002E2A86"/>
    <w:rsid w:val="002E3805"/>
    <w:rsid w:val="002E38BD"/>
    <w:rsid w:val="002E59BC"/>
    <w:rsid w:val="002E5F17"/>
    <w:rsid w:val="002F115B"/>
    <w:rsid w:val="002F15FC"/>
    <w:rsid w:val="002F174C"/>
    <w:rsid w:val="002F29BA"/>
    <w:rsid w:val="002F2A95"/>
    <w:rsid w:val="002F3F9C"/>
    <w:rsid w:val="002F3FDF"/>
    <w:rsid w:val="002F4F1E"/>
    <w:rsid w:val="002F5255"/>
    <w:rsid w:val="002F62D8"/>
    <w:rsid w:val="002F7726"/>
    <w:rsid w:val="00301C5B"/>
    <w:rsid w:val="00305D8E"/>
    <w:rsid w:val="003068DB"/>
    <w:rsid w:val="0031212A"/>
    <w:rsid w:val="00316857"/>
    <w:rsid w:val="00316966"/>
    <w:rsid w:val="00317AC5"/>
    <w:rsid w:val="00320296"/>
    <w:rsid w:val="00320FA4"/>
    <w:rsid w:val="00323B85"/>
    <w:rsid w:val="003249FD"/>
    <w:rsid w:val="00326E42"/>
    <w:rsid w:val="003319EB"/>
    <w:rsid w:val="00332666"/>
    <w:rsid w:val="003332C8"/>
    <w:rsid w:val="00336288"/>
    <w:rsid w:val="003366E8"/>
    <w:rsid w:val="00336C7E"/>
    <w:rsid w:val="003405F5"/>
    <w:rsid w:val="00342C87"/>
    <w:rsid w:val="003432C5"/>
    <w:rsid w:val="0034398C"/>
    <w:rsid w:val="00345F01"/>
    <w:rsid w:val="0034763A"/>
    <w:rsid w:val="00347B67"/>
    <w:rsid w:val="003507E7"/>
    <w:rsid w:val="00353453"/>
    <w:rsid w:val="00354E92"/>
    <w:rsid w:val="003571A0"/>
    <w:rsid w:val="00360C25"/>
    <w:rsid w:val="00361465"/>
    <w:rsid w:val="00361EA6"/>
    <w:rsid w:val="00362407"/>
    <w:rsid w:val="003624AA"/>
    <w:rsid w:val="00366A35"/>
    <w:rsid w:val="0037135F"/>
    <w:rsid w:val="00371CF6"/>
    <w:rsid w:val="0037513B"/>
    <w:rsid w:val="00376437"/>
    <w:rsid w:val="00381A87"/>
    <w:rsid w:val="00381B99"/>
    <w:rsid w:val="00381F06"/>
    <w:rsid w:val="0038401D"/>
    <w:rsid w:val="00384938"/>
    <w:rsid w:val="003900EE"/>
    <w:rsid w:val="00390CBC"/>
    <w:rsid w:val="00391D19"/>
    <w:rsid w:val="00392A92"/>
    <w:rsid w:val="003940BA"/>
    <w:rsid w:val="00395005"/>
    <w:rsid w:val="003A7EFB"/>
    <w:rsid w:val="003B1F5C"/>
    <w:rsid w:val="003B558C"/>
    <w:rsid w:val="003B5DAC"/>
    <w:rsid w:val="003C3B0A"/>
    <w:rsid w:val="003D0BA4"/>
    <w:rsid w:val="003D224A"/>
    <w:rsid w:val="003D2658"/>
    <w:rsid w:val="003D4822"/>
    <w:rsid w:val="003D5058"/>
    <w:rsid w:val="003D601D"/>
    <w:rsid w:val="003D7629"/>
    <w:rsid w:val="003E2567"/>
    <w:rsid w:val="003E43CA"/>
    <w:rsid w:val="003E5E03"/>
    <w:rsid w:val="003F1D9F"/>
    <w:rsid w:val="003F34E8"/>
    <w:rsid w:val="003F6029"/>
    <w:rsid w:val="003F61F7"/>
    <w:rsid w:val="004035ED"/>
    <w:rsid w:val="004050E1"/>
    <w:rsid w:val="00405B56"/>
    <w:rsid w:val="00406B29"/>
    <w:rsid w:val="004073DB"/>
    <w:rsid w:val="0040799F"/>
    <w:rsid w:val="00411097"/>
    <w:rsid w:val="0041696F"/>
    <w:rsid w:val="00417728"/>
    <w:rsid w:val="004205CB"/>
    <w:rsid w:val="00422AF7"/>
    <w:rsid w:val="004236C2"/>
    <w:rsid w:val="00424260"/>
    <w:rsid w:val="0042468B"/>
    <w:rsid w:val="00426536"/>
    <w:rsid w:val="00427523"/>
    <w:rsid w:val="00427802"/>
    <w:rsid w:val="0043061E"/>
    <w:rsid w:val="00430AF5"/>
    <w:rsid w:val="00432553"/>
    <w:rsid w:val="004328E6"/>
    <w:rsid w:val="00433667"/>
    <w:rsid w:val="0043675B"/>
    <w:rsid w:val="004368F4"/>
    <w:rsid w:val="004373E7"/>
    <w:rsid w:val="00440791"/>
    <w:rsid w:val="0044183A"/>
    <w:rsid w:val="00443B85"/>
    <w:rsid w:val="00444E6B"/>
    <w:rsid w:val="00445DEB"/>
    <w:rsid w:val="00453144"/>
    <w:rsid w:val="00461D6C"/>
    <w:rsid w:val="00464F35"/>
    <w:rsid w:val="004656FB"/>
    <w:rsid w:val="00466D06"/>
    <w:rsid w:val="004707C8"/>
    <w:rsid w:val="00471363"/>
    <w:rsid w:val="00475584"/>
    <w:rsid w:val="00475BA2"/>
    <w:rsid w:val="00483752"/>
    <w:rsid w:val="004861FB"/>
    <w:rsid w:val="0048693C"/>
    <w:rsid w:val="004942F8"/>
    <w:rsid w:val="004A071B"/>
    <w:rsid w:val="004A1951"/>
    <w:rsid w:val="004A3629"/>
    <w:rsid w:val="004B0EB9"/>
    <w:rsid w:val="004B0FF0"/>
    <w:rsid w:val="004B18B9"/>
    <w:rsid w:val="004B2CBA"/>
    <w:rsid w:val="004B2E5A"/>
    <w:rsid w:val="004B3CCF"/>
    <w:rsid w:val="004B604A"/>
    <w:rsid w:val="004C0666"/>
    <w:rsid w:val="004C09E2"/>
    <w:rsid w:val="004C17B5"/>
    <w:rsid w:val="004C61DF"/>
    <w:rsid w:val="004C6D2E"/>
    <w:rsid w:val="004C6E9F"/>
    <w:rsid w:val="004D1D89"/>
    <w:rsid w:val="004D3E70"/>
    <w:rsid w:val="004D728A"/>
    <w:rsid w:val="004D7904"/>
    <w:rsid w:val="004E07D0"/>
    <w:rsid w:val="004E1B2A"/>
    <w:rsid w:val="004E2BD7"/>
    <w:rsid w:val="004E40B3"/>
    <w:rsid w:val="004E4112"/>
    <w:rsid w:val="004E4AEF"/>
    <w:rsid w:val="004E79A6"/>
    <w:rsid w:val="004F2031"/>
    <w:rsid w:val="004F243A"/>
    <w:rsid w:val="004F3DDB"/>
    <w:rsid w:val="004F45D3"/>
    <w:rsid w:val="004F4699"/>
    <w:rsid w:val="004F6878"/>
    <w:rsid w:val="005005B1"/>
    <w:rsid w:val="00500D0F"/>
    <w:rsid w:val="00500DAB"/>
    <w:rsid w:val="00501FC0"/>
    <w:rsid w:val="0050437E"/>
    <w:rsid w:val="005105D2"/>
    <w:rsid w:val="00511591"/>
    <w:rsid w:val="005117DA"/>
    <w:rsid w:val="00514173"/>
    <w:rsid w:val="005144DF"/>
    <w:rsid w:val="00516EDD"/>
    <w:rsid w:val="00520456"/>
    <w:rsid w:val="00521F07"/>
    <w:rsid w:val="00523025"/>
    <w:rsid w:val="005230E3"/>
    <w:rsid w:val="005236E2"/>
    <w:rsid w:val="00523F1C"/>
    <w:rsid w:val="005244DD"/>
    <w:rsid w:val="00524D94"/>
    <w:rsid w:val="00526725"/>
    <w:rsid w:val="005305A9"/>
    <w:rsid w:val="0053448F"/>
    <w:rsid w:val="005344BC"/>
    <w:rsid w:val="005357A1"/>
    <w:rsid w:val="00535CED"/>
    <w:rsid w:val="00540D32"/>
    <w:rsid w:val="005544DD"/>
    <w:rsid w:val="00554C2F"/>
    <w:rsid w:val="00555625"/>
    <w:rsid w:val="00555D33"/>
    <w:rsid w:val="00556E97"/>
    <w:rsid w:val="00561200"/>
    <w:rsid w:val="005625F6"/>
    <w:rsid w:val="00563B0A"/>
    <w:rsid w:val="00563C2C"/>
    <w:rsid w:val="00566ED1"/>
    <w:rsid w:val="00571EB7"/>
    <w:rsid w:val="00572BE2"/>
    <w:rsid w:val="00572E00"/>
    <w:rsid w:val="00574645"/>
    <w:rsid w:val="00574A88"/>
    <w:rsid w:val="00575C21"/>
    <w:rsid w:val="00577C3A"/>
    <w:rsid w:val="00580E13"/>
    <w:rsid w:val="00583BA9"/>
    <w:rsid w:val="00583E95"/>
    <w:rsid w:val="005875A4"/>
    <w:rsid w:val="00590A4C"/>
    <w:rsid w:val="00591B54"/>
    <w:rsid w:val="00592549"/>
    <w:rsid w:val="00592E8B"/>
    <w:rsid w:val="00593143"/>
    <w:rsid w:val="00593B7E"/>
    <w:rsid w:val="00595690"/>
    <w:rsid w:val="00595B52"/>
    <w:rsid w:val="00597474"/>
    <w:rsid w:val="00597B56"/>
    <w:rsid w:val="005A0D25"/>
    <w:rsid w:val="005A0DFF"/>
    <w:rsid w:val="005A50DE"/>
    <w:rsid w:val="005A64C9"/>
    <w:rsid w:val="005B0B12"/>
    <w:rsid w:val="005B4720"/>
    <w:rsid w:val="005B5163"/>
    <w:rsid w:val="005B5787"/>
    <w:rsid w:val="005C6BE0"/>
    <w:rsid w:val="005D3EA1"/>
    <w:rsid w:val="005D430E"/>
    <w:rsid w:val="005D562C"/>
    <w:rsid w:val="005D6124"/>
    <w:rsid w:val="005D64C9"/>
    <w:rsid w:val="005D6599"/>
    <w:rsid w:val="005D6C58"/>
    <w:rsid w:val="005E0384"/>
    <w:rsid w:val="005E1EF6"/>
    <w:rsid w:val="005E48D5"/>
    <w:rsid w:val="005E63D2"/>
    <w:rsid w:val="005E79A9"/>
    <w:rsid w:val="005F049A"/>
    <w:rsid w:val="005F24BC"/>
    <w:rsid w:val="005F3787"/>
    <w:rsid w:val="005F52FE"/>
    <w:rsid w:val="005F7B9D"/>
    <w:rsid w:val="00600338"/>
    <w:rsid w:val="00601994"/>
    <w:rsid w:val="006033B0"/>
    <w:rsid w:val="00603D08"/>
    <w:rsid w:val="0060469E"/>
    <w:rsid w:val="006054BA"/>
    <w:rsid w:val="0060757D"/>
    <w:rsid w:val="00607C37"/>
    <w:rsid w:val="00607EDD"/>
    <w:rsid w:val="00610DEC"/>
    <w:rsid w:val="0061269E"/>
    <w:rsid w:val="006141A6"/>
    <w:rsid w:val="00614788"/>
    <w:rsid w:val="006147A2"/>
    <w:rsid w:val="00614FC2"/>
    <w:rsid w:val="00616827"/>
    <w:rsid w:val="00616C93"/>
    <w:rsid w:val="00617134"/>
    <w:rsid w:val="006178AA"/>
    <w:rsid w:val="00622890"/>
    <w:rsid w:val="00622A87"/>
    <w:rsid w:val="00622C77"/>
    <w:rsid w:val="00625A33"/>
    <w:rsid w:val="00627EBC"/>
    <w:rsid w:val="00631996"/>
    <w:rsid w:val="00631BBE"/>
    <w:rsid w:val="0063464B"/>
    <w:rsid w:val="0064130F"/>
    <w:rsid w:val="00646269"/>
    <w:rsid w:val="00650A9B"/>
    <w:rsid w:val="00652F18"/>
    <w:rsid w:val="00652F37"/>
    <w:rsid w:val="00653D63"/>
    <w:rsid w:val="006542C8"/>
    <w:rsid w:val="006615E8"/>
    <w:rsid w:val="00661670"/>
    <w:rsid w:val="00663009"/>
    <w:rsid w:val="00667E0D"/>
    <w:rsid w:val="006705A6"/>
    <w:rsid w:val="00670DEC"/>
    <w:rsid w:val="00671813"/>
    <w:rsid w:val="0067259B"/>
    <w:rsid w:val="00673197"/>
    <w:rsid w:val="00673BEE"/>
    <w:rsid w:val="00675F2F"/>
    <w:rsid w:val="00681590"/>
    <w:rsid w:val="0068169E"/>
    <w:rsid w:val="00681936"/>
    <w:rsid w:val="00682208"/>
    <w:rsid w:val="006822A5"/>
    <w:rsid w:val="00683872"/>
    <w:rsid w:val="00685296"/>
    <w:rsid w:val="00687DE1"/>
    <w:rsid w:val="00690852"/>
    <w:rsid w:val="006971F1"/>
    <w:rsid w:val="006A150F"/>
    <w:rsid w:val="006A3D59"/>
    <w:rsid w:val="006A4133"/>
    <w:rsid w:val="006A5044"/>
    <w:rsid w:val="006A5238"/>
    <w:rsid w:val="006B09D0"/>
    <w:rsid w:val="006B4253"/>
    <w:rsid w:val="006B4FF8"/>
    <w:rsid w:val="006B6570"/>
    <w:rsid w:val="006C134C"/>
    <w:rsid w:val="006C30AD"/>
    <w:rsid w:val="006C3FBF"/>
    <w:rsid w:val="006C4E4D"/>
    <w:rsid w:val="006C707D"/>
    <w:rsid w:val="006D077F"/>
    <w:rsid w:val="006D1A93"/>
    <w:rsid w:val="006D1F1B"/>
    <w:rsid w:val="006D1FB6"/>
    <w:rsid w:val="006E43F0"/>
    <w:rsid w:val="006E638A"/>
    <w:rsid w:val="006F1CDE"/>
    <w:rsid w:val="006F5129"/>
    <w:rsid w:val="006F67FB"/>
    <w:rsid w:val="006F75F2"/>
    <w:rsid w:val="006F7D32"/>
    <w:rsid w:val="007005C6"/>
    <w:rsid w:val="00702826"/>
    <w:rsid w:val="00703BC1"/>
    <w:rsid w:val="00704EA6"/>
    <w:rsid w:val="007102DC"/>
    <w:rsid w:val="00710D4C"/>
    <w:rsid w:val="00712299"/>
    <w:rsid w:val="00712E39"/>
    <w:rsid w:val="007172B3"/>
    <w:rsid w:val="007221FF"/>
    <w:rsid w:val="00724267"/>
    <w:rsid w:val="007276F7"/>
    <w:rsid w:val="007320A2"/>
    <w:rsid w:val="0073243E"/>
    <w:rsid w:val="00736606"/>
    <w:rsid w:val="0073698D"/>
    <w:rsid w:val="00736F70"/>
    <w:rsid w:val="007440D8"/>
    <w:rsid w:val="00752A5B"/>
    <w:rsid w:val="007534AA"/>
    <w:rsid w:val="007550EA"/>
    <w:rsid w:val="0075565B"/>
    <w:rsid w:val="007560A3"/>
    <w:rsid w:val="00757F16"/>
    <w:rsid w:val="00760E1D"/>
    <w:rsid w:val="00761FAF"/>
    <w:rsid w:val="007631F0"/>
    <w:rsid w:val="00763334"/>
    <w:rsid w:val="007678ED"/>
    <w:rsid w:val="00767C2F"/>
    <w:rsid w:val="00767C41"/>
    <w:rsid w:val="00767FCD"/>
    <w:rsid w:val="00770173"/>
    <w:rsid w:val="007731DD"/>
    <w:rsid w:val="007740B8"/>
    <w:rsid w:val="0077471F"/>
    <w:rsid w:val="00777FC2"/>
    <w:rsid w:val="007827FE"/>
    <w:rsid w:val="00783478"/>
    <w:rsid w:val="00791D45"/>
    <w:rsid w:val="0079481C"/>
    <w:rsid w:val="00794FC5"/>
    <w:rsid w:val="007A524B"/>
    <w:rsid w:val="007B311C"/>
    <w:rsid w:val="007B34F2"/>
    <w:rsid w:val="007C0D46"/>
    <w:rsid w:val="007C0E5A"/>
    <w:rsid w:val="007C44EE"/>
    <w:rsid w:val="007C6E37"/>
    <w:rsid w:val="007D27EC"/>
    <w:rsid w:val="007D495A"/>
    <w:rsid w:val="007E06A9"/>
    <w:rsid w:val="007E3C6B"/>
    <w:rsid w:val="007E7414"/>
    <w:rsid w:val="007E78FA"/>
    <w:rsid w:val="007F125C"/>
    <w:rsid w:val="007F17B5"/>
    <w:rsid w:val="007F4B14"/>
    <w:rsid w:val="008000EE"/>
    <w:rsid w:val="00800692"/>
    <w:rsid w:val="008015E8"/>
    <w:rsid w:val="00807167"/>
    <w:rsid w:val="00807764"/>
    <w:rsid w:val="00807CEC"/>
    <w:rsid w:val="008120D7"/>
    <w:rsid w:val="008129B8"/>
    <w:rsid w:val="008133FE"/>
    <w:rsid w:val="008141FB"/>
    <w:rsid w:val="00817BB6"/>
    <w:rsid w:val="00820A30"/>
    <w:rsid w:val="00821292"/>
    <w:rsid w:val="00824E2B"/>
    <w:rsid w:val="008257B8"/>
    <w:rsid w:val="00831E06"/>
    <w:rsid w:val="00833F69"/>
    <w:rsid w:val="008362AE"/>
    <w:rsid w:val="00844525"/>
    <w:rsid w:val="00844898"/>
    <w:rsid w:val="00845E43"/>
    <w:rsid w:val="008460E4"/>
    <w:rsid w:val="00846635"/>
    <w:rsid w:val="0084728A"/>
    <w:rsid w:val="00851E5A"/>
    <w:rsid w:val="00852B48"/>
    <w:rsid w:val="00855D17"/>
    <w:rsid w:val="00856C9C"/>
    <w:rsid w:val="0086411B"/>
    <w:rsid w:val="008673D2"/>
    <w:rsid w:val="00867ECD"/>
    <w:rsid w:val="00872C08"/>
    <w:rsid w:val="00872C6D"/>
    <w:rsid w:val="008733C7"/>
    <w:rsid w:val="00873804"/>
    <w:rsid w:val="00873A7C"/>
    <w:rsid w:val="00873D2E"/>
    <w:rsid w:val="008754C9"/>
    <w:rsid w:val="00882531"/>
    <w:rsid w:val="008841E1"/>
    <w:rsid w:val="008856D8"/>
    <w:rsid w:val="00885F25"/>
    <w:rsid w:val="008879BC"/>
    <w:rsid w:val="00887DF7"/>
    <w:rsid w:val="00890797"/>
    <w:rsid w:val="008917F3"/>
    <w:rsid w:val="0089420C"/>
    <w:rsid w:val="008A0CEB"/>
    <w:rsid w:val="008A162B"/>
    <w:rsid w:val="008A1930"/>
    <w:rsid w:val="008A2114"/>
    <w:rsid w:val="008A5470"/>
    <w:rsid w:val="008A65F3"/>
    <w:rsid w:val="008B1EC6"/>
    <w:rsid w:val="008B342F"/>
    <w:rsid w:val="008B373B"/>
    <w:rsid w:val="008B5826"/>
    <w:rsid w:val="008B5A4E"/>
    <w:rsid w:val="008B68B9"/>
    <w:rsid w:val="008B72F9"/>
    <w:rsid w:val="008C15CC"/>
    <w:rsid w:val="008C2348"/>
    <w:rsid w:val="008C251C"/>
    <w:rsid w:val="008D03C0"/>
    <w:rsid w:val="008D0471"/>
    <w:rsid w:val="008D0482"/>
    <w:rsid w:val="008D5A5A"/>
    <w:rsid w:val="008D62E0"/>
    <w:rsid w:val="008E1831"/>
    <w:rsid w:val="008E59A8"/>
    <w:rsid w:val="008E60DA"/>
    <w:rsid w:val="008E7229"/>
    <w:rsid w:val="008F0BB0"/>
    <w:rsid w:val="008F2867"/>
    <w:rsid w:val="008F2873"/>
    <w:rsid w:val="008F39D3"/>
    <w:rsid w:val="008F4088"/>
    <w:rsid w:val="008F55E5"/>
    <w:rsid w:val="009048B1"/>
    <w:rsid w:val="009051DD"/>
    <w:rsid w:val="00913F34"/>
    <w:rsid w:val="00917472"/>
    <w:rsid w:val="00922E51"/>
    <w:rsid w:val="009248A0"/>
    <w:rsid w:val="00925B51"/>
    <w:rsid w:val="00930F3E"/>
    <w:rsid w:val="0093351E"/>
    <w:rsid w:val="0093406E"/>
    <w:rsid w:val="0094084F"/>
    <w:rsid w:val="00940EC3"/>
    <w:rsid w:val="00941AC9"/>
    <w:rsid w:val="009420B1"/>
    <w:rsid w:val="0094350B"/>
    <w:rsid w:val="00944C46"/>
    <w:rsid w:val="00945544"/>
    <w:rsid w:val="0094554A"/>
    <w:rsid w:val="00945BAC"/>
    <w:rsid w:val="00947B28"/>
    <w:rsid w:val="00950656"/>
    <w:rsid w:val="00950F2B"/>
    <w:rsid w:val="00951AA8"/>
    <w:rsid w:val="00951E0C"/>
    <w:rsid w:val="00954CC4"/>
    <w:rsid w:val="0095562F"/>
    <w:rsid w:val="00956175"/>
    <w:rsid w:val="00957EC2"/>
    <w:rsid w:val="009619A7"/>
    <w:rsid w:val="0096314C"/>
    <w:rsid w:val="00966EC4"/>
    <w:rsid w:val="009674A3"/>
    <w:rsid w:val="0097012B"/>
    <w:rsid w:val="00970E5A"/>
    <w:rsid w:val="0097131D"/>
    <w:rsid w:val="00973D90"/>
    <w:rsid w:val="009745C2"/>
    <w:rsid w:val="00980A9C"/>
    <w:rsid w:val="00983077"/>
    <w:rsid w:val="00984217"/>
    <w:rsid w:val="00986450"/>
    <w:rsid w:val="00986A0B"/>
    <w:rsid w:val="00987877"/>
    <w:rsid w:val="0099224D"/>
    <w:rsid w:val="00997234"/>
    <w:rsid w:val="00997938"/>
    <w:rsid w:val="009A0314"/>
    <w:rsid w:val="009A185C"/>
    <w:rsid w:val="009A1B03"/>
    <w:rsid w:val="009A2490"/>
    <w:rsid w:val="009A2629"/>
    <w:rsid w:val="009A305B"/>
    <w:rsid w:val="009A68B4"/>
    <w:rsid w:val="009A6EAC"/>
    <w:rsid w:val="009B139B"/>
    <w:rsid w:val="009B17A2"/>
    <w:rsid w:val="009B2904"/>
    <w:rsid w:val="009B31F5"/>
    <w:rsid w:val="009C28A2"/>
    <w:rsid w:val="009C5904"/>
    <w:rsid w:val="009C698A"/>
    <w:rsid w:val="009C7B5F"/>
    <w:rsid w:val="009D1BA8"/>
    <w:rsid w:val="009D2716"/>
    <w:rsid w:val="009D3479"/>
    <w:rsid w:val="009D3630"/>
    <w:rsid w:val="009D4B1A"/>
    <w:rsid w:val="009E035B"/>
    <w:rsid w:val="009E09A3"/>
    <w:rsid w:val="009E0BCC"/>
    <w:rsid w:val="009E23CD"/>
    <w:rsid w:val="009E4186"/>
    <w:rsid w:val="009E6A51"/>
    <w:rsid w:val="009E6FC6"/>
    <w:rsid w:val="009E79CD"/>
    <w:rsid w:val="009F26D5"/>
    <w:rsid w:val="009F2CEF"/>
    <w:rsid w:val="009F5E97"/>
    <w:rsid w:val="009F72F8"/>
    <w:rsid w:val="00A0016B"/>
    <w:rsid w:val="00A009AD"/>
    <w:rsid w:val="00A01570"/>
    <w:rsid w:val="00A02263"/>
    <w:rsid w:val="00A041CD"/>
    <w:rsid w:val="00A056A7"/>
    <w:rsid w:val="00A06344"/>
    <w:rsid w:val="00A0671B"/>
    <w:rsid w:val="00A06E11"/>
    <w:rsid w:val="00A06F69"/>
    <w:rsid w:val="00A11E0A"/>
    <w:rsid w:val="00A12D44"/>
    <w:rsid w:val="00A13D9F"/>
    <w:rsid w:val="00A1435D"/>
    <w:rsid w:val="00A14C2E"/>
    <w:rsid w:val="00A159D8"/>
    <w:rsid w:val="00A2086C"/>
    <w:rsid w:val="00A238B4"/>
    <w:rsid w:val="00A24EE8"/>
    <w:rsid w:val="00A25F15"/>
    <w:rsid w:val="00A2758D"/>
    <w:rsid w:val="00A27839"/>
    <w:rsid w:val="00A3224F"/>
    <w:rsid w:val="00A327FE"/>
    <w:rsid w:val="00A33DA4"/>
    <w:rsid w:val="00A3412D"/>
    <w:rsid w:val="00A34BA8"/>
    <w:rsid w:val="00A36707"/>
    <w:rsid w:val="00A3788D"/>
    <w:rsid w:val="00A45287"/>
    <w:rsid w:val="00A46C73"/>
    <w:rsid w:val="00A474AD"/>
    <w:rsid w:val="00A502CC"/>
    <w:rsid w:val="00A52270"/>
    <w:rsid w:val="00A52499"/>
    <w:rsid w:val="00A52C34"/>
    <w:rsid w:val="00A53CF1"/>
    <w:rsid w:val="00A56823"/>
    <w:rsid w:val="00A573B9"/>
    <w:rsid w:val="00A60AE6"/>
    <w:rsid w:val="00A617B1"/>
    <w:rsid w:val="00A632CF"/>
    <w:rsid w:val="00A64103"/>
    <w:rsid w:val="00A64B2B"/>
    <w:rsid w:val="00A66543"/>
    <w:rsid w:val="00A740EE"/>
    <w:rsid w:val="00A74E3A"/>
    <w:rsid w:val="00A7675D"/>
    <w:rsid w:val="00A80849"/>
    <w:rsid w:val="00A84C00"/>
    <w:rsid w:val="00A85B59"/>
    <w:rsid w:val="00A8752C"/>
    <w:rsid w:val="00A91A29"/>
    <w:rsid w:val="00A93D38"/>
    <w:rsid w:val="00A944E4"/>
    <w:rsid w:val="00A95E5A"/>
    <w:rsid w:val="00A967A7"/>
    <w:rsid w:val="00A976DD"/>
    <w:rsid w:val="00AA0219"/>
    <w:rsid w:val="00AA1FBD"/>
    <w:rsid w:val="00AA2E34"/>
    <w:rsid w:val="00AA3E7E"/>
    <w:rsid w:val="00AA5598"/>
    <w:rsid w:val="00AB1383"/>
    <w:rsid w:val="00AB27C4"/>
    <w:rsid w:val="00AB5A42"/>
    <w:rsid w:val="00AB6C24"/>
    <w:rsid w:val="00AC0811"/>
    <w:rsid w:val="00AC39F8"/>
    <w:rsid w:val="00AC61D8"/>
    <w:rsid w:val="00AD46FE"/>
    <w:rsid w:val="00AD4A71"/>
    <w:rsid w:val="00AD73F0"/>
    <w:rsid w:val="00AD7472"/>
    <w:rsid w:val="00AE29DD"/>
    <w:rsid w:val="00AE3770"/>
    <w:rsid w:val="00AE3783"/>
    <w:rsid w:val="00AE3AAC"/>
    <w:rsid w:val="00AE7071"/>
    <w:rsid w:val="00AF2AF4"/>
    <w:rsid w:val="00AF3CFE"/>
    <w:rsid w:val="00AF4D4F"/>
    <w:rsid w:val="00AF52D4"/>
    <w:rsid w:val="00AF5BC3"/>
    <w:rsid w:val="00AF5EE5"/>
    <w:rsid w:val="00B01652"/>
    <w:rsid w:val="00B03773"/>
    <w:rsid w:val="00B03787"/>
    <w:rsid w:val="00B049E0"/>
    <w:rsid w:val="00B04F13"/>
    <w:rsid w:val="00B06528"/>
    <w:rsid w:val="00B107B5"/>
    <w:rsid w:val="00B13679"/>
    <w:rsid w:val="00B137DB"/>
    <w:rsid w:val="00B15D63"/>
    <w:rsid w:val="00B17443"/>
    <w:rsid w:val="00B20FD4"/>
    <w:rsid w:val="00B21C47"/>
    <w:rsid w:val="00B25268"/>
    <w:rsid w:val="00B2616B"/>
    <w:rsid w:val="00B30A66"/>
    <w:rsid w:val="00B3310F"/>
    <w:rsid w:val="00B33135"/>
    <w:rsid w:val="00B34EA3"/>
    <w:rsid w:val="00B34FEF"/>
    <w:rsid w:val="00B352B0"/>
    <w:rsid w:val="00B441C2"/>
    <w:rsid w:val="00B44EBD"/>
    <w:rsid w:val="00B45572"/>
    <w:rsid w:val="00B464FB"/>
    <w:rsid w:val="00B50645"/>
    <w:rsid w:val="00B51C5D"/>
    <w:rsid w:val="00B602B0"/>
    <w:rsid w:val="00B60A6C"/>
    <w:rsid w:val="00B61688"/>
    <w:rsid w:val="00B628EC"/>
    <w:rsid w:val="00B62901"/>
    <w:rsid w:val="00B640E9"/>
    <w:rsid w:val="00B645FD"/>
    <w:rsid w:val="00B65557"/>
    <w:rsid w:val="00B658DA"/>
    <w:rsid w:val="00B65BB0"/>
    <w:rsid w:val="00B66A92"/>
    <w:rsid w:val="00B75093"/>
    <w:rsid w:val="00B76341"/>
    <w:rsid w:val="00B770F2"/>
    <w:rsid w:val="00B77229"/>
    <w:rsid w:val="00B806C9"/>
    <w:rsid w:val="00B80CF2"/>
    <w:rsid w:val="00B814F2"/>
    <w:rsid w:val="00B8168E"/>
    <w:rsid w:val="00B81982"/>
    <w:rsid w:val="00B82357"/>
    <w:rsid w:val="00B86819"/>
    <w:rsid w:val="00B87665"/>
    <w:rsid w:val="00B87F92"/>
    <w:rsid w:val="00B909E1"/>
    <w:rsid w:val="00B96087"/>
    <w:rsid w:val="00B96B07"/>
    <w:rsid w:val="00BA204A"/>
    <w:rsid w:val="00BA2E5C"/>
    <w:rsid w:val="00BA3F95"/>
    <w:rsid w:val="00BA421B"/>
    <w:rsid w:val="00BB02C0"/>
    <w:rsid w:val="00BB107A"/>
    <w:rsid w:val="00BB2A8E"/>
    <w:rsid w:val="00BC0181"/>
    <w:rsid w:val="00BC0703"/>
    <w:rsid w:val="00BC2846"/>
    <w:rsid w:val="00BC290D"/>
    <w:rsid w:val="00BC2E64"/>
    <w:rsid w:val="00BC57F2"/>
    <w:rsid w:val="00BD0F62"/>
    <w:rsid w:val="00BD198F"/>
    <w:rsid w:val="00BD1E15"/>
    <w:rsid w:val="00BD3229"/>
    <w:rsid w:val="00BD5D32"/>
    <w:rsid w:val="00BD6CE8"/>
    <w:rsid w:val="00BE0FC3"/>
    <w:rsid w:val="00BE10EF"/>
    <w:rsid w:val="00BE148D"/>
    <w:rsid w:val="00BE1B84"/>
    <w:rsid w:val="00BE1F19"/>
    <w:rsid w:val="00BE2EE0"/>
    <w:rsid w:val="00BE3563"/>
    <w:rsid w:val="00BE3E2A"/>
    <w:rsid w:val="00BE57D2"/>
    <w:rsid w:val="00BF13FF"/>
    <w:rsid w:val="00BF22D4"/>
    <w:rsid w:val="00BF23BA"/>
    <w:rsid w:val="00BF3575"/>
    <w:rsid w:val="00BF42D0"/>
    <w:rsid w:val="00BF432C"/>
    <w:rsid w:val="00BF4C1D"/>
    <w:rsid w:val="00C02D99"/>
    <w:rsid w:val="00C034B9"/>
    <w:rsid w:val="00C0424F"/>
    <w:rsid w:val="00C06760"/>
    <w:rsid w:val="00C1030D"/>
    <w:rsid w:val="00C10B8B"/>
    <w:rsid w:val="00C11B7C"/>
    <w:rsid w:val="00C12432"/>
    <w:rsid w:val="00C1395E"/>
    <w:rsid w:val="00C13CB3"/>
    <w:rsid w:val="00C24005"/>
    <w:rsid w:val="00C24C34"/>
    <w:rsid w:val="00C27C42"/>
    <w:rsid w:val="00C27ED9"/>
    <w:rsid w:val="00C31919"/>
    <w:rsid w:val="00C31BEF"/>
    <w:rsid w:val="00C321D8"/>
    <w:rsid w:val="00C343EC"/>
    <w:rsid w:val="00C36C2B"/>
    <w:rsid w:val="00C37247"/>
    <w:rsid w:val="00C40054"/>
    <w:rsid w:val="00C42548"/>
    <w:rsid w:val="00C43B7F"/>
    <w:rsid w:val="00C47974"/>
    <w:rsid w:val="00C5048A"/>
    <w:rsid w:val="00C5260A"/>
    <w:rsid w:val="00C54B20"/>
    <w:rsid w:val="00C64AB2"/>
    <w:rsid w:val="00C64ECA"/>
    <w:rsid w:val="00C678EA"/>
    <w:rsid w:val="00C67CCA"/>
    <w:rsid w:val="00C67D39"/>
    <w:rsid w:val="00C7110C"/>
    <w:rsid w:val="00C7189A"/>
    <w:rsid w:val="00C73969"/>
    <w:rsid w:val="00C76D8A"/>
    <w:rsid w:val="00C82408"/>
    <w:rsid w:val="00C84A9E"/>
    <w:rsid w:val="00C855E2"/>
    <w:rsid w:val="00C92058"/>
    <w:rsid w:val="00C95448"/>
    <w:rsid w:val="00CA01DD"/>
    <w:rsid w:val="00CA7B74"/>
    <w:rsid w:val="00CB28A4"/>
    <w:rsid w:val="00CB2C20"/>
    <w:rsid w:val="00CB3C7A"/>
    <w:rsid w:val="00CB3E9D"/>
    <w:rsid w:val="00CC40B2"/>
    <w:rsid w:val="00CD02A0"/>
    <w:rsid w:val="00CD07D9"/>
    <w:rsid w:val="00CD270F"/>
    <w:rsid w:val="00CD3C56"/>
    <w:rsid w:val="00CD5411"/>
    <w:rsid w:val="00CD5454"/>
    <w:rsid w:val="00CD77F9"/>
    <w:rsid w:val="00CE1E66"/>
    <w:rsid w:val="00CE57DB"/>
    <w:rsid w:val="00CE627D"/>
    <w:rsid w:val="00CE6D05"/>
    <w:rsid w:val="00CE6F99"/>
    <w:rsid w:val="00CF1E33"/>
    <w:rsid w:val="00CF5A03"/>
    <w:rsid w:val="00CF6235"/>
    <w:rsid w:val="00CF6627"/>
    <w:rsid w:val="00CF71A7"/>
    <w:rsid w:val="00CF7CF6"/>
    <w:rsid w:val="00D00ED9"/>
    <w:rsid w:val="00D01C9D"/>
    <w:rsid w:val="00D0230A"/>
    <w:rsid w:val="00D02BC3"/>
    <w:rsid w:val="00D03566"/>
    <w:rsid w:val="00D05A0E"/>
    <w:rsid w:val="00D06BCF"/>
    <w:rsid w:val="00D1050B"/>
    <w:rsid w:val="00D1065F"/>
    <w:rsid w:val="00D106C0"/>
    <w:rsid w:val="00D16573"/>
    <w:rsid w:val="00D16DDD"/>
    <w:rsid w:val="00D2506C"/>
    <w:rsid w:val="00D3214B"/>
    <w:rsid w:val="00D3223D"/>
    <w:rsid w:val="00D35870"/>
    <w:rsid w:val="00D36F9D"/>
    <w:rsid w:val="00D37080"/>
    <w:rsid w:val="00D37A94"/>
    <w:rsid w:val="00D37D82"/>
    <w:rsid w:val="00D4279E"/>
    <w:rsid w:val="00D42ABE"/>
    <w:rsid w:val="00D43EFA"/>
    <w:rsid w:val="00D4574D"/>
    <w:rsid w:val="00D46F08"/>
    <w:rsid w:val="00D475E9"/>
    <w:rsid w:val="00D53B3F"/>
    <w:rsid w:val="00D54BEE"/>
    <w:rsid w:val="00D54CEE"/>
    <w:rsid w:val="00D56912"/>
    <w:rsid w:val="00D56FD0"/>
    <w:rsid w:val="00D57402"/>
    <w:rsid w:val="00D6031B"/>
    <w:rsid w:val="00D60C30"/>
    <w:rsid w:val="00D61149"/>
    <w:rsid w:val="00D62581"/>
    <w:rsid w:val="00D627C3"/>
    <w:rsid w:val="00D647DC"/>
    <w:rsid w:val="00D66D43"/>
    <w:rsid w:val="00D67B16"/>
    <w:rsid w:val="00D7143D"/>
    <w:rsid w:val="00D71772"/>
    <w:rsid w:val="00D71CE3"/>
    <w:rsid w:val="00D75C84"/>
    <w:rsid w:val="00D76B63"/>
    <w:rsid w:val="00D81E99"/>
    <w:rsid w:val="00D842A2"/>
    <w:rsid w:val="00D940DF"/>
    <w:rsid w:val="00D94F96"/>
    <w:rsid w:val="00D96349"/>
    <w:rsid w:val="00DA3AE1"/>
    <w:rsid w:val="00DA4F8B"/>
    <w:rsid w:val="00DB0954"/>
    <w:rsid w:val="00DB11E8"/>
    <w:rsid w:val="00DB1AB2"/>
    <w:rsid w:val="00DB21D8"/>
    <w:rsid w:val="00DB2E3F"/>
    <w:rsid w:val="00DB3049"/>
    <w:rsid w:val="00DB3387"/>
    <w:rsid w:val="00DB388C"/>
    <w:rsid w:val="00DB405E"/>
    <w:rsid w:val="00DB4FB2"/>
    <w:rsid w:val="00DB536D"/>
    <w:rsid w:val="00DB6A6F"/>
    <w:rsid w:val="00DC160F"/>
    <w:rsid w:val="00DC583A"/>
    <w:rsid w:val="00DD002B"/>
    <w:rsid w:val="00DD3E52"/>
    <w:rsid w:val="00DD45BF"/>
    <w:rsid w:val="00DD599A"/>
    <w:rsid w:val="00DE405D"/>
    <w:rsid w:val="00DE44E9"/>
    <w:rsid w:val="00DE55F8"/>
    <w:rsid w:val="00DE6FE7"/>
    <w:rsid w:val="00DE7C06"/>
    <w:rsid w:val="00DF109F"/>
    <w:rsid w:val="00DF1BDF"/>
    <w:rsid w:val="00DF26F8"/>
    <w:rsid w:val="00DF2E98"/>
    <w:rsid w:val="00DF3967"/>
    <w:rsid w:val="00DF5537"/>
    <w:rsid w:val="00DF728A"/>
    <w:rsid w:val="00E0205C"/>
    <w:rsid w:val="00E03908"/>
    <w:rsid w:val="00E05D4B"/>
    <w:rsid w:val="00E05E55"/>
    <w:rsid w:val="00E06AC7"/>
    <w:rsid w:val="00E12530"/>
    <w:rsid w:val="00E13533"/>
    <w:rsid w:val="00E136B7"/>
    <w:rsid w:val="00E177E6"/>
    <w:rsid w:val="00E2122B"/>
    <w:rsid w:val="00E21783"/>
    <w:rsid w:val="00E23DB6"/>
    <w:rsid w:val="00E24189"/>
    <w:rsid w:val="00E24C45"/>
    <w:rsid w:val="00E25A23"/>
    <w:rsid w:val="00E266A6"/>
    <w:rsid w:val="00E312B1"/>
    <w:rsid w:val="00E35738"/>
    <w:rsid w:val="00E3774F"/>
    <w:rsid w:val="00E37912"/>
    <w:rsid w:val="00E4379D"/>
    <w:rsid w:val="00E451EC"/>
    <w:rsid w:val="00E4538B"/>
    <w:rsid w:val="00E4728C"/>
    <w:rsid w:val="00E526BC"/>
    <w:rsid w:val="00E54B46"/>
    <w:rsid w:val="00E571E2"/>
    <w:rsid w:val="00E63766"/>
    <w:rsid w:val="00E70D9F"/>
    <w:rsid w:val="00E75FEB"/>
    <w:rsid w:val="00E773C5"/>
    <w:rsid w:val="00E77CA9"/>
    <w:rsid w:val="00E80AE7"/>
    <w:rsid w:val="00E80CB1"/>
    <w:rsid w:val="00E83F00"/>
    <w:rsid w:val="00E854C3"/>
    <w:rsid w:val="00E85D4E"/>
    <w:rsid w:val="00E906E4"/>
    <w:rsid w:val="00E906FB"/>
    <w:rsid w:val="00E91CBD"/>
    <w:rsid w:val="00E9242B"/>
    <w:rsid w:val="00E925B0"/>
    <w:rsid w:val="00E926AE"/>
    <w:rsid w:val="00E92AE0"/>
    <w:rsid w:val="00E94BA4"/>
    <w:rsid w:val="00E961B6"/>
    <w:rsid w:val="00EA3003"/>
    <w:rsid w:val="00EA40D1"/>
    <w:rsid w:val="00EA50CF"/>
    <w:rsid w:val="00EA568F"/>
    <w:rsid w:val="00EA6414"/>
    <w:rsid w:val="00EA69C5"/>
    <w:rsid w:val="00EA6B8E"/>
    <w:rsid w:val="00EB0F7A"/>
    <w:rsid w:val="00EB4B9A"/>
    <w:rsid w:val="00EB754E"/>
    <w:rsid w:val="00EC096F"/>
    <w:rsid w:val="00EC09F2"/>
    <w:rsid w:val="00EC3D03"/>
    <w:rsid w:val="00EC5498"/>
    <w:rsid w:val="00EC60A0"/>
    <w:rsid w:val="00EC7249"/>
    <w:rsid w:val="00ED030F"/>
    <w:rsid w:val="00ED0DE6"/>
    <w:rsid w:val="00ED1BEE"/>
    <w:rsid w:val="00ED1F7B"/>
    <w:rsid w:val="00ED559A"/>
    <w:rsid w:val="00ED7328"/>
    <w:rsid w:val="00ED79C4"/>
    <w:rsid w:val="00ED7E93"/>
    <w:rsid w:val="00EE32CC"/>
    <w:rsid w:val="00EE5B2E"/>
    <w:rsid w:val="00EF7C8B"/>
    <w:rsid w:val="00F00333"/>
    <w:rsid w:val="00F048F5"/>
    <w:rsid w:val="00F0757E"/>
    <w:rsid w:val="00F121E1"/>
    <w:rsid w:val="00F135D9"/>
    <w:rsid w:val="00F148D2"/>
    <w:rsid w:val="00F15E37"/>
    <w:rsid w:val="00F17BB9"/>
    <w:rsid w:val="00F20230"/>
    <w:rsid w:val="00F243DA"/>
    <w:rsid w:val="00F257EE"/>
    <w:rsid w:val="00F275EE"/>
    <w:rsid w:val="00F278D8"/>
    <w:rsid w:val="00F27930"/>
    <w:rsid w:val="00F27AC0"/>
    <w:rsid w:val="00F3172E"/>
    <w:rsid w:val="00F3613D"/>
    <w:rsid w:val="00F40BBB"/>
    <w:rsid w:val="00F415A1"/>
    <w:rsid w:val="00F426A8"/>
    <w:rsid w:val="00F42D48"/>
    <w:rsid w:val="00F4701C"/>
    <w:rsid w:val="00F47BAC"/>
    <w:rsid w:val="00F50DCE"/>
    <w:rsid w:val="00F51753"/>
    <w:rsid w:val="00F51F40"/>
    <w:rsid w:val="00F524AD"/>
    <w:rsid w:val="00F56306"/>
    <w:rsid w:val="00F60410"/>
    <w:rsid w:val="00F62E54"/>
    <w:rsid w:val="00F67AB4"/>
    <w:rsid w:val="00F70D1C"/>
    <w:rsid w:val="00F72501"/>
    <w:rsid w:val="00F7348C"/>
    <w:rsid w:val="00F74F11"/>
    <w:rsid w:val="00F75952"/>
    <w:rsid w:val="00F75A52"/>
    <w:rsid w:val="00F76796"/>
    <w:rsid w:val="00F77632"/>
    <w:rsid w:val="00F80AC1"/>
    <w:rsid w:val="00F81D32"/>
    <w:rsid w:val="00F827D1"/>
    <w:rsid w:val="00F82B8F"/>
    <w:rsid w:val="00F85525"/>
    <w:rsid w:val="00F85BCD"/>
    <w:rsid w:val="00F87A7C"/>
    <w:rsid w:val="00F87B94"/>
    <w:rsid w:val="00F87CCB"/>
    <w:rsid w:val="00F90125"/>
    <w:rsid w:val="00F90463"/>
    <w:rsid w:val="00F9696F"/>
    <w:rsid w:val="00F978BD"/>
    <w:rsid w:val="00FA0C62"/>
    <w:rsid w:val="00FA2522"/>
    <w:rsid w:val="00FA291C"/>
    <w:rsid w:val="00FA2949"/>
    <w:rsid w:val="00FA3ABF"/>
    <w:rsid w:val="00FA3C3E"/>
    <w:rsid w:val="00FA4A7A"/>
    <w:rsid w:val="00FA4DFC"/>
    <w:rsid w:val="00FB1498"/>
    <w:rsid w:val="00FB23D1"/>
    <w:rsid w:val="00FB3017"/>
    <w:rsid w:val="00FB45B5"/>
    <w:rsid w:val="00FB4D3A"/>
    <w:rsid w:val="00FB5FD0"/>
    <w:rsid w:val="00FB7F48"/>
    <w:rsid w:val="00FC0A60"/>
    <w:rsid w:val="00FC0EAE"/>
    <w:rsid w:val="00FC27F0"/>
    <w:rsid w:val="00FD0212"/>
    <w:rsid w:val="00FD2757"/>
    <w:rsid w:val="00FD64E7"/>
    <w:rsid w:val="00FD68A7"/>
    <w:rsid w:val="00FD7FD6"/>
    <w:rsid w:val="00FE13CB"/>
    <w:rsid w:val="00FE179F"/>
    <w:rsid w:val="00FE2BCC"/>
    <w:rsid w:val="00FE7666"/>
    <w:rsid w:val="00FF0BFD"/>
    <w:rsid w:val="00FF2EA6"/>
    <w:rsid w:val="00FF407F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List1,List Paragraph11,List Paragraph111,List Paragraph1111"/>
    <w:basedOn w:val="Normal"/>
    <w:link w:val="ListParagraphChar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DD599A"/>
    <w:pPr>
      <w:spacing w:before="100" w:beforeAutospacing="1" w:after="100" w:afterAutospacing="1"/>
    </w:pPr>
  </w:style>
  <w:style w:type="paragraph" w:customStyle="1" w:styleId="style0">
    <w:name w:val="style0"/>
    <w:basedOn w:val="Normal"/>
    <w:rsid w:val="003940BA"/>
    <w:pPr>
      <w:ind w:firstLine="1200"/>
      <w:jc w:val="both"/>
    </w:pPr>
  </w:style>
  <w:style w:type="character" w:customStyle="1" w:styleId="ListParagraphChar">
    <w:name w:val="List Paragraph Char"/>
    <w:aliases w:val="List Paragraph1 Char,List1 Char,List Paragraph11 Char,List Paragraph111 Char,List Paragraph1111 Char"/>
    <w:link w:val="ListParagraph"/>
    <w:uiPriority w:val="34"/>
    <w:locked/>
    <w:rsid w:val="008133FE"/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65626-A933-48C5-8D6F-0C6728D2D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2614</TotalTime>
  <Pages>1</Pages>
  <Words>4290</Words>
  <Characters>24456</Characters>
  <Application>Microsoft Office Word</Application>
  <DocSecurity>0</DocSecurity>
  <Lines>203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753</cp:revision>
  <cp:lastPrinted>2025-07-31T06:50:00Z</cp:lastPrinted>
  <dcterms:created xsi:type="dcterms:W3CDTF">2024-05-28T06:33:00Z</dcterms:created>
  <dcterms:modified xsi:type="dcterms:W3CDTF">2025-07-31T06:50:00Z</dcterms:modified>
</cp:coreProperties>
</file>