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2A7F4965" w:rsidR="002D5AFD" w:rsidRDefault="00F7348C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48BB718" wp14:editId="5DC202FC">
            <wp:simplePos x="0" y="0"/>
            <wp:positionH relativeFrom="margin">
              <wp:posOffset>-533400</wp:posOffset>
            </wp:positionH>
            <wp:positionV relativeFrom="paragraph">
              <wp:posOffset>21590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0129EFCC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121E2BB4" w:rsidR="002D5AFD" w:rsidRDefault="00290D29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9D1BA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D2301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61A40FD0" w:rsidR="002D5AFD" w:rsidRPr="003507E7" w:rsidRDefault="003507E7" w:rsidP="00D2301F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6047B5">
        <w:rPr>
          <w:rFonts w:ascii="Verdana" w:hAnsi="Verdana"/>
          <w:b/>
          <w:sz w:val="20"/>
          <w:szCs w:val="20"/>
        </w:rPr>
        <w:t>8</w:t>
      </w:r>
      <w:r w:rsidRPr="003507E7">
        <w:rPr>
          <w:rFonts w:ascii="Verdana" w:hAnsi="Verdana"/>
          <w:b/>
          <w:sz w:val="20"/>
          <w:szCs w:val="20"/>
        </w:rPr>
        <w:t>.</w:t>
      </w:r>
      <w:r w:rsidR="002543B8">
        <w:rPr>
          <w:rFonts w:ascii="Verdana" w:hAnsi="Verdana"/>
          <w:b/>
          <w:sz w:val="20"/>
          <w:szCs w:val="20"/>
        </w:rPr>
        <w:t>0</w:t>
      </w:r>
      <w:r w:rsidR="00B3732E">
        <w:rPr>
          <w:rFonts w:ascii="Verdana" w:hAnsi="Verdana"/>
          <w:b/>
          <w:sz w:val="20"/>
          <w:szCs w:val="20"/>
        </w:rPr>
        <w:t>8</w:t>
      </w:r>
      <w:r w:rsidRPr="003507E7">
        <w:rPr>
          <w:rFonts w:ascii="Verdana" w:hAnsi="Verdana"/>
          <w:b/>
          <w:sz w:val="20"/>
          <w:szCs w:val="20"/>
        </w:rPr>
        <w:t>.202</w:t>
      </w:r>
      <w:r w:rsidR="002543B8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9E6A51" w:rsidRDefault="002D5AFD" w:rsidP="00D2301F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7F0A2438" w14:textId="77777777" w:rsidR="006047B5" w:rsidRDefault="002D5AFD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</w:r>
      <w:r w:rsidRPr="009A185C">
        <w:rPr>
          <w:rFonts w:ascii="Verdana" w:hAnsi="Verdana"/>
          <w:sz w:val="20"/>
          <w:szCs w:val="20"/>
        </w:rPr>
        <w:t xml:space="preserve">Днес, </w:t>
      </w:r>
      <w:r w:rsidR="009E6A51" w:rsidRPr="009A185C">
        <w:rPr>
          <w:rFonts w:ascii="Verdana" w:hAnsi="Verdana"/>
          <w:sz w:val="20"/>
          <w:szCs w:val="20"/>
          <w:lang w:val="ru-RU"/>
        </w:rPr>
        <w:t>2</w:t>
      </w:r>
      <w:r w:rsidR="006047B5">
        <w:rPr>
          <w:rFonts w:ascii="Verdana" w:hAnsi="Verdana"/>
          <w:sz w:val="20"/>
          <w:szCs w:val="20"/>
          <w:lang w:val="ru-RU"/>
        </w:rPr>
        <w:t>8</w:t>
      </w:r>
      <w:r w:rsidR="009E6A51" w:rsidRPr="009A185C">
        <w:rPr>
          <w:rFonts w:ascii="Verdana" w:hAnsi="Verdana"/>
          <w:sz w:val="20"/>
          <w:szCs w:val="20"/>
          <w:lang w:val="ru-RU"/>
        </w:rPr>
        <w:t>.</w:t>
      </w:r>
      <w:r w:rsidR="002543B8" w:rsidRPr="009A185C">
        <w:rPr>
          <w:rFonts w:ascii="Verdana" w:hAnsi="Verdana"/>
          <w:sz w:val="20"/>
          <w:szCs w:val="20"/>
          <w:lang w:val="ru-RU"/>
        </w:rPr>
        <w:t>0</w:t>
      </w:r>
      <w:r w:rsidR="00B3732E">
        <w:rPr>
          <w:rFonts w:ascii="Verdana" w:hAnsi="Verdana"/>
          <w:sz w:val="20"/>
          <w:szCs w:val="20"/>
          <w:lang w:val="ru-RU"/>
        </w:rPr>
        <w:t>8</w:t>
      </w:r>
      <w:r w:rsidR="009E6A51" w:rsidRPr="009A185C">
        <w:rPr>
          <w:rFonts w:ascii="Verdana" w:hAnsi="Verdana"/>
          <w:sz w:val="20"/>
          <w:szCs w:val="20"/>
          <w:lang w:val="ru-RU"/>
        </w:rPr>
        <w:t>.202</w:t>
      </w:r>
      <w:r w:rsidR="002543B8" w:rsidRPr="009A185C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9A185C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BA421B">
        <w:rPr>
          <w:rFonts w:ascii="Verdana" w:hAnsi="Verdana"/>
          <w:sz w:val="20"/>
          <w:szCs w:val="20"/>
        </w:rPr>
        <w:t xml:space="preserve">от </w:t>
      </w:r>
      <w:r w:rsidR="009E6A51" w:rsidRPr="00BE7E71">
        <w:rPr>
          <w:rFonts w:ascii="Verdana" w:hAnsi="Verdana"/>
          <w:sz w:val="20"/>
          <w:szCs w:val="20"/>
        </w:rPr>
        <w:t>1</w:t>
      </w:r>
      <w:r w:rsidR="006047B5">
        <w:rPr>
          <w:rFonts w:ascii="Verdana" w:hAnsi="Verdana"/>
          <w:sz w:val="20"/>
          <w:szCs w:val="20"/>
        </w:rPr>
        <w:t>6</w:t>
      </w:r>
      <w:r w:rsidR="009E6A51" w:rsidRPr="00BE7E71">
        <w:rPr>
          <w:rFonts w:ascii="Verdana" w:hAnsi="Verdana"/>
          <w:sz w:val="20"/>
          <w:szCs w:val="20"/>
        </w:rPr>
        <w:t>.</w:t>
      </w:r>
      <w:r w:rsidR="006047B5">
        <w:rPr>
          <w:rFonts w:ascii="Verdana" w:hAnsi="Verdana"/>
          <w:sz w:val="20"/>
          <w:szCs w:val="20"/>
        </w:rPr>
        <w:t>0</w:t>
      </w:r>
      <w:r w:rsidR="009E6A51" w:rsidRPr="00BE7E71">
        <w:rPr>
          <w:rFonts w:ascii="Verdana" w:hAnsi="Verdana"/>
          <w:sz w:val="20"/>
          <w:szCs w:val="20"/>
        </w:rPr>
        <w:t>0</w:t>
      </w:r>
      <w:r w:rsidR="002543B8" w:rsidRPr="00BE7E71">
        <w:rPr>
          <w:rFonts w:ascii="Verdana" w:hAnsi="Verdana"/>
          <w:sz w:val="20"/>
          <w:szCs w:val="20"/>
        </w:rPr>
        <w:t xml:space="preserve"> </w:t>
      </w:r>
      <w:r w:rsidR="009E6A51" w:rsidRPr="00BE7E71">
        <w:rPr>
          <w:rFonts w:ascii="Verdana" w:hAnsi="Verdana"/>
          <w:sz w:val="20"/>
          <w:szCs w:val="20"/>
        </w:rPr>
        <w:t xml:space="preserve">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</w:t>
      </w:r>
      <w:r w:rsidR="006047B5">
        <w:rPr>
          <w:rFonts w:ascii="Verdana" w:hAnsi="Verdana"/>
          <w:sz w:val="20"/>
          <w:szCs w:val="20"/>
        </w:rPr>
        <w:t xml:space="preserve">повторно </w:t>
      </w:r>
      <w:r w:rsidRPr="009E6A51">
        <w:rPr>
          <w:rFonts w:ascii="Verdana" w:hAnsi="Verdana"/>
          <w:sz w:val="20"/>
          <w:szCs w:val="20"/>
        </w:rPr>
        <w:t xml:space="preserve">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6047B5">
        <w:rPr>
          <w:rFonts w:ascii="Verdana" w:hAnsi="Verdana"/>
          <w:sz w:val="20"/>
          <w:szCs w:val="20"/>
        </w:rPr>
        <w:t>–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6047B5">
        <w:rPr>
          <w:rFonts w:ascii="Verdana" w:hAnsi="Verdana"/>
          <w:sz w:val="20"/>
          <w:szCs w:val="20"/>
        </w:rPr>
        <w:t>.</w:t>
      </w:r>
    </w:p>
    <w:p w14:paraId="75CE2945" w14:textId="21900407" w:rsidR="006047B5" w:rsidRDefault="006047B5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>
        <w:rPr>
          <w:rFonts w:ascii="Verdana" w:hAnsi="Verdana"/>
          <w:sz w:val="20"/>
          <w:szCs w:val="20"/>
        </w:rPr>
        <w:tab/>
      </w:r>
      <w:r w:rsidR="00F401D3">
        <w:rPr>
          <w:rFonts w:ascii="Verdana" w:hAnsi="Verdana"/>
          <w:sz w:val="20"/>
          <w:szCs w:val="20"/>
        </w:rPr>
        <w:t>Днешното</w:t>
      </w:r>
      <w:r>
        <w:rPr>
          <w:rFonts w:ascii="Verdana" w:hAnsi="Verdana"/>
          <w:sz w:val="20"/>
          <w:szCs w:val="20"/>
        </w:rPr>
        <w:t xml:space="preserve"> заседание </w:t>
      </w:r>
      <w:r w:rsidRPr="008A482F">
        <w:rPr>
          <w:rFonts w:ascii="Verdana" w:hAnsi="Verdana"/>
          <w:sz w:val="20"/>
          <w:szCs w:val="20"/>
        </w:rPr>
        <w:t xml:space="preserve">на </w:t>
      </w:r>
      <w:r w:rsidRPr="008A482F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8A482F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8A482F">
        <w:rPr>
          <w:rFonts w:ascii="Verdana" w:hAnsi="Verdana"/>
          <w:sz w:val="20"/>
          <w:szCs w:val="20"/>
        </w:rPr>
        <w:t xml:space="preserve"> към Общински съвет — Пирдоп</w:t>
      </w:r>
      <w:r>
        <w:rPr>
          <w:rFonts w:ascii="Verdana" w:hAnsi="Verdana"/>
          <w:sz w:val="20"/>
          <w:szCs w:val="20"/>
        </w:rPr>
        <w:t xml:space="preserve"> се провежда, поради липса на кворум </w:t>
      </w:r>
      <w:r w:rsidR="00A84D52">
        <w:rPr>
          <w:rFonts w:ascii="Verdana" w:hAnsi="Verdana"/>
          <w:sz w:val="20"/>
          <w:szCs w:val="20"/>
        </w:rPr>
        <w:t xml:space="preserve">на </w:t>
      </w:r>
      <w:r w:rsidR="00F401D3">
        <w:rPr>
          <w:rFonts w:ascii="Verdana" w:hAnsi="Verdana"/>
          <w:sz w:val="20"/>
          <w:szCs w:val="20"/>
        </w:rPr>
        <w:t>заседание</w:t>
      </w:r>
      <w:r w:rsidR="00A84D52">
        <w:rPr>
          <w:rFonts w:ascii="Verdana" w:hAnsi="Verdana"/>
          <w:sz w:val="20"/>
          <w:szCs w:val="20"/>
        </w:rPr>
        <w:t>то</w:t>
      </w:r>
      <w:r w:rsidR="00F401D3">
        <w:rPr>
          <w:rFonts w:ascii="Verdana" w:hAnsi="Verdana"/>
          <w:sz w:val="20"/>
          <w:szCs w:val="20"/>
        </w:rPr>
        <w:t xml:space="preserve"> на комисията </w:t>
      </w:r>
      <w:r>
        <w:rPr>
          <w:rFonts w:ascii="Verdana" w:hAnsi="Verdana"/>
          <w:sz w:val="20"/>
          <w:szCs w:val="20"/>
        </w:rPr>
        <w:t>н</w:t>
      </w:r>
      <w:r w:rsidRPr="005B1CE1">
        <w:rPr>
          <w:rFonts w:ascii="Verdana" w:hAnsi="Verdana"/>
          <w:sz w:val="20"/>
          <w:szCs w:val="20"/>
        </w:rPr>
        <w:t>а</w:t>
      </w:r>
      <w:r w:rsidR="00A84D52">
        <w:rPr>
          <w:rFonts w:ascii="Verdana" w:hAnsi="Verdana"/>
          <w:sz w:val="20"/>
          <w:szCs w:val="20"/>
        </w:rPr>
        <w:t>срочено на</w:t>
      </w:r>
      <w:r w:rsidRPr="005B1CE1">
        <w:rPr>
          <w:rFonts w:ascii="Verdana" w:hAnsi="Verdana"/>
          <w:sz w:val="20"/>
          <w:szCs w:val="20"/>
        </w:rPr>
        <w:t xml:space="preserve"> 25.08.2025 г. от 13.30 ч. в  Ритуалната зала на община Пирдоп</w:t>
      </w:r>
      <w:r>
        <w:rPr>
          <w:rFonts w:ascii="Verdana" w:hAnsi="Verdana"/>
          <w:sz w:val="20"/>
          <w:szCs w:val="20"/>
        </w:rPr>
        <w:t xml:space="preserve">. </w:t>
      </w:r>
    </w:p>
    <w:p w14:paraId="6ACECFD7" w14:textId="13E8654C" w:rsidR="002D5AFD" w:rsidRPr="009E6A51" w:rsidRDefault="006047B5" w:rsidP="00D2301F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провеждане на</w:t>
      </w:r>
      <w:r w:rsidRPr="005B1C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днешното заседание членовете на комисията са уведомени устно на 25.08.2025 г., публикувано е уведомление на сайта</w:t>
      </w:r>
      <w:r w:rsidR="00C276D4">
        <w:rPr>
          <w:rFonts w:ascii="Verdana" w:hAnsi="Verdana"/>
          <w:sz w:val="20"/>
          <w:szCs w:val="20"/>
        </w:rPr>
        <w:t xml:space="preserve"> на Община Пирдоп и разлепено на</w:t>
      </w:r>
      <w:r>
        <w:rPr>
          <w:rFonts w:ascii="Verdana" w:hAnsi="Verdana"/>
          <w:sz w:val="20"/>
          <w:szCs w:val="20"/>
        </w:rPr>
        <w:t xml:space="preserve"> информационните табла.</w:t>
      </w:r>
      <w:r w:rsidRPr="008A482F">
        <w:rPr>
          <w:rFonts w:ascii="Verdana" w:hAnsi="Verdana"/>
          <w:sz w:val="20"/>
          <w:szCs w:val="20"/>
        </w:rPr>
        <w:t xml:space="preserve"> </w:t>
      </w:r>
    </w:p>
    <w:p w14:paraId="0434C317" w14:textId="370969B6" w:rsidR="00DF3967" w:rsidRPr="00F62E54" w:rsidRDefault="002D5AFD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F62E54">
        <w:rPr>
          <w:rFonts w:ascii="Verdana" w:hAnsi="Verdana"/>
          <w:sz w:val="20"/>
          <w:szCs w:val="20"/>
        </w:rPr>
        <w:t xml:space="preserve">От състава на </w:t>
      </w:r>
      <w:r w:rsidR="00583E95" w:rsidRPr="00F62E5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62E5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62E54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F62E54">
        <w:rPr>
          <w:rFonts w:ascii="Verdana" w:hAnsi="Verdana"/>
          <w:sz w:val="20"/>
          <w:szCs w:val="20"/>
        </w:rPr>
        <w:t>-</w:t>
      </w:r>
      <w:r w:rsidR="00583E95" w:rsidRPr="00F62E54">
        <w:rPr>
          <w:rFonts w:ascii="Verdana" w:hAnsi="Verdana"/>
          <w:sz w:val="20"/>
          <w:szCs w:val="20"/>
        </w:rPr>
        <w:t xml:space="preserve"> Пирдоп</w:t>
      </w:r>
      <w:r w:rsidR="00DA3AE1" w:rsidRPr="00F62E54">
        <w:rPr>
          <w:rFonts w:ascii="Verdana" w:hAnsi="Verdana"/>
          <w:sz w:val="20"/>
          <w:szCs w:val="20"/>
        </w:rPr>
        <w:t xml:space="preserve"> присъстваха</w:t>
      </w:r>
      <w:r w:rsidRPr="00F62E54">
        <w:rPr>
          <w:rFonts w:ascii="Verdana" w:hAnsi="Verdana"/>
          <w:sz w:val="20"/>
          <w:szCs w:val="20"/>
        </w:rPr>
        <w:t>:</w:t>
      </w:r>
      <w:r w:rsidR="009F5E97" w:rsidRPr="00F62E54">
        <w:rPr>
          <w:rFonts w:ascii="Verdana" w:hAnsi="Verdana"/>
          <w:sz w:val="20"/>
          <w:szCs w:val="20"/>
        </w:rPr>
        <w:t xml:space="preserve"> </w:t>
      </w:r>
      <w:r w:rsidR="009E6A51" w:rsidRPr="00F62E54">
        <w:rPr>
          <w:rFonts w:ascii="Verdana" w:hAnsi="Verdana"/>
          <w:sz w:val="20"/>
          <w:szCs w:val="20"/>
        </w:rPr>
        <w:t>Мария Бръмбев</w:t>
      </w:r>
      <w:r w:rsidR="00C84A9E" w:rsidRPr="00F62E54">
        <w:rPr>
          <w:rFonts w:ascii="Verdana" w:hAnsi="Verdana"/>
          <w:sz w:val="20"/>
          <w:szCs w:val="20"/>
        </w:rPr>
        <w:t xml:space="preserve">а, </w:t>
      </w:r>
      <w:r w:rsidR="001C6D95" w:rsidRPr="00F62E54">
        <w:rPr>
          <w:rFonts w:ascii="Verdana" w:hAnsi="Verdana"/>
          <w:sz w:val="20"/>
          <w:szCs w:val="20"/>
        </w:rPr>
        <w:t>Георги Панов,</w:t>
      </w:r>
      <w:r w:rsidR="00F62E54" w:rsidRPr="00F62E54">
        <w:rPr>
          <w:rFonts w:ascii="Verdana" w:hAnsi="Verdana"/>
          <w:sz w:val="20"/>
          <w:szCs w:val="20"/>
        </w:rPr>
        <w:t xml:space="preserve"> </w:t>
      </w:r>
      <w:r w:rsidR="00E3783B">
        <w:rPr>
          <w:rFonts w:ascii="Verdana" w:hAnsi="Verdana"/>
          <w:sz w:val="20"/>
          <w:szCs w:val="20"/>
        </w:rPr>
        <w:t xml:space="preserve">Ненко Павлов </w:t>
      </w:r>
      <w:r w:rsidR="00E3783B" w:rsidRPr="00F62E54">
        <w:rPr>
          <w:rFonts w:ascii="Verdana" w:hAnsi="Verdana"/>
          <w:sz w:val="20"/>
          <w:szCs w:val="20"/>
        </w:rPr>
        <w:t>и</w:t>
      </w:r>
      <w:r w:rsidR="00E3783B" w:rsidRPr="00F62E54">
        <w:rPr>
          <w:rFonts w:ascii="Verdana" w:hAnsi="Verdana"/>
          <w:sz w:val="20"/>
          <w:szCs w:val="20"/>
        </w:rPr>
        <w:t xml:space="preserve"> </w:t>
      </w:r>
      <w:r w:rsidR="00D35870" w:rsidRPr="00F62E54">
        <w:rPr>
          <w:rFonts w:ascii="Verdana" w:hAnsi="Verdana"/>
          <w:sz w:val="20"/>
          <w:szCs w:val="20"/>
        </w:rPr>
        <w:t>Силвия Георгиева</w:t>
      </w:r>
      <w:r w:rsidR="00DF3967" w:rsidRPr="00F62E54">
        <w:rPr>
          <w:rFonts w:ascii="Verdana" w:hAnsi="Verdana"/>
          <w:sz w:val="20"/>
          <w:szCs w:val="20"/>
        </w:rPr>
        <w:t>.</w:t>
      </w:r>
    </w:p>
    <w:p w14:paraId="15F20C08" w14:textId="555FF13D" w:rsidR="004F45D3" w:rsidRPr="00F62E54" w:rsidRDefault="00DF3967" w:rsidP="00D2301F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62E54">
        <w:rPr>
          <w:rFonts w:ascii="Verdana" w:hAnsi="Verdana"/>
          <w:sz w:val="20"/>
          <w:szCs w:val="20"/>
        </w:rPr>
        <w:t>Отсъства</w:t>
      </w:r>
      <w:r w:rsidR="003332C8" w:rsidRPr="00F62E54">
        <w:rPr>
          <w:rFonts w:ascii="Verdana" w:hAnsi="Verdana"/>
          <w:sz w:val="20"/>
          <w:szCs w:val="20"/>
        </w:rPr>
        <w:t>щи</w:t>
      </w:r>
      <w:r w:rsidR="006047B5">
        <w:rPr>
          <w:rFonts w:ascii="Verdana" w:hAnsi="Verdana"/>
          <w:sz w:val="20"/>
          <w:szCs w:val="20"/>
        </w:rPr>
        <w:t xml:space="preserve"> съветници -</w:t>
      </w:r>
      <w:r w:rsidRPr="00F62E54">
        <w:rPr>
          <w:rFonts w:ascii="Verdana" w:hAnsi="Verdana"/>
          <w:sz w:val="20"/>
          <w:szCs w:val="20"/>
        </w:rPr>
        <w:t xml:space="preserve"> </w:t>
      </w:r>
      <w:r w:rsidR="006047B5" w:rsidRPr="00F62E54">
        <w:rPr>
          <w:rFonts w:ascii="Verdana" w:hAnsi="Verdana"/>
          <w:sz w:val="20"/>
          <w:szCs w:val="20"/>
        </w:rPr>
        <w:t>Лало Кирилов</w:t>
      </w:r>
      <w:r w:rsidR="00E3783B">
        <w:rPr>
          <w:rFonts w:ascii="Verdana" w:hAnsi="Verdana"/>
          <w:sz w:val="20"/>
          <w:szCs w:val="20"/>
        </w:rPr>
        <w:t xml:space="preserve">, </w:t>
      </w:r>
      <w:r w:rsidR="006047B5" w:rsidRPr="00F62E54">
        <w:rPr>
          <w:rFonts w:ascii="Verdana" w:hAnsi="Verdana"/>
          <w:sz w:val="20"/>
          <w:szCs w:val="20"/>
        </w:rPr>
        <w:t>Ненко Ненчев</w:t>
      </w:r>
      <w:r w:rsidR="00E3783B">
        <w:rPr>
          <w:rFonts w:ascii="Verdana" w:hAnsi="Verdana"/>
          <w:sz w:val="20"/>
          <w:szCs w:val="20"/>
        </w:rPr>
        <w:t xml:space="preserve"> и</w:t>
      </w:r>
      <w:r w:rsidR="00E3783B" w:rsidRPr="00E3783B">
        <w:rPr>
          <w:rFonts w:ascii="Verdana" w:hAnsi="Verdana"/>
          <w:sz w:val="20"/>
          <w:szCs w:val="20"/>
        </w:rPr>
        <w:t xml:space="preserve"> </w:t>
      </w:r>
      <w:r w:rsidR="00E3783B" w:rsidRPr="00F62E54">
        <w:rPr>
          <w:rFonts w:ascii="Verdana" w:hAnsi="Verdana"/>
          <w:sz w:val="20"/>
          <w:szCs w:val="20"/>
        </w:rPr>
        <w:t>Станислав Готев</w:t>
      </w:r>
      <w:r w:rsidR="006047B5">
        <w:rPr>
          <w:rFonts w:ascii="Verdana" w:hAnsi="Verdana"/>
          <w:sz w:val="20"/>
          <w:szCs w:val="20"/>
        </w:rPr>
        <w:t xml:space="preserve">. Има входирани уведомления от </w:t>
      </w:r>
      <w:r w:rsidR="007D2671">
        <w:rPr>
          <w:rFonts w:ascii="Verdana" w:hAnsi="Verdana"/>
          <w:sz w:val="20"/>
          <w:szCs w:val="20"/>
        </w:rPr>
        <w:t xml:space="preserve">общинските съветници </w:t>
      </w:r>
      <w:r w:rsidR="00E3783B">
        <w:rPr>
          <w:rFonts w:ascii="Verdana" w:hAnsi="Verdana"/>
          <w:sz w:val="20"/>
          <w:szCs w:val="20"/>
        </w:rPr>
        <w:t xml:space="preserve">Лало Кирилов и Ненко Ненчев </w:t>
      </w:r>
      <w:r w:rsidR="006047B5">
        <w:rPr>
          <w:rFonts w:ascii="Verdana" w:hAnsi="Verdana"/>
          <w:sz w:val="20"/>
          <w:szCs w:val="20"/>
        </w:rPr>
        <w:t>до Председателя на комисията за отсъствието им</w:t>
      </w:r>
      <w:r w:rsidR="00F401D3">
        <w:rPr>
          <w:rFonts w:ascii="Verdana" w:hAnsi="Verdana"/>
          <w:sz w:val="20"/>
          <w:szCs w:val="20"/>
        </w:rPr>
        <w:t>.</w:t>
      </w:r>
      <w:r w:rsidR="001232F8" w:rsidRPr="00F62E54">
        <w:rPr>
          <w:rFonts w:ascii="Verdana" w:hAnsi="Verdana"/>
          <w:sz w:val="20"/>
          <w:szCs w:val="20"/>
        </w:rPr>
        <w:t xml:space="preserve"> </w:t>
      </w:r>
    </w:p>
    <w:p w14:paraId="48D477F7" w14:textId="2DC86396" w:rsidR="00264E8B" w:rsidRDefault="00A34BA8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F3967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DF3967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DF3967">
        <w:rPr>
          <w:rFonts w:ascii="Verdana" w:hAnsi="Verdana"/>
          <w:sz w:val="20"/>
          <w:szCs w:val="20"/>
        </w:rPr>
        <w:t xml:space="preserve"> </w:t>
      </w:r>
      <w:r w:rsidR="00466D06" w:rsidRPr="006542C8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8E60DA" w:rsidRPr="006542C8">
        <w:rPr>
          <w:rFonts w:ascii="Verdana" w:hAnsi="Verdana"/>
          <w:sz w:val="20"/>
          <w:szCs w:val="20"/>
        </w:rPr>
        <w:t xml:space="preserve">зам. - кметът на Община Пирдоп, </w:t>
      </w:r>
      <w:r w:rsidR="00264E8B" w:rsidRPr="00951E0C">
        <w:rPr>
          <w:rFonts w:ascii="Verdana" w:hAnsi="Verdana"/>
          <w:sz w:val="20"/>
          <w:szCs w:val="20"/>
        </w:rPr>
        <w:t>общинска администрация</w:t>
      </w:r>
      <w:r w:rsidR="00652F37">
        <w:rPr>
          <w:rFonts w:ascii="Verdana" w:hAnsi="Verdana"/>
          <w:sz w:val="20"/>
          <w:szCs w:val="20"/>
        </w:rPr>
        <w:t>,</w:t>
      </w:r>
      <w:r w:rsidR="00264E8B" w:rsidRPr="00951E0C">
        <w:rPr>
          <w:rFonts w:ascii="Verdana" w:hAnsi="Verdana"/>
          <w:sz w:val="20"/>
          <w:szCs w:val="20"/>
        </w:rPr>
        <w:t xml:space="preserve"> общински съветници</w:t>
      </w:r>
      <w:r w:rsidR="00652F37">
        <w:rPr>
          <w:rFonts w:ascii="Verdana" w:hAnsi="Verdana"/>
          <w:sz w:val="20"/>
          <w:szCs w:val="20"/>
        </w:rPr>
        <w:t xml:space="preserve"> и граждани</w:t>
      </w:r>
      <w:r w:rsidR="00264E8B" w:rsidRPr="00951E0C">
        <w:rPr>
          <w:rFonts w:ascii="Verdana" w:hAnsi="Verdana"/>
          <w:sz w:val="20"/>
          <w:szCs w:val="20"/>
        </w:rPr>
        <w:t>.</w:t>
      </w:r>
    </w:p>
    <w:p w14:paraId="7BA12EDB" w14:textId="77777777" w:rsidR="007D2671" w:rsidRPr="00951E0C" w:rsidRDefault="007D267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bookmarkEnd w:id="0"/>
    <w:p w14:paraId="17DA22FE" w14:textId="46F89CEE" w:rsidR="006971F1" w:rsidRDefault="006971F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15D3A63E" w14:textId="77777777" w:rsidR="004B2CBA" w:rsidRPr="004B2CBA" w:rsidRDefault="004B2CBA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447DC42" w14:textId="4A8A1785" w:rsidR="00652F37" w:rsidRPr="00E3783B" w:rsidRDefault="00B3732E" w:rsidP="00D2301F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ab/>
      </w:r>
      <w:r>
        <w:rPr>
          <w:rFonts w:ascii="Verdana" w:hAnsi="Verdana"/>
          <w:color w:val="FF0000"/>
          <w:sz w:val="20"/>
          <w:szCs w:val="20"/>
        </w:rPr>
        <w:tab/>
      </w:r>
      <w:r w:rsidR="006971F1" w:rsidRPr="00E3783B">
        <w:rPr>
          <w:rFonts w:ascii="Verdana" w:hAnsi="Verdana"/>
          <w:sz w:val="20"/>
          <w:szCs w:val="20"/>
        </w:rPr>
        <w:t>Не постъпиха</w:t>
      </w:r>
      <w:r w:rsidR="006D1FB6" w:rsidRPr="00E3783B">
        <w:rPr>
          <w:rFonts w:ascii="Verdana" w:hAnsi="Verdana"/>
          <w:sz w:val="20"/>
          <w:szCs w:val="20"/>
        </w:rPr>
        <w:t xml:space="preserve"> </w:t>
      </w:r>
      <w:r w:rsidR="00F90463" w:rsidRPr="00E3783B">
        <w:rPr>
          <w:rFonts w:ascii="Verdana" w:hAnsi="Verdana"/>
          <w:sz w:val="20"/>
          <w:szCs w:val="20"/>
        </w:rPr>
        <w:t xml:space="preserve">други </w:t>
      </w:r>
      <w:r w:rsidR="006971F1" w:rsidRPr="00E3783B">
        <w:rPr>
          <w:rFonts w:ascii="Verdana" w:hAnsi="Verdana"/>
          <w:sz w:val="20"/>
          <w:szCs w:val="20"/>
        </w:rPr>
        <w:t>предложения по проекта за дневен ред</w:t>
      </w:r>
      <w:r w:rsidR="00652F37" w:rsidRPr="00E3783B">
        <w:rPr>
          <w:rFonts w:ascii="Verdana" w:hAnsi="Verdana"/>
          <w:sz w:val="20"/>
          <w:szCs w:val="20"/>
        </w:rPr>
        <w:t xml:space="preserve">. </w:t>
      </w:r>
    </w:p>
    <w:p w14:paraId="6BF8D83B" w14:textId="77777777" w:rsidR="00B3732E" w:rsidRPr="00E3783B" w:rsidRDefault="00B3732E" w:rsidP="00D2301F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E3783B">
        <w:rPr>
          <w:rFonts w:ascii="Verdana" w:hAnsi="Verdana"/>
          <w:sz w:val="20"/>
          <w:szCs w:val="20"/>
        </w:rPr>
        <w:t xml:space="preserve">Не постъпиха други предложения по дневния ред на заседанието и се пристъпи към гласуване.  </w:t>
      </w:r>
    </w:p>
    <w:p w14:paraId="5865B7EC" w14:textId="77777777" w:rsidR="0043675B" w:rsidRPr="00E3783B" w:rsidRDefault="0043675B" w:rsidP="00D2301F">
      <w:pPr>
        <w:pStyle w:val="NoSpacing"/>
        <w:spacing w:line="276" w:lineRule="auto"/>
        <w:ind w:firstLine="708"/>
        <w:jc w:val="both"/>
        <w:rPr>
          <w:rFonts w:ascii="Verdana" w:hAnsi="Verdana" w:cs="Verdana"/>
          <w:sz w:val="20"/>
          <w:szCs w:val="20"/>
        </w:rPr>
      </w:pPr>
    </w:p>
    <w:p w14:paraId="349E4512" w14:textId="5297A5F2" w:rsidR="007D495A" w:rsidRPr="00E3783B" w:rsidRDefault="00176655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E3783B">
        <w:rPr>
          <w:rFonts w:ascii="Verdana" w:hAnsi="Verdana" w:cs="Verdana"/>
          <w:sz w:val="20"/>
          <w:szCs w:val="20"/>
        </w:rPr>
        <w:t>С</w:t>
      </w:r>
      <w:r w:rsidR="006971F1" w:rsidRPr="00E3783B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E3783B" w:rsidRPr="00E3783B">
        <w:rPr>
          <w:rFonts w:ascii="Verdana" w:hAnsi="Verdana"/>
          <w:sz w:val="20"/>
          <w:szCs w:val="20"/>
        </w:rPr>
        <w:t>4</w:t>
      </w:r>
      <w:r w:rsidR="006971F1" w:rsidRPr="00E3783B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E3783B">
        <w:rPr>
          <w:rFonts w:ascii="Verdana" w:hAnsi="Verdana"/>
          <w:sz w:val="20"/>
          <w:szCs w:val="20"/>
        </w:rPr>
        <w:t>0</w:t>
      </w:r>
      <w:r w:rsidR="006971F1" w:rsidRPr="00E3783B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E38BD" w:rsidRPr="00E3783B">
        <w:t xml:space="preserve"> </w:t>
      </w:r>
      <w:r w:rsidR="002E38BD" w:rsidRPr="00E3783B">
        <w:rPr>
          <w:rFonts w:ascii="Verdana" w:hAnsi="Verdana"/>
          <w:sz w:val="20"/>
          <w:szCs w:val="20"/>
        </w:rPr>
        <w:t>по</w:t>
      </w:r>
      <w:r w:rsidR="006971F1" w:rsidRPr="00E3783B">
        <w:rPr>
          <w:rFonts w:ascii="Verdana" w:hAnsi="Verdana"/>
          <w:sz w:val="20"/>
          <w:szCs w:val="20"/>
        </w:rPr>
        <w:t xml:space="preserve"> </w:t>
      </w:r>
      <w:r w:rsidR="009E6A51" w:rsidRPr="00E3783B">
        <w:rPr>
          <w:rFonts w:ascii="Verdana" w:hAnsi="Verdana"/>
          <w:sz w:val="20"/>
          <w:szCs w:val="20"/>
        </w:rPr>
        <w:t>ИОСИПТУСЕЗГ</w:t>
      </w:r>
      <w:r w:rsidR="006971F1" w:rsidRPr="00E3783B">
        <w:rPr>
          <w:rFonts w:ascii="Verdana" w:hAnsi="Verdana"/>
          <w:sz w:val="20"/>
          <w:szCs w:val="20"/>
        </w:rPr>
        <w:t>, Постоянн</w:t>
      </w:r>
      <w:r w:rsidR="009E6A51" w:rsidRPr="00E3783B">
        <w:rPr>
          <w:rFonts w:ascii="Verdana" w:hAnsi="Verdana"/>
          <w:sz w:val="20"/>
          <w:szCs w:val="20"/>
        </w:rPr>
        <w:t>а</w:t>
      </w:r>
      <w:r w:rsidR="006971F1" w:rsidRPr="00E3783B">
        <w:rPr>
          <w:rFonts w:ascii="Verdana" w:hAnsi="Verdana"/>
          <w:sz w:val="20"/>
          <w:szCs w:val="20"/>
        </w:rPr>
        <w:t>т</w:t>
      </w:r>
      <w:r w:rsidR="009E6A51" w:rsidRPr="00E3783B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E3783B">
        <w:rPr>
          <w:rFonts w:ascii="Verdana" w:hAnsi="Verdana"/>
          <w:sz w:val="20"/>
          <w:szCs w:val="20"/>
        </w:rPr>
        <w:t xml:space="preserve">, </w:t>
      </w:r>
      <w:r w:rsidR="007D495A" w:rsidRPr="00E3783B">
        <w:rPr>
          <w:rFonts w:ascii="Verdana" w:hAnsi="Verdana"/>
          <w:sz w:val="20"/>
          <w:szCs w:val="20"/>
        </w:rPr>
        <w:t>приеха</w:t>
      </w:r>
      <w:r w:rsidR="0095562F" w:rsidRPr="00E3783B">
        <w:rPr>
          <w:rFonts w:ascii="Verdana" w:hAnsi="Verdana"/>
          <w:sz w:val="20"/>
          <w:szCs w:val="20"/>
        </w:rPr>
        <w:t xml:space="preserve"> следното</w:t>
      </w:r>
      <w:r w:rsidR="007D495A" w:rsidRPr="00E3783B">
        <w:rPr>
          <w:rFonts w:ascii="Verdana" w:hAnsi="Verdana"/>
          <w:sz w:val="20"/>
          <w:szCs w:val="20"/>
        </w:rPr>
        <w:t xml:space="preserve"> </w:t>
      </w:r>
    </w:p>
    <w:p w14:paraId="6165736D" w14:textId="3CAF2217" w:rsidR="007D495A" w:rsidRDefault="007D495A" w:rsidP="00D2301F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1232F8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26607764" w:rsidR="007D495A" w:rsidRDefault="007D495A" w:rsidP="00D2301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2447F22B" w14:textId="1A5DF38F" w:rsidR="00BE7E71" w:rsidRPr="00CC4302" w:rsidRDefault="00BE7E71" w:rsidP="00D2301F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>75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19.</w:t>
      </w:r>
      <w:r w:rsidRPr="00CC4302">
        <w:rPr>
          <w:rFonts w:ascii="Verdana" w:eastAsia="Calibri" w:hAnsi="Verdana" w:cs="Verdana"/>
          <w:sz w:val="20"/>
          <w:szCs w:val="20"/>
        </w:rPr>
        <w:t xml:space="preserve">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>относно: Отчет за изпълнение на бюджета на Община Пирдоп и сметките за средствата от Ерпопейския съюз /ЕС/ към 31.12.2024 г.</w:t>
      </w:r>
      <w:r w:rsidRPr="00CC4302">
        <w:rPr>
          <w:rFonts w:ascii="Verdana" w:eastAsia="Calibri" w:hAnsi="Verdana" w:cs="Verdana"/>
          <w:sz w:val="20"/>
          <w:szCs w:val="20"/>
        </w:rPr>
        <w:t xml:space="preserve"> </w:t>
      </w:r>
    </w:p>
    <w:p w14:paraId="77222F76" w14:textId="6D2BD7BB" w:rsidR="00BE7E71" w:rsidRPr="00CC4302" w:rsidRDefault="00BE7E71" w:rsidP="00D2301F">
      <w:pPr>
        <w:tabs>
          <w:tab w:val="left" w:pos="426"/>
        </w:tabs>
        <w:autoSpaceDE w:val="0"/>
        <w:autoSpaceDN w:val="0"/>
        <w:adjustRightInd w:val="0"/>
        <w:spacing w:line="276" w:lineRule="auto"/>
        <w:ind w:left="142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lastRenderedPageBreak/>
        <w:t xml:space="preserve">                                                                 </w:t>
      </w:r>
      <w:r w:rsidR="007D2671">
        <w:rPr>
          <w:rFonts w:ascii="Verdana" w:eastAsia="Calibri" w:hAnsi="Verdana" w:cs="Verdana"/>
          <w:sz w:val="20"/>
          <w:szCs w:val="20"/>
        </w:rPr>
        <w:t xml:space="preserve">  </w:t>
      </w:r>
      <w:r w:rsidRPr="00CC4302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7583CBE2" w14:textId="77777777" w:rsidR="00BE7E71" w:rsidRPr="00CC4302" w:rsidRDefault="00BE7E71" w:rsidP="00D2301F">
      <w:pPr>
        <w:tabs>
          <w:tab w:val="left" w:pos="709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</w:p>
    <w:p w14:paraId="5C318D6B" w14:textId="7B234D0C" w:rsidR="00BE7E71" w:rsidRPr="00CC4302" w:rsidRDefault="00BE7E71" w:rsidP="00D2301F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>76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</w:t>
      </w:r>
      <w:r w:rsidRPr="00CC4302">
        <w:rPr>
          <w:rFonts w:ascii="Verdana" w:eastAsia="Calibri" w:hAnsi="Verdana" w:cs="Verdana"/>
          <w:sz w:val="20"/>
          <w:szCs w:val="20"/>
        </w:rPr>
        <w:t xml:space="preserve">.08.2025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CC4302">
        <w:rPr>
          <w:rFonts w:ascii="Verdana" w:eastAsia="Calibri" w:hAnsi="Verdana" w:cs="Verdana"/>
          <w:sz w:val="20"/>
          <w:szCs w:val="20"/>
        </w:rPr>
        <w:t xml:space="preserve">Състоянието на </w:t>
      </w:r>
    </w:p>
    <w:p w14:paraId="740B267F" w14:textId="77777777" w:rsidR="00BE7E71" w:rsidRPr="00CC4302" w:rsidRDefault="00BE7E71" w:rsidP="00D2301F">
      <w:pPr>
        <w:tabs>
          <w:tab w:val="left" w:pos="709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t xml:space="preserve">   </w:t>
      </w:r>
      <w:r w:rsidRPr="00CC4302">
        <w:rPr>
          <w:rFonts w:ascii="Verdana" w:eastAsia="Calibri" w:hAnsi="Verdana" w:cs="Verdana"/>
          <w:sz w:val="20"/>
          <w:szCs w:val="20"/>
        </w:rPr>
        <w:tab/>
        <w:t xml:space="preserve">общинският дълг към 31.12.2024 г. </w:t>
      </w:r>
    </w:p>
    <w:p w14:paraId="6AD0D42A" w14:textId="4AB2A022" w:rsidR="00BE7E71" w:rsidRPr="00CC4302" w:rsidRDefault="00BE7E71" w:rsidP="00D2301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right="141" w:firstLine="142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Докл.: Ангел Геров- Кмет на Община Пирдоп</w:t>
      </w:r>
    </w:p>
    <w:p w14:paraId="68683D2D" w14:textId="77777777" w:rsidR="00BE7E71" w:rsidRPr="00CC4302" w:rsidRDefault="00BE7E71" w:rsidP="00D2301F">
      <w:pPr>
        <w:tabs>
          <w:tab w:val="left" w:pos="567"/>
        </w:tabs>
        <w:spacing w:line="276" w:lineRule="auto"/>
        <w:ind w:left="284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1FFD32C" w14:textId="283D5861" w:rsidR="00BE7E71" w:rsidRPr="00CC4302" w:rsidRDefault="00BE7E71" w:rsidP="00D2301F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60"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 xml:space="preserve">77 </w:t>
      </w:r>
      <w:r w:rsidRPr="00CC4302">
        <w:rPr>
          <w:rFonts w:ascii="Verdana" w:eastAsia="Calibri" w:hAnsi="Verdana" w:cs="Verdana"/>
          <w:sz w:val="20"/>
          <w:szCs w:val="20"/>
        </w:rPr>
        <w:t xml:space="preserve">/ </w:t>
      </w:r>
      <w:r w:rsidR="00CC4302" w:rsidRPr="00CC4302">
        <w:rPr>
          <w:rFonts w:ascii="Verdana" w:eastAsia="Calibri" w:hAnsi="Verdana" w:cs="Verdana"/>
          <w:sz w:val="20"/>
          <w:szCs w:val="20"/>
        </w:rPr>
        <w:t>19</w:t>
      </w:r>
      <w:r w:rsidRPr="00CC4302">
        <w:rPr>
          <w:rFonts w:ascii="Verdana" w:eastAsia="Calibri" w:hAnsi="Verdana" w:cs="Verdana"/>
          <w:sz w:val="20"/>
          <w:szCs w:val="20"/>
        </w:rPr>
        <w:t xml:space="preserve">.08.2025 г., </w:t>
      </w:r>
      <w:r w:rsidRPr="00CC4302">
        <w:rPr>
          <w:rFonts w:ascii="Verdana" w:eastAsia="Calibri" w:hAnsi="Verdana" w:cs="Verdana"/>
          <w:sz w:val="20"/>
          <w:szCs w:val="20"/>
          <w:lang w:val="ru-RU"/>
        </w:rPr>
        <w:t xml:space="preserve">относно: Поемане на      </w:t>
      </w:r>
    </w:p>
    <w:p w14:paraId="4E550112" w14:textId="77777777" w:rsidR="00BE7E71" w:rsidRPr="00CC4302" w:rsidRDefault="00BE7E71" w:rsidP="00D2301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 w:right="141" w:hanging="425"/>
        <w:jc w:val="both"/>
        <w:rPr>
          <w:rFonts w:ascii="Verdana" w:eastAsia="Calibri" w:hAnsi="Verdana" w:cs="Verdana"/>
          <w:sz w:val="20"/>
          <w:szCs w:val="20"/>
        </w:rPr>
      </w:pPr>
      <w:r w:rsidRPr="00CC4302">
        <w:rPr>
          <w:rFonts w:ascii="Verdana" w:eastAsia="Calibri" w:hAnsi="Verdana" w:cs="Verdana"/>
          <w:sz w:val="20"/>
          <w:szCs w:val="20"/>
          <w:lang w:val="ru-RU"/>
        </w:rPr>
        <w:tab/>
      </w:r>
      <w:r w:rsidRPr="00CC4302">
        <w:rPr>
          <w:rFonts w:ascii="Verdana" w:eastAsia="Calibri" w:hAnsi="Verdana" w:cs="Verdana"/>
          <w:sz w:val="20"/>
          <w:szCs w:val="20"/>
        </w:rPr>
        <w:t xml:space="preserve">краткосрочен дълг от Фонд ФЛАГ.     </w:t>
      </w:r>
    </w:p>
    <w:p w14:paraId="2E16F153" w14:textId="20CF99E2" w:rsidR="00BE7E71" w:rsidRPr="00BE7E71" w:rsidRDefault="00BE7E71" w:rsidP="00D2301F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 w:right="141" w:firstLine="142"/>
        <w:jc w:val="both"/>
        <w:rPr>
          <w:rFonts w:ascii="Verdana" w:eastAsia="Calibri" w:hAnsi="Verdana" w:cs="Verdana"/>
          <w:sz w:val="20"/>
          <w:szCs w:val="20"/>
        </w:rPr>
      </w:pPr>
      <w:r w:rsidRPr="00BE7E71">
        <w:rPr>
          <w:rFonts w:ascii="Verdana" w:eastAsia="Calibri" w:hAnsi="Verdana" w:cs="Verdana"/>
          <w:sz w:val="20"/>
          <w:szCs w:val="20"/>
        </w:rPr>
        <w:t xml:space="preserve">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</w:t>
      </w:r>
      <w:r w:rsidRPr="00BE7E71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4134C934" w14:textId="77777777" w:rsidR="00BE7E71" w:rsidRPr="00BE7E71" w:rsidRDefault="00BE7E71" w:rsidP="00D2301F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117B7BE" w14:textId="77777777" w:rsidR="00BE7E71" w:rsidRPr="00BE7E71" w:rsidRDefault="00BE7E71" w:rsidP="00D2301F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Докладна записка с рег. № 9002-70 / 11.08.2025 г., относно: Предоставяне </w:t>
      </w:r>
    </w:p>
    <w:p w14:paraId="25F0C46C" w14:textId="77777777" w:rsidR="00BE7E71" w:rsidRPr="00BE7E71" w:rsidRDefault="00BE7E71" w:rsidP="00D2301F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ab/>
        <w:t>на безвъзмездно право на управление на част от имот – публична общинска собственост.</w:t>
      </w:r>
    </w:p>
    <w:p w14:paraId="20AC3941" w14:textId="29847634" w:rsidR="00BE7E71" w:rsidRPr="00BE7E71" w:rsidRDefault="00BE7E71" w:rsidP="00D2301F">
      <w:pPr>
        <w:tabs>
          <w:tab w:val="left" w:pos="567"/>
        </w:tabs>
        <w:spacing w:line="276" w:lineRule="auto"/>
        <w:ind w:left="1070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                        </w:t>
      </w:r>
      <w:r>
        <w:rPr>
          <w:rFonts w:ascii="Verdana" w:eastAsia="Calibri" w:hAnsi="Verdana"/>
          <w:sz w:val="20"/>
          <w:szCs w:val="20"/>
          <w:lang w:eastAsia="en-US"/>
        </w:rPr>
        <w:t xml:space="preserve">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0A1D3A2C" w14:textId="77777777" w:rsidR="00BE7E71" w:rsidRPr="00BE7E71" w:rsidRDefault="00BE7E71" w:rsidP="00D2301F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1E4D6F5F" w14:textId="77777777" w:rsidR="00BE7E71" w:rsidRPr="00BE7E71" w:rsidRDefault="00BE7E71" w:rsidP="00D2301F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709" w:right="141" w:hanging="567"/>
        <w:contextualSpacing/>
        <w:jc w:val="both"/>
        <w:rPr>
          <w:rFonts w:ascii="Verdana" w:hAnsi="Verdana"/>
          <w:b/>
          <w:sz w:val="20"/>
          <w:szCs w:val="20"/>
        </w:rPr>
      </w:pPr>
      <w:r w:rsidRPr="00BE7E71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№ </w:t>
      </w:r>
      <w:r w:rsidRPr="00BE7E71">
        <w:rPr>
          <w:rFonts w:ascii="Verdana" w:hAnsi="Verdana"/>
          <w:iCs/>
          <w:sz w:val="20"/>
          <w:szCs w:val="20"/>
        </w:rPr>
        <w:t>9002-71</w:t>
      </w:r>
      <w:r w:rsidRPr="00BE7E71">
        <w:rPr>
          <w:rFonts w:ascii="Verdana" w:hAnsi="Verdana"/>
          <w:iCs/>
          <w:sz w:val="20"/>
          <w:szCs w:val="20"/>
          <w:lang w:val="ru-RU"/>
        </w:rPr>
        <w:t xml:space="preserve"> / 11.08.2025 г., относно: Уреждане на </w:t>
      </w:r>
    </w:p>
    <w:p w14:paraId="3B59E864" w14:textId="09ACE71A" w:rsidR="00BE7E71" w:rsidRPr="00BE7E71" w:rsidRDefault="00BE7E71" w:rsidP="00D2301F">
      <w:pPr>
        <w:tabs>
          <w:tab w:val="left" w:pos="567"/>
        </w:tabs>
        <w:spacing w:line="276" w:lineRule="auto"/>
        <w:ind w:left="709" w:right="141" w:hanging="644"/>
        <w:contextualSpacing/>
        <w:jc w:val="both"/>
        <w:rPr>
          <w:rFonts w:ascii="Verdana" w:hAnsi="Verdana"/>
          <w:b/>
          <w:sz w:val="20"/>
          <w:szCs w:val="20"/>
        </w:rPr>
      </w:pPr>
      <w:r w:rsidRPr="00BE7E71">
        <w:rPr>
          <w:rFonts w:ascii="Verdana" w:hAnsi="Verdana"/>
          <w:iCs/>
          <w:sz w:val="20"/>
          <w:szCs w:val="20"/>
          <w:lang w:val="ru-RU"/>
        </w:rPr>
        <w:tab/>
        <w:t xml:space="preserve">придаваема част от общински имот към урегулиран поземлен имот в гр. Пирдоп, на ул. </w:t>
      </w:r>
      <w:r w:rsidRPr="00BE7E71">
        <w:rPr>
          <w:rFonts w:ascii="Verdana" w:hAnsi="Verdana"/>
          <w:bCs/>
          <w:iCs/>
          <w:sz w:val="20"/>
          <w:szCs w:val="20"/>
        </w:rPr>
        <w:t>„</w:t>
      </w:r>
      <w:r w:rsidRPr="00BE7E71">
        <w:rPr>
          <w:rFonts w:ascii="Verdana" w:hAnsi="Verdana"/>
          <w:iCs/>
          <w:sz w:val="20"/>
          <w:szCs w:val="20"/>
          <w:lang w:val="ru-RU"/>
        </w:rPr>
        <w:t>Стоян Хаджи Петров</w:t>
      </w:r>
      <w:r w:rsidRPr="00BE7E71">
        <w:rPr>
          <w:rFonts w:ascii="Verdana" w:hAnsi="Verdana"/>
          <w:bCs/>
          <w:iCs/>
          <w:sz w:val="20"/>
          <w:szCs w:val="20"/>
        </w:rPr>
        <w:t>“</w:t>
      </w:r>
      <w:r w:rsidRPr="00BE7E71">
        <w:rPr>
          <w:rFonts w:ascii="Verdana" w:hAnsi="Verdana"/>
          <w:iCs/>
          <w:sz w:val="20"/>
          <w:szCs w:val="20"/>
          <w:lang w:val="ru-RU"/>
        </w:rPr>
        <w:t xml:space="preserve"> № 2. </w:t>
      </w:r>
    </w:p>
    <w:p w14:paraId="03351F5F" w14:textId="263295C9" w:rsidR="00BE7E71" w:rsidRPr="00BE7E71" w:rsidRDefault="00BE7E71" w:rsidP="00D2301F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                                     </w:t>
      </w:r>
      <w:r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 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2801273A" w14:textId="77777777" w:rsidR="00BE7E71" w:rsidRPr="00BE7E71" w:rsidRDefault="00BE7E71" w:rsidP="00D2301F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4F4A99E3" w14:textId="77777777" w:rsidR="00BE7E71" w:rsidRPr="00BE7E71" w:rsidRDefault="00BE7E71" w:rsidP="00D2301F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Докладна записка с рег. № 9002-72 </w:t>
      </w:r>
      <w:r w:rsidRPr="00BE7E71">
        <w:rPr>
          <w:rFonts w:ascii="Verdana" w:eastAsia="Calibri" w:hAnsi="Verdana"/>
          <w:iCs/>
          <w:sz w:val="20"/>
          <w:szCs w:val="20"/>
          <w:lang w:eastAsia="en-US"/>
        </w:rPr>
        <w:t xml:space="preserve">/ 11.08.2025 </w:t>
      </w:r>
      <w:r w:rsidRPr="00BE7E71">
        <w:rPr>
          <w:rFonts w:ascii="Verdana" w:eastAsia="Calibri" w:hAnsi="Verdana"/>
          <w:iCs/>
          <w:sz w:val="20"/>
          <w:szCs w:val="20"/>
          <w:lang w:val="ru-RU" w:eastAsia="en-US"/>
        </w:rPr>
        <w:t xml:space="preserve">г., относно: </w:t>
      </w:r>
      <w:r w:rsidRPr="00BE7E71">
        <w:rPr>
          <w:rFonts w:ascii="Verdana" w:eastAsia="Calibri" w:hAnsi="Verdana"/>
          <w:bCs/>
          <w:iCs/>
          <w:sz w:val="20"/>
          <w:szCs w:val="20"/>
          <w:lang w:val="ru-RU" w:eastAsia="en-US"/>
        </w:rPr>
        <w:t xml:space="preserve">Уреждане на </w:t>
      </w:r>
    </w:p>
    <w:p w14:paraId="7BFE84AF" w14:textId="77777777" w:rsidR="00BE7E71" w:rsidRPr="00BE7E71" w:rsidRDefault="00BE7E71" w:rsidP="00D2301F">
      <w:pPr>
        <w:tabs>
          <w:tab w:val="left" w:pos="567"/>
        </w:tabs>
        <w:spacing w:line="276" w:lineRule="auto"/>
        <w:ind w:left="567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bCs/>
          <w:iCs/>
          <w:sz w:val="20"/>
          <w:szCs w:val="20"/>
          <w:lang w:val="ru-RU" w:eastAsia="en-US"/>
        </w:rPr>
        <w:tab/>
        <w:t>придаваема част от общински имот към урегулиран поземлен имот в гр. Пирдоп, на ул.</w:t>
      </w:r>
      <w:r w:rsidRPr="00BE7E71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„Княз Момчил Пирдопски“ №43.</w:t>
      </w:r>
    </w:p>
    <w:p w14:paraId="6E352B00" w14:textId="450AD134" w:rsidR="00BE7E71" w:rsidRPr="00BE7E71" w:rsidRDefault="00BE7E71" w:rsidP="00D2301F">
      <w:pPr>
        <w:tabs>
          <w:tab w:val="left" w:pos="567"/>
        </w:tabs>
        <w:spacing w:line="276" w:lineRule="auto"/>
        <w:ind w:left="567" w:right="141" w:hanging="141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BE7E71">
        <w:rPr>
          <w:rFonts w:ascii="Verdana" w:eastAsia="Calibri" w:hAnsi="Verdana"/>
          <w:sz w:val="20"/>
          <w:szCs w:val="20"/>
          <w:lang w:eastAsia="en-US"/>
        </w:rPr>
        <w:t xml:space="preserve">                            </w:t>
      </w:r>
      <w:r>
        <w:rPr>
          <w:rFonts w:ascii="Verdana" w:eastAsia="Calibri" w:hAnsi="Verdana"/>
          <w:sz w:val="20"/>
          <w:szCs w:val="20"/>
          <w:lang w:eastAsia="en-US"/>
        </w:rPr>
        <w:t xml:space="preserve">                               </w:t>
      </w:r>
      <w:r w:rsidRPr="00BE7E71">
        <w:rPr>
          <w:rFonts w:ascii="Verdana" w:eastAsia="Calibri" w:hAnsi="Verdana"/>
          <w:sz w:val="20"/>
          <w:szCs w:val="20"/>
          <w:lang w:eastAsia="en-US"/>
        </w:rPr>
        <w:t>Докл.: Ангел Геров- Кмет на Община Пирдоп</w:t>
      </w:r>
    </w:p>
    <w:p w14:paraId="08BFA1E7" w14:textId="77777777" w:rsidR="00BE7E71" w:rsidRPr="00BE7E71" w:rsidRDefault="00BE7E71" w:rsidP="00D2301F">
      <w:pPr>
        <w:tabs>
          <w:tab w:val="left" w:pos="567"/>
        </w:tabs>
        <w:spacing w:line="276" w:lineRule="auto"/>
        <w:ind w:left="142" w:right="141" w:firstLine="142"/>
        <w:jc w:val="both"/>
        <w:rPr>
          <w:rFonts w:ascii="Verdana" w:eastAsia="Calibri" w:hAnsi="Verdana"/>
          <w:color w:val="FF0000"/>
          <w:sz w:val="20"/>
          <w:szCs w:val="20"/>
          <w:lang w:eastAsia="en-US"/>
        </w:rPr>
      </w:pPr>
    </w:p>
    <w:p w14:paraId="3AB2DAFB" w14:textId="2CA9DE31" w:rsidR="00BE7E71" w:rsidRPr="006047B5" w:rsidRDefault="00BE7E71" w:rsidP="00D2301F">
      <w:pPr>
        <w:numPr>
          <w:ilvl w:val="0"/>
          <w:numId w:val="1"/>
        </w:numPr>
        <w:tabs>
          <w:tab w:val="left" w:pos="567"/>
        </w:tabs>
        <w:spacing w:after="160" w:line="276" w:lineRule="auto"/>
        <w:ind w:left="567" w:right="141"/>
        <w:contextualSpacing/>
        <w:jc w:val="both"/>
        <w:rPr>
          <w:rFonts w:ascii="Verdana" w:hAnsi="Verdana"/>
          <w:bCs/>
          <w:sz w:val="20"/>
          <w:szCs w:val="20"/>
        </w:rPr>
      </w:pPr>
      <w:r w:rsidRPr="00BE7E71">
        <w:rPr>
          <w:rFonts w:ascii="Verdana" w:hAnsi="Verdana"/>
          <w:bCs/>
          <w:sz w:val="20"/>
          <w:szCs w:val="20"/>
        </w:rPr>
        <w:t xml:space="preserve">Докладна записка с </w:t>
      </w:r>
      <w:r w:rsidRPr="006047B5">
        <w:rPr>
          <w:rFonts w:ascii="Verdana" w:hAnsi="Verdana"/>
          <w:bCs/>
          <w:sz w:val="20"/>
          <w:szCs w:val="20"/>
        </w:rPr>
        <w:t xml:space="preserve">рег. № 9002 </w:t>
      </w:r>
      <w:r w:rsidR="006047B5" w:rsidRPr="006047B5">
        <w:rPr>
          <w:rFonts w:ascii="Verdana" w:hAnsi="Verdana"/>
          <w:bCs/>
          <w:sz w:val="20"/>
          <w:szCs w:val="20"/>
        </w:rPr>
        <w:t>–</w:t>
      </w:r>
      <w:r w:rsidRPr="006047B5">
        <w:rPr>
          <w:rFonts w:ascii="Verdana" w:hAnsi="Verdana"/>
          <w:bCs/>
          <w:sz w:val="20"/>
          <w:szCs w:val="20"/>
        </w:rPr>
        <w:t xml:space="preserve"> </w:t>
      </w:r>
      <w:r w:rsidR="006047B5" w:rsidRPr="006047B5">
        <w:rPr>
          <w:rFonts w:ascii="Verdana" w:hAnsi="Verdana"/>
          <w:bCs/>
          <w:sz w:val="20"/>
          <w:szCs w:val="20"/>
        </w:rPr>
        <w:t xml:space="preserve">79 </w:t>
      </w:r>
      <w:r w:rsidRPr="006047B5">
        <w:rPr>
          <w:rFonts w:ascii="Verdana" w:hAnsi="Verdana"/>
          <w:bCs/>
          <w:sz w:val="20"/>
          <w:szCs w:val="20"/>
        </w:rPr>
        <w:t>/</w:t>
      </w:r>
      <w:r w:rsidR="006047B5" w:rsidRPr="006047B5">
        <w:rPr>
          <w:rFonts w:ascii="Verdana" w:hAnsi="Verdana"/>
          <w:bCs/>
          <w:sz w:val="20"/>
          <w:szCs w:val="20"/>
        </w:rPr>
        <w:t xml:space="preserve"> 21</w:t>
      </w:r>
      <w:r w:rsidRPr="006047B5">
        <w:rPr>
          <w:rFonts w:ascii="Verdana" w:hAnsi="Verdana"/>
          <w:bCs/>
          <w:sz w:val="20"/>
          <w:szCs w:val="20"/>
        </w:rPr>
        <w:t xml:space="preserve">.08.2025 г., относно: </w:t>
      </w:r>
      <w:r w:rsidRPr="006047B5">
        <w:rPr>
          <w:rFonts w:ascii="Verdana" w:hAnsi="Verdana" w:cs="Courier New"/>
          <w:sz w:val="20"/>
          <w:szCs w:val="20"/>
        </w:rPr>
        <w:t>Кандидатстване на община Пирдоп с проект: “Разработване на съвместни решения за устойчиво предоставяне на услуги за подобрен достъп до интелигентна, технологична и зелена публична среда в трансграничния регион” в рамките на отворена покана за набиране на проектни предложения за услуги от общ интерес, реф. №: 2021TC16IPCB007 – 2025 – 6 на Програма Интеррег VI-A България – Сърбия 2021–2027 г.</w:t>
      </w:r>
    </w:p>
    <w:p w14:paraId="7A87B4A2" w14:textId="63414AAC" w:rsidR="00BE7E71" w:rsidRPr="006047B5" w:rsidRDefault="00BE7E71" w:rsidP="00D2301F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6047B5">
        <w:rPr>
          <w:rFonts w:ascii="Verdana" w:eastAsia="Calibri" w:hAnsi="Verdana"/>
          <w:sz w:val="20"/>
          <w:szCs w:val="20"/>
          <w:lang w:eastAsia="en-US"/>
        </w:rPr>
        <w:t xml:space="preserve">                                                               Докл.: Ангел Геров- Кмет на Община Пирдоп</w:t>
      </w:r>
    </w:p>
    <w:p w14:paraId="5ADA9C9F" w14:textId="1BE346B1" w:rsidR="00C76E40" w:rsidRPr="006047B5" w:rsidRDefault="00C76E40" w:rsidP="00D2301F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8B07EE5" w14:textId="6EF105D0" w:rsidR="00C76E40" w:rsidRPr="00C76E40" w:rsidRDefault="00C76E40" w:rsidP="00D2301F">
      <w:pPr>
        <w:pStyle w:val="ListParagraph"/>
        <w:numPr>
          <w:ilvl w:val="0"/>
          <w:numId w:val="1"/>
        </w:numPr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bCs/>
          <w:color w:val="FF0000"/>
          <w:sz w:val="20"/>
          <w:szCs w:val="20"/>
        </w:rPr>
      </w:pPr>
      <w:r w:rsidRPr="006047B5">
        <w:rPr>
          <w:rFonts w:ascii="Verdana" w:hAnsi="Verdana"/>
          <w:bCs/>
          <w:sz w:val="20"/>
          <w:szCs w:val="20"/>
        </w:rPr>
        <w:t xml:space="preserve">Докладна записка с рег. № 9002 </w:t>
      </w:r>
      <w:r w:rsidR="006047B5" w:rsidRPr="006047B5">
        <w:rPr>
          <w:rFonts w:ascii="Verdana" w:hAnsi="Verdana"/>
          <w:bCs/>
          <w:sz w:val="20"/>
          <w:szCs w:val="20"/>
        </w:rPr>
        <w:t>–</w:t>
      </w:r>
      <w:r w:rsidRPr="006047B5">
        <w:rPr>
          <w:rFonts w:ascii="Verdana" w:hAnsi="Verdana"/>
          <w:bCs/>
          <w:sz w:val="20"/>
          <w:szCs w:val="20"/>
        </w:rPr>
        <w:t xml:space="preserve"> </w:t>
      </w:r>
      <w:r w:rsidR="006047B5" w:rsidRPr="006047B5">
        <w:rPr>
          <w:rFonts w:ascii="Verdana" w:hAnsi="Verdana"/>
          <w:bCs/>
          <w:sz w:val="20"/>
          <w:szCs w:val="20"/>
        </w:rPr>
        <w:t xml:space="preserve">78 </w:t>
      </w:r>
      <w:r w:rsidRPr="006047B5">
        <w:rPr>
          <w:rFonts w:ascii="Verdana" w:hAnsi="Verdana"/>
          <w:bCs/>
          <w:sz w:val="20"/>
          <w:szCs w:val="20"/>
        </w:rPr>
        <w:t>/</w:t>
      </w:r>
      <w:r w:rsidR="006047B5" w:rsidRPr="006047B5">
        <w:rPr>
          <w:rFonts w:ascii="Verdana" w:hAnsi="Verdana"/>
          <w:bCs/>
          <w:sz w:val="20"/>
          <w:szCs w:val="20"/>
        </w:rPr>
        <w:t xml:space="preserve"> 21</w:t>
      </w:r>
      <w:r w:rsidRPr="006047B5">
        <w:rPr>
          <w:rFonts w:ascii="Verdana" w:hAnsi="Verdana"/>
          <w:bCs/>
          <w:sz w:val="20"/>
          <w:szCs w:val="20"/>
        </w:rPr>
        <w:t>.08.2025 г., относно</w:t>
      </w:r>
      <w:r w:rsidRPr="00C76E40">
        <w:rPr>
          <w:rFonts w:ascii="Verdana" w:hAnsi="Verdana"/>
          <w:bCs/>
          <w:sz w:val="20"/>
          <w:szCs w:val="20"/>
        </w:rPr>
        <w:t>:</w:t>
      </w:r>
      <w:r w:rsidRPr="00C76E40">
        <w:rPr>
          <w:rFonts w:ascii="Verdana" w:hAnsi="Verdana"/>
          <w:bCs/>
          <w:color w:val="FF0000"/>
          <w:sz w:val="20"/>
          <w:szCs w:val="20"/>
        </w:rPr>
        <w:t xml:space="preserve"> </w:t>
      </w:r>
      <w:r w:rsidRPr="00C76E40">
        <w:rPr>
          <w:rFonts w:ascii="Verdana" w:hAnsi="Verdana" w:cs="Courier New"/>
          <w:color w:val="000000"/>
          <w:sz w:val="20"/>
          <w:szCs w:val="20"/>
        </w:rPr>
        <w:t>Приемане на дарение под формата на труд, материали и услуги за изпълнението на строително – монтажни работи за обект общинска собственост.</w:t>
      </w:r>
    </w:p>
    <w:p w14:paraId="260121BC" w14:textId="1CDC85AA" w:rsidR="00C76E40" w:rsidRDefault="00C76E40" w:rsidP="00D2301F">
      <w:pPr>
        <w:pStyle w:val="NoSpacing"/>
        <w:tabs>
          <w:tab w:val="left" w:pos="567"/>
        </w:tabs>
        <w:spacing w:line="276" w:lineRule="auto"/>
        <w:ind w:right="141" w:firstLine="142"/>
        <w:jc w:val="both"/>
        <w:rPr>
          <w:rFonts w:ascii="Verdana" w:hAnsi="Verdana"/>
          <w:sz w:val="20"/>
          <w:szCs w:val="20"/>
        </w:rPr>
      </w:pPr>
      <w:r w:rsidRPr="00632CF1">
        <w:rPr>
          <w:rFonts w:ascii="Verdana" w:hAnsi="Verdana"/>
          <w:color w:val="FF0000"/>
          <w:sz w:val="20"/>
          <w:szCs w:val="20"/>
        </w:rPr>
        <w:t xml:space="preserve">                                                               </w:t>
      </w:r>
      <w:r w:rsidRPr="002A22C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91BBA95" w14:textId="77777777" w:rsidR="00C76E40" w:rsidRPr="00BE7E71" w:rsidRDefault="00C76E40" w:rsidP="00D2301F">
      <w:pPr>
        <w:tabs>
          <w:tab w:val="left" w:pos="567"/>
        </w:tabs>
        <w:spacing w:line="276" w:lineRule="auto"/>
        <w:ind w:right="141" w:firstLine="142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DD0F8D0" w14:textId="2AB27909" w:rsidR="00BE7E71" w:rsidRDefault="00BE7E71" w:rsidP="00D2301F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06080504" w14:textId="5491E4EC" w:rsidR="00BE7E71" w:rsidRDefault="00BE7E71" w:rsidP="00D2301F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BE7E71">
        <w:rPr>
          <w:rFonts w:ascii="Verdana" w:hAnsi="Verdana"/>
          <w:b/>
          <w:sz w:val="20"/>
          <w:szCs w:val="20"/>
        </w:rPr>
        <w:t>По т.</w:t>
      </w:r>
      <w:r w:rsidR="0028450F">
        <w:rPr>
          <w:rFonts w:ascii="Verdana" w:hAnsi="Verdana"/>
          <w:b/>
          <w:sz w:val="20"/>
          <w:szCs w:val="20"/>
        </w:rPr>
        <w:t>1</w:t>
      </w:r>
      <w:r w:rsidRPr="00BE7E71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</w:t>
      </w:r>
      <w:r w:rsidRPr="00BE7E71">
        <w:rPr>
          <w:rFonts w:ascii="Verdana" w:hAnsi="Verdana"/>
          <w:sz w:val="20"/>
          <w:szCs w:val="20"/>
          <w:lang w:val="ru-RU"/>
        </w:rPr>
        <w:t xml:space="preserve"> </w:t>
      </w:r>
      <w:r w:rsidRPr="00BE7E71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с рег. </w:t>
      </w:r>
      <w:r w:rsidR="00A84D52">
        <w:rPr>
          <w:rFonts w:ascii="Verdana" w:hAnsi="Verdana"/>
          <w:color w:val="auto"/>
          <w:sz w:val="20"/>
          <w:szCs w:val="20"/>
          <w:lang w:val="ru-RU"/>
        </w:rPr>
        <w:t xml:space="preserve">                            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>№ 9002-7</w:t>
      </w:r>
      <w:r w:rsid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>5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  <w:lang w:val="ru-RU"/>
        </w:rPr>
        <w:t xml:space="preserve"> </w:t>
      </w:r>
      <w:r w:rsidR="00CC4302" w:rsidRPr="00CC4302">
        <w:rPr>
          <w:rFonts w:ascii="Verdana" w:eastAsia="Calibri" w:hAnsi="Verdana" w:cs="Verdana"/>
          <w:color w:val="auto"/>
          <w:sz w:val="20"/>
          <w:szCs w:val="20"/>
        </w:rPr>
        <w:t>/ 19.08.2025 г.,</w:t>
      </w:r>
      <w:r w:rsidR="00CC4302">
        <w:rPr>
          <w:rFonts w:ascii="Verdana" w:eastAsia="Calibri" w:hAnsi="Verdana" w:cs="Verdana"/>
          <w:color w:val="auto"/>
          <w:sz w:val="20"/>
          <w:szCs w:val="20"/>
        </w:rPr>
        <w:t xml:space="preserve"> </w:t>
      </w:r>
      <w:r w:rsidRPr="00BE7E71">
        <w:rPr>
          <w:rFonts w:ascii="Verdana" w:hAnsi="Verdana"/>
          <w:color w:val="auto"/>
          <w:sz w:val="20"/>
          <w:szCs w:val="20"/>
          <w:lang w:val="ru-RU"/>
        </w:rPr>
        <w:t>относно: Отчет за изпълнение на бюджета на Община Пирдоп и сметките за средствата от Ерпопейския съюз /ЕС/ към 31.12.2024 г.</w:t>
      </w:r>
      <w:r w:rsidRPr="00BE7E71">
        <w:rPr>
          <w:rFonts w:ascii="Verdana" w:hAnsi="Verdana"/>
          <w:color w:val="auto"/>
          <w:sz w:val="20"/>
          <w:szCs w:val="20"/>
        </w:rPr>
        <w:t xml:space="preserve"> </w:t>
      </w:r>
    </w:p>
    <w:p w14:paraId="00070E18" w14:textId="19D49477" w:rsidR="00BE7E71" w:rsidRDefault="00BE7E71" w:rsidP="00D2301F">
      <w:pPr>
        <w:pStyle w:val="Default"/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7531B11E" w14:textId="77777777" w:rsidR="00BE7E71" w:rsidRPr="004E79A6" w:rsidRDefault="00BE7E7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>
        <w:rPr>
          <w:rFonts w:ascii="Verdana" w:hAnsi="Verdana"/>
          <w:sz w:val="20"/>
          <w:szCs w:val="20"/>
        </w:rPr>
        <w:t xml:space="preserve"> на 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0E64CAB8" w14:textId="77777777" w:rsidR="00BE7E71" w:rsidRPr="004E79A6" w:rsidRDefault="00BE7E7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BC1A59F" w14:textId="3ADA7849" w:rsidR="00BE7E71" w:rsidRPr="0099377A" w:rsidRDefault="00BE7E71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99377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9377A" w:rsidRPr="0099377A">
        <w:rPr>
          <w:rFonts w:ascii="Verdana" w:hAnsi="Verdana"/>
          <w:sz w:val="20"/>
          <w:szCs w:val="20"/>
        </w:rPr>
        <w:t>3</w:t>
      </w:r>
      <w:r w:rsidRPr="0099377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99377A" w:rsidRPr="0099377A">
        <w:rPr>
          <w:rFonts w:ascii="Verdana" w:hAnsi="Verdana"/>
          <w:sz w:val="20"/>
          <w:szCs w:val="20"/>
        </w:rPr>
        <w:t>1</w:t>
      </w:r>
      <w:r w:rsidRPr="0099377A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99377A">
        <w:t xml:space="preserve"> </w:t>
      </w:r>
      <w:r w:rsidRPr="0099377A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587C6626" w14:textId="77777777" w:rsidR="0028450F" w:rsidRPr="00592E8B" w:rsidRDefault="0028450F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262AD1" w14:textId="26D6E168" w:rsidR="0028450F" w:rsidRPr="00164485" w:rsidRDefault="0028450F" w:rsidP="00D2301F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lastRenderedPageBreak/>
        <w:t>На основание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52</w:t>
      </w:r>
      <w:r w:rsidR="00506CAE">
        <w:rPr>
          <w:rFonts w:ascii="Verdana" w:hAnsi="Verdana"/>
          <w:sz w:val="20"/>
          <w:szCs w:val="20"/>
        </w:rPr>
        <w:t>,</w:t>
      </w:r>
      <w:r w:rsidRPr="00164485">
        <w:rPr>
          <w:rFonts w:ascii="Verdana" w:hAnsi="Verdana"/>
          <w:sz w:val="20"/>
          <w:szCs w:val="20"/>
        </w:rPr>
        <w:t xml:space="preserve">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1 и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21,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1,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т.</w:t>
      </w:r>
      <w:r w:rsidR="00506CAE">
        <w:rPr>
          <w:rFonts w:ascii="Verdana" w:hAnsi="Verdana"/>
          <w:sz w:val="20"/>
          <w:szCs w:val="20"/>
        </w:rPr>
        <w:t xml:space="preserve"> 6</w:t>
      </w:r>
      <w:r w:rsidRPr="00164485">
        <w:rPr>
          <w:rFonts w:ascii="Verdana" w:hAnsi="Verdana"/>
          <w:sz w:val="20"/>
          <w:szCs w:val="20"/>
        </w:rPr>
        <w:t>, във връзка с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27,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4 и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5  от Закона за местното самоуправление и местната администрация (ЗМСМА),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7,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5 и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140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1,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2 и ал.3 от Закона за публичните финанси ,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9,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1 и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164485">
        <w:rPr>
          <w:rFonts w:ascii="Verdana" w:hAnsi="Verdana"/>
          <w:sz w:val="20"/>
          <w:szCs w:val="20"/>
        </w:rPr>
        <w:t>2 от Закона за общинския дълг (ЗОбД) и Наредбата за условията и реда за съставяне, приемане, изпълнение и отчитане на общинския бюджет на Община Пирдоп,</w:t>
      </w:r>
      <w:r w:rsidRPr="00164485">
        <w:rPr>
          <w:rFonts w:ascii="Verdana" w:hAnsi="Verdana"/>
        </w:rPr>
        <w:t xml:space="preserve"> </w:t>
      </w:r>
      <w:r w:rsidRPr="00164485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164485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E45782E" w14:textId="77777777" w:rsidR="0028450F" w:rsidRPr="00164485" w:rsidRDefault="0028450F" w:rsidP="00D2301F">
      <w:pPr>
        <w:spacing w:before="152" w:after="152" w:line="276" w:lineRule="auto"/>
        <w:jc w:val="center"/>
        <w:rPr>
          <w:rFonts w:ascii="Verdana" w:hAnsi="Verdana"/>
          <w:b/>
          <w:sz w:val="20"/>
          <w:szCs w:val="20"/>
        </w:rPr>
      </w:pPr>
      <w:r w:rsidRPr="00164485">
        <w:rPr>
          <w:rFonts w:ascii="Verdana" w:hAnsi="Verdana"/>
          <w:b/>
          <w:sz w:val="20"/>
          <w:szCs w:val="20"/>
        </w:rPr>
        <w:t>РЕШЕНИЕ:</w:t>
      </w:r>
    </w:p>
    <w:p w14:paraId="5A2057E6" w14:textId="77777777" w:rsidR="0028450F" w:rsidRPr="00164485" w:rsidRDefault="0028450F" w:rsidP="00D2301F">
      <w:pPr>
        <w:numPr>
          <w:ilvl w:val="0"/>
          <w:numId w:val="29"/>
        </w:numPr>
        <w:tabs>
          <w:tab w:val="clear" w:pos="720"/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Приема отчета за изпълнение на бюджета към 31.12.2024 г., както следва:</w:t>
      </w:r>
    </w:p>
    <w:p w14:paraId="25D8EE92" w14:textId="77777777" w:rsidR="0028450F" w:rsidRPr="00164485" w:rsidRDefault="0028450F" w:rsidP="00D2301F">
      <w:pPr>
        <w:numPr>
          <w:ilvl w:val="1"/>
          <w:numId w:val="29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 xml:space="preserve">ПО ПРИХОДА </w:t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  <w:t>– 16 752 066   лв.,в т.ч.:</w:t>
      </w:r>
    </w:p>
    <w:p w14:paraId="0E450C9E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За делегирани от държавата дейности</w:t>
      </w:r>
      <w:r w:rsidRPr="00164485">
        <w:rPr>
          <w:rFonts w:ascii="Verdana" w:hAnsi="Verdana"/>
          <w:sz w:val="20"/>
          <w:szCs w:val="20"/>
        </w:rPr>
        <w:tab/>
        <w:t>– 10 088 097  лв.,</w:t>
      </w:r>
    </w:p>
    <w:p w14:paraId="0A01B802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 местни дейности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>–   6 663 969  лв.,</w:t>
      </w:r>
    </w:p>
    <w:p w14:paraId="7EFCD773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44E255DB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</w:p>
    <w:p w14:paraId="3A048ECC" w14:textId="77777777" w:rsidR="0028450F" w:rsidRPr="00164485" w:rsidRDefault="0028450F" w:rsidP="00D2301F">
      <w:pPr>
        <w:numPr>
          <w:ilvl w:val="1"/>
          <w:numId w:val="29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 xml:space="preserve">ПО РАЗХОДА </w:t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ab/>
        <w:t>– 16 752 066  лв.,в т.ч.:</w:t>
      </w:r>
    </w:p>
    <w:p w14:paraId="5BE6F296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За делегирани от държавата дейности</w:t>
      </w:r>
      <w:r w:rsidRPr="00164485">
        <w:rPr>
          <w:rFonts w:ascii="Verdana" w:hAnsi="Verdana"/>
          <w:sz w:val="20"/>
          <w:szCs w:val="20"/>
        </w:rPr>
        <w:tab/>
        <w:t>– 10 088 097  лв.,</w:t>
      </w:r>
    </w:p>
    <w:p w14:paraId="45F55376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За местни дейности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164485">
        <w:rPr>
          <w:rFonts w:ascii="Verdana" w:hAnsi="Verdana"/>
          <w:sz w:val="20"/>
          <w:szCs w:val="20"/>
        </w:rPr>
        <w:t>–   6 663 969  лв.,</w:t>
      </w:r>
    </w:p>
    <w:p w14:paraId="6F8FB014" w14:textId="77777777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7662E3C7" w14:textId="3DA6A60D" w:rsidR="0028450F" w:rsidRPr="00164485" w:rsidRDefault="0028450F" w:rsidP="00D2301F">
      <w:p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31.12.202</w:t>
      </w:r>
      <w:r w:rsidR="00D205DC">
        <w:rPr>
          <w:rFonts w:ascii="Verdana" w:hAnsi="Verdana"/>
          <w:sz w:val="20"/>
          <w:szCs w:val="20"/>
        </w:rPr>
        <w:t>4</w:t>
      </w:r>
      <w:r w:rsidRPr="00164485">
        <w:rPr>
          <w:rFonts w:ascii="Verdana" w:hAnsi="Verdana"/>
          <w:sz w:val="20"/>
          <w:szCs w:val="20"/>
        </w:rPr>
        <w:t xml:space="preserve"> г.- /съгласно Приложение № 1/</w:t>
      </w:r>
    </w:p>
    <w:p w14:paraId="4AC93484" w14:textId="1B6A2585" w:rsidR="0028450F" w:rsidRPr="00164485" w:rsidRDefault="0028450F" w:rsidP="00D2301F">
      <w:pPr>
        <w:numPr>
          <w:ilvl w:val="0"/>
          <w:numId w:val="30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 xml:space="preserve">Приема отчета на капиталовите разходи към 31.12.2024 г.– /съгласно Приложение </w:t>
      </w:r>
      <w:r w:rsidR="006866CC">
        <w:rPr>
          <w:rFonts w:ascii="Verdana" w:hAnsi="Verdana"/>
          <w:sz w:val="20"/>
          <w:szCs w:val="20"/>
        </w:rPr>
        <w:t xml:space="preserve">     </w:t>
      </w:r>
      <w:r w:rsidRPr="00164485">
        <w:rPr>
          <w:rFonts w:ascii="Verdana" w:hAnsi="Verdana"/>
          <w:sz w:val="20"/>
          <w:szCs w:val="20"/>
        </w:rPr>
        <w:t>№ 3/</w:t>
      </w:r>
    </w:p>
    <w:p w14:paraId="23F08319" w14:textId="77777777" w:rsidR="0028450F" w:rsidRPr="00164485" w:rsidRDefault="0028450F" w:rsidP="00D2301F">
      <w:pPr>
        <w:numPr>
          <w:ilvl w:val="0"/>
          <w:numId w:val="30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31.12.2024 г.– /съгласно Приложение № 4/</w:t>
      </w:r>
    </w:p>
    <w:p w14:paraId="5CE21312" w14:textId="77777777" w:rsidR="0028450F" w:rsidRPr="00164485" w:rsidRDefault="0028450F" w:rsidP="00D2301F">
      <w:pPr>
        <w:numPr>
          <w:ilvl w:val="0"/>
          <w:numId w:val="30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Приема отчета на План-сметката на ОбЗ”Гора” към 31.12.2024г.- /съгласно Приложение № 5/</w:t>
      </w:r>
    </w:p>
    <w:p w14:paraId="68029432" w14:textId="77777777" w:rsidR="0028450F" w:rsidRPr="00164485" w:rsidRDefault="0028450F" w:rsidP="00D2301F">
      <w:pPr>
        <w:numPr>
          <w:ilvl w:val="0"/>
          <w:numId w:val="30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Приема отчета на празничния календар на Община Пирдоп към 31.12.2024 г. - /съгласно Приложение № 6/</w:t>
      </w:r>
    </w:p>
    <w:p w14:paraId="45FC2944" w14:textId="77777777" w:rsidR="0028450F" w:rsidRPr="00164485" w:rsidRDefault="0028450F" w:rsidP="00D2301F">
      <w:pPr>
        <w:numPr>
          <w:ilvl w:val="0"/>
          <w:numId w:val="31"/>
        </w:numPr>
        <w:tabs>
          <w:tab w:val="num" w:pos="360"/>
        </w:tabs>
        <w:spacing w:line="276" w:lineRule="auto"/>
        <w:ind w:left="993" w:hanging="851"/>
        <w:jc w:val="both"/>
        <w:rPr>
          <w:rFonts w:ascii="Verdana" w:hAnsi="Verdana"/>
          <w:sz w:val="20"/>
          <w:szCs w:val="20"/>
        </w:rPr>
      </w:pPr>
      <w:r w:rsidRPr="00164485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31.12.2024 г.- /съгласно Приложение № 7А/</w:t>
      </w:r>
    </w:p>
    <w:p w14:paraId="75C7ED24" w14:textId="77777777" w:rsidR="0028450F" w:rsidRPr="00164485" w:rsidRDefault="0028450F" w:rsidP="00D2301F">
      <w:pPr>
        <w:spacing w:line="276" w:lineRule="auto"/>
        <w:jc w:val="both"/>
        <w:rPr>
          <w:rFonts w:ascii="Arial Narrow" w:hAnsi="Arial Narrow"/>
        </w:rPr>
      </w:pPr>
    </w:p>
    <w:p w14:paraId="769EFE91" w14:textId="3EF6C903" w:rsidR="00BE7E71" w:rsidRPr="00BE7E71" w:rsidRDefault="00BE7E71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 w:rsidRPr="00BE7E71">
        <w:rPr>
          <w:rFonts w:ascii="Verdana" w:hAnsi="Verdana"/>
          <w:b/>
          <w:sz w:val="20"/>
          <w:szCs w:val="20"/>
        </w:rPr>
        <w:t>По т.</w:t>
      </w:r>
      <w:r w:rsidR="0028450F">
        <w:rPr>
          <w:rFonts w:ascii="Verdana" w:hAnsi="Verdana"/>
          <w:b/>
          <w:sz w:val="20"/>
          <w:szCs w:val="20"/>
        </w:rPr>
        <w:t>2</w:t>
      </w:r>
      <w:r w:rsidRPr="00BE7E71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</w:t>
      </w:r>
      <w:r w:rsidRPr="00BE7E71">
        <w:rPr>
          <w:rFonts w:ascii="Verdana" w:hAnsi="Verdana"/>
          <w:sz w:val="20"/>
          <w:szCs w:val="20"/>
          <w:lang w:val="ru-RU"/>
        </w:rPr>
        <w:t xml:space="preserve"> Докладна записка с рег. 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 xml:space="preserve">№ 9002-76 </w:t>
      </w:r>
      <w:r w:rsidR="00CC4302" w:rsidRPr="00CC4302">
        <w:rPr>
          <w:rFonts w:ascii="Verdana" w:eastAsia="Calibri" w:hAnsi="Verdana" w:cs="Verdana"/>
          <w:sz w:val="20"/>
          <w:szCs w:val="20"/>
        </w:rPr>
        <w:t>/ 19.08.2025 г.,</w:t>
      </w:r>
      <w:r w:rsidR="00CC4302">
        <w:rPr>
          <w:rFonts w:ascii="Verdana" w:eastAsia="Calibri" w:hAnsi="Verdana" w:cs="Verdana"/>
          <w:sz w:val="20"/>
          <w:szCs w:val="20"/>
        </w:rPr>
        <w:t xml:space="preserve"> </w:t>
      </w:r>
      <w:r w:rsidRPr="00BE7E71">
        <w:rPr>
          <w:rFonts w:ascii="Verdana" w:hAnsi="Verdana"/>
          <w:sz w:val="20"/>
          <w:szCs w:val="20"/>
          <w:lang w:val="ru-RU"/>
        </w:rPr>
        <w:t>относно:</w:t>
      </w:r>
      <w:r w:rsidRPr="00BE7E71">
        <w:rPr>
          <w:rFonts w:ascii="Verdana" w:eastAsia="Calibri" w:hAnsi="Verdana" w:cs="Verdana"/>
          <w:sz w:val="20"/>
          <w:szCs w:val="20"/>
        </w:rPr>
        <w:t xml:space="preserve"> </w:t>
      </w:r>
      <w:r w:rsidRPr="00BE7E71">
        <w:rPr>
          <w:rFonts w:ascii="Verdana" w:hAnsi="Verdana"/>
          <w:sz w:val="20"/>
          <w:szCs w:val="20"/>
        </w:rPr>
        <w:t xml:space="preserve">Състоянието на общинският дълг към 31.12.2024 г. </w:t>
      </w:r>
    </w:p>
    <w:p w14:paraId="274E2367" w14:textId="4770BF46" w:rsidR="00BE7E71" w:rsidRPr="004E79A6" w:rsidRDefault="00BE7E7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>
        <w:rPr>
          <w:rFonts w:ascii="Verdana" w:hAnsi="Verdana"/>
          <w:sz w:val="20"/>
          <w:szCs w:val="20"/>
        </w:rPr>
        <w:t xml:space="preserve"> на 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7BB0EA13" w14:textId="77777777" w:rsidR="00BE7E71" w:rsidRPr="004E79A6" w:rsidRDefault="00BE7E71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D10DBEE" w14:textId="325553C1" w:rsidR="00BE7E71" w:rsidRDefault="00BE7E71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671C4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671C4" w:rsidRPr="000671C4">
        <w:rPr>
          <w:rFonts w:ascii="Verdana" w:hAnsi="Verdana"/>
          <w:sz w:val="20"/>
          <w:szCs w:val="20"/>
        </w:rPr>
        <w:t>4</w:t>
      </w:r>
      <w:r w:rsidRPr="000671C4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</w:t>
      </w:r>
      <w:r w:rsidRPr="000671C4">
        <w:t xml:space="preserve"> </w:t>
      </w:r>
      <w:r w:rsidRPr="000671C4">
        <w:rPr>
          <w:rFonts w:ascii="Verdana" w:hAnsi="Verdana"/>
          <w:sz w:val="20"/>
          <w:szCs w:val="20"/>
        </w:rPr>
        <w:t>по ИОСИПТУСЕЗГ, Постоянната комисия към Общински съвет-Пирдоп беше</w:t>
      </w:r>
      <w:r w:rsidRPr="00592E8B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1D2B1400" w14:textId="4223B8DD" w:rsidR="0028450F" w:rsidRDefault="0028450F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9A4A61C" w14:textId="00C43B74" w:rsidR="0028450F" w:rsidRPr="00663730" w:rsidRDefault="0028450F" w:rsidP="00D2301F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691B72">
        <w:rPr>
          <w:rFonts w:ascii="Verdana" w:hAnsi="Verdana"/>
          <w:sz w:val="20"/>
          <w:szCs w:val="20"/>
        </w:rPr>
        <w:t>На основание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21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1,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т.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6 от Закона за местното самоуправление и местната администрация (ЗМСМА),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във връзка с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691B72">
        <w:rPr>
          <w:rFonts w:ascii="Verdana" w:hAnsi="Verdana"/>
          <w:sz w:val="20"/>
          <w:szCs w:val="20"/>
        </w:rPr>
        <w:t>9 от Закона за общинският дълг</w:t>
      </w:r>
      <w:r>
        <w:rPr>
          <w:rFonts w:ascii="Verdana" w:hAnsi="Verdana"/>
          <w:sz w:val="20"/>
          <w:szCs w:val="20"/>
        </w:rPr>
        <w:t>,</w:t>
      </w:r>
      <w:r w:rsidRPr="00663730">
        <w:t xml:space="preserve"> </w:t>
      </w:r>
      <w:r w:rsidRPr="0066373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6373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C855105" w14:textId="77777777" w:rsidR="0028450F" w:rsidRDefault="0028450F" w:rsidP="00D2301F">
      <w:pPr>
        <w:spacing w:before="152" w:after="152" w:line="276" w:lineRule="auto"/>
        <w:jc w:val="center"/>
        <w:rPr>
          <w:rFonts w:ascii="Verdana" w:hAnsi="Verdana"/>
          <w:b/>
          <w:sz w:val="20"/>
          <w:szCs w:val="20"/>
        </w:rPr>
      </w:pPr>
      <w:r w:rsidRPr="00663730">
        <w:rPr>
          <w:rFonts w:ascii="Verdana" w:hAnsi="Verdana"/>
          <w:b/>
          <w:sz w:val="20"/>
          <w:szCs w:val="20"/>
        </w:rPr>
        <w:t>РЕШЕНИЕ:</w:t>
      </w:r>
    </w:p>
    <w:p w14:paraId="31820648" w14:textId="77777777" w:rsidR="0028450F" w:rsidRPr="00663730" w:rsidRDefault="0028450F" w:rsidP="00D2301F">
      <w:pPr>
        <w:spacing w:line="276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Пирдоп, п</w:t>
      </w:r>
      <w:r w:rsidRPr="00663730">
        <w:rPr>
          <w:rFonts w:ascii="Verdana" w:hAnsi="Verdana"/>
          <w:sz w:val="20"/>
          <w:szCs w:val="20"/>
        </w:rPr>
        <w:t>риема Отчета за състоянието на общинския дълг към 31.12.2024 г.</w:t>
      </w:r>
      <w:r>
        <w:rPr>
          <w:rFonts w:ascii="Verdana" w:hAnsi="Verdana"/>
          <w:sz w:val="20"/>
          <w:szCs w:val="20"/>
        </w:rPr>
        <w:t>,</w:t>
      </w:r>
      <w:r w:rsidRPr="00663730">
        <w:rPr>
          <w:rFonts w:ascii="Verdana" w:hAnsi="Verdana"/>
          <w:sz w:val="20"/>
          <w:szCs w:val="20"/>
        </w:rPr>
        <w:t xml:space="preserve"> съгласно Приложение №17</w:t>
      </w:r>
      <w:r>
        <w:rPr>
          <w:rFonts w:ascii="Verdana" w:hAnsi="Verdana"/>
          <w:sz w:val="20"/>
          <w:szCs w:val="20"/>
        </w:rPr>
        <w:t>.</w:t>
      </w:r>
    </w:p>
    <w:p w14:paraId="6F77C39C" w14:textId="77777777" w:rsidR="0028450F" w:rsidRPr="00592E8B" w:rsidRDefault="0028450F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7DFC453" w14:textId="415B97AB" w:rsidR="0028450F" w:rsidRDefault="0028450F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 w:rsidRPr="00BE7E71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3</w:t>
      </w:r>
      <w:r w:rsidRPr="00BE7E71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</w:t>
      </w:r>
      <w:r w:rsidRPr="00BE7E71">
        <w:rPr>
          <w:rFonts w:ascii="Verdana" w:hAnsi="Verdana"/>
          <w:sz w:val="20"/>
          <w:szCs w:val="20"/>
          <w:lang w:val="ru-RU"/>
        </w:rPr>
        <w:t xml:space="preserve"> </w:t>
      </w:r>
      <w:r w:rsidRPr="0028450F">
        <w:rPr>
          <w:rFonts w:ascii="Verdana" w:hAnsi="Verdana"/>
          <w:sz w:val="20"/>
          <w:szCs w:val="20"/>
          <w:lang w:val="ru-RU"/>
        </w:rPr>
        <w:t xml:space="preserve">Докладна записка с рег. 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>№ 9002-7</w:t>
      </w:r>
      <w:r w:rsidR="00CC4302">
        <w:rPr>
          <w:rFonts w:ascii="Verdana" w:eastAsia="Calibri" w:hAnsi="Verdana" w:cs="Verdana"/>
          <w:sz w:val="20"/>
          <w:szCs w:val="20"/>
          <w:lang w:val="ru-RU"/>
        </w:rPr>
        <w:t>7</w:t>
      </w:r>
      <w:r w:rsidR="00CC4302" w:rsidRPr="00CC4302">
        <w:rPr>
          <w:rFonts w:ascii="Verdana" w:eastAsia="Calibri" w:hAnsi="Verdana" w:cs="Verdana"/>
          <w:sz w:val="20"/>
          <w:szCs w:val="20"/>
          <w:lang w:val="ru-RU"/>
        </w:rPr>
        <w:t xml:space="preserve"> </w:t>
      </w:r>
      <w:r w:rsidR="00CC4302" w:rsidRPr="00CC4302">
        <w:rPr>
          <w:rFonts w:ascii="Verdana" w:eastAsia="Calibri" w:hAnsi="Verdana" w:cs="Verdana"/>
          <w:sz w:val="20"/>
          <w:szCs w:val="20"/>
        </w:rPr>
        <w:t>/ 19.08.2025 г.,</w:t>
      </w:r>
      <w:r w:rsidRPr="0028450F">
        <w:rPr>
          <w:rFonts w:ascii="Verdana" w:hAnsi="Verdana"/>
          <w:sz w:val="20"/>
          <w:szCs w:val="20"/>
        </w:rPr>
        <w:t xml:space="preserve"> </w:t>
      </w:r>
      <w:r w:rsidRPr="0028450F">
        <w:rPr>
          <w:rFonts w:ascii="Verdana" w:hAnsi="Verdana"/>
          <w:sz w:val="20"/>
          <w:szCs w:val="20"/>
          <w:lang w:val="ru-RU"/>
        </w:rPr>
        <w:t>относно: Поемане на</w:t>
      </w:r>
      <w:r w:rsidR="00984CBA">
        <w:rPr>
          <w:rFonts w:ascii="Verdana" w:hAnsi="Verdana"/>
          <w:sz w:val="20"/>
          <w:szCs w:val="20"/>
          <w:lang w:val="ru-RU"/>
        </w:rPr>
        <w:t xml:space="preserve"> </w:t>
      </w:r>
      <w:r w:rsidRPr="0028450F">
        <w:rPr>
          <w:rFonts w:ascii="Verdana" w:hAnsi="Verdana"/>
          <w:sz w:val="20"/>
          <w:szCs w:val="20"/>
        </w:rPr>
        <w:t xml:space="preserve">краткосрочен дълг от Фонд ФЛАГ.     </w:t>
      </w:r>
    </w:p>
    <w:p w14:paraId="71D64E37" w14:textId="1AF6C004" w:rsidR="0061341D" w:rsidRDefault="0061341D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</w:p>
    <w:p w14:paraId="073129C8" w14:textId="2F5439CB" w:rsidR="0061341D" w:rsidRPr="0061341D" w:rsidRDefault="0061341D" w:rsidP="00D2301F">
      <w:pPr>
        <w:spacing w:after="160"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61341D">
        <w:rPr>
          <w:rFonts w:ascii="Verdana" w:hAnsi="Verdana"/>
          <w:b/>
          <w:i/>
          <w:sz w:val="20"/>
          <w:szCs w:val="20"/>
        </w:rPr>
        <w:t xml:space="preserve">С. Готев се присъедини към заседанието. В залата присъстват 5 общински съветника от състава </w:t>
      </w:r>
      <w:r w:rsidRPr="0061341D">
        <w:rPr>
          <w:rFonts w:ascii="Verdana" w:hAnsi="Verdana"/>
          <w:b/>
          <w:i/>
          <w:sz w:val="20"/>
          <w:szCs w:val="20"/>
        </w:rPr>
        <w:t>на ПК</w:t>
      </w:r>
      <w:r w:rsidRPr="0061341D">
        <w:rPr>
          <w:b/>
          <w:i/>
        </w:rPr>
        <w:t xml:space="preserve"> </w:t>
      </w:r>
      <w:r w:rsidRPr="0061341D">
        <w:rPr>
          <w:rFonts w:ascii="Verdana" w:hAnsi="Verdana"/>
          <w:b/>
          <w:i/>
          <w:sz w:val="20"/>
          <w:szCs w:val="20"/>
        </w:rPr>
        <w:t>по ИОСИПТУСЕЗГ</w:t>
      </w:r>
      <w:r w:rsidRPr="0061341D">
        <w:rPr>
          <w:rFonts w:ascii="Verdana" w:hAnsi="Verdana"/>
          <w:b/>
          <w:i/>
          <w:sz w:val="20"/>
          <w:szCs w:val="20"/>
        </w:rPr>
        <w:t>.</w:t>
      </w:r>
    </w:p>
    <w:p w14:paraId="50FB4B21" w14:textId="77777777" w:rsidR="00B62499" w:rsidRDefault="0028450F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B62499">
        <w:rPr>
          <w:rFonts w:ascii="Verdana" w:hAnsi="Verdana"/>
          <w:sz w:val="20"/>
          <w:szCs w:val="20"/>
        </w:rPr>
        <w:t xml:space="preserve">. </w:t>
      </w:r>
    </w:p>
    <w:p w14:paraId="157BA763" w14:textId="4D90E2BE" w:rsidR="00B62499" w:rsidRDefault="00B62499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Г-жа М. Бръмбева изиска информация за сесията, относно сключени договори по обществените поръчки и</w:t>
      </w:r>
      <w:r w:rsidRPr="00B6249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уточняване какъв е м</w:t>
      </w:r>
      <w:r w:rsidRPr="00665BBF">
        <w:rPr>
          <w:rFonts w:ascii="Verdana" w:hAnsi="Verdana"/>
          <w:sz w:val="20"/>
          <w:szCs w:val="20"/>
        </w:rPr>
        <w:t>аксимален лихвен процент</w:t>
      </w:r>
      <w:r>
        <w:rPr>
          <w:rFonts w:ascii="Verdana" w:hAnsi="Verdana"/>
          <w:sz w:val="20"/>
          <w:szCs w:val="20"/>
        </w:rPr>
        <w:t>, който е посочен в проекта за решение</w:t>
      </w:r>
      <w:r w:rsidRPr="00665BB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</w:t>
      </w:r>
      <w:r w:rsidRPr="00665BBF">
        <w:rPr>
          <w:rFonts w:ascii="Verdana" w:hAnsi="Verdana"/>
          <w:sz w:val="20"/>
          <w:szCs w:val="20"/>
        </w:rPr>
        <w:t>шестмесечен EURIBOR плюс максимална надбавка от 4.083 %</w:t>
      </w:r>
      <w:r>
        <w:rPr>
          <w:rFonts w:ascii="Verdana" w:hAnsi="Verdana"/>
          <w:sz w:val="20"/>
          <w:szCs w:val="20"/>
        </w:rPr>
        <w:t>).</w:t>
      </w:r>
    </w:p>
    <w:p w14:paraId="42FF607A" w14:textId="760E178C" w:rsidR="0028450F" w:rsidRPr="004E79A6" w:rsidRDefault="00B62499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28450F">
        <w:rPr>
          <w:rFonts w:ascii="Verdana" w:hAnsi="Verdana"/>
          <w:sz w:val="20"/>
          <w:szCs w:val="20"/>
        </w:rPr>
        <w:t xml:space="preserve">оследва </w:t>
      </w:r>
      <w:r w:rsidR="0028450F" w:rsidRPr="004E79A6">
        <w:rPr>
          <w:rFonts w:ascii="Verdana" w:hAnsi="Verdana"/>
          <w:sz w:val="20"/>
          <w:szCs w:val="20"/>
        </w:rPr>
        <w:t>гласуване</w:t>
      </w:r>
      <w:r w:rsidR="0028450F">
        <w:rPr>
          <w:rFonts w:ascii="Verdana" w:hAnsi="Verdana"/>
          <w:sz w:val="20"/>
          <w:szCs w:val="20"/>
        </w:rPr>
        <w:t xml:space="preserve"> на проекта за </w:t>
      </w:r>
      <w:r w:rsidR="0028450F" w:rsidRPr="004E79A6">
        <w:rPr>
          <w:rFonts w:ascii="Verdana" w:hAnsi="Verdana"/>
          <w:sz w:val="20"/>
          <w:szCs w:val="20"/>
        </w:rPr>
        <w:t>решение.</w:t>
      </w:r>
    </w:p>
    <w:p w14:paraId="581E7895" w14:textId="1C4AFF34" w:rsidR="0028450F" w:rsidRDefault="0028450F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135C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135C7" w:rsidRPr="00D135C7">
        <w:rPr>
          <w:rFonts w:ascii="Verdana" w:hAnsi="Verdana"/>
          <w:sz w:val="20"/>
          <w:szCs w:val="20"/>
        </w:rPr>
        <w:t>4</w:t>
      </w:r>
      <w:r w:rsidRPr="00D135C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D135C7" w:rsidRPr="00D135C7">
        <w:rPr>
          <w:rFonts w:ascii="Verdana" w:hAnsi="Verdana"/>
          <w:sz w:val="20"/>
          <w:szCs w:val="20"/>
        </w:rPr>
        <w:t>1</w:t>
      </w:r>
      <w:r w:rsidRPr="00D135C7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D135C7">
        <w:t xml:space="preserve"> </w:t>
      </w:r>
      <w:r w:rsidRPr="00D135C7">
        <w:rPr>
          <w:rFonts w:ascii="Verdana" w:hAnsi="Verdana"/>
          <w:sz w:val="20"/>
          <w:szCs w:val="20"/>
        </w:rPr>
        <w:t>по ИОСИПТУСЕЗГ, Постоянната комисия към Общински съвет-Пирдоп</w:t>
      </w:r>
      <w:r w:rsidRPr="00592E8B">
        <w:rPr>
          <w:rFonts w:ascii="Verdana" w:hAnsi="Verdana"/>
          <w:sz w:val="20"/>
          <w:szCs w:val="20"/>
        </w:rPr>
        <w:t xml:space="preserve"> беше прието следното Становище: </w:t>
      </w:r>
    </w:p>
    <w:p w14:paraId="2404DED9" w14:textId="77777777" w:rsidR="0028450F" w:rsidRDefault="0028450F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9E5E1D4" w14:textId="164C54AE" w:rsidR="0028450F" w:rsidRPr="00506CAE" w:rsidRDefault="00240C8C" w:rsidP="00D2301F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506CAE">
        <w:rPr>
          <w:rFonts w:ascii="Verdana" w:hAnsi="Verdana"/>
          <w:sz w:val="20"/>
          <w:szCs w:val="20"/>
        </w:rPr>
        <w:t>На основание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21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1,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т.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10 от Закона за местното самоуправление и</w:t>
      </w:r>
      <w:r w:rsidR="00506CAE">
        <w:rPr>
          <w:rFonts w:ascii="Verdana" w:hAnsi="Verdana"/>
          <w:sz w:val="20"/>
          <w:szCs w:val="20"/>
        </w:rPr>
        <w:t xml:space="preserve"> местната администрация (ЗМСМА)</w:t>
      </w:r>
      <w:r w:rsidRPr="00506CAE">
        <w:rPr>
          <w:rFonts w:ascii="Verdana" w:hAnsi="Verdana"/>
          <w:sz w:val="20"/>
          <w:szCs w:val="20"/>
        </w:rPr>
        <w:t>,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5</w:t>
      </w:r>
      <w:r w:rsidR="00506CAE">
        <w:rPr>
          <w:rFonts w:ascii="Verdana" w:hAnsi="Verdana"/>
          <w:sz w:val="20"/>
          <w:szCs w:val="20"/>
        </w:rPr>
        <w:t>,</w:t>
      </w:r>
      <w:r w:rsidRPr="00506CAE">
        <w:rPr>
          <w:rFonts w:ascii="Verdana" w:hAnsi="Verdana"/>
          <w:sz w:val="20"/>
          <w:szCs w:val="20"/>
        </w:rPr>
        <w:t xml:space="preserve"> ал.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1 т.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>2 и чл.</w:t>
      </w:r>
      <w:r w:rsidR="00506CAE">
        <w:rPr>
          <w:rFonts w:ascii="Verdana" w:hAnsi="Verdana"/>
          <w:sz w:val="20"/>
          <w:szCs w:val="20"/>
        </w:rPr>
        <w:t xml:space="preserve"> </w:t>
      </w:r>
      <w:r w:rsidRPr="00506CAE">
        <w:rPr>
          <w:rFonts w:ascii="Verdana" w:hAnsi="Verdana"/>
          <w:sz w:val="20"/>
          <w:szCs w:val="20"/>
        </w:rPr>
        <w:t xml:space="preserve">13 от Закона за общинския дълг (ЗОбД), </w:t>
      </w:r>
      <w:r w:rsidR="0028450F" w:rsidRPr="00506CAE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28450F" w:rsidRPr="00506CAE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315684B" w14:textId="0A7466A8" w:rsidR="0028450F" w:rsidRPr="00506CAE" w:rsidRDefault="0028450F" w:rsidP="00D2301F">
      <w:pPr>
        <w:spacing w:before="152" w:after="152" w:line="276" w:lineRule="auto"/>
        <w:jc w:val="center"/>
        <w:rPr>
          <w:rFonts w:ascii="Verdana" w:hAnsi="Verdana"/>
          <w:b/>
          <w:sz w:val="20"/>
          <w:szCs w:val="20"/>
        </w:rPr>
      </w:pPr>
      <w:r w:rsidRPr="00506CAE">
        <w:rPr>
          <w:rFonts w:ascii="Verdana" w:hAnsi="Verdana"/>
          <w:b/>
          <w:sz w:val="20"/>
          <w:szCs w:val="20"/>
        </w:rPr>
        <w:t>РЕШЕНИЕ:</w:t>
      </w:r>
    </w:p>
    <w:p w14:paraId="57301631" w14:textId="17EFCA36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1.</w:t>
      </w:r>
      <w:r w:rsidRPr="00665BBF">
        <w:rPr>
          <w:rFonts w:ascii="Verdana" w:hAnsi="Verdana"/>
          <w:sz w:val="20"/>
          <w:szCs w:val="20"/>
        </w:rPr>
        <w:tab/>
        <w:t>Община Пирдоп да сключи договор за кредит с „Фонд ФЛАГ“ ЕАД, по силата на който да се поеме краткосрочен общински дълг с цел реализация на проект: „ЕНЕРГИЙНО-ЕФЕКТИВНИ ОБЩИНСКИ СИСТЕМИ ЗА ВЪНШНО ИЗКУСТВЕНО ОСВЕТЛЕНИЕ В ОБЩИНА ПИРДОП“, финансиран от Национален план за възстановяване и устойчивост, инвестиция С4.13“ПОДКРЕПА ЗА ЕНЕРГИЙНО ЕФЕКТИВНИ СИСТЕМИ ЗА УЛИЧНО ОСВЕТЛЕНИЕ“, компонент 4 „НИСКОВЪГЛЕРОДНА ИКОНОМИКА“, при следните основни параметри:</w:t>
      </w:r>
    </w:p>
    <w:p w14:paraId="6AD038B4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>Максимален размер на дълга – 657 175 (шестстотин петдесет и седем хиляди сто седемдесет и пет )лева;</w:t>
      </w:r>
    </w:p>
    <w:p w14:paraId="511C489A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 xml:space="preserve">Валута на дълга – лева </w:t>
      </w:r>
    </w:p>
    <w:p w14:paraId="451A157C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 xml:space="preserve">Вид на дълга – краткосрочен дълг, поет с договор за общински заем; </w:t>
      </w:r>
    </w:p>
    <w:p w14:paraId="14B71236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 xml:space="preserve">Условия за погасяване: </w:t>
      </w:r>
    </w:p>
    <w:p w14:paraId="4E426521" w14:textId="2D8DB080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-</w:t>
      </w:r>
      <w:r w:rsidRPr="00665BBF">
        <w:rPr>
          <w:rFonts w:ascii="Verdana" w:hAnsi="Verdana"/>
          <w:sz w:val="20"/>
          <w:szCs w:val="20"/>
        </w:rPr>
        <w:tab/>
        <w:t>Срок на погасяване – до 12</w:t>
      </w:r>
      <w:r w:rsidR="0061341D">
        <w:rPr>
          <w:rFonts w:ascii="Verdana" w:hAnsi="Verdana"/>
          <w:sz w:val="20"/>
          <w:szCs w:val="20"/>
        </w:rPr>
        <w:t xml:space="preserve"> </w:t>
      </w:r>
      <w:r w:rsidRPr="00665BBF">
        <w:rPr>
          <w:rFonts w:ascii="Verdana" w:hAnsi="Verdana"/>
          <w:sz w:val="20"/>
          <w:szCs w:val="20"/>
        </w:rPr>
        <w:t>/дванадесет/  месеца, считано от датата на подписване на договора за кредит, с възможност за предсрочно погасяване изцяло или на части, без такса за предсрочно погасяване.</w:t>
      </w:r>
    </w:p>
    <w:p w14:paraId="642E6FB7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-</w:t>
      </w:r>
      <w:r w:rsidRPr="00665BBF">
        <w:rPr>
          <w:rFonts w:ascii="Verdana" w:hAnsi="Verdana"/>
          <w:sz w:val="20"/>
          <w:szCs w:val="20"/>
        </w:rPr>
        <w:tab/>
        <w:t>Източници за погасяване на главницата – чрез плащанията от Структурата за наблюдение и докладване (СНД) съгласно Договор за финансиране на предложение за изпълнение на инвестиция № BG-RRP-4.028-0025  и/или от собствени бюджетни средства.</w:t>
      </w:r>
    </w:p>
    <w:p w14:paraId="64809951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>Максимален лихвен процент – шестмесечен EURIBOR плюс максимална надбавка от 4.083 %</w:t>
      </w:r>
    </w:p>
    <w:p w14:paraId="3486B076" w14:textId="7A4C8543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>Други такси, наказателни лихви, неустойки и разноски – съгласно ценовата политика на „Фонд ФЛАГ“ ЕАД и Управляващата банка</w:t>
      </w:r>
      <w:r w:rsidR="00D135C7">
        <w:rPr>
          <w:rFonts w:ascii="Verdana" w:hAnsi="Verdana"/>
          <w:sz w:val="20"/>
          <w:szCs w:val="20"/>
        </w:rPr>
        <w:t>.</w:t>
      </w:r>
    </w:p>
    <w:p w14:paraId="2E2C7842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•</w:t>
      </w:r>
      <w:r w:rsidRPr="00665BBF">
        <w:rPr>
          <w:rFonts w:ascii="Verdana" w:hAnsi="Verdana"/>
          <w:sz w:val="20"/>
          <w:szCs w:val="20"/>
        </w:rPr>
        <w:tab/>
        <w:t>Начин на обезпечение на кредита:</w:t>
      </w:r>
    </w:p>
    <w:p w14:paraId="7B0E4A33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-</w:t>
      </w:r>
      <w:r w:rsidRPr="00665BBF">
        <w:rPr>
          <w:rFonts w:ascii="Verdana" w:hAnsi="Verdana"/>
          <w:sz w:val="20"/>
          <w:szCs w:val="20"/>
        </w:rPr>
        <w:tab/>
        <w:t>Учредяване на особен залог върху вземанията на Община Пирдоп по Договор за финансиране на предложение за изпълнение на инвестиция № BG-RRP-4.028-0025, сключен с Министерство на енергетиката в качеството му на Структурата за наблюдение и докладване (СНД), постъпващи по банкова сметка, вземанията за наличностите по която, настоящи и бъдещи, също са обект на особен залог;</w:t>
      </w:r>
    </w:p>
    <w:p w14:paraId="6E4178A4" w14:textId="77777777" w:rsidR="00240C8C" w:rsidRPr="00665BBF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-</w:t>
      </w:r>
      <w:r w:rsidRPr="00665BBF">
        <w:rPr>
          <w:rFonts w:ascii="Verdana" w:hAnsi="Verdana"/>
          <w:sz w:val="20"/>
          <w:szCs w:val="20"/>
        </w:rPr>
        <w:tab/>
        <w:t xml:space="preserve">Учредяване на особен залог върху съвкупността от всички настоящи и бъдещи парични вземания с произход настоящи и бъдещи приходи на Община Пирдоп по чл. 45, ал. 1, т. 1, букви от „а“ до „ж“ от Закона за публичните финанси, както и трансфери за </w:t>
      </w:r>
      <w:r w:rsidRPr="00665BBF">
        <w:rPr>
          <w:rFonts w:ascii="Verdana" w:hAnsi="Verdana"/>
          <w:sz w:val="20"/>
          <w:szCs w:val="20"/>
        </w:rPr>
        <w:lastRenderedPageBreak/>
        <w:t>местни дейности, включително обща изравнителна субсидия, съгласно чл. 52, ал. 1, т. 1, буква „б“ от Закона за публичните финанси, включително, но не само и тези приходи, постъпващи след централизация по бюджетната сметка на Община Пирдоп, като настоящите и бъдещи вземания за наличностите по посочената банкова сметка също са обект на особения залог.;</w:t>
      </w:r>
    </w:p>
    <w:p w14:paraId="60BE1DFE" w14:textId="77777777" w:rsidR="00240C8C" w:rsidRPr="00691B72" w:rsidRDefault="00240C8C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665BBF">
        <w:rPr>
          <w:rFonts w:ascii="Verdana" w:hAnsi="Verdana"/>
          <w:sz w:val="20"/>
          <w:szCs w:val="20"/>
        </w:rPr>
        <w:t>2.</w:t>
      </w:r>
      <w:r w:rsidRPr="00665BBF">
        <w:rPr>
          <w:rFonts w:ascii="Verdana" w:hAnsi="Verdana"/>
          <w:sz w:val="20"/>
          <w:szCs w:val="20"/>
        </w:rPr>
        <w:tab/>
        <w:t>Възлага и делегира права на Кмета на Община Пирдоп да подготви искането за кредит, да го подаде в офиса на „Фонд ФЛАГ” ЕАД, да подпише договора за кредит и договорите за залог, както и да извърши всички останали необходими правни и фактически действия за изпълнение на решението по т. 1.</w:t>
      </w:r>
    </w:p>
    <w:p w14:paraId="7AFB3674" w14:textId="1A6C395D" w:rsidR="00B3732E" w:rsidRDefault="00B3732E" w:rsidP="00D2301F">
      <w:pPr>
        <w:spacing w:after="160" w:line="276" w:lineRule="auto"/>
        <w:jc w:val="both"/>
        <w:rPr>
          <w:rFonts w:ascii="Verdana" w:eastAsia="Calibri" w:hAnsi="Verdana"/>
          <w:bCs/>
          <w:iCs/>
          <w:sz w:val="20"/>
          <w:szCs w:val="20"/>
          <w:lang w:eastAsia="en-US"/>
        </w:rPr>
      </w:pPr>
    </w:p>
    <w:p w14:paraId="3DB19B58" w14:textId="01FE5C54" w:rsidR="004F6878" w:rsidRDefault="004F6878" w:rsidP="00D2301F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3B1F5C">
        <w:rPr>
          <w:rFonts w:ascii="Verdana" w:hAnsi="Verdana"/>
          <w:b/>
          <w:sz w:val="20"/>
          <w:szCs w:val="20"/>
        </w:rPr>
        <w:t>По т.</w:t>
      </w:r>
      <w:r w:rsidR="00BE7E71">
        <w:rPr>
          <w:rFonts w:ascii="Verdana" w:hAnsi="Verdana"/>
          <w:b/>
          <w:sz w:val="20"/>
          <w:szCs w:val="20"/>
        </w:rPr>
        <w:t xml:space="preserve">4 </w:t>
      </w:r>
      <w:r w:rsidR="00373E2D" w:rsidRPr="00373E2D">
        <w:rPr>
          <w:rFonts w:ascii="Verdana" w:hAnsi="Verdana"/>
          <w:sz w:val="20"/>
          <w:szCs w:val="20"/>
        </w:rPr>
        <w:t xml:space="preserve">от дневния ред думата беше дадена на г-жа Милена Мачканова – зам. - кмет на Община Пирдоп, която запозна Постоянните комисии с </w:t>
      </w:r>
      <w:r w:rsidR="000B5E2E" w:rsidRPr="000B5E2E">
        <w:rPr>
          <w:rFonts w:ascii="Verdana" w:hAnsi="Verdana"/>
          <w:sz w:val="20"/>
          <w:szCs w:val="20"/>
        </w:rPr>
        <w:t xml:space="preserve">Докладна записка с рег. </w:t>
      </w:r>
      <w:r w:rsidR="00506CAE">
        <w:rPr>
          <w:rFonts w:ascii="Verdana" w:hAnsi="Verdana"/>
          <w:sz w:val="20"/>
          <w:szCs w:val="20"/>
        </w:rPr>
        <w:t xml:space="preserve">                  </w:t>
      </w:r>
      <w:r w:rsidR="000B5E2E" w:rsidRPr="000B5E2E">
        <w:rPr>
          <w:rFonts w:ascii="Verdana" w:hAnsi="Verdana"/>
          <w:sz w:val="20"/>
          <w:szCs w:val="20"/>
        </w:rPr>
        <w:t>№ 9002-70 / 11.08.2025 г., относно: Предоставяне на безвъзмездно право на управление на част от имот – публична общинска собственост.</w:t>
      </w:r>
    </w:p>
    <w:p w14:paraId="5E8DFFA8" w14:textId="77777777" w:rsidR="000B5E2E" w:rsidRDefault="000B5E2E" w:rsidP="00D2301F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52F3681" w14:textId="46630A50" w:rsidR="004F6878" w:rsidRPr="004E79A6" w:rsidRDefault="004F6878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A52C34"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 w:rsidR="00A52C34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7F4AB2D9" w14:textId="77777777" w:rsidR="004F6878" w:rsidRPr="004E79A6" w:rsidRDefault="004F6878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688EBA38" w:rsidR="004F6878" w:rsidRPr="00592E8B" w:rsidRDefault="004F6878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D135C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135C7" w:rsidRPr="00D135C7">
        <w:rPr>
          <w:rFonts w:ascii="Verdana" w:hAnsi="Verdana"/>
          <w:sz w:val="20"/>
          <w:szCs w:val="20"/>
        </w:rPr>
        <w:t>5</w:t>
      </w:r>
      <w:r w:rsidRPr="00D135C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855D17" w:rsidRPr="00D135C7">
        <w:rPr>
          <w:rFonts w:ascii="Verdana" w:hAnsi="Verdana"/>
          <w:sz w:val="20"/>
          <w:szCs w:val="20"/>
        </w:rPr>
        <w:t>0</w:t>
      </w:r>
      <w:r w:rsidRPr="00D135C7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D135C7">
        <w:t xml:space="preserve"> </w:t>
      </w:r>
      <w:r w:rsidRPr="00D135C7">
        <w:rPr>
          <w:rFonts w:ascii="Verdana" w:hAnsi="Verdana"/>
          <w:sz w:val="20"/>
          <w:szCs w:val="20"/>
        </w:rPr>
        <w:t>по ИОСИПТУСЕЗГ, Постоянната комисия към</w:t>
      </w:r>
      <w:r w:rsidRPr="00592E8B">
        <w:rPr>
          <w:rFonts w:ascii="Verdana" w:hAnsi="Verdana"/>
          <w:sz w:val="20"/>
          <w:szCs w:val="20"/>
        </w:rPr>
        <w:t xml:space="preserve"> Общински съвет-Пирдоп беше прието следното Становище: </w:t>
      </w:r>
    </w:p>
    <w:p w14:paraId="22177600" w14:textId="77777777" w:rsidR="004F6878" w:rsidRPr="00592E8B" w:rsidRDefault="004F6878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189C4211" w:rsidR="004F6878" w:rsidRPr="00C54B20" w:rsidRDefault="00964A4D" w:rsidP="00D2301F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964A4D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</w:t>
      </w:r>
      <w:r w:rsidRPr="00964A4D">
        <w:rPr>
          <w:rFonts w:ascii="Verdana" w:hAnsi="Verdana"/>
          <w:bCs/>
          <w:sz w:val="20"/>
          <w:szCs w:val="20"/>
        </w:rPr>
        <w:t xml:space="preserve"> </w:t>
      </w:r>
      <w:r w:rsidRPr="00964A4D">
        <w:rPr>
          <w:rFonts w:ascii="Verdana" w:hAnsi="Verdana"/>
          <w:sz w:val="20"/>
          <w:szCs w:val="20"/>
        </w:rPr>
        <w:t xml:space="preserve">местната администрация, чл.8, ал.1 и чл.12, ал.3 от Закона за общинската собственост и чл.22, ал.2 от  Наредбата за общинската собственост на Община Пирдоп </w:t>
      </w:r>
      <w:r w:rsidR="003B1F5C" w:rsidRPr="00964A4D">
        <w:rPr>
          <w:rFonts w:ascii="Verdana" w:hAnsi="Verdana" w:cs="TimesNewRoman"/>
          <w:sz w:val="20"/>
          <w:szCs w:val="20"/>
        </w:rPr>
        <w:t>,</w:t>
      </w:r>
      <w:r w:rsidR="004F6878" w:rsidRPr="00964A4D">
        <w:rPr>
          <w:rFonts w:ascii="Verdana" w:hAnsi="Verdana"/>
          <w:sz w:val="20"/>
          <w:szCs w:val="20"/>
        </w:rPr>
        <w:t xml:space="preserve"> Постоянната</w:t>
      </w:r>
      <w:r w:rsidR="004F6878" w:rsidRPr="00C54B20">
        <w:rPr>
          <w:rFonts w:ascii="Verdana" w:hAnsi="Verdana"/>
          <w:sz w:val="20"/>
          <w:szCs w:val="20"/>
        </w:rPr>
        <w:t xml:space="preserve"> комисия  предлага на </w:t>
      </w:r>
      <w:r w:rsidR="004F6878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Default="004F6878" w:rsidP="00D2301F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45B3032" w14:textId="6ADCACE6" w:rsidR="00964A4D" w:rsidRPr="009226C3" w:rsidRDefault="00964A4D" w:rsidP="00D2301F">
      <w:pPr>
        <w:pStyle w:val="NoSpacing"/>
        <w:numPr>
          <w:ilvl w:val="0"/>
          <w:numId w:val="32"/>
        </w:numPr>
        <w:spacing w:line="276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предоставя </w:t>
      </w:r>
      <w:r w:rsidRPr="009226C3">
        <w:rPr>
          <w:rFonts w:ascii="Verdana" w:hAnsi="Verdana"/>
          <w:bCs/>
          <w:iCs/>
          <w:sz w:val="20"/>
          <w:szCs w:val="20"/>
        </w:rPr>
        <w:t>временно и безвъзмездно</w:t>
      </w:r>
      <w:r w:rsidRPr="00175CB6">
        <w:rPr>
          <w:rFonts w:ascii="Verdana" w:hAnsi="Verdana"/>
          <w:bCs/>
          <w:iCs/>
          <w:sz w:val="20"/>
          <w:szCs w:val="20"/>
        </w:rPr>
        <w:t xml:space="preserve"> право на управление</w:t>
      </w:r>
      <w:r w:rsidRPr="009226C3">
        <w:rPr>
          <w:rFonts w:ascii="Verdana" w:hAnsi="Verdana"/>
          <w:bCs/>
          <w:iCs/>
          <w:sz w:val="20"/>
          <w:szCs w:val="20"/>
        </w:rPr>
        <w:t xml:space="preserve"> </w:t>
      </w:r>
      <w:r>
        <w:rPr>
          <w:rFonts w:ascii="Verdana" w:hAnsi="Verdana"/>
          <w:bCs/>
          <w:iCs/>
          <w:sz w:val="20"/>
          <w:szCs w:val="20"/>
        </w:rPr>
        <w:t xml:space="preserve">на </w:t>
      </w:r>
      <w:r w:rsidRPr="009226C3">
        <w:rPr>
          <w:rFonts w:ascii="Verdana" w:eastAsia="Times New Roman" w:hAnsi="Verdana" w:cs="Times New Roman"/>
          <w:sz w:val="20"/>
          <w:szCs w:val="20"/>
        </w:rPr>
        <w:t>Изпълнителна агенция „Инфраструктура на електронното управление“</w:t>
      </w:r>
      <w:r w:rsidRPr="00175CB6">
        <w:rPr>
          <w:rFonts w:ascii="Verdana" w:eastAsia="Times New Roman" w:hAnsi="Verdana" w:cs="Times New Roman"/>
          <w:sz w:val="20"/>
          <w:szCs w:val="20"/>
        </w:rPr>
        <w:t>,</w:t>
      </w:r>
      <w:r w:rsidRPr="009226C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9226C3">
        <w:rPr>
          <w:rFonts w:ascii="Verdana" w:eastAsia="Times New Roman" w:hAnsi="Verdana" w:cs="Times New Roman"/>
          <w:bCs/>
          <w:sz w:val="20"/>
          <w:szCs w:val="20"/>
        </w:rPr>
        <w:t>БУЛСТАТ 180742160, със седалище и адрес на управление: гр. София 1000, ул. „Ген. Й. В. Гурко“ № 6, представлявана от Николай Данчев – изпълнителен директор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за срок от 10 ( десет) години </w:t>
      </w:r>
      <w:r w:rsidRPr="009226C3">
        <w:rPr>
          <w:rFonts w:ascii="Verdana" w:eastAsia="Times New Roman" w:hAnsi="Verdana" w:cs="Times New Roman"/>
          <w:bCs/>
          <w:sz w:val="20"/>
          <w:szCs w:val="20"/>
          <w:lang w:val="ru-RU"/>
        </w:rPr>
        <w:t>помещение</w:t>
      </w:r>
      <w:r w:rsidRPr="004F47EB">
        <w:rPr>
          <w:rFonts w:ascii="Verdana" w:eastAsia="Times New Roman" w:hAnsi="Verdana" w:cs="Tahoma"/>
          <w:color w:val="000000"/>
          <w:sz w:val="20"/>
          <w:szCs w:val="20"/>
          <w:lang w:eastAsia="bg-BG"/>
        </w:rPr>
        <w:t xml:space="preserve"> </w:t>
      </w:r>
      <w:r w:rsidRPr="004F47EB">
        <w:rPr>
          <w:rFonts w:ascii="Verdana" w:eastAsia="Times New Roman" w:hAnsi="Verdana" w:cs="Times New Roman"/>
          <w:bCs/>
          <w:sz w:val="20"/>
          <w:szCs w:val="20"/>
        </w:rPr>
        <w:t>включен</w:t>
      </w:r>
      <w:r>
        <w:rPr>
          <w:rFonts w:ascii="Verdana" w:eastAsia="Times New Roman" w:hAnsi="Verdana" w:cs="Times New Roman"/>
          <w:bCs/>
          <w:sz w:val="20"/>
          <w:szCs w:val="20"/>
        </w:rPr>
        <w:t>о</w:t>
      </w:r>
      <w:r w:rsidRPr="004F47EB">
        <w:rPr>
          <w:rFonts w:ascii="Verdana" w:eastAsia="Times New Roman" w:hAnsi="Verdana" w:cs="Times New Roman"/>
          <w:bCs/>
          <w:sz w:val="20"/>
          <w:szCs w:val="20"/>
        </w:rPr>
        <w:t xml:space="preserve"> в </w:t>
      </w:r>
      <w:bookmarkStart w:id="1" w:name="_Hlk204152597"/>
      <w:r w:rsidRPr="004F47EB">
        <w:rPr>
          <w:rFonts w:ascii="Verdana" w:eastAsia="Times New Roman" w:hAnsi="Verdana" w:cs="Times New Roman"/>
          <w:bCs/>
          <w:sz w:val="20"/>
          <w:szCs w:val="20"/>
        </w:rPr>
        <w:t>“</w:t>
      </w:r>
      <w:bookmarkStart w:id="2" w:name="_Hlk204155447"/>
      <w:r w:rsidRPr="004F47EB">
        <w:rPr>
          <w:rFonts w:ascii="Verdana" w:eastAsia="Times New Roman" w:hAnsi="Verdana" w:cs="Times New Roman"/>
          <w:bCs/>
          <w:sz w:val="20"/>
          <w:szCs w:val="20"/>
        </w:rPr>
        <w:t>Програмата за управление и разпореждане с имотите – общинска собственост в община Пирдоп през 202</w:t>
      </w:r>
      <w:r>
        <w:rPr>
          <w:rFonts w:ascii="Verdana" w:eastAsia="Times New Roman" w:hAnsi="Verdana" w:cs="Times New Roman"/>
          <w:bCs/>
          <w:sz w:val="20"/>
          <w:szCs w:val="20"/>
        </w:rPr>
        <w:t>5</w:t>
      </w:r>
      <w:r w:rsidRPr="004F47EB">
        <w:rPr>
          <w:rFonts w:ascii="Verdana" w:eastAsia="Times New Roman" w:hAnsi="Verdana" w:cs="Times New Roman"/>
          <w:bCs/>
          <w:sz w:val="20"/>
          <w:szCs w:val="20"/>
        </w:rPr>
        <w:t xml:space="preserve"> година</w:t>
      </w:r>
      <w:bookmarkEnd w:id="2"/>
      <w:r w:rsidRPr="004F47EB">
        <w:rPr>
          <w:rFonts w:ascii="Verdana" w:eastAsia="Times New Roman" w:hAnsi="Verdana" w:cs="Times New Roman"/>
          <w:bCs/>
          <w:sz w:val="20"/>
          <w:szCs w:val="20"/>
        </w:rPr>
        <w:t>”, раздел ІІІ, точка “</w:t>
      </w:r>
      <w:r>
        <w:rPr>
          <w:rFonts w:ascii="Verdana" w:eastAsia="Times New Roman" w:hAnsi="Verdana" w:cs="Times New Roman"/>
          <w:bCs/>
          <w:sz w:val="20"/>
          <w:szCs w:val="20"/>
        </w:rPr>
        <w:t>В</w:t>
      </w:r>
      <w:r w:rsidRPr="004F47EB">
        <w:rPr>
          <w:rFonts w:ascii="Verdana" w:eastAsia="Times New Roman" w:hAnsi="Verdana" w:cs="Times New Roman"/>
          <w:bCs/>
          <w:sz w:val="20"/>
          <w:szCs w:val="20"/>
        </w:rPr>
        <w:t>”, подточка</w:t>
      </w:r>
      <w:r>
        <w:rPr>
          <w:rFonts w:ascii="Verdana" w:eastAsia="Times New Roman" w:hAnsi="Verdana" w:cs="Times New Roman"/>
          <w:bCs/>
          <w:sz w:val="20"/>
          <w:szCs w:val="20"/>
        </w:rPr>
        <w:t xml:space="preserve"> 6</w:t>
      </w:r>
      <w:r w:rsidRPr="009226C3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 </w:t>
      </w:r>
      <w:bookmarkEnd w:id="1"/>
      <w:r w:rsidRPr="009226C3">
        <w:rPr>
          <w:rFonts w:ascii="Verdana" w:eastAsia="Times New Roman" w:hAnsi="Verdana" w:cs="Times New Roman"/>
          <w:bCs/>
          <w:sz w:val="20"/>
          <w:szCs w:val="20"/>
          <w:lang w:val="ru-RU"/>
        </w:rPr>
        <w:t>с пло</w:t>
      </w:r>
      <w:r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щ от </w:t>
      </w:r>
      <w:r w:rsidRPr="009226C3"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5,33 кв.м. </w:t>
      </w:r>
      <w:r>
        <w:rPr>
          <w:rFonts w:ascii="Verdana" w:eastAsia="Times New Roman" w:hAnsi="Verdana" w:cs="Times New Roman"/>
          <w:bCs/>
          <w:sz w:val="20"/>
          <w:szCs w:val="20"/>
          <w:lang w:val="ru-RU"/>
        </w:rPr>
        <w:t xml:space="preserve"> находящо се </w:t>
      </w:r>
      <w:r w:rsidRPr="009226C3">
        <w:rPr>
          <w:rFonts w:ascii="Verdana" w:eastAsia="Times New Roman" w:hAnsi="Verdana" w:cs="Times New Roman"/>
          <w:bCs/>
          <w:sz w:val="20"/>
          <w:szCs w:val="20"/>
          <w:lang w:val="ru-RU"/>
        </w:rPr>
        <w:t>на приземния етаж в сградата на общината (ПИ 56407.500.3735.1) – публична общинска собственост</w:t>
      </w:r>
      <w:r>
        <w:rPr>
          <w:rFonts w:ascii="Verdana" w:eastAsia="Times New Roman" w:hAnsi="Verdana" w:cs="Times New Roman"/>
          <w:bCs/>
          <w:sz w:val="20"/>
          <w:szCs w:val="20"/>
          <w:lang w:val="ru-RU"/>
        </w:rPr>
        <w:t>.</w:t>
      </w:r>
    </w:p>
    <w:p w14:paraId="2954C3E2" w14:textId="4509402C" w:rsidR="00964A4D" w:rsidRPr="00175CB6" w:rsidRDefault="00964A4D" w:rsidP="00D2301F">
      <w:pPr>
        <w:pStyle w:val="NoSpacing"/>
        <w:numPr>
          <w:ilvl w:val="0"/>
          <w:numId w:val="32"/>
        </w:numPr>
        <w:spacing w:line="276" w:lineRule="auto"/>
        <w:ind w:left="284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Общински съвет – Пирдоп в</w:t>
      </w:r>
      <w:r w:rsidRPr="00175CB6">
        <w:rPr>
          <w:rFonts w:ascii="Verdana" w:hAnsi="Verdana"/>
          <w:bCs/>
          <w:sz w:val="20"/>
          <w:szCs w:val="20"/>
        </w:rPr>
        <w:t xml:space="preserve">ъзлага на Кмета на Община Пирдоп да </w:t>
      </w:r>
      <w:r>
        <w:rPr>
          <w:rFonts w:ascii="Verdana" w:hAnsi="Verdana"/>
          <w:bCs/>
          <w:sz w:val="20"/>
          <w:szCs w:val="20"/>
        </w:rPr>
        <w:t>сключи договор</w:t>
      </w:r>
      <w:r w:rsidRPr="00175CB6">
        <w:rPr>
          <w:rFonts w:ascii="Verdana" w:hAnsi="Verdana"/>
          <w:bCs/>
          <w:sz w:val="20"/>
          <w:szCs w:val="20"/>
        </w:rPr>
        <w:t xml:space="preserve"> при спазване на нормативната уредба.</w:t>
      </w:r>
    </w:p>
    <w:p w14:paraId="773117EC" w14:textId="77777777" w:rsidR="000B5E2E" w:rsidRDefault="000B5E2E" w:rsidP="00D2301F">
      <w:pPr>
        <w:pStyle w:val="NoSpacing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D429185" w14:textId="35726894" w:rsidR="000B5E2E" w:rsidRDefault="004F6878" w:rsidP="00D2301F">
      <w:pPr>
        <w:pStyle w:val="NoSpacing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8673D2">
        <w:rPr>
          <w:rFonts w:ascii="Verdana" w:hAnsi="Verdana"/>
          <w:b/>
          <w:sz w:val="20"/>
          <w:szCs w:val="20"/>
        </w:rPr>
        <w:t>По т.</w:t>
      </w:r>
      <w:r w:rsidR="00BE7E71">
        <w:rPr>
          <w:rFonts w:ascii="Verdana" w:hAnsi="Verdana"/>
          <w:b/>
          <w:sz w:val="20"/>
          <w:szCs w:val="20"/>
        </w:rPr>
        <w:t>5</w:t>
      </w:r>
      <w:r w:rsidRPr="008673D2">
        <w:rPr>
          <w:rFonts w:ascii="Verdana" w:hAnsi="Verdana"/>
          <w:sz w:val="20"/>
          <w:szCs w:val="20"/>
        </w:rPr>
        <w:t xml:space="preserve"> </w:t>
      </w:r>
      <w:r w:rsidR="000B5E2E" w:rsidRPr="000B5E2E">
        <w:rPr>
          <w:rFonts w:ascii="Verdana" w:hAnsi="Verdana"/>
          <w:sz w:val="20"/>
          <w:szCs w:val="20"/>
        </w:rPr>
        <w:t xml:space="preserve">от дневния ред думата беше дадена на г-жа Милена Мачканова – зам. - кмет на Община Пирдоп, която запозна Постоянните комисии с Докладна записка с рег. № 9002-71 / 11.08.2025 г., относно: Уреждане на придаваема част от общински имот към урегулиран поземлен имот в гр. Пирдоп, на ул. „Стоян Хаджи Петров“ № 2. </w:t>
      </w:r>
    </w:p>
    <w:p w14:paraId="48754AEA" w14:textId="77777777" w:rsidR="000B5E2E" w:rsidRDefault="000B5E2E" w:rsidP="00D2301F">
      <w:pPr>
        <w:pStyle w:val="NoSpacing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1449350" w14:textId="77777777" w:rsidR="00B62499" w:rsidRPr="004E79A6" w:rsidRDefault="004F6878" w:rsidP="00D2301F">
      <w:pPr>
        <w:spacing w:after="160" w:line="276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</w:t>
      </w:r>
      <w:r w:rsidR="00320296">
        <w:rPr>
          <w:rFonts w:ascii="Verdana" w:hAnsi="Verdana"/>
          <w:sz w:val="20"/>
          <w:szCs w:val="20"/>
        </w:rPr>
        <w:t>а становища по Докладна записка</w:t>
      </w:r>
      <w:r w:rsidR="00C855E2">
        <w:rPr>
          <w:rFonts w:ascii="Verdana" w:hAnsi="Verdana"/>
          <w:sz w:val="20"/>
          <w:szCs w:val="20"/>
        </w:rPr>
        <w:t>.</w:t>
      </w:r>
      <w:r w:rsidR="00B62499">
        <w:rPr>
          <w:rFonts w:ascii="Verdana" w:hAnsi="Verdana"/>
          <w:sz w:val="20"/>
          <w:szCs w:val="20"/>
        </w:rPr>
        <w:t xml:space="preserve"> </w:t>
      </w:r>
      <w:r w:rsidR="00B62499">
        <w:rPr>
          <w:rFonts w:ascii="Verdana" w:hAnsi="Verdana"/>
          <w:sz w:val="20"/>
          <w:szCs w:val="20"/>
        </w:rPr>
        <w:t xml:space="preserve">Последва </w:t>
      </w:r>
      <w:r w:rsidR="00B62499" w:rsidRPr="004E79A6">
        <w:rPr>
          <w:rFonts w:ascii="Verdana" w:hAnsi="Verdana"/>
          <w:sz w:val="20"/>
          <w:szCs w:val="20"/>
        </w:rPr>
        <w:t>гласуване</w:t>
      </w:r>
      <w:r w:rsidR="00B62499">
        <w:rPr>
          <w:rFonts w:ascii="Verdana" w:hAnsi="Verdana"/>
          <w:sz w:val="20"/>
          <w:szCs w:val="20"/>
        </w:rPr>
        <w:t xml:space="preserve"> на проекта за </w:t>
      </w:r>
      <w:r w:rsidR="00B62499" w:rsidRPr="004E79A6">
        <w:rPr>
          <w:rFonts w:ascii="Verdana" w:hAnsi="Verdana"/>
          <w:sz w:val="20"/>
          <w:szCs w:val="20"/>
        </w:rPr>
        <w:t>решение.</w:t>
      </w:r>
    </w:p>
    <w:p w14:paraId="5516996D" w14:textId="5F05155F" w:rsidR="00C855E2" w:rsidRPr="00FD48BB" w:rsidRDefault="00C855E2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D48B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FD48BB" w:rsidRPr="00FD48BB">
        <w:rPr>
          <w:rFonts w:ascii="Verdana" w:hAnsi="Verdana"/>
          <w:sz w:val="20"/>
          <w:szCs w:val="20"/>
        </w:rPr>
        <w:t>5</w:t>
      </w:r>
      <w:r w:rsidRPr="00FD48B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FD48BB" w:rsidRPr="00FD48BB">
        <w:rPr>
          <w:rFonts w:ascii="Verdana" w:hAnsi="Verdana"/>
          <w:sz w:val="20"/>
          <w:szCs w:val="20"/>
        </w:rPr>
        <w:t>0</w:t>
      </w:r>
      <w:r w:rsidRPr="00FD48BB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FD48BB">
        <w:t xml:space="preserve"> </w:t>
      </w:r>
      <w:r w:rsidRPr="00FD48BB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5612E856" w14:textId="77777777" w:rsidR="00C855E2" w:rsidRDefault="00C855E2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27653592" w14:textId="3527ACD6" w:rsidR="00C855E2" w:rsidRPr="00C54B20" w:rsidRDefault="002A468F" w:rsidP="00D2301F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 xml:space="preserve">.21,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 xml:space="preserve">.1,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местната администрация във връзка с чл.8, ал.1 </w:t>
      </w:r>
      <w:r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="00C855E2" w:rsidRPr="002A468F">
        <w:rPr>
          <w:rFonts w:ascii="Verdana" w:hAnsi="Verdana"/>
          <w:sz w:val="20"/>
          <w:szCs w:val="20"/>
        </w:rPr>
        <w:t>,</w:t>
      </w:r>
      <w:r w:rsidR="00C855E2" w:rsidRPr="00C855E2">
        <w:rPr>
          <w:rFonts w:ascii="Verdana" w:hAnsi="Verdana"/>
          <w:sz w:val="20"/>
          <w:szCs w:val="20"/>
        </w:rPr>
        <w:t xml:space="preserve"> </w:t>
      </w:r>
      <w:r w:rsidR="00C855E2" w:rsidRPr="00C54B20">
        <w:rPr>
          <w:rFonts w:ascii="Verdana" w:hAnsi="Verdana"/>
          <w:sz w:val="20"/>
          <w:szCs w:val="20"/>
        </w:rPr>
        <w:lastRenderedPageBreak/>
        <w:t xml:space="preserve">Постоянната комисия  предлага на </w:t>
      </w:r>
      <w:r w:rsidR="00C855E2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0C4DCC8" w14:textId="7014A453" w:rsidR="00C855E2" w:rsidRDefault="00C855E2" w:rsidP="00D2301F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AFF4776" w14:textId="77777777" w:rsidR="00A01BAB" w:rsidRDefault="00A01BAB" w:rsidP="00D2301F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Общински съвет – Пирдоп приема експертната оценка изготвена от лицензиран експертен оценител на имоти за придаваемата се част от общински поземлен имот с</w:t>
      </w:r>
      <w:r w:rsidRPr="008E3DDC">
        <w:rPr>
          <w:rFonts w:ascii="Verdana" w:hAnsi="Verdana"/>
          <w:bCs/>
          <w:sz w:val="20"/>
          <w:szCs w:val="20"/>
        </w:rPr>
        <w:t xml:space="preserve"> проектен идентификатор 56407.500.921</w:t>
      </w:r>
      <w:r>
        <w:rPr>
          <w:rFonts w:ascii="Verdana" w:hAnsi="Verdana"/>
          <w:bCs/>
          <w:sz w:val="20"/>
          <w:szCs w:val="20"/>
        </w:rPr>
        <w:t>4</w:t>
      </w:r>
      <w:r w:rsidRPr="008E3DDC">
        <w:rPr>
          <w:rFonts w:ascii="Verdana" w:hAnsi="Verdana"/>
          <w:bCs/>
          <w:sz w:val="20"/>
          <w:szCs w:val="20"/>
        </w:rPr>
        <w:t xml:space="preserve"> по КККР, с площ </w:t>
      </w:r>
      <w:r>
        <w:rPr>
          <w:rFonts w:ascii="Verdana" w:hAnsi="Verdana"/>
          <w:bCs/>
          <w:sz w:val="20"/>
          <w:szCs w:val="20"/>
        </w:rPr>
        <w:t>6</w:t>
      </w:r>
      <w:r w:rsidRPr="008E3DDC">
        <w:rPr>
          <w:rFonts w:ascii="Verdana" w:hAnsi="Verdana"/>
          <w:bCs/>
          <w:sz w:val="20"/>
          <w:szCs w:val="20"/>
        </w:rPr>
        <w:t xml:space="preserve"> кв.м</w:t>
      </w:r>
      <w:r>
        <w:rPr>
          <w:rFonts w:ascii="Verdana" w:hAnsi="Verdana"/>
          <w:bCs/>
          <w:sz w:val="20"/>
          <w:szCs w:val="20"/>
        </w:rPr>
        <w:t xml:space="preserve"> в размер на 42,40 лв./кв.м.</w:t>
      </w:r>
      <w:r w:rsidRPr="00703E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703E00">
        <w:rPr>
          <w:rFonts w:ascii="Verdana" w:hAnsi="Verdana"/>
          <w:bCs/>
          <w:sz w:val="20"/>
          <w:szCs w:val="20"/>
        </w:rPr>
        <w:t>(четиридесет и два лв. и 40 ст.)</w:t>
      </w:r>
      <w:r>
        <w:rPr>
          <w:rFonts w:ascii="Verdana" w:hAnsi="Verdana"/>
          <w:bCs/>
          <w:sz w:val="20"/>
          <w:szCs w:val="20"/>
        </w:rPr>
        <w:t xml:space="preserve"> или общо сума в размер на </w:t>
      </w:r>
      <w:r w:rsidRPr="00703E00">
        <w:rPr>
          <w:rFonts w:ascii="Verdana" w:hAnsi="Verdana"/>
          <w:bCs/>
          <w:sz w:val="20"/>
          <w:szCs w:val="20"/>
        </w:rPr>
        <w:t>254,40 ( двеста петдесет и четири лв. и 40 ст.) лева</w:t>
      </w:r>
      <w:r>
        <w:rPr>
          <w:rFonts w:ascii="Verdana" w:hAnsi="Verdana"/>
          <w:bCs/>
          <w:sz w:val="20"/>
          <w:szCs w:val="20"/>
        </w:rPr>
        <w:t>.</w:t>
      </w:r>
    </w:p>
    <w:p w14:paraId="3E655701" w14:textId="77777777" w:rsidR="00A01BAB" w:rsidRPr="00A60045" w:rsidRDefault="00A01BAB" w:rsidP="00D2301F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 w:rsidRPr="00A60045">
        <w:rPr>
          <w:rFonts w:ascii="Verdana" w:hAnsi="Verdana"/>
          <w:bCs/>
          <w:sz w:val="20"/>
          <w:szCs w:val="20"/>
        </w:rPr>
        <w:t>Общински съвет – Пирдоп дава съгласие да се уреди придаваемата част от общински имот включен в „ 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22, представляващ  поземлен имот с проектен идентификатор 56407.500.9214 по КККР, с площ 6 кв.м, придаваем към УПИ - XVI в кв.137 по регулационния план на гр. Пирдоп (съответстващ на ПИ 56407.500.3550) собственост на</w:t>
      </w:r>
      <w:r w:rsidRPr="00A6004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A60045">
        <w:rPr>
          <w:rFonts w:ascii="Verdana" w:hAnsi="Verdana"/>
          <w:bCs/>
          <w:sz w:val="20"/>
          <w:szCs w:val="20"/>
        </w:rPr>
        <w:t xml:space="preserve">Владимир Андреев за сума в размер на </w:t>
      </w:r>
      <w:bookmarkStart w:id="3" w:name="_Hlk204777053"/>
      <w:r w:rsidRPr="00A60045">
        <w:rPr>
          <w:rFonts w:ascii="Verdana" w:hAnsi="Verdana"/>
          <w:bCs/>
          <w:sz w:val="20"/>
          <w:szCs w:val="20"/>
        </w:rPr>
        <w:t>254,40 ( двеста петдесет и четири лв. и 40 ст.) лева</w:t>
      </w:r>
      <w:bookmarkEnd w:id="3"/>
      <w:r w:rsidRPr="00A60045">
        <w:rPr>
          <w:rFonts w:ascii="Verdana" w:hAnsi="Verdana"/>
          <w:bCs/>
          <w:sz w:val="20"/>
          <w:szCs w:val="20"/>
        </w:rPr>
        <w:t>.</w:t>
      </w:r>
    </w:p>
    <w:p w14:paraId="50C792BC" w14:textId="77777777" w:rsidR="00A01BAB" w:rsidRPr="008E3DDC" w:rsidRDefault="00A01BAB" w:rsidP="00D2301F">
      <w:pPr>
        <w:pStyle w:val="NoSpacing"/>
        <w:numPr>
          <w:ilvl w:val="0"/>
          <w:numId w:val="34"/>
        </w:numPr>
        <w:spacing w:line="276" w:lineRule="auto"/>
        <w:ind w:left="426" w:hanging="56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Общински съвет – Пирдоп възлага на Кмета на Община Пирдоп да извърши действия по издаване на заповед за заплащане на цената на земята, дължимите такси и сключване на договор.</w:t>
      </w:r>
    </w:p>
    <w:p w14:paraId="03CCB20E" w14:textId="77777777" w:rsidR="000B5E2E" w:rsidRDefault="000B5E2E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70DC4FD" w14:textId="64CD66D2" w:rsidR="008673D2" w:rsidRDefault="008C15CC" w:rsidP="00D2301F">
      <w:pPr>
        <w:pStyle w:val="NoSpacing"/>
        <w:spacing w:line="276" w:lineRule="auto"/>
        <w:jc w:val="both"/>
        <w:rPr>
          <w:rFonts w:ascii="Verdana" w:hAnsi="Verdana"/>
          <w:bCs/>
          <w:sz w:val="20"/>
          <w:szCs w:val="20"/>
        </w:rPr>
      </w:pPr>
      <w:r w:rsidRPr="003D0BA4">
        <w:rPr>
          <w:rFonts w:ascii="Verdana" w:hAnsi="Verdana"/>
          <w:b/>
          <w:sz w:val="20"/>
          <w:szCs w:val="20"/>
        </w:rPr>
        <w:t>По т.</w:t>
      </w:r>
      <w:r w:rsidR="00BE7E71">
        <w:rPr>
          <w:rFonts w:ascii="Verdana" w:hAnsi="Verdana"/>
          <w:b/>
          <w:sz w:val="20"/>
          <w:szCs w:val="20"/>
        </w:rPr>
        <w:t>6</w:t>
      </w:r>
      <w:r w:rsidRPr="003D0BA4">
        <w:rPr>
          <w:rFonts w:ascii="Verdana" w:hAnsi="Verdana"/>
          <w:sz w:val="20"/>
          <w:szCs w:val="20"/>
        </w:rPr>
        <w:t xml:space="preserve"> </w:t>
      </w:r>
      <w:r w:rsidR="000B5E2E" w:rsidRPr="000B5E2E">
        <w:rPr>
          <w:rFonts w:ascii="Verdana" w:hAnsi="Verdana"/>
          <w:sz w:val="20"/>
          <w:szCs w:val="20"/>
        </w:rPr>
        <w:t>от дневния ред думата беше дадена на г-жа Милена Мачканова – зам. - кмет на Община Пирдоп, която запозна Постоянните комисии с</w:t>
      </w:r>
      <w:r w:rsidR="005F52FE" w:rsidRPr="000B5E2E">
        <w:rPr>
          <w:rFonts w:ascii="Verdana" w:hAnsi="Verdana"/>
          <w:sz w:val="20"/>
          <w:szCs w:val="20"/>
        </w:rPr>
        <w:t xml:space="preserve"> </w:t>
      </w:r>
      <w:r w:rsidR="000B5E2E" w:rsidRPr="00383771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№ 9002-72 </w:t>
      </w:r>
      <w:r w:rsidR="000B5E2E" w:rsidRPr="00383771">
        <w:rPr>
          <w:rFonts w:ascii="Verdana" w:hAnsi="Verdana"/>
          <w:iCs/>
          <w:sz w:val="20"/>
          <w:szCs w:val="20"/>
        </w:rPr>
        <w:t xml:space="preserve">/ 11.08.2025 </w:t>
      </w:r>
      <w:r w:rsidR="000B5E2E" w:rsidRPr="00383771">
        <w:rPr>
          <w:rFonts w:ascii="Verdana" w:hAnsi="Verdana"/>
          <w:iCs/>
          <w:sz w:val="20"/>
          <w:szCs w:val="20"/>
          <w:lang w:val="ru-RU"/>
        </w:rPr>
        <w:t xml:space="preserve">г., относно: </w:t>
      </w:r>
      <w:r w:rsidR="000B5E2E" w:rsidRPr="00383771">
        <w:rPr>
          <w:rFonts w:ascii="Verdana" w:hAnsi="Verdana"/>
          <w:bCs/>
          <w:iCs/>
          <w:sz w:val="20"/>
          <w:szCs w:val="20"/>
          <w:lang w:val="ru-RU"/>
        </w:rPr>
        <w:t>Уреждане на придаваема част от общински имот към урегулиран поземлен имот в гр. Пирдоп, на ул.</w:t>
      </w:r>
      <w:r w:rsidR="000B5E2E" w:rsidRPr="00383771">
        <w:rPr>
          <w:rFonts w:ascii="Verdana" w:hAnsi="Verdana"/>
          <w:bCs/>
          <w:iCs/>
          <w:sz w:val="20"/>
          <w:szCs w:val="20"/>
        </w:rPr>
        <w:t xml:space="preserve"> „Княз Момчил Пирдопски“ №43</w:t>
      </w:r>
      <w:r w:rsidR="008133FE" w:rsidRPr="00113627">
        <w:rPr>
          <w:rFonts w:ascii="Verdana" w:hAnsi="Verdana"/>
          <w:bCs/>
          <w:sz w:val="20"/>
          <w:szCs w:val="20"/>
        </w:rPr>
        <w:t xml:space="preserve">.  </w:t>
      </w:r>
    </w:p>
    <w:p w14:paraId="7BE1F2F4" w14:textId="77777777" w:rsidR="008133FE" w:rsidRPr="00B03513" w:rsidRDefault="008133FE" w:rsidP="00D2301F">
      <w:pPr>
        <w:pStyle w:val="NoSpacing"/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21F5A315" w14:textId="0D6EFFC8" w:rsidR="00D6031B" w:rsidRDefault="00C24005" w:rsidP="00D2301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8133FE">
        <w:rPr>
          <w:rFonts w:ascii="Verdana" w:hAnsi="Verdana"/>
          <w:sz w:val="20"/>
          <w:szCs w:val="20"/>
        </w:rPr>
        <w:t xml:space="preserve"> и последващо гласуване.</w:t>
      </w:r>
    </w:p>
    <w:p w14:paraId="76574E4E" w14:textId="77777777" w:rsidR="008133FE" w:rsidRPr="004E79A6" w:rsidRDefault="008133FE" w:rsidP="00D2301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06E1BC0" w14:textId="7DB27A43" w:rsidR="004E79A6" w:rsidRPr="004C09E2" w:rsidRDefault="008133FE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CF3F77">
        <w:rPr>
          <w:rFonts w:ascii="Verdana" w:hAnsi="Verdana"/>
          <w:sz w:val="20"/>
          <w:szCs w:val="20"/>
        </w:rPr>
        <w:t>С</w:t>
      </w:r>
      <w:r w:rsidR="004E79A6" w:rsidRPr="00CF3F77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CF3F77" w:rsidRPr="00CF3F77">
        <w:rPr>
          <w:rFonts w:ascii="Verdana" w:hAnsi="Verdana"/>
          <w:sz w:val="20"/>
          <w:szCs w:val="20"/>
        </w:rPr>
        <w:t>5</w:t>
      </w:r>
      <w:r w:rsidR="004E79A6" w:rsidRPr="00CF3F77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625A33" w:rsidRPr="00CF3F77">
        <w:rPr>
          <w:rFonts w:ascii="Verdana" w:hAnsi="Verdana"/>
          <w:sz w:val="20"/>
          <w:szCs w:val="20"/>
        </w:rPr>
        <w:t>0</w:t>
      </w:r>
      <w:r w:rsidR="004E79A6" w:rsidRPr="00CF3F77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4E79A6" w:rsidRPr="00CF3F77">
        <w:t xml:space="preserve"> </w:t>
      </w:r>
      <w:r w:rsidR="004E79A6" w:rsidRPr="00CF3F77">
        <w:rPr>
          <w:rFonts w:ascii="Verdana" w:hAnsi="Verdana"/>
          <w:sz w:val="20"/>
          <w:szCs w:val="20"/>
        </w:rPr>
        <w:t>по ИОСИПТУСЕЗГ, Постоянната комисия към Общински съвет</w:t>
      </w:r>
      <w:r w:rsidR="004E79A6" w:rsidRPr="00625A33">
        <w:rPr>
          <w:rFonts w:ascii="Verdana" w:hAnsi="Verdana"/>
          <w:sz w:val="20"/>
          <w:szCs w:val="20"/>
        </w:rPr>
        <w:t>-Пирдоп беше</w:t>
      </w:r>
      <w:r w:rsidR="004E79A6" w:rsidRPr="004C09E2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6B2B581C" w14:textId="77777777" w:rsidR="004E79A6" w:rsidRPr="000B5E2E" w:rsidRDefault="004E79A6" w:rsidP="00D2301F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8E00F52" w14:textId="407EB4EE" w:rsidR="004E79A6" w:rsidRPr="00C54B20" w:rsidRDefault="00A60045" w:rsidP="00D2301F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 xml:space="preserve">.21,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 xml:space="preserve">.1,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местната администрация във връзка с чл.8, ал.1 </w:t>
      </w:r>
      <w:r>
        <w:rPr>
          <w:rFonts w:ascii="Verdana" w:hAnsi="Verdana" w:cs="TimesNewRoman"/>
          <w:sz w:val="20"/>
          <w:szCs w:val="20"/>
        </w:rPr>
        <w:t>от Закона за общинската собственост</w:t>
      </w:r>
      <w:r w:rsidRPr="002819E7">
        <w:rPr>
          <w:rFonts w:ascii="Verdana" w:hAnsi="Verdana" w:cs="TimesNewRoman"/>
          <w:sz w:val="20"/>
          <w:szCs w:val="20"/>
        </w:rPr>
        <w:t>,</w:t>
      </w:r>
      <w:r>
        <w:rPr>
          <w:rFonts w:ascii="Verdana" w:hAnsi="Verdana" w:cs="TimesNewRoman"/>
          <w:sz w:val="20"/>
          <w:szCs w:val="20"/>
        </w:rPr>
        <w:t xml:space="preserve"> </w:t>
      </w:r>
      <w:r w:rsidR="004E79A6"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E79A6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E86E7CE" w14:textId="4B0A473F" w:rsidR="004C09E2" w:rsidRDefault="004E79A6" w:rsidP="00D2301F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32625A8" w14:textId="42FC51B5" w:rsidR="00A01BAB" w:rsidRDefault="00A01BAB" w:rsidP="00D2301F">
      <w:pPr>
        <w:pStyle w:val="NoSpacing"/>
        <w:numPr>
          <w:ilvl w:val="0"/>
          <w:numId w:val="33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Общински съвет – Пирдоп приема експертната оценка изготвена от лицензиран експертен оценител на имоти за придаваемата се част от общински поземлен имот с</w:t>
      </w:r>
      <w:r w:rsidRPr="008E3DDC">
        <w:rPr>
          <w:rFonts w:ascii="Verdana" w:hAnsi="Verdana"/>
          <w:bCs/>
          <w:sz w:val="20"/>
          <w:szCs w:val="20"/>
        </w:rPr>
        <w:t xml:space="preserve"> проектен идентификатор 56407.500.9215 по КККР, с площ 391 кв.м</w:t>
      </w:r>
      <w:r>
        <w:rPr>
          <w:rFonts w:ascii="Verdana" w:hAnsi="Verdana"/>
          <w:bCs/>
          <w:sz w:val="20"/>
          <w:szCs w:val="20"/>
        </w:rPr>
        <w:t xml:space="preserve"> в размер на </w:t>
      </w:r>
      <w:r w:rsidRPr="007F25BC">
        <w:rPr>
          <w:rFonts w:ascii="Verdana" w:hAnsi="Verdana"/>
          <w:bCs/>
          <w:sz w:val="20"/>
          <w:szCs w:val="20"/>
        </w:rPr>
        <w:t>42,40 лв./кв.м. (четиридесет и два лв. и 40 ст.)</w:t>
      </w:r>
      <w:r w:rsidRPr="007F25BC">
        <w:rPr>
          <w:rFonts w:ascii="Verdana" w:eastAsia="Times New Roman" w:hAnsi="Verdana" w:cs="Times New Roman"/>
          <w:bCs/>
          <w:sz w:val="20"/>
          <w:szCs w:val="20"/>
          <w:lang w:eastAsia="bg-BG"/>
        </w:rPr>
        <w:t xml:space="preserve"> </w:t>
      </w:r>
      <w:r w:rsidRPr="007F25BC">
        <w:rPr>
          <w:rFonts w:ascii="Verdana" w:hAnsi="Verdana"/>
          <w:bCs/>
          <w:sz w:val="20"/>
          <w:szCs w:val="20"/>
        </w:rPr>
        <w:t>или общо сума в размер на</w:t>
      </w:r>
      <w:r>
        <w:rPr>
          <w:rFonts w:ascii="Verdana" w:hAnsi="Verdana"/>
          <w:bCs/>
          <w:sz w:val="20"/>
          <w:szCs w:val="20"/>
        </w:rPr>
        <w:t xml:space="preserve"> </w:t>
      </w:r>
      <w:bookmarkStart w:id="4" w:name="_Hlk204777250"/>
      <w:r>
        <w:rPr>
          <w:rFonts w:ascii="Verdana" w:hAnsi="Verdana"/>
          <w:bCs/>
          <w:sz w:val="20"/>
          <w:szCs w:val="20"/>
        </w:rPr>
        <w:t>16 578,40                    ( шестнадесет хиляди петстотин седемдесет и осем лв. и 40 ст.).</w:t>
      </w:r>
    </w:p>
    <w:bookmarkEnd w:id="4"/>
    <w:p w14:paraId="697F41D8" w14:textId="0603F3EE" w:rsidR="00A01BAB" w:rsidRPr="002A468F" w:rsidRDefault="00A01BAB" w:rsidP="00D2301F">
      <w:pPr>
        <w:pStyle w:val="NoSpacing"/>
        <w:numPr>
          <w:ilvl w:val="0"/>
          <w:numId w:val="33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 w:rsidRPr="002A468F">
        <w:rPr>
          <w:rFonts w:ascii="Verdana" w:hAnsi="Verdana"/>
          <w:bCs/>
          <w:sz w:val="20"/>
          <w:szCs w:val="20"/>
        </w:rPr>
        <w:t xml:space="preserve">Общински съвет – Пирдоп дава съгласие да се уреди придаваемата част от общински имот </w:t>
      </w:r>
      <w:r w:rsidR="00FD48BB">
        <w:rPr>
          <w:rFonts w:ascii="Verdana" w:hAnsi="Verdana"/>
          <w:bCs/>
          <w:sz w:val="20"/>
          <w:szCs w:val="20"/>
        </w:rPr>
        <w:t>включен в „</w:t>
      </w:r>
      <w:r w:rsidRPr="002A468F">
        <w:rPr>
          <w:rFonts w:ascii="Verdana" w:hAnsi="Verdana"/>
          <w:bCs/>
          <w:sz w:val="20"/>
          <w:szCs w:val="20"/>
        </w:rPr>
        <w:t>Програмата за управление и разпореждане с имотите – общинска собственост в община Пирдоп през 2025 година“, в раздел III, точка „Б“ – гр. Пирдоп, подточка 23, представляващ  поземлен имот с проектен идентификатор 56407.500.9215 по КККР, с площ 391 кв.м, придаваем към УПИ - XVIII в кв.137 по регулационния план на гр. Пирдоп (съответстващ на ПИ 56407.500.3549) собственост на</w:t>
      </w:r>
      <w:r w:rsidRPr="002A468F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2A468F">
        <w:rPr>
          <w:rFonts w:ascii="Verdana" w:hAnsi="Verdana"/>
          <w:bCs/>
          <w:sz w:val="20"/>
          <w:szCs w:val="20"/>
        </w:rPr>
        <w:t>ЕКО ПЛАМ КОМФОРТ ООД за сума в размер на 16 578,40 ( шестнадесет хиляди петстотин седемдесет и осем лв. и 40 ст.).</w:t>
      </w:r>
    </w:p>
    <w:p w14:paraId="520DF4EE" w14:textId="77777777" w:rsidR="00A01BAB" w:rsidRPr="008E3DDC" w:rsidRDefault="00A01BAB" w:rsidP="00D2301F">
      <w:pPr>
        <w:pStyle w:val="NoSpacing"/>
        <w:numPr>
          <w:ilvl w:val="0"/>
          <w:numId w:val="33"/>
        </w:numPr>
        <w:spacing w:line="276" w:lineRule="auto"/>
        <w:ind w:left="284" w:hanging="437"/>
        <w:jc w:val="both"/>
        <w:rPr>
          <w:rFonts w:ascii="Verdana" w:hAnsi="Verdana"/>
          <w:bCs/>
          <w:sz w:val="20"/>
          <w:szCs w:val="20"/>
        </w:rPr>
      </w:pPr>
      <w:r w:rsidRPr="002A468F">
        <w:rPr>
          <w:rFonts w:ascii="Verdana" w:hAnsi="Verdana"/>
          <w:bCs/>
          <w:sz w:val="20"/>
          <w:szCs w:val="20"/>
        </w:rPr>
        <w:t xml:space="preserve">Общински съвет – Пирдоп </w:t>
      </w:r>
      <w:r>
        <w:rPr>
          <w:rFonts w:ascii="Verdana" w:hAnsi="Verdana"/>
          <w:bCs/>
          <w:sz w:val="20"/>
          <w:szCs w:val="20"/>
        </w:rPr>
        <w:t>възлага на Кмета на Община Пирдоп да извърши действия по издаване на заповед за заплащане на цената на земята, дължимите такси и сключване на договор.</w:t>
      </w:r>
    </w:p>
    <w:p w14:paraId="35325030" w14:textId="77777777" w:rsidR="000B5E2E" w:rsidRPr="008133FE" w:rsidRDefault="000B5E2E" w:rsidP="00D2301F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Cs/>
          <w:iCs/>
          <w:sz w:val="20"/>
          <w:szCs w:val="20"/>
        </w:rPr>
      </w:pPr>
    </w:p>
    <w:p w14:paraId="5A672B93" w14:textId="58D1C1FF" w:rsidR="00BE7E71" w:rsidRPr="00BE7E71" w:rsidRDefault="008133FE" w:rsidP="00D2301F">
      <w:pPr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bCs/>
          <w:color w:val="FF0000"/>
          <w:sz w:val="20"/>
          <w:szCs w:val="20"/>
        </w:rPr>
      </w:pPr>
      <w:r w:rsidRPr="00BE7E71">
        <w:rPr>
          <w:rFonts w:ascii="Verdana" w:hAnsi="Verdana"/>
          <w:b/>
          <w:sz w:val="20"/>
          <w:szCs w:val="20"/>
        </w:rPr>
        <w:lastRenderedPageBreak/>
        <w:t>По т.</w:t>
      </w:r>
      <w:r w:rsidR="00BE7E71" w:rsidRPr="00BE7E71">
        <w:rPr>
          <w:rFonts w:ascii="Verdana" w:hAnsi="Verdana"/>
          <w:b/>
          <w:sz w:val="20"/>
          <w:szCs w:val="20"/>
        </w:rPr>
        <w:t>7</w:t>
      </w:r>
      <w:r w:rsidRPr="00BE7E71">
        <w:rPr>
          <w:rFonts w:ascii="Verdana" w:hAnsi="Verdana"/>
          <w:sz w:val="20"/>
          <w:szCs w:val="20"/>
        </w:rPr>
        <w:t xml:space="preserve"> </w:t>
      </w:r>
      <w:r w:rsidR="000B5E2E" w:rsidRPr="00BE7E71">
        <w:rPr>
          <w:rFonts w:ascii="Verdana" w:hAnsi="Verdana"/>
          <w:sz w:val="20"/>
          <w:szCs w:val="20"/>
        </w:rPr>
        <w:t>от дневния ред думата беше дадена на г-жа Милена Мачканова – зам. - кмет на Община Пирдоп, която запозна Постоянните комисии с</w:t>
      </w:r>
      <w:r w:rsidRPr="00BE7E71">
        <w:rPr>
          <w:rFonts w:ascii="Verdana" w:hAnsi="Verdana"/>
          <w:sz w:val="20"/>
          <w:szCs w:val="20"/>
        </w:rPr>
        <w:t xml:space="preserve"> </w:t>
      </w:r>
      <w:r w:rsidR="00BE7E71" w:rsidRPr="00BE7E71">
        <w:rPr>
          <w:rFonts w:ascii="Verdana" w:hAnsi="Verdana"/>
          <w:bCs/>
          <w:sz w:val="20"/>
          <w:szCs w:val="20"/>
        </w:rPr>
        <w:t xml:space="preserve">Докладна записка с рег. </w:t>
      </w:r>
      <w:r w:rsidR="00A84D52">
        <w:rPr>
          <w:rFonts w:ascii="Verdana" w:hAnsi="Verdana"/>
          <w:bCs/>
          <w:sz w:val="20"/>
          <w:szCs w:val="20"/>
        </w:rPr>
        <w:t xml:space="preserve">                     </w:t>
      </w:r>
      <w:r w:rsidR="00BE7E71" w:rsidRPr="00BE7E71">
        <w:rPr>
          <w:rFonts w:ascii="Verdana" w:hAnsi="Verdana"/>
          <w:bCs/>
          <w:sz w:val="20"/>
          <w:szCs w:val="20"/>
        </w:rPr>
        <w:t>№ 9002</w:t>
      </w:r>
      <w:r w:rsidR="0020237C">
        <w:rPr>
          <w:rFonts w:ascii="Verdana" w:hAnsi="Verdana"/>
          <w:bCs/>
          <w:sz w:val="20"/>
          <w:szCs w:val="20"/>
        </w:rPr>
        <w:t>–79</w:t>
      </w:r>
      <w:r w:rsidR="00A84D52">
        <w:rPr>
          <w:rFonts w:ascii="Verdana" w:hAnsi="Verdana"/>
          <w:bCs/>
          <w:sz w:val="20"/>
          <w:szCs w:val="20"/>
        </w:rPr>
        <w:t xml:space="preserve"> </w:t>
      </w:r>
      <w:r w:rsidR="00BE7E71" w:rsidRPr="00BE7E71">
        <w:rPr>
          <w:rFonts w:ascii="Verdana" w:hAnsi="Verdana"/>
          <w:bCs/>
          <w:sz w:val="20"/>
          <w:szCs w:val="20"/>
        </w:rPr>
        <w:t>/</w:t>
      </w:r>
      <w:r w:rsidR="0020237C">
        <w:rPr>
          <w:rFonts w:ascii="Verdana" w:hAnsi="Verdana"/>
          <w:bCs/>
          <w:sz w:val="20"/>
          <w:szCs w:val="20"/>
        </w:rPr>
        <w:t xml:space="preserve"> 21</w:t>
      </w:r>
      <w:r w:rsidR="00BE7E71" w:rsidRPr="00BE7E71">
        <w:rPr>
          <w:rFonts w:ascii="Verdana" w:hAnsi="Verdana"/>
          <w:bCs/>
          <w:sz w:val="20"/>
          <w:szCs w:val="20"/>
        </w:rPr>
        <w:t>.08.2025 г., относно:</w:t>
      </w:r>
      <w:r w:rsidR="00BE7E71" w:rsidRPr="00BE7E71">
        <w:rPr>
          <w:rFonts w:ascii="Verdana" w:hAnsi="Verdana"/>
          <w:bCs/>
          <w:color w:val="FF0000"/>
          <w:sz w:val="20"/>
          <w:szCs w:val="20"/>
        </w:rPr>
        <w:t xml:space="preserve"> </w:t>
      </w:r>
      <w:r w:rsidR="00BE7E71" w:rsidRPr="00BE7E71">
        <w:rPr>
          <w:rFonts w:ascii="Verdana" w:hAnsi="Verdana" w:cs="Courier New"/>
          <w:color w:val="000000"/>
          <w:sz w:val="20"/>
          <w:szCs w:val="20"/>
        </w:rPr>
        <w:t>Кандидатстване на община Пирдоп с проект: “Разработване на съвместни решения за устойчиво предоставяне на услуги за подобрен достъп до интелигентна, технологична и зелена публична среда в трансграничния регион” в рамките на отворена покана за набиране на проектни предложения за услуги от общ интерес, реф. №: 2021TC16IPCB007 – 2025 – 6 на Програма Интеррег VI-A България – Сърбия 2021–2027 г.</w:t>
      </w:r>
    </w:p>
    <w:p w14:paraId="1B494E42" w14:textId="7D217BEF" w:rsidR="00B658DA" w:rsidRPr="00BE7E71" w:rsidRDefault="00B658DA" w:rsidP="00D2301F">
      <w:pPr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5EE26BC" w14:textId="402A308D" w:rsidR="008133FE" w:rsidRPr="00BE7E71" w:rsidRDefault="008133FE" w:rsidP="00D2301F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BE7E71">
        <w:rPr>
          <w:rFonts w:ascii="Verdana" w:hAnsi="Verdana"/>
          <w:sz w:val="20"/>
          <w:szCs w:val="20"/>
        </w:rPr>
        <w:t>Г-жа Бръмбева даде думата за становища</w:t>
      </w:r>
      <w:r w:rsidR="00B62499">
        <w:rPr>
          <w:rFonts w:ascii="Verdana" w:hAnsi="Verdana"/>
          <w:sz w:val="20"/>
          <w:szCs w:val="20"/>
        </w:rPr>
        <w:t xml:space="preserve">. След кратки дебати по докладната записка </w:t>
      </w:r>
      <w:r w:rsidRPr="00BE7E71">
        <w:rPr>
          <w:rFonts w:ascii="Verdana" w:hAnsi="Verdana"/>
          <w:sz w:val="20"/>
          <w:szCs w:val="20"/>
        </w:rPr>
        <w:t>последва гласуване на проекта за решение.</w:t>
      </w:r>
    </w:p>
    <w:p w14:paraId="6C50B809" w14:textId="77777777" w:rsidR="008133FE" w:rsidRPr="0007532B" w:rsidRDefault="008133FE" w:rsidP="00D2301F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6FB124E2" w14:textId="27DB9D21" w:rsidR="008133FE" w:rsidRPr="0007532B" w:rsidRDefault="008133FE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07532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7532B" w:rsidRPr="0007532B">
        <w:rPr>
          <w:rFonts w:ascii="Verdana" w:hAnsi="Verdana"/>
          <w:sz w:val="20"/>
          <w:szCs w:val="20"/>
        </w:rPr>
        <w:t>4</w:t>
      </w:r>
      <w:r w:rsidRPr="0007532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7532B" w:rsidRPr="0007532B">
        <w:rPr>
          <w:rFonts w:ascii="Verdana" w:hAnsi="Verdana"/>
          <w:sz w:val="20"/>
          <w:szCs w:val="20"/>
        </w:rPr>
        <w:t>1</w:t>
      </w:r>
      <w:r w:rsidRPr="0007532B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 - Пирдоп беше прието следното Становище: </w:t>
      </w:r>
    </w:p>
    <w:p w14:paraId="79E0D66D" w14:textId="77777777" w:rsidR="008133FE" w:rsidRPr="0007532B" w:rsidRDefault="008133FE" w:rsidP="00D2301F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18F1C31" w14:textId="17FE448A" w:rsidR="008133FE" w:rsidRPr="0004222B" w:rsidRDefault="0004222B" w:rsidP="00D2301F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04222B">
        <w:rPr>
          <w:rFonts w:ascii="Verdana" w:eastAsia="Calibri" w:hAnsi="Verdana"/>
          <w:sz w:val="20"/>
          <w:szCs w:val="20"/>
        </w:rPr>
        <w:t xml:space="preserve">На основание чл. 21, ал. 1, т. 23 и ал. 2 </w:t>
      </w:r>
      <w:r w:rsidRPr="0004222B">
        <w:rPr>
          <w:rFonts w:ascii="Verdana" w:hAnsi="Verdana" w:cs="TimesNewRoman"/>
          <w:sz w:val="20"/>
          <w:szCs w:val="20"/>
        </w:rPr>
        <w:t xml:space="preserve">от </w:t>
      </w:r>
      <w:r w:rsidRPr="0004222B">
        <w:rPr>
          <w:rFonts w:ascii="Verdana" w:hAnsi="Verdana"/>
          <w:sz w:val="20"/>
          <w:szCs w:val="20"/>
        </w:rPr>
        <w:t>Закона за местното самоуправление</w:t>
      </w:r>
      <w:r w:rsidRPr="0004222B">
        <w:rPr>
          <w:rFonts w:ascii="Verdana" w:eastAsia="Calibri" w:hAnsi="Verdana" w:cs="Times New Roman"/>
          <w:sz w:val="20"/>
          <w:szCs w:val="20"/>
        </w:rPr>
        <w:t xml:space="preserve"> и местната администрация, </w:t>
      </w:r>
      <w:r w:rsidR="008133FE" w:rsidRPr="0004222B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8133FE" w:rsidRPr="0004222B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A3962BD" w14:textId="77777777" w:rsidR="008133FE" w:rsidRPr="0004222B" w:rsidRDefault="008133FE" w:rsidP="00D2301F">
      <w:pPr>
        <w:spacing w:before="152" w:after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4222B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10A1B0A" w14:textId="1EAD4937" w:rsidR="0004222B" w:rsidRPr="007B721A" w:rsidRDefault="0004222B" w:rsidP="00D2301F">
      <w:pPr>
        <w:numPr>
          <w:ilvl w:val="0"/>
          <w:numId w:val="35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Pr="007B721A">
        <w:rPr>
          <w:rFonts w:ascii="Verdana" w:hAnsi="Verdana"/>
          <w:sz w:val="20"/>
          <w:szCs w:val="20"/>
        </w:rPr>
        <w:t xml:space="preserve">ава съгласие Община Пирдоп да подготви и кандидатства с </w:t>
      </w:r>
      <w:r w:rsidRPr="007B721A">
        <w:rPr>
          <w:rFonts w:ascii="Verdana" w:hAnsi="Verdana"/>
          <w:bCs/>
          <w:iCs/>
          <w:sz w:val="20"/>
          <w:szCs w:val="20"/>
        </w:rPr>
        <w:t>проект:</w:t>
      </w:r>
      <w:r w:rsidRPr="007B721A">
        <w:rPr>
          <w:rFonts w:ascii="Verdana" w:hAnsi="Verdana"/>
          <w:sz w:val="20"/>
          <w:szCs w:val="20"/>
        </w:rPr>
        <w:t xml:space="preserve"> </w:t>
      </w:r>
      <w:r w:rsidRPr="007B721A">
        <w:rPr>
          <w:rFonts w:ascii="Verdana" w:hAnsi="Verdana"/>
          <w:sz w:val="20"/>
          <w:szCs w:val="20"/>
          <w:lang w:val="ru-RU"/>
        </w:rPr>
        <w:t>“</w:t>
      </w:r>
      <w:r w:rsidRPr="007B721A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7B721A">
        <w:rPr>
          <w:rFonts w:ascii="Verdana" w:hAnsi="Verdana"/>
          <w:sz w:val="20"/>
          <w:szCs w:val="20"/>
          <w:lang w:val="ru-RU"/>
        </w:rPr>
        <w:t>”</w:t>
      </w:r>
      <w:r w:rsidRPr="007B721A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7B721A">
        <w:rPr>
          <w:rFonts w:ascii="Verdana" w:hAnsi="Verdana"/>
          <w:iCs/>
          <w:sz w:val="20"/>
          <w:szCs w:val="20"/>
        </w:rPr>
        <w:t xml:space="preserve"> на </w:t>
      </w:r>
      <w:r w:rsidRPr="007B721A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</w:t>
      </w:r>
      <w:r w:rsidRPr="007B721A">
        <w:rPr>
          <w:rFonts w:ascii="Verdana" w:hAnsi="Verdana"/>
          <w:sz w:val="20"/>
          <w:szCs w:val="20"/>
        </w:rPr>
        <w:t>.</w:t>
      </w:r>
    </w:p>
    <w:p w14:paraId="2BBC5222" w14:textId="54526CDA" w:rsidR="0004222B" w:rsidRPr="007B721A" w:rsidRDefault="0004222B" w:rsidP="00D2301F">
      <w:pPr>
        <w:numPr>
          <w:ilvl w:val="0"/>
          <w:numId w:val="35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Pr="007B721A">
        <w:rPr>
          <w:rFonts w:ascii="Verdana" w:hAnsi="Verdana"/>
          <w:sz w:val="20"/>
          <w:szCs w:val="20"/>
        </w:rPr>
        <w:t xml:space="preserve">ава съгласие Кмета на Община Пирдоп да предприеме всички необходими правни и фактически действия във връзка с подготовката и реализирането на </w:t>
      </w:r>
      <w:r w:rsidRPr="007B721A">
        <w:rPr>
          <w:rFonts w:ascii="Verdana" w:hAnsi="Verdana"/>
          <w:bCs/>
          <w:iCs/>
          <w:sz w:val="20"/>
          <w:szCs w:val="20"/>
        </w:rPr>
        <w:t>проект:</w:t>
      </w:r>
      <w:r w:rsidRPr="007B721A">
        <w:rPr>
          <w:rFonts w:ascii="Verdana" w:hAnsi="Verdana"/>
          <w:sz w:val="20"/>
          <w:szCs w:val="20"/>
        </w:rPr>
        <w:t xml:space="preserve"> </w:t>
      </w:r>
      <w:r w:rsidRPr="007B721A">
        <w:rPr>
          <w:rFonts w:ascii="Verdana" w:hAnsi="Verdana"/>
          <w:sz w:val="20"/>
          <w:szCs w:val="20"/>
          <w:lang w:val="ru-RU"/>
        </w:rPr>
        <w:t>“</w:t>
      </w:r>
      <w:r w:rsidRPr="007B721A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7B721A">
        <w:rPr>
          <w:rFonts w:ascii="Verdana" w:hAnsi="Verdana"/>
          <w:sz w:val="20"/>
          <w:szCs w:val="20"/>
          <w:lang w:val="ru-RU"/>
        </w:rPr>
        <w:t>”</w:t>
      </w:r>
      <w:r w:rsidRPr="007B721A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7B721A">
        <w:rPr>
          <w:rFonts w:ascii="Verdana" w:hAnsi="Verdana"/>
          <w:iCs/>
          <w:sz w:val="20"/>
          <w:szCs w:val="20"/>
        </w:rPr>
        <w:t xml:space="preserve"> на </w:t>
      </w:r>
      <w:r w:rsidRPr="007B721A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г.</w:t>
      </w:r>
    </w:p>
    <w:p w14:paraId="72A7B3CC" w14:textId="73C58B11" w:rsidR="0004222B" w:rsidRDefault="0004222B" w:rsidP="00D2301F">
      <w:pPr>
        <w:numPr>
          <w:ilvl w:val="0"/>
          <w:numId w:val="35"/>
        </w:numPr>
        <w:spacing w:before="120" w:after="120" w:line="276" w:lineRule="auto"/>
        <w:ind w:left="357" w:hanging="357"/>
        <w:jc w:val="both"/>
        <w:rPr>
          <w:rFonts w:ascii="Verdana" w:hAnsi="Verdana"/>
          <w:sz w:val="20"/>
          <w:szCs w:val="20"/>
        </w:rPr>
      </w:pPr>
      <w:r w:rsidRPr="007B721A">
        <w:rPr>
          <w:rFonts w:ascii="Verdana" w:hAnsi="Verdana"/>
          <w:sz w:val="20"/>
          <w:szCs w:val="20"/>
        </w:rPr>
        <w:t xml:space="preserve">Общински съвет –  Пирдоп декларира, че няма да променя характера на собствеността върху съоръженията придобити в рамките на </w:t>
      </w:r>
      <w:r w:rsidRPr="007B721A">
        <w:rPr>
          <w:rFonts w:ascii="Verdana" w:hAnsi="Verdana"/>
          <w:bCs/>
          <w:iCs/>
          <w:sz w:val="20"/>
          <w:szCs w:val="20"/>
        </w:rPr>
        <w:t>проект:</w:t>
      </w:r>
      <w:r w:rsidRPr="007B721A">
        <w:rPr>
          <w:rFonts w:ascii="Verdana" w:hAnsi="Verdana"/>
          <w:sz w:val="20"/>
          <w:szCs w:val="20"/>
        </w:rPr>
        <w:t xml:space="preserve"> </w:t>
      </w:r>
      <w:r w:rsidRPr="007B721A">
        <w:rPr>
          <w:rFonts w:ascii="Verdana" w:hAnsi="Verdana"/>
          <w:sz w:val="20"/>
          <w:szCs w:val="20"/>
          <w:lang w:val="ru-RU"/>
        </w:rPr>
        <w:t>“</w:t>
      </w:r>
      <w:r w:rsidRPr="007B721A">
        <w:rPr>
          <w:rFonts w:ascii="Verdana" w:hAnsi="Verdana"/>
          <w:sz w:val="20"/>
          <w:szCs w:val="20"/>
        </w:rPr>
        <w:t>Разработване на съвместни решения за устойчиво предоставяне на услуги за подобрен достъп до интелигентна,  технологична и зелена публична среда в трансграничния регион</w:t>
      </w:r>
      <w:r w:rsidRPr="007B721A">
        <w:rPr>
          <w:rFonts w:ascii="Verdana" w:hAnsi="Verdana"/>
          <w:sz w:val="20"/>
          <w:szCs w:val="20"/>
          <w:lang w:val="ru-RU"/>
        </w:rPr>
        <w:t>”</w:t>
      </w:r>
      <w:r w:rsidRPr="007B721A">
        <w:rPr>
          <w:rFonts w:ascii="Verdana" w:hAnsi="Verdana"/>
          <w:bCs/>
          <w:iCs/>
          <w:sz w:val="20"/>
          <w:szCs w:val="20"/>
        </w:rPr>
        <w:t xml:space="preserve"> в рамките на отворена покана за набиране на проектни предложения за услуги от общ интерес, реф. №: 2021TC16IPCB007 – 2025 – 6</w:t>
      </w:r>
      <w:r w:rsidRPr="007B721A">
        <w:rPr>
          <w:rFonts w:ascii="Verdana" w:hAnsi="Verdana"/>
          <w:iCs/>
          <w:sz w:val="20"/>
          <w:szCs w:val="20"/>
        </w:rPr>
        <w:t xml:space="preserve"> на </w:t>
      </w:r>
      <w:r w:rsidRPr="007B721A">
        <w:rPr>
          <w:rFonts w:ascii="Verdana" w:hAnsi="Verdana"/>
          <w:bCs/>
          <w:iCs/>
          <w:sz w:val="20"/>
          <w:szCs w:val="20"/>
        </w:rPr>
        <w:t>Програма Интеррег VI-A България – Сърбия 2021–2027 г</w:t>
      </w:r>
      <w:r w:rsidRPr="007B721A">
        <w:rPr>
          <w:rFonts w:ascii="Verdana" w:hAnsi="Verdana"/>
          <w:sz w:val="20"/>
          <w:szCs w:val="20"/>
        </w:rPr>
        <w:t xml:space="preserve">, както и че същите няма да бъдат обект на никакви допълнителни работи, които биха могли потенциално да ги компрометират или повредят, за </w:t>
      </w:r>
      <w:r w:rsidRPr="007B721A">
        <w:rPr>
          <w:rStyle w:val="Strong"/>
          <w:rFonts w:ascii="Verdana" w:hAnsi="Verdana"/>
          <w:sz w:val="20"/>
          <w:szCs w:val="20"/>
          <w:u w:val="single"/>
        </w:rPr>
        <w:t>период от 5 /пет/ години</w:t>
      </w:r>
      <w:r w:rsidRPr="007B721A">
        <w:rPr>
          <w:rFonts w:ascii="Verdana" w:hAnsi="Verdana"/>
          <w:sz w:val="20"/>
          <w:szCs w:val="20"/>
        </w:rPr>
        <w:t xml:space="preserve"> след приключването на дейностите по проекта.</w:t>
      </w:r>
    </w:p>
    <w:p w14:paraId="7C750B73" w14:textId="77777777" w:rsidR="00345AEA" w:rsidRPr="007B721A" w:rsidRDefault="00345AEA" w:rsidP="00345AEA">
      <w:pPr>
        <w:spacing w:before="120" w:after="120" w:line="276" w:lineRule="auto"/>
        <w:ind w:left="357"/>
        <w:jc w:val="both"/>
        <w:rPr>
          <w:rFonts w:ascii="Verdana" w:hAnsi="Verdana"/>
          <w:sz w:val="20"/>
          <w:szCs w:val="20"/>
        </w:rPr>
      </w:pPr>
    </w:p>
    <w:p w14:paraId="23C10139" w14:textId="2C260287" w:rsidR="00D05E59" w:rsidRDefault="00C76E40" w:rsidP="00D05E59">
      <w:pPr>
        <w:tabs>
          <w:tab w:val="left" w:pos="567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C76E40">
        <w:rPr>
          <w:rFonts w:ascii="Verdana" w:hAnsi="Verdana"/>
          <w:b/>
          <w:sz w:val="20"/>
          <w:szCs w:val="20"/>
        </w:rPr>
        <w:t>По т.8</w:t>
      </w:r>
      <w:r w:rsidRPr="00C76E40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– зам. - кмет на Община Пирдоп, която запозна Постоянните комисии с </w:t>
      </w:r>
      <w:r w:rsidRPr="00C76E40">
        <w:rPr>
          <w:rFonts w:ascii="Verdana" w:hAnsi="Verdana"/>
          <w:bCs/>
          <w:sz w:val="20"/>
          <w:szCs w:val="20"/>
        </w:rPr>
        <w:t xml:space="preserve">Докладна записка с рег. № 9002 </w:t>
      </w:r>
      <w:r w:rsidR="007678C4" w:rsidRPr="007678C4">
        <w:rPr>
          <w:rFonts w:ascii="Verdana" w:hAnsi="Verdana"/>
          <w:bCs/>
          <w:sz w:val="20"/>
          <w:szCs w:val="20"/>
        </w:rPr>
        <w:t>–</w:t>
      </w:r>
      <w:r w:rsidRPr="007678C4">
        <w:rPr>
          <w:rFonts w:ascii="Verdana" w:hAnsi="Verdana"/>
          <w:bCs/>
          <w:sz w:val="20"/>
          <w:szCs w:val="20"/>
        </w:rPr>
        <w:t xml:space="preserve"> </w:t>
      </w:r>
      <w:r w:rsidR="007678C4" w:rsidRPr="007678C4">
        <w:rPr>
          <w:rFonts w:ascii="Verdana" w:hAnsi="Verdana"/>
          <w:bCs/>
          <w:sz w:val="20"/>
          <w:szCs w:val="20"/>
        </w:rPr>
        <w:t xml:space="preserve">78 </w:t>
      </w:r>
      <w:r w:rsidRPr="007678C4">
        <w:rPr>
          <w:rFonts w:ascii="Verdana" w:hAnsi="Verdana"/>
          <w:bCs/>
          <w:sz w:val="20"/>
          <w:szCs w:val="20"/>
        </w:rPr>
        <w:t>/</w:t>
      </w:r>
      <w:r w:rsidR="007678C4" w:rsidRPr="007678C4">
        <w:rPr>
          <w:rFonts w:ascii="Verdana" w:hAnsi="Verdana"/>
          <w:bCs/>
          <w:sz w:val="20"/>
          <w:szCs w:val="20"/>
        </w:rPr>
        <w:t xml:space="preserve"> 21</w:t>
      </w:r>
      <w:r w:rsidRPr="007678C4">
        <w:rPr>
          <w:rFonts w:ascii="Verdana" w:hAnsi="Verdana"/>
          <w:bCs/>
          <w:sz w:val="20"/>
          <w:szCs w:val="20"/>
        </w:rPr>
        <w:t>.08.2025</w:t>
      </w:r>
      <w:r w:rsidRPr="00C76E40">
        <w:rPr>
          <w:rFonts w:ascii="Verdana" w:hAnsi="Verdana"/>
          <w:bCs/>
          <w:sz w:val="20"/>
          <w:szCs w:val="20"/>
        </w:rPr>
        <w:t xml:space="preserve"> г., относно: </w:t>
      </w:r>
      <w:r w:rsidRPr="00C76E40">
        <w:rPr>
          <w:rFonts w:ascii="Verdana" w:hAnsi="Verdana" w:cs="Courier New"/>
          <w:color w:val="000000"/>
          <w:sz w:val="20"/>
          <w:szCs w:val="20"/>
        </w:rPr>
        <w:t>Приемане на дарение под формата на труд, материали и услуги за изпълнението на строително – монтажни работи за обект общинска собственост.</w:t>
      </w:r>
      <w:r w:rsidR="00D05E59">
        <w:rPr>
          <w:rFonts w:ascii="Verdana" w:hAnsi="Verdana" w:cs="Courier New"/>
          <w:color w:val="000000"/>
          <w:sz w:val="20"/>
          <w:szCs w:val="20"/>
        </w:rPr>
        <w:t xml:space="preserve"> </w:t>
      </w:r>
      <w:r w:rsidR="00D05E59">
        <w:rPr>
          <w:rFonts w:ascii="Verdana" w:hAnsi="Verdana"/>
          <w:sz w:val="20"/>
          <w:szCs w:val="20"/>
        </w:rPr>
        <w:t>Г-жа Мачканова пред</w:t>
      </w:r>
      <w:r w:rsidR="00A66D99">
        <w:rPr>
          <w:rFonts w:ascii="Verdana" w:hAnsi="Verdana"/>
          <w:sz w:val="20"/>
          <w:szCs w:val="20"/>
        </w:rPr>
        <w:t>о</w:t>
      </w:r>
      <w:r w:rsidR="00D05E59">
        <w:rPr>
          <w:rFonts w:ascii="Verdana" w:hAnsi="Verdana"/>
          <w:sz w:val="20"/>
          <w:szCs w:val="20"/>
        </w:rPr>
        <w:t xml:space="preserve">стави подробна информация за </w:t>
      </w:r>
      <w:r w:rsidR="00A66D99">
        <w:rPr>
          <w:rFonts w:ascii="Verdana" w:hAnsi="Verdana"/>
          <w:sz w:val="20"/>
          <w:szCs w:val="20"/>
        </w:rPr>
        <w:t xml:space="preserve">дарителя - </w:t>
      </w:r>
      <w:r w:rsidR="00D05E59" w:rsidRPr="000E02E1">
        <w:rPr>
          <w:rFonts w:ascii="Verdana" w:hAnsi="Verdana"/>
          <w:sz w:val="20"/>
          <w:szCs w:val="20"/>
        </w:rPr>
        <w:t>Сдружени</w:t>
      </w:r>
      <w:r w:rsidR="00D05E59">
        <w:rPr>
          <w:rFonts w:ascii="Verdana" w:hAnsi="Verdana"/>
          <w:sz w:val="20"/>
          <w:szCs w:val="20"/>
        </w:rPr>
        <w:t>е „Лайънс клуб - Райна Княгиня“.</w:t>
      </w:r>
    </w:p>
    <w:p w14:paraId="08C747DD" w14:textId="7D80B298" w:rsidR="00AD0D86" w:rsidRDefault="00C76E40" w:rsidP="00D2301F">
      <w:pPr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 w:rsidRPr="00BE7E71">
        <w:rPr>
          <w:rFonts w:ascii="Verdana" w:hAnsi="Verdana"/>
          <w:sz w:val="20"/>
          <w:szCs w:val="20"/>
        </w:rPr>
        <w:t xml:space="preserve">Г-жа Бръмбева даде думата за становища </w:t>
      </w:r>
      <w:r w:rsidR="00AD0D86">
        <w:rPr>
          <w:rFonts w:ascii="Verdana" w:hAnsi="Verdana"/>
          <w:sz w:val="20"/>
          <w:szCs w:val="20"/>
        </w:rPr>
        <w:t xml:space="preserve">по </w:t>
      </w:r>
      <w:r w:rsidR="00AD0D86" w:rsidRPr="00BE7E71">
        <w:rPr>
          <w:rFonts w:ascii="Verdana" w:hAnsi="Verdana"/>
          <w:sz w:val="20"/>
          <w:szCs w:val="20"/>
        </w:rPr>
        <w:t>докладната записка</w:t>
      </w:r>
      <w:r w:rsidR="00AD0D86">
        <w:rPr>
          <w:rFonts w:ascii="Verdana" w:hAnsi="Verdana"/>
          <w:sz w:val="20"/>
          <w:szCs w:val="20"/>
        </w:rPr>
        <w:t>.</w:t>
      </w:r>
    </w:p>
    <w:p w14:paraId="4D5071A5" w14:textId="1C93E428" w:rsidR="00AD0D86" w:rsidRDefault="00AD0D86" w:rsidP="00D2301F">
      <w:pPr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Г-жа М. Бръмбева изиска за сесията, ако има входирано заявление от дарителя </w:t>
      </w:r>
      <w:r w:rsidRPr="00AD0D86">
        <w:rPr>
          <w:rFonts w:ascii="Verdana" w:hAnsi="Verdana"/>
          <w:sz w:val="20"/>
          <w:szCs w:val="20"/>
        </w:rPr>
        <w:t>Сдружение „Лайънс клуб - Райна Княгиня“</w:t>
      </w:r>
      <w:r>
        <w:rPr>
          <w:rFonts w:ascii="Verdana" w:hAnsi="Verdana"/>
          <w:sz w:val="20"/>
          <w:szCs w:val="20"/>
        </w:rPr>
        <w:t xml:space="preserve"> да бъде предствено, както и КСС за предвидените дейности</w:t>
      </w:r>
      <w:r w:rsidRPr="00AD0D86">
        <w:rPr>
          <w:rFonts w:ascii="Verdana" w:hAnsi="Verdana"/>
          <w:sz w:val="20"/>
          <w:szCs w:val="20"/>
        </w:rPr>
        <w:t>.</w:t>
      </w:r>
    </w:p>
    <w:p w14:paraId="2A424004" w14:textId="2F09A19E" w:rsidR="00C76E40" w:rsidRPr="00BE7E71" w:rsidRDefault="00AD0D86" w:rsidP="00D2301F">
      <w:pPr>
        <w:spacing w:line="276" w:lineRule="auto"/>
        <w:ind w:right="-142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="00C76E40" w:rsidRPr="00BE7E71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4A9E9A57" w14:textId="77777777" w:rsidR="00C76E40" w:rsidRPr="00BE7E71" w:rsidRDefault="00C76E40" w:rsidP="00D2301F">
      <w:pPr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4193E0FC" w14:textId="63F09E58" w:rsidR="00C76E40" w:rsidRPr="00AD0D86" w:rsidRDefault="00C76E40" w:rsidP="00D2301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BE7E71">
        <w:rPr>
          <w:rFonts w:ascii="Verdana" w:hAnsi="Verdana"/>
          <w:sz w:val="20"/>
          <w:szCs w:val="20"/>
        </w:rPr>
        <w:t xml:space="preserve">След проведеното </w:t>
      </w:r>
      <w:r w:rsidRPr="00AD0D86">
        <w:rPr>
          <w:rFonts w:ascii="Verdana" w:hAnsi="Verdana"/>
          <w:sz w:val="20"/>
          <w:szCs w:val="20"/>
        </w:rPr>
        <w:t xml:space="preserve">гласуване с </w:t>
      </w:r>
      <w:r w:rsidR="00AD0D86" w:rsidRPr="00AD0D86">
        <w:rPr>
          <w:rFonts w:ascii="Verdana" w:hAnsi="Verdana"/>
          <w:sz w:val="20"/>
          <w:szCs w:val="20"/>
        </w:rPr>
        <w:t>4</w:t>
      </w:r>
      <w:r w:rsidRPr="00AD0D86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AD0D86" w:rsidRPr="00AD0D86">
        <w:rPr>
          <w:rFonts w:ascii="Verdana" w:hAnsi="Verdana"/>
          <w:sz w:val="20"/>
          <w:szCs w:val="20"/>
        </w:rPr>
        <w:t>1</w:t>
      </w:r>
      <w:r w:rsidRPr="00AD0D86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 - Пирдоп беше прието следното Становище: </w:t>
      </w:r>
    </w:p>
    <w:p w14:paraId="157FD997" w14:textId="77777777" w:rsidR="0004222B" w:rsidRDefault="0004222B" w:rsidP="00D2301F">
      <w:pPr>
        <w:pStyle w:val="NoSpacing"/>
        <w:spacing w:line="276" w:lineRule="auto"/>
        <w:ind w:firstLine="708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</w:p>
    <w:p w14:paraId="222743F1" w14:textId="261381A5" w:rsidR="00C76E40" w:rsidRPr="0004222B" w:rsidRDefault="00C76E40" w:rsidP="00D2301F">
      <w:pPr>
        <w:pStyle w:val="NoSpacing"/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C76E40">
        <w:rPr>
          <w:rFonts w:ascii="Verdana" w:eastAsia="Calibri" w:hAnsi="Verdana"/>
          <w:sz w:val="20"/>
          <w:szCs w:val="20"/>
        </w:rPr>
        <w:t>На основание чл. 21, ал. 1, т. 8 и т. 19 от Закона за местното самоуправление и местната администрация и чл. 16 от Наредбата за реда за получаване и управлен</w:t>
      </w:r>
      <w:bookmarkStart w:id="5" w:name="_GoBack"/>
      <w:bookmarkEnd w:id="5"/>
      <w:r w:rsidRPr="00C76E40">
        <w:rPr>
          <w:rFonts w:ascii="Verdana" w:eastAsia="Calibri" w:hAnsi="Verdana"/>
          <w:sz w:val="20"/>
          <w:szCs w:val="20"/>
        </w:rPr>
        <w:t xml:space="preserve">ие на дарения от Община Пирдоп, </w:t>
      </w:r>
      <w:r w:rsidRPr="0004222B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04222B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76631EA" w14:textId="77777777" w:rsidR="00C76E40" w:rsidRPr="0004222B" w:rsidRDefault="00C76E40" w:rsidP="00D2301F">
      <w:pPr>
        <w:spacing w:before="152" w:after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4222B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AF37D88" w14:textId="128E419F" w:rsidR="00C76E40" w:rsidRDefault="00C76E40" w:rsidP="00D2301F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Pr="000E02E1">
        <w:rPr>
          <w:rFonts w:ascii="Verdana" w:hAnsi="Verdana"/>
          <w:sz w:val="20"/>
          <w:szCs w:val="20"/>
        </w:rPr>
        <w:t>ава съгласие за приемане на дарение под формата труд</w:t>
      </w:r>
      <w:r>
        <w:rPr>
          <w:rFonts w:ascii="Verdana" w:hAnsi="Verdana"/>
          <w:sz w:val="20"/>
          <w:szCs w:val="20"/>
        </w:rPr>
        <w:t>, материали</w:t>
      </w:r>
      <w:r w:rsidRPr="000E02E1">
        <w:rPr>
          <w:rFonts w:ascii="Verdana" w:hAnsi="Verdana"/>
          <w:sz w:val="20"/>
          <w:szCs w:val="20"/>
        </w:rPr>
        <w:t xml:space="preserve"> и </w:t>
      </w:r>
      <w:r>
        <w:rPr>
          <w:rFonts w:ascii="Verdana" w:hAnsi="Verdana"/>
          <w:sz w:val="20"/>
          <w:szCs w:val="20"/>
        </w:rPr>
        <w:t xml:space="preserve">услуги </w:t>
      </w:r>
      <w:r w:rsidRPr="00423A5D">
        <w:rPr>
          <w:rFonts w:ascii="Verdana" w:hAnsi="Verdana"/>
          <w:sz w:val="20"/>
          <w:szCs w:val="20"/>
        </w:rPr>
        <w:t xml:space="preserve">за </w:t>
      </w:r>
      <w:r w:rsidRPr="00423A5D">
        <w:rPr>
          <w:rFonts w:ascii="Verdana" w:hAnsi="Verdana"/>
          <w:bCs/>
          <w:sz w:val="20"/>
          <w:szCs w:val="20"/>
        </w:rPr>
        <w:t>изпълнението</w:t>
      </w:r>
      <w:r w:rsidRPr="00423A5D">
        <w:rPr>
          <w:rFonts w:ascii="Verdana" w:hAnsi="Verdana"/>
          <w:sz w:val="20"/>
          <w:szCs w:val="20"/>
        </w:rPr>
        <w:t xml:space="preserve"> на</w:t>
      </w:r>
      <w:r w:rsidRPr="000E02E1">
        <w:rPr>
          <w:rFonts w:ascii="Verdana" w:hAnsi="Verdana"/>
          <w:sz w:val="20"/>
          <w:szCs w:val="20"/>
        </w:rPr>
        <w:t xml:space="preserve"> </w:t>
      </w:r>
      <w:r w:rsidRPr="00DD193F">
        <w:rPr>
          <w:rFonts w:ascii="Verdana" w:hAnsi="Verdana"/>
          <w:sz w:val="20"/>
          <w:szCs w:val="20"/>
        </w:rPr>
        <w:t>строително-монтажни работи</w:t>
      </w:r>
      <w:r w:rsidRPr="000E02E1">
        <w:rPr>
          <w:rFonts w:ascii="Verdana" w:hAnsi="Verdana"/>
          <w:sz w:val="20"/>
          <w:szCs w:val="20"/>
        </w:rPr>
        <w:t xml:space="preserve"> по осъществяването на одобрен проект </w:t>
      </w:r>
      <w:r>
        <w:rPr>
          <w:rFonts w:ascii="Verdana" w:hAnsi="Verdana"/>
          <w:sz w:val="20"/>
          <w:szCs w:val="20"/>
        </w:rPr>
        <w:t>с</w:t>
      </w:r>
      <w:r w:rsidRPr="000E02E1">
        <w:rPr>
          <w:rFonts w:ascii="Verdana" w:hAnsi="Verdana"/>
          <w:sz w:val="20"/>
          <w:szCs w:val="20"/>
        </w:rPr>
        <w:t xml:space="preserve"> издадено Разрешение за строеж № 10/20.05.2025 г. за „Реконструкция, преустройство и смяна на предназначението на „Административна сграда“ с идентификатор 56407.500.3854.1 по КК и КР на гр. Пирдоп в Комплекс за социални услуги“ на Главния архитект на община Пирдоп </w:t>
      </w:r>
      <w:r>
        <w:rPr>
          <w:rFonts w:ascii="Verdana" w:hAnsi="Verdana"/>
          <w:sz w:val="20"/>
          <w:szCs w:val="20"/>
        </w:rPr>
        <w:t>с</w:t>
      </w:r>
      <w:r w:rsidRPr="000E02E1">
        <w:rPr>
          <w:rFonts w:ascii="Verdana" w:hAnsi="Verdana"/>
          <w:sz w:val="20"/>
          <w:szCs w:val="20"/>
        </w:rPr>
        <w:t xml:space="preserve"> прогнозна стойност съгласно изготвена количествено стойностна сметка в размер на  471 616,99 л</w:t>
      </w:r>
      <w:r>
        <w:rPr>
          <w:rFonts w:ascii="Verdana" w:hAnsi="Verdana"/>
          <w:sz w:val="20"/>
          <w:szCs w:val="20"/>
        </w:rPr>
        <w:t xml:space="preserve">ева </w:t>
      </w:r>
      <w:r w:rsidRPr="000E02E1">
        <w:rPr>
          <w:rFonts w:ascii="Verdana" w:hAnsi="Verdana"/>
          <w:sz w:val="20"/>
          <w:szCs w:val="20"/>
        </w:rPr>
        <w:t>(четиристотин седемдесет и една хиляди шестстотин и шестнадесет лева и 99 ст.)</w:t>
      </w:r>
      <w:r>
        <w:rPr>
          <w:rFonts w:ascii="Verdana" w:hAnsi="Verdana"/>
          <w:sz w:val="20"/>
          <w:szCs w:val="20"/>
        </w:rPr>
        <w:t xml:space="preserve"> от </w:t>
      </w:r>
      <w:r w:rsidRPr="000E02E1">
        <w:rPr>
          <w:rFonts w:ascii="Verdana" w:hAnsi="Verdana"/>
          <w:sz w:val="20"/>
          <w:szCs w:val="20"/>
        </w:rPr>
        <w:t xml:space="preserve">Сдружение „Лайънс клуб - Райна Княгиня“, </w:t>
      </w:r>
      <w:r w:rsidR="0060793D">
        <w:rPr>
          <w:rFonts w:ascii="Verdana" w:hAnsi="Verdana"/>
          <w:sz w:val="20"/>
          <w:szCs w:val="20"/>
        </w:rPr>
        <w:t xml:space="preserve">                  </w:t>
      </w:r>
      <w:r w:rsidRPr="000E02E1">
        <w:rPr>
          <w:rFonts w:ascii="Verdana" w:hAnsi="Verdana"/>
          <w:sz w:val="20"/>
          <w:szCs w:val="20"/>
        </w:rPr>
        <w:t>ЕИК: 207825808 за обект общинска собственост, находящ се в поземлен имот с идентификатор 56407.500.3854, квартал 126, парцел XIV, гр.  Пирдоп, ул. Славци 28-А</w:t>
      </w:r>
      <w:r>
        <w:rPr>
          <w:rFonts w:ascii="Verdana" w:hAnsi="Verdana"/>
          <w:sz w:val="20"/>
          <w:szCs w:val="20"/>
        </w:rPr>
        <w:t>.</w:t>
      </w:r>
    </w:p>
    <w:p w14:paraId="6A23D5C5" w14:textId="426672BF" w:rsidR="00C76E40" w:rsidRDefault="00C76E40" w:rsidP="00D2301F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Pr="000E02E1">
        <w:rPr>
          <w:rFonts w:ascii="Verdana" w:hAnsi="Verdana"/>
          <w:sz w:val="20"/>
          <w:szCs w:val="20"/>
        </w:rPr>
        <w:t>ава съгласие кмета на община</w:t>
      </w:r>
      <w:r>
        <w:rPr>
          <w:rFonts w:ascii="Verdana" w:hAnsi="Verdana"/>
          <w:sz w:val="20"/>
          <w:szCs w:val="20"/>
        </w:rPr>
        <w:t xml:space="preserve"> Пирдоп </w:t>
      </w:r>
      <w:r w:rsidRPr="000E02E1">
        <w:rPr>
          <w:rFonts w:ascii="Verdana" w:hAnsi="Verdana"/>
          <w:sz w:val="20"/>
          <w:szCs w:val="20"/>
        </w:rPr>
        <w:t xml:space="preserve"> да сключи писмен договор с дарителя Сдружение „Лайънс клуб - Райна Княгиня“, </w:t>
      </w:r>
      <w:r w:rsidR="0060793D">
        <w:rPr>
          <w:rFonts w:ascii="Verdana" w:hAnsi="Verdana"/>
          <w:sz w:val="20"/>
          <w:szCs w:val="20"/>
        </w:rPr>
        <w:t xml:space="preserve">                        </w:t>
      </w:r>
      <w:r w:rsidRPr="000E02E1">
        <w:rPr>
          <w:rFonts w:ascii="Verdana" w:hAnsi="Verdana"/>
          <w:sz w:val="20"/>
          <w:szCs w:val="20"/>
        </w:rPr>
        <w:t>ЕИК: 207825808</w:t>
      </w:r>
      <w:r>
        <w:rPr>
          <w:rFonts w:ascii="Verdana" w:hAnsi="Verdana"/>
          <w:sz w:val="20"/>
          <w:szCs w:val="20"/>
        </w:rPr>
        <w:t>, както и да извърши всички други необходими действия за приемането на дарението, в т.ч. да сключва и подписва допълнителни споразумения и протоколи.</w:t>
      </w:r>
    </w:p>
    <w:p w14:paraId="7BCCE112" w14:textId="6C311B97" w:rsidR="00C76E40" w:rsidRPr="000E02E1" w:rsidRDefault="00C76E40" w:rsidP="00D2301F">
      <w:pPr>
        <w:pStyle w:val="ListParagraph"/>
        <w:numPr>
          <w:ilvl w:val="0"/>
          <w:numId w:val="38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в</w:t>
      </w:r>
      <w:r w:rsidRPr="000E02E1">
        <w:rPr>
          <w:rFonts w:ascii="Verdana" w:hAnsi="Verdana"/>
          <w:sz w:val="20"/>
          <w:szCs w:val="20"/>
        </w:rPr>
        <w:t>ъзлага на</w:t>
      </w:r>
      <w:r>
        <w:rPr>
          <w:rFonts w:ascii="Verdana" w:hAnsi="Verdana"/>
          <w:sz w:val="20"/>
          <w:szCs w:val="20"/>
        </w:rPr>
        <w:t xml:space="preserve"> кмета на Община Пирдоп </w:t>
      </w:r>
      <w:r w:rsidRPr="00E9034F">
        <w:rPr>
          <w:rFonts w:ascii="Verdana" w:hAnsi="Verdana"/>
          <w:sz w:val="20"/>
          <w:szCs w:val="20"/>
        </w:rPr>
        <w:t xml:space="preserve">да осъществява контрол по дейностите, организацията и изпълнението на </w:t>
      </w:r>
      <w:r>
        <w:rPr>
          <w:rFonts w:ascii="Verdana" w:hAnsi="Verdana"/>
          <w:sz w:val="20"/>
          <w:szCs w:val="20"/>
        </w:rPr>
        <w:t>строително-монтажните работи</w:t>
      </w:r>
      <w:r w:rsidRPr="00E9034F">
        <w:rPr>
          <w:rFonts w:ascii="Verdana" w:hAnsi="Verdana"/>
          <w:sz w:val="20"/>
          <w:szCs w:val="20"/>
        </w:rPr>
        <w:t>.</w:t>
      </w:r>
    </w:p>
    <w:p w14:paraId="64CB4427" w14:textId="3C2438CC" w:rsidR="0004222B" w:rsidRDefault="0004222B" w:rsidP="00D2301F">
      <w:pPr>
        <w:pStyle w:val="NoSpacing"/>
        <w:spacing w:line="276" w:lineRule="auto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</w:p>
    <w:p w14:paraId="3697CE6E" w14:textId="0880392D" w:rsidR="00EA69C5" w:rsidRPr="00DF26F8" w:rsidRDefault="00EA69C5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>заседание</w:t>
      </w:r>
      <w:r w:rsidR="00650A9B">
        <w:rPr>
          <w:rFonts w:ascii="Verdana" w:hAnsi="Verdana"/>
          <w:sz w:val="20"/>
          <w:szCs w:val="20"/>
        </w:rPr>
        <w:t>то</w:t>
      </w:r>
      <w:r w:rsidR="00622C77" w:rsidRPr="00DF26F8">
        <w:rPr>
          <w:rFonts w:ascii="Verdana" w:hAnsi="Verdana"/>
          <w:sz w:val="20"/>
          <w:szCs w:val="20"/>
        </w:rPr>
        <w:t xml:space="preserve">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</w:t>
      </w:r>
      <w:r w:rsidR="00E4379D">
        <w:rPr>
          <w:rFonts w:ascii="Verdana" w:hAnsi="Verdana"/>
          <w:sz w:val="20"/>
          <w:szCs w:val="20"/>
        </w:rPr>
        <w:t>-</w:t>
      </w:r>
      <w:r w:rsidR="00622C77" w:rsidRPr="00DF26F8">
        <w:rPr>
          <w:rFonts w:ascii="Verdana" w:hAnsi="Verdana"/>
          <w:sz w:val="20"/>
          <w:szCs w:val="20"/>
        </w:rPr>
        <w:t xml:space="preserve">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1637BE5" w14:textId="3572AABF" w:rsidR="00593143" w:rsidRDefault="00593143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0B0D24D3" w14:textId="77777777" w:rsidR="00D2301F" w:rsidRDefault="00D2301F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BF640B9" w14:textId="77777777" w:rsidR="00646269" w:rsidRDefault="00646269" w:rsidP="009D1BA8">
      <w:pPr>
        <w:spacing w:line="360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D2301F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E5619C2" w:rsidR="00D16573" w:rsidRPr="003D2658" w:rsidRDefault="00087613" w:rsidP="00D2301F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</w:t>
      </w:r>
      <w:r w:rsidR="00DB3387">
        <w:rPr>
          <w:rFonts w:ascii="Verdana" w:hAnsi="Verdana"/>
          <w:b/>
          <w:sz w:val="20"/>
          <w:szCs w:val="20"/>
        </w:rPr>
        <w:t xml:space="preserve"> </w:t>
      </w:r>
      <w:r w:rsidR="003D2658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542BFA62" w14:textId="77777777" w:rsidR="00F7348C" w:rsidRDefault="00F7348C" w:rsidP="00D2301F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1DA1015C" w14:textId="0A78B7B3" w:rsidR="00110EA6" w:rsidRDefault="00A11E0A" w:rsidP="00D2301F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Default="00DB3387" w:rsidP="00D2301F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>
        <w:rPr>
          <w:rFonts w:ascii="Verdana" w:hAnsi="Verdana" w:cs="Verdana"/>
          <w:b/>
          <w:sz w:val="20"/>
          <w:szCs w:val="20"/>
        </w:rPr>
        <w:t xml:space="preserve">    </w:t>
      </w:r>
      <w:r w:rsidR="00110EA6" w:rsidRPr="003D2658">
        <w:rPr>
          <w:rFonts w:ascii="Verdana" w:hAnsi="Verdana" w:cs="Verdana"/>
          <w:b/>
          <w:sz w:val="20"/>
          <w:szCs w:val="20"/>
        </w:rPr>
        <w:t>М</w:t>
      </w:r>
      <w:r w:rsidR="00110EA6">
        <w:rPr>
          <w:rFonts w:ascii="Verdana" w:hAnsi="Verdana" w:cs="Verdana"/>
          <w:b/>
          <w:sz w:val="20"/>
          <w:szCs w:val="20"/>
        </w:rPr>
        <w:t>ИГЛЕНА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="00110EA6"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7E1BA" w14:textId="77777777" w:rsidR="00290D29" w:rsidRDefault="00290D29" w:rsidP="00F77632">
      <w:r>
        <w:separator/>
      </w:r>
    </w:p>
  </w:endnote>
  <w:endnote w:type="continuationSeparator" w:id="0">
    <w:p w14:paraId="32C185BD" w14:textId="77777777" w:rsidR="00290D29" w:rsidRDefault="00290D29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520FA61B" w:rsidR="00B87665" w:rsidRDefault="00B876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0D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DC296B" w14:textId="77777777" w:rsidR="00B87665" w:rsidRDefault="00B87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EDC22" w14:textId="77777777" w:rsidR="00290D29" w:rsidRDefault="00290D29" w:rsidP="00F77632">
      <w:r>
        <w:separator/>
      </w:r>
    </w:p>
  </w:footnote>
  <w:footnote w:type="continuationSeparator" w:id="0">
    <w:p w14:paraId="09BDB256" w14:textId="77777777" w:rsidR="00290D29" w:rsidRDefault="00290D29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26177E1"/>
    <w:multiLevelType w:val="hybridMultilevel"/>
    <w:tmpl w:val="557E1E84"/>
    <w:lvl w:ilvl="0" w:tplc="1730FB76">
      <w:start w:val="1"/>
      <w:numFmt w:val="decimal"/>
      <w:lvlText w:val="%1."/>
      <w:lvlJc w:val="left"/>
      <w:pPr>
        <w:ind w:left="1413" w:hanging="705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5A47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A2837"/>
    <w:multiLevelType w:val="hybridMultilevel"/>
    <w:tmpl w:val="4BCAE574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4A336DA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3" w15:restartNumberingAfterBreak="0">
    <w:nsid w:val="297C2256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8324C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7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2FE5EF5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482F03D8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48FA6134"/>
    <w:multiLevelType w:val="hybridMultilevel"/>
    <w:tmpl w:val="8978208E"/>
    <w:lvl w:ilvl="0" w:tplc="E676EA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3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4" w15:restartNumberingAfterBreak="0">
    <w:nsid w:val="4EF26C18"/>
    <w:multiLevelType w:val="hybridMultilevel"/>
    <w:tmpl w:val="7702E6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C3320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559C1B1F"/>
    <w:multiLevelType w:val="hybridMultilevel"/>
    <w:tmpl w:val="A538ECEC"/>
    <w:lvl w:ilvl="0" w:tplc="D45414CC">
      <w:start w:val="1"/>
      <w:numFmt w:val="decimal"/>
      <w:lvlText w:val="%1."/>
      <w:lvlJc w:val="left"/>
      <w:pPr>
        <w:ind w:left="1068" w:hanging="36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5BD76A8"/>
    <w:multiLevelType w:val="hybridMultilevel"/>
    <w:tmpl w:val="A0B830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6853A2"/>
    <w:multiLevelType w:val="hybridMultilevel"/>
    <w:tmpl w:val="B64C28BE"/>
    <w:lvl w:ilvl="0" w:tplc="679AE0EE">
      <w:start w:val="1"/>
      <w:numFmt w:val="decimal"/>
      <w:lvlText w:val="%1."/>
      <w:lvlJc w:val="left"/>
      <w:pPr>
        <w:ind w:left="1428" w:hanging="720"/>
      </w:pPr>
      <w:rPr>
        <w:rFonts w:ascii="Verdana" w:eastAsiaTheme="minorHAnsi" w:hAnsi="Verdana" w:cstheme="minorBidi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2691E2E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0" w15:restartNumberingAfterBreak="0">
    <w:nsid w:val="663B2A97"/>
    <w:multiLevelType w:val="hybridMultilevel"/>
    <w:tmpl w:val="AC62E19E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2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3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6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32"/>
  </w:num>
  <w:num w:numId="3">
    <w:abstractNumId w:val="23"/>
  </w:num>
  <w:num w:numId="4">
    <w:abstractNumId w:val="0"/>
  </w:num>
  <w:num w:numId="5">
    <w:abstractNumId w:val="37"/>
  </w:num>
  <w:num w:numId="6">
    <w:abstractNumId w:val="34"/>
  </w:num>
  <w:num w:numId="7">
    <w:abstractNumId w:val="17"/>
  </w:num>
  <w:num w:numId="8">
    <w:abstractNumId w:val="35"/>
  </w:num>
  <w:num w:numId="9">
    <w:abstractNumId w:val="14"/>
  </w:num>
  <w:num w:numId="10">
    <w:abstractNumId w:val="22"/>
  </w:num>
  <w:num w:numId="11">
    <w:abstractNumId w:val="8"/>
  </w:num>
  <w:num w:numId="12">
    <w:abstractNumId w:val="12"/>
  </w:num>
  <w:num w:numId="13">
    <w:abstractNumId w:val="1"/>
  </w:num>
  <w:num w:numId="14">
    <w:abstractNumId w:val="5"/>
  </w:num>
  <w:num w:numId="15">
    <w:abstractNumId w:val="36"/>
  </w:num>
  <w:num w:numId="16">
    <w:abstractNumId w:val="13"/>
  </w:num>
  <w:num w:numId="17">
    <w:abstractNumId w:val="33"/>
  </w:num>
  <w:num w:numId="18">
    <w:abstractNumId w:val="18"/>
  </w:num>
  <w:num w:numId="19">
    <w:abstractNumId w:val="2"/>
  </w:num>
  <w:num w:numId="20">
    <w:abstractNumId w:val="25"/>
  </w:num>
  <w:num w:numId="21">
    <w:abstractNumId w:val="27"/>
  </w:num>
  <w:num w:numId="22">
    <w:abstractNumId w:val="6"/>
  </w:num>
  <w:num w:numId="23">
    <w:abstractNumId w:val="30"/>
  </w:num>
  <w:num w:numId="24">
    <w:abstractNumId w:val="16"/>
  </w:num>
  <w:num w:numId="25">
    <w:abstractNumId w:val="3"/>
  </w:num>
  <w:num w:numId="26">
    <w:abstractNumId w:val="9"/>
  </w:num>
  <w:num w:numId="27">
    <w:abstractNumId w:val="10"/>
  </w:num>
  <w:num w:numId="28">
    <w:abstractNumId w:val="19"/>
  </w:num>
  <w:num w:numId="29">
    <w:abstractNumId w:val="31"/>
  </w:num>
  <w:num w:numId="30">
    <w:abstractNumId w:val="7"/>
  </w:num>
  <w:num w:numId="31">
    <w:abstractNumId w:val="11"/>
  </w:num>
  <w:num w:numId="32">
    <w:abstractNumId w:val="26"/>
  </w:num>
  <w:num w:numId="33">
    <w:abstractNumId w:val="15"/>
  </w:num>
  <w:num w:numId="34">
    <w:abstractNumId w:val="28"/>
  </w:num>
  <w:num w:numId="35">
    <w:abstractNumId w:val="21"/>
  </w:num>
  <w:num w:numId="36">
    <w:abstractNumId w:val="4"/>
  </w:num>
  <w:num w:numId="37">
    <w:abstractNumId w:val="20"/>
  </w:num>
  <w:num w:numId="38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222B"/>
    <w:rsid w:val="000428A2"/>
    <w:rsid w:val="000428D2"/>
    <w:rsid w:val="000445DF"/>
    <w:rsid w:val="00047486"/>
    <w:rsid w:val="0005094B"/>
    <w:rsid w:val="000509E1"/>
    <w:rsid w:val="0005205A"/>
    <w:rsid w:val="00056016"/>
    <w:rsid w:val="000563B7"/>
    <w:rsid w:val="00056476"/>
    <w:rsid w:val="00057754"/>
    <w:rsid w:val="00057DD3"/>
    <w:rsid w:val="00060521"/>
    <w:rsid w:val="00060DC4"/>
    <w:rsid w:val="00065C5F"/>
    <w:rsid w:val="00066AD5"/>
    <w:rsid w:val="000671C4"/>
    <w:rsid w:val="000717E0"/>
    <w:rsid w:val="000727D4"/>
    <w:rsid w:val="00073851"/>
    <w:rsid w:val="0007532B"/>
    <w:rsid w:val="00075B3A"/>
    <w:rsid w:val="000763A6"/>
    <w:rsid w:val="00077D11"/>
    <w:rsid w:val="00084F87"/>
    <w:rsid w:val="00087613"/>
    <w:rsid w:val="000929C5"/>
    <w:rsid w:val="00094FFB"/>
    <w:rsid w:val="000A3B93"/>
    <w:rsid w:val="000A4A92"/>
    <w:rsid w:val="000A63D6"/>
    <w:rsid w:val="000B1D2E"/>
    <w:rsid w:val="000B2844"/>
    <w:rsid w:val="000B410F"/>
    <w:rsid w:val="000B4687"/>
    <w:rsid w:val="000B46E0"/>
    <w:rsid w:val="000B5E2E"/>
    <w:rsid w:val="000C073F"/>
    <w:rsid w:val="000C2270"/>
    <w:rsid w:val="000C2285"/>
    <w:rsid w:val="000C4678"/>
    <w:rsid w:val="000C5EAC"/>
    <w:rsid w:val="000C6150"/>
    <w:rsid w:val="000D0113"/>
    <w:rsid w:val="000D3C3F"/>
    <w:rsid w:val="000D41B0"/>
    <w:rsid w:val="000D6CD1"/>
    <w:rsid w:val="000E1086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10EA6"/>
    <w:rsid w:val="001117A2"/>
    <w:rsid w:val="00115714"/>
    <w:rsid w:val="00116A6C"/>
    <w:rsid w:val="00117009"/>
    <w:rsid w:val="001232F8"/>
    <w:rsid w:val="0012386C"/>
    <w:rsid w:val="00123AD2"/>
    <w:rsid w:val="001316F5"/>
    <w:rsid w:val="001336B6"/>
    <w:rsid w:val="00133B59"/>
    <w:rsid w:val="001345CF"/>
    <w:rsid w:val="001366B9"/>
    <w:rsid w:val="00136D59"/>
    <w:rsid w:val="001433EB"/>
    <w:rsid w:val="00143E5C"/>
    <w:rsid w:val="00150873"/>
    <w:rsid w:val="00151F6A"/>
    <w:rsid w:val="00157469"/>
    <w:rsid w:val="0016540D"/>
    <w:rsid w:val="00170D0A"/>
    <w:rsid w:val="00171373"/>
    <w:rsid w:val="00174153"/>
    <w:rsid w:val="00176655"/>
    <w:rsid w:val="00186CFC"/>
    <w:rsid w:val="00190DB4"/>
    <w:rsid w:val="00194958"/>
    <w:rsid w:val="00197BB4"/>
    <w:rsid w:val="001A0590"/>
    <w:rsid w:val="001A225A"/>
    <w:rsid w:val="001A57B0"/>
    <w:rsid w:val="001A5883"/>
    <w:rsid w:val="001A7ADA"/>
    <w:rsid w:val="001B069E"/>
    <w:rsid w:val="001B0F04"/>
    <w:rsid w:val="001B4327"/>
    <w:rsid w:val="001B4ADD"/>
    <w:rsid w:val="001B6CA5"/>
    <w:rsid w:val="001B6F29"/>
    <w:rsid w:val="001C0F4C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E6AFD"/>
    <w:rsid w:val="001F07F9"/>
    <w:rsid w:val="001F5D6F"/>
    <w:rsid w:val="00200287"/>
    <w:rsid w:val="00202145"/>
    <w:rsid w:val="0020237C"/>
    <w:rsid w:val="00203C68"/>
    <w:rsid w:val="0021092B"/>
    <w:rsid w:val="002128E6"/>
    <w:rsid w:val="002171BB"/>
    <w:rsid w:val="00221ACB"/>
    <w:rsid w:val="00221CC4"/>
    <w:rsid w:val="00222371"/>
    <w:rsid w:val="002249A5"/>
    <w:rsid w:val="00233479"/>
    <w:rsid w:val="0023564A"/>
    <w:rsid w:val="00240C8C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57FCC"/>
    <w:rsid w:val="00260295"/>
    <w:rsid w:val="00262A6A"/>
    <w:rsid w:val="0026381B"/>
    <w:rsid w:val="00263A08"/>
    <w:rsid w:val="00264371"/>
    <w:rsid w:val="00264E8B"/>
    <w:rsid w:val="00270E32"/>
    <w:rsid w:val="00273ED6"/>
    <w:rsid w:val="00274389"/>
    <w:rsid w:val="00280185"/>
    <w:rsid w:val="002827A5"/>
    <w:rsid w:val="0028450F"/>
    <w:rsid w:val="002874C1"/>
    <w:rsid w:val="00287EE3"/>
    <w:rsid w:val="00290D29"/>
    <w:rsid w:val="0029186D"/>
    <w:rsid w:val="00291FEC"/>
    <w:rsid w:val="00293E59"/>
    <w:rsid w:val="00294E60"/>
    <w:rsid w:val="00295115"/>
    <w:rsid w:val="002A0BC2"/>
    <w:rsid w:val="002A1729"/>
    <w:rsid w:val="002A230C"/>
    <w:rsid w:val="002A2E42"/>
    <w:rsid w:val="002A468F"/>
    <w:rsid w:val="002A50D4"/>
    <w:rsid w:val="002A60BB"/>
    <w:rsid w:val="002A6CA8"/>
    <w:rsid w:val="002A7C3D"/>
    <w:rsid w:val="002B29BC"/>
    <w:rsid w:val="002B4959"/>
    <w:rsid w:val="002B71E6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D05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5AEA"/>
    <w:rsid w:val="00345F01"/>
    <w:rsid w:val="0034763A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A35"/>
    <w:rsid w:val="0037135F"/>
    <w:rsid w:val="00371CF6"/>
    <w:rsid w:val="00373E2D"/>
    <w:rsid w:val="0037513B"/>
    <w:rsid w:val="00376437"/>
    <w:rsid w:val="00381A87"/>
    <w:rsid w:val="00381B99"/>
    <w:rsid w:val="00381F06"/>
    <w:rsid w:val="0038401D"/>
    <w:rsid w:val="00384938"/>
    <w:rsid w:val="003900EE"/>
    <w:rsid w:val="00390CBC"/>
    <w:rsid w:val="00391D19"/>
    <w:rsid w:val="00392A92"/>
    <w:rsid w:val="003940BA"/>
    <w:rsid w:val="00395005"/>
    <w:rsid w:val="003A7EFB"/>
    <w:rsid w:val="003B1F5C"/>
    <w:rsid w:val="003B558C"/>
    <w:rsid w:val="003B5DAC"/>
    <w:rsid w:val="003C3B0A"/>
    <w:rsid w:val="003D0BA4"/>
    <w:rsid w:val="003D224A"/>
    <w:rsid w:val="003D2658"/>
    <w:rsid w:val="003D4822"/>
    <w:rsid w:val="003D5058"/>
    <w:rsid w:val="003D601D"/>
    <w:rsid w:val="003D7629"/>
    <w:rsid w:val="003E2567"/>
    <w:rsid w:val="003E43CA"/>
    <w:rsid w:val="003E5E03"/>
    <w:rsid w:val="003F1D9F"/>
    <w:rsid w:val="003F34E8"/>
    <w:rsid w:val="003F6029"/>
    <w:rsid w:val="003F61F7"/>
    <w:rsid w:val="004035ED"/>
    <w:rsid w:val="004050E1"/>
    <w:rsid w:val="00405B56"/>
    <w:rsid w:val="00406B29"/>
    <w:rsid w:val="004073DB"/>
    <w:rsid w:val="0040799F"/>
    <w:rsid w:val="00411097"/>
    <w:rsid w:val="004144B9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61E"/>
    <w:rsid w:val="00430AF5"/>
    <w:rsid w:val="00432553"/>
    <w:rsid w:val="004328E6"/>
    <w:rsid w:val="00433667"/>
    <w:rsid w:val="0043675B"/>
    <w:rsid w:val="004368F4"/>
    <w:rsid w:val="004373E7"/>
    <w:rsid w:val="00440791"/>
    <w:rsid w:val="0044183A"/>
    <w:rsid w:val="00443B85"/>
    <w:rsid w:val="00444E6B"/>
    <w:rsid w:val="00445DEB"/>
    <w:rsid w:val="00453144"/>
    <w:rsid w:val="00461D6C"/>
    <w:rsid w:val="00464F35"/>
    <w:rsid w:val="004656FB"/>
    <w:rsid w:val="00466D06"/>
    <w:rsid w:val="004707C8"/>
    <w:rsid w:val="00471363"/>
    <w:rsid w:val="00475584"/>
    <w:rsid w:val="00475BA2"/>
    <w:rsid w:val="00483752"/>
    <w:rsid w:val="004861FB"/>
    <w:rsid w:val="0048693C"/>
    <w:rsid w:val="004942F8"/>
    <w:rsid w:val="004A071B"/>
    <w:rsid w:val="004A1951"/>
    <w:rsid w:val="004A3629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4F6DFE"/>
    <w:rsid w:val="005005B1"/>
    <w:rsid w:val="00500D0F"/>
    <w:rsid w:val="00500DAB"/>
    <w:rsid w:val="00501FC0"/>
    <w:rsid w:val="0050437E"/>
    <w:rsid w:val="00506CAE"/>
    <w:rsid w:val="005105D2"/>
    <w:rsid w:val="00511591"/>
    <w:rsid w:val="005117DA"/>
    <w:rsid w:val="00514173"/>
    <w:rsid w:val="005144DF"/>
    <w:rsid w:val="00516EDD"/>
    <w:rsid w:val="00520456"/>
    <w:rsid w:val="00521F07"/>
    <w:rsid w:val="00523025"/>
    <w:rsid w:val="005230E3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40D32"/>
    <w:rsid w:val="005544DD"/>
    <w:rsid w:val="00554C2F"/>
    <w:rsid w:val="00555625"/>
    <w:rsid w:val="00555D33"/>
    <w:rsid w:val="00556E97"/>
    <w:rsid w:val="00561200"/>
    <w:rsid w:val="005625F6"/>
    <w:rsid w:val="00563B0A"/>
    <w:rsid w:val="00563C2C"/>
    <w:rsid w:val="00566ED1"/>
    <w:rsid w:val="00571EB7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A4C"/>
    <w:rsid w:val="00591B54"/>
    <w:rsid w:val="00592549"/>
    <w:rsid w:val="00592E8B"/>
    <w:rsid w:val="00593143"/>
    <w:rsid w:val="00593B7E"/>
    <w:rsid w:val="00595690"/>
    <w:rsid w:val="00595B52"/>
    <w:rsid w:val="00597474"/>
    <w:rsid w:val="00597B56"/>
    <w:rsid w:val="005A0D25"/>
    <w:rsid w:val="005A0DFF"/>
    <w:rsid w:val="005A50DE"/>
    <w:rsid w:val="005A64C9"/>
    <w:rsid w:val="005B0B12"/>
    <w:rsid w:val="005B4720"/>
    <w:rsid w:val="005B5163"/>
    <w:rsid w:val="005B5787"/>
    <w:rsid w:val="005C3B3D"/>
    <w:rsid w:val="005C6BE0"/>
    <w:rsid w:val="005D3EA1"/>
    <w:rsid w:val="005D430E"/>
    <w:rsid w:val="005D562C"/>
    <w:rsid w:val="005D6124"/>
    <w:rsid w:val="005D64C9"/>
    <w:rsid w:val="005D6599"/>
    <w:rsid w:val="005D6C58"/>
    <w:rsid w:val="005E0384"/>
    <w:rsid w:val="005E1EF6"/>
    <w:rsid w:val="005E48D5"/>
    <w:rsid w:val="005E63D2"/>
    <w:rsid w:val="005E79A9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47B5"/>
    <w:rsid w:val="006054BA"/>
    <w:rsid w:val="0060757D"/>
    <w:rsid w:val="0060793D"/>
    <w:rsid w:val="00607C37"/>
    <w:rsid w:val="00607EDD"/>
    <w:rsid w:val="00610DEC"/>
    <w:rsid w:val="0061269E"/>
    <w:rsid w:val="0061341D"/>
    <w:rsid w:val="006141A6"/>
    <w:rsid w:val="00614788"/>
    <w:rsid w:val="006147A2"/>
    <w:rsid w:val="00614FC2"/>
    <w:rsid w:val="00616827"/>
    <w:rsid w:val="00616C93"/>
    <w:rsid w:val="00617134"/>
    <w:rsid w:val="006178AA"/>
    <w:rsid w:val="00622890"/>
    <w:rsid w:val="00622A87"/>
    <w:rsid w:val="00622C77"/>
    <w:rsid w:val="00625A33"/>
    <w:rsid w:val="00627EBC"/>
    <w:rsid w:val="00631996"/>
    <w:rsid w:val="00631BBE"/>
    <w:rsid w:val="0063464B"/>
    <w:rsid w:val="0064130F"/>
    <w:rsid w:val="00646269"/>
    <w:rsid w:val="00650A9B"/>
    <w:rsid w:val="00652F18"/>
    <w:rsid w:val="00652F37"/>
    <w:rsid w:val="00653D63"/>
    <w:rsid w:val="006542C8"/>
    <w:rsid w:val="006615E8"/>
    <w:rsid w:val="00661670"/>
    <w:rsid w:val="00663009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66CC"/>
    <w:rsid w:val="00687DE1"/>
    <w:rsid w:val="00690852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C4F08"/>
    <w:rsid w:val="006C707D"/>
    <w:rsid w:val="006D077F"/>
    <w:rsid w:val="006D1A93"/>
    <w:rsid w:val="006D1F1B"/>
    <w:rsid w:val="006D1FB6"/>
    <w:rsid w:val="006E43F0"/>
    <w:rsid w:val="006E638A"/>
    <w:rsid w:val="006F1CDE"/>
    <w:rsid w:val="006F5129"/>
    <w:rsid w:val="006F67FB"/>
    <w:rsid w:val="006F75F2"/>
    <w:rsid w:val="006F7D32"/>
    <w:rsid w:val="007005C6"/>
    <w:rsid w:val="00702826"/>
    <w:rsid w:val="00703BC1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76C"/>
    <w:rsid w:val="00757F16"/>
    <w:rsid w:val="00760E1D"/>
    <w:rsid w:val="00761FAF"/>
    <w:rsid w:val="007631F0"/>
    <w:rsid w:val="00763334"/>
    <w:rsid w:val="007678C4"/>
    <w:rsid w:val="007678ED"/>
    <w:rsid w:val="00767C2F"/>
    <w:rsid w:val="00767C41"/>
    <w:rsid w:val="00767FCD"/>
    <w:rsid w:val="00770173"/>
    <w:rsid w:val="007731DD"/>
    <w:rsid w:val="007740B8"/>
    <w:rsid w:val="0077471F"/>
    <w:rsid w:val="007761EB"/>
    <w:rsid w:val="00777FC2"/>
    <w:rsid w:val="007827FE"/>
    <w:rsid w:val="00783478"/>
    <w:rsid w:val="00791D45"/>
    <w:rsid w:val="0079481C"/>
    <w:rsid w:val="00794FC5"/>
    <w:rsid w:val="007A524B"/>
    <w:rsid w:val="007B311C"/>
    <w:rsid w:val="007B34F2"/>
    <w:rsid w:val="007C0D46"/>
    <w:rsid w:val="007C0E5A"/>
    <w:rsid w:val="007C44EE"/>
    <w:rsid w:val="007C6E37"/>
    <w:rsid w:val="007D2671"/>
    <w:rsid w:val="007D27EC"/>
    <w:rsid w:val="007D495A"/>
    <w:rsid w:val="007E06A9"/>
    <w:rsid w:val="007E3C6B"/>
    <w:rsid w:val="007E7414"/>
    <w:rsid w:val="007E78FA"/>
    <w:rsid w:val="007F125C"/>
    <w:rsid w:val="007F17B5"/>
    <w:rsid w:val="007F4B14"/>
    <w:rsid w:val="008000EE"/>
    <w:rsid w:val="00800692"/>
    <w:rsid w:val="008015E8"/>
    <w:rsid w:val="00802A86"/>
    <w:rsid w:val="00807167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7B8"/>
    <w:rsid w:val="00831E06"/>
    <w:rsid w:val="00833F69"/>
    <w:rsid w:val="008362AE"/>
    <w:rsid w:val="00844525"/>
    <w:rsid w:val="00844898"/>
    <w:rsid w:val="00845E43"/>
    <w:rsid w:val="008460E4"/>
    <w:rsid w:val="00846635"/>
    <w:rsid w:val="0084728A"/>
    <w:rsid w:val="00851E5A"/>
    <w:rsid w:val="00852B48"/>
    <w:rsid w:val="00855D17"/>
    <w:rsid w:val="00856C9C"/>
    <w:rsid w:val="0086411B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62B"/>
    <w:rsid w:val="008A1930"/>
    <w:rsid w:val="008A2114"/>
    <w:rsid w:val="008A5470"/>
    <w:rsid w:val="008A65F3"/>
    <w:rsid w:val="008B1EC6"/>
    <w:rsid w:val="008B342F"/>
    <w:rsid w:val="008B373B"/>
    <w:rsid w:val="008B5826"/>
    <w:rsid w:val="008B5A4E"/>
    <w:rsid w:val="008B68B9"/>
    <w:rsid w:val="008B72F9"/>
    <w:rsid w:val="008C15CC"/>
    <w:rsid w:val="008C2348"/>
    <w:rsid w:val="008C251C"/>
    <w:rsid w:val="008D03C0"/>
    <w:rsid w:val="008D0471"/>
    <w:rsid w:val="008D0482"/>
    <w:rsid w:val="008D5A5A"/>
    <w:rsid w:val="008D62E0"/>
    <w:rsid w:val="008E1831"/>
    <w:rsid w:val="008E59A8"/>
    <w:rsid w:val="008E60DA"/>
    <w:rsid w:val="008E7229"/>
    <w:rsid w:val="008F0BB0"/>
    <w:rsid w:val="008F2867"/>
    <w:rsid w:val="008F2873"/>
    <w:rsid w:val="008F39D3"/>
    <w:rsid w:val="008F4088"/>
    <w:rsid w:val="008F55E5"/>
    <w:rsid w:val="009048B1"/>
    <w:rsid w:val="009051DD"/>
    <w:rsid w:val="00913F34"/>
    <w:rsid w:val="00917472"/>
    <w:rsid w:val="00922E51"/>
    <w:rsid w:val="009248A0"/>
    <w:rsid w:val="00925B51"/>
    <w:rsid w:val="00930F3E"/>
    <w:rsid w:val="0093351E"/>
    <w:rsid w:val="0093406E"/>
    <w:rsid w:val="0094084F"/>
    <w:rsid w:val="00940EC3"/>
    <w:rsid w:val="00941AC9"/>
    <w:rsid w:val="009420B1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7EC2"/>
    <w:rsid w:val="009619A7"/>
    <w:rsid w:val="0096314C"/>
    <w:rsid w:val="00964A4D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4CBA"/>
    <w:rsid w:val="00986450"/>
    <w:rsid w:val="00986A0B"/>
    <w:rsid w:val="00987877"/>
    <w:rsid w:val="0099224D"/>
    <w:rsid w:val="0099377A"/>
    <w:rsid w:val="00997234"/>
    <w:rsid w:val="00997938"/>
    <w:rsid w:val="009A0314"/>
    <w:rsid w:val="009A185C"/>
    <w:rsid w:val="009A1B03"/>
    <w:rsid w:val="009A2490"/>
    <w:rsid w:val="009A2629"/>
    <w:rsid w:val="009A305B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1BA8"/>
    <w:rsid w:val="009D20E1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1BAB"/>
    <w:rsid w:val="00A02263"/>
    <w:rsid w:val="00A041CD"/>
    <w:rsid w:val="00A056A7"/>
    <w:rsid w:val="00A06344"/>
    <w:rsid w:val="00A0671B"/>
    <w:rsid w:val="00A06E11"/>
    <w:rsid w:val="00A06F69"/>
    <w:rsid w:val="00A11E0A"/>
    <w:rsid w:val="00A12D44"/>
    <w:rsid w:val="00A13D9F"/>
    <w:rsid w:val="00A1435D"/>
    <w:rsid w:val="00A14C2E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045"/>
    <w:rsid w:val="00A60AE6"/>
    <w:rsid w:val="00A617B1"/>
    <w:rsid w:val="00A632CF"/>
    <w:rsid w:val="00A64103"/>
    <w:rsid w:val="00A64B2B"/>
    <w:rsid w:val="00A66543"/>
    <w:rsid w:val="00A66D99"/>
    <w:rsid w:val="00A740EE"/>
    <w:rsid w:val="00A74E3A"/>
    <w:rsid w:val="00A7675D"/>
    <w:rsid w:val="00A80849"/>
    <w:rsid w:val="00A84C00"/>
    <w:rsid w:val="00A84D52"/>
    <w:rsid w:val="00A85B59"/>
    <w:rsid w:val="00A8752C"/>
    <w:rsid w:val="00A91A29"/>
    <w:rsid w:val="00A93D38"/>
    <w:rsid w:val="00A944E4"/>
    <w:rsid w:val="00A95E5A"/>
    <w:rsid w:val="00A967A7"/>
    <w:rsid w:val="00A976DD"/>
    <w:rsid w:val="00AA0219"/>
    <w:rsid w:val="00AA1FBD"/>
    <w:rsid w:val="00AA2E34"/>
    <w:rsid w:val="00AA3E7E"/>
    <w:rsid w:val="00AA5598"/>
    <w:rsid w:val="00AB1383"/>
    <w:rsid w:val="00AB27C4"/>
    <w:rsid w:val="00AB5A42"/>
    <w:rsid w:val="00AB6C24"/>
    <w:rsid w:val="00AC0811"/>
    <w:rsid w:val="00AC39F8"/>
    <w:rsid w:val="00AC61D8"/>
    <w:rsid w:val="00AD0D86"/>
    <w:rsid w:val="00AD46FE"/>
    <w:rsid w:val="00AD4A71"/>
    <w:rsid w:val="00AD73F0"/>
    <w:rsid w:val="00AD7472"/>
    <w:rsid w:val="00AE29DD"/>
    <w:rsid w:val="00AE3770"/>
    <w:rsid w:val="00AE3783"/>
    <w:rsid w:val="00AE3AAC"/>
    <w:rsid w:val="00AE7071"/>
    <w:rsid w:val="00AF2AF4"/>
    <w:rsid w:val="00AF3CFE"/>
    <w:rsid w:val="00AF4D4F"/>
    <w:rsid w:val="00AF52D4"/>
    <w:rsid w:val="00AF5BC3"/>
    <w:rsid w:val="00AF5EE5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5D63"/>
    <w:rsid w:val="00B17443"/>
    <w:rsid w:val="00B20FD4"/>
    <w:rsid w:val="00B21C47"/>
    <w:rsid w:val="00B25268"/>
    <w:rsid w:val="00B2616B"/>
    <w:rsid w:val="00B30A66"/>
    <w:rsid w:val="00B3310F"/>
    <w:rsid w:val="00B33135"/>
    <w:rsid w:val="00B34EA3"/>
    <w:rsid w:val="00B34FEF"/>
    <w:rsid w:val="00B352B0"/>
    <w:rsid w:val="00B3732E"/>
    <w:rsid w:val="00B441C2"/>
    <w:rsid w:val="00B44EBD"/>
    <w:rsid w:val="00B45572"/>
    <w:rsid w:val="00B464FB"/>
    <w:rsid w:val="00B50645"/>
    <w:rsid w:val="00B51C5D"/>
    <w:rsid w:val="00B602B0"/>
    <w:rsid w:val="00B60A6C"/>
    <w:rsid w:val="00B61688"/>
    <w:rsid w:val="00B62499"/>
    <w:rsid w:val="00B628EC"/>
    <w:rsid w:val="00B62901"/>
    <w:rsid w:val="00B640E9"/>
    <w:rsid w:val="00B645FD"/>
    <w:rsid w:val="00B65557"/>
    <w:rsid w:val="00B658DA"/>
    <w:rsid w:val="00B65BB0"/>
    <w:rsid w:val="00B66A92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2357"/>
    <w:rsid w:val="00B86819"/>
    <w:rsid w:val="00B87665"/>
    <w:rsid w:val="00B87F92"/>
    <w:rsid w:val="00B909E1"/>
    <w:rsid w:val="00B96087"/>
    <w:rsid w:val="00B96B07"/>
    <w:rsid w:val="00BA204A"/>
    <w:rsid w:val="00BA2E5C"/>
    <w:rsid w:val="00BA3846"/>
    <w:rsid w:val="00BA3F95"/>
    <w:rsid w:val="00BA421B"/>
    <w:rsid w:val="00BB02C0"/>
    <w:rsid w:val="00BB107A"/>
    <w:rsid w:val="00BB2A8E"/>
    <w:rsid w:val="00BC0181"/>
    <w:rsid w:val="00BC0703"/>
    <w:rsid w:val="00BC2846"/>
    <w:rsid w:val="00BC290D"/>
    <w:rsid w:val="00BC2E64"/>
    <w:rsid w:val="00BC57F2"/>
    <w:rsid w:val="00BD0F6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E7E71"/>
    <w:rsid w:val="00BF13FF"/>
    <w:rsid w:val="00BF22D4"/>
    <w:rsid w:val="00BF23BA"/>
    <w:rsid w:val="00BF3575"/>
    <w:rsid w:val="00BF42D0"/>
    <w:rsid w:val="00BF432C"/>
    <w:rsid w:val="00BF4C1D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24005"/>
    <w:rsid w:val="00C24C34"/>
    <w:rsid w:val="00C276D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110C"/>
    <w:rsid w:val="00C7189A"/>
    <w:rsid w:val="00C73969"/>
    <w:rsid w:val="00C76D8A"/>
    <w:rsid w:val="00C76E40"/>
    <w:rsid w:val="00C82408"/>
    <w:rsid w:val="00C84A9E"/>
    <w:rsid w:val="00C855E2"/>
    <w:rsid w:val="00C92058"/>
    <w:rsid w:val="00C95448"/>
    <w:rsid w:val="00CA0057"/>
    <w:rsid w:val="00CA01DD"/>
    <w:rsid w:val="00CA7B74"/>
    <w:rsid w:val="00CB28A4"/>
    <w:rsid w:val="00CB2C20"/>
    <w:rsid w:val="00CB3C7A"/>
    <w:rsid w:val="00CB3E9D"/>
    <w:rsid w:val="00CC40B2"/>
    <w:rsid w:val="00CC4302"/>
    <w:rsid w:val="00CD02A0"/>
    <w:rsid w:val="00CD07D9"/>
    <w:rsid w:val="00CD270F"/>
    <w:rsid w:val="00CD3C56"/>
    <w:rsid w:val="00CD5411"/>
    <w:rsid w:val="00CD5454"/>
    <w:rsid w:val="00CD77F9"/>
    <w:rsid w:val="00CE1E66"/>
    <w:rsid w:val="00CE57DB"/>
    <w:rsid w:val="00CE627D"/>
    <w:rsid w:val="00CE6D05"/>
    <w:rsid w:val="00CE6F99"/>
    <w:rsid w:val="00CF1E33"/>
    <w:rsid w:val="00CF3F77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3F42"/>
    <w:rsid w:val="00D05A0E"/>
    <w:rsid w:val="00D05E59"/>
    <w:rsid w:val="00D06BCF"/>
    <w:rsid w:val="00D10366"/>
    <w:rsid w:val="00D1050B"/>
    <w:rsid w:val="00D1065F"/>
    <w:rsid w:val="00D106C0"/>
    <w:rsid w:val="00D135C7"/>
    <w:rsid w:val="00D16573"/>
    <w:rsid w:val="00D16DDD"/>
    <w:rsid w:val="00D205DC"/>
    <w:rsid w:val="00D214D3"/>
    <w:rsid w:val="00D2301F"/>
    <w:rsid w:val="00D2506C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3EFA"/>
    <w:rsid w:val="00D4574D"/>
    <w:rsid w:val="00D46F08"/>
    <w:rsid w:val="00D475E9"/>
    <w:rsid w:val="00D53B3F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A3AE1"/>
    <w:rsid w:val="00DA4F8B"/>
    <w:rsid w:val="00DB0954"/>
    <w:rsid w:val="00DB11E8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583A"/>
    <w:rsid w:val="00DD002B"/>
    <w:rsid w:val="00DD3E52"/>
    <w:rsid w:val="00DD45BF"/>
    <w:rsid w:val="00DD599A"/>
    <w:rsid w:val="00DE405D"/>
    <w:rsid w:val="00DE44E9"/>
    <w:rsid w:val="00DE55F8"/>
    <w:rsid w:val="00DE6FE7"/>
    <w:rsid w:val="00DE7C06"/>
    <w:rsid w:val="00DF109F"/>
    <w:rsid w:val="00DF1BDF"/>
    <w:rsid w:val="00DF26F8"/>
    <w:rsid w:val="00DF2AA2"/>
    <w:rsid w:val="00DF2E98"/>
    <w:rsid w:val="00DF3967"/>
    <w:rsid w:val="00DF5537"/>
    <w:rsid w:val="00DF728A"/>
    <w:rsid w:val="00E0205C"/>
    <w:rsid w:val="00E03908"/>
    <w:rsid w:val="00E05D4B"/>
    <w:rsid w:val="00E05E55"/>
    <w:rsid w:val="00E06AC7"/>
    <w:rsid w:val="00E12530"/>
    <w:rsid w:val="00E13533"/>
    <w:rsid w:val="00E136B7"/>
    <w:rsid w:val="00E177E6"/>
    <w:rsid w:val="00E2122B"/>
    <w:rsid w:val="00E21783"/>
    <w:rsid w:val="00E23DB6"/>
    <w:rsid w:val="00E24189"/>
    <w:rsid w:val="00E24C45"/>
    <w:rsid w:val="00E25A23"/>
    <w:rsid w:val="00E266A6"/>
    <w:rsid w:val="00E312B1"/>
    <w:rsid w:val="00E34D50"/>
    <w:rsid w:val="00E35738"/>
    <w:rsid w:val="00E3774F"/>
    <w:rsid w:val="00E3783B"/>
    <w:rsid w:val="00E37912"/>
    <w:rsid w:val="00E4379D"/>
    <w:rsid w:val="00E451EC"/>
    <w:rsid w:val="00E4538B"/>
    <w:rsid w:val="00E4728C"/>
    <w:rsid w:val="00E526BC"/>
    <w:rsid w:val="00E54B46"/>
    <w:rsid w:val="00E571E2"/>
    <w:rsid w:val="00E63766"/>
    <w:rsid w:val="00E70D9F"/>
    <w:rsid w:val="00E75FEB"/>
    <w:rsid w:val="00E773C5"/>
    <w:rsid w:val="00E77CA9"/>
    <w:rsid w:val="00E80AE7"/>
    <w:rsid w:val="00E80CB1"/>
    <w:rsid w:val="00E83F00"/>
    <w:rsid w:val="00E854C3"/>
    <w:rsid w:val="00E85528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5B2E"/>
    <w:rsid w:val="00EF7C8B"/>
    <w:rsid w:val="00F00333"/>
    <w:rsid w:val="00F048F5"/>
    <w:rsid w:val="00F0757E"/>
    <w:rsid w:val="00F121E1"/>
    <w:rsid w:val="00F135D9"/>
    <w:rsid w:val="00F148D2"/>
    <w:rsid w:val="00F15E37"/>
    <w:rsid w:val="00F17BB9"/>
    <w:rsid w:val="00F20230"/>
    <w:rsid w:val="00F243DA"/>
    <w:rsid w:val="00F257EE"/>
    <w:rsid w:val="00F275EE"/>
    <w:rsid w:val="00F278D8"/>
    <w:rsid w:val="00F27930"/>
    <w:rsid w:val="00F27AC0"/>
    <w:rsid w:val="00F3172E"/>
    <w:rsid w:val="00F3613D"/>
    <w:rsid w:val="00F401D3"/>
    <w:rsid w:val="00F40BBB"/>
    <w:rsid w:val="00F415A1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0463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A60"/>
    <w:rsid w:val="00FC0EAE"/>
    <w:rsid w:val="00FC27F0"/>
    <w:rsid w:val="00FC3C6E"/>
    <w:rsid w:val="00FD0212"/>
    <w:rsid w:val="00FD2757"/>
    <w:rsid w:val="00FD48BB"/>
    <w:rsid w:val="00FD64E7"/>
    <w:rsid w:val="00FD68A7"/>
    <w:rsid w:val="00FD7FD6"/>
    <w:rsid w:val="00FE13CB"/>
    <w:rsid w:val="00FE179F"/>
    <w:rsid w:val="00FE2BCC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97DCB-122A-4B89-BA53-37F4E77B9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2754</TotalTime>
  <Pages>1</Pages>
  <Words>3520</Words>
  <Characters>20065</Characters>
  <Application>Microsoft Office Word</Application>
  <DocSecurity>0</DocSecurity>
  <Lines>167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pc22</cp:lastModifiedBy>
  <cp:revision>803</cp:revision>
  <cp:lastPrinted>2025-07-31T06:50:00Z</cp:lastPrinted>
  <dcterms:created xsi:type="dcterms:W3CDTF">2024-05-28T06:33:00Z</dcterms:created>
  <dcterms:modified xsi:type="dcterms:W3CDTF">2025-08-28T14:09:00Z</dcterms:modified>
</cp:coreProperties>
</file>