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2935B5BC">
            <wp:simplePos x="0" y="0"/>
            <wp:positionH relativeFrom="column">
              <wp:posOffset>-405130</wp:posOffset>
            </wp:positionH>
            <wp:positionV relativeFrom="paragraph">
              <wp:posOffset>159385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14375" cy="590182"/>
                    </a:xfrm>
                    <a:prstGeom prst="rect">
                      <a:avLst/>
                    </a:prstGeom>
                    <a:noFill/>
                  </pic:spPr>
                </pic:pic>
              </a:graphicData>
            </a:graphic>
            <wp14:sizeRelH relativeFrom="margin">
              <wp14:pctWidth>0</wp14:pctWidth>
            </wp14:sizeRelH>
            <wp14:sizeRelV relativeFrom="margin">
              <wp14:pctHeight>0</wp14:pctHeight>
            </wp14:sizeRelV>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r w:rsidRPr="00C20324">
          <w:rPr>
            <w:rStyle w:val="Hyperlink"/>
            <w:rFonts w:ascii="Verdana" w:hAnsi="Verdana"/>
            <w:b/>
            <w:sz w:val="20"/>
            <w:szCs w:val="20"/>
            <w:lang w:val="en-US"/>
          </w:rPr>
          <w:t>bg</w:t>
        </w:r>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Default="004A190F" w:rsidP="00C20324">
      <w:pPr>
        <w:pStyle w:val="NoSpacing"/>
        <w:jc w:val="center"/>
        <w:rPr>
          <w:rFonts w:ascii="Verdana" w:hAnsi="Verdana"/>
          <w:b/>
          <w:sz w:val="20"/>
          <w:szCs w:val="20"/>
        </w:rPr>
      </w:pPr>
    </w:p>
    <w:p w14:paraId="1F5A0BB5" w14:textId="5614216F" w:rsidR="00292C7B" w:rsidRPr="006D2849" w:rsidRDefault="00292C7B" w:rsidP="006D2849">
      <w:pPr>
        <w:pStyle w:val="NoSpacing"/>
        <w:spacing w:line="360" w:lineRule="auto"/>
        <w:jc w:val="center"/>
        <w:rPr>
          <w:rFonts w:ascii="Verdana" w:hAnsi="Verdana"/>
          <w:b/>
          <w:sz w:val="20"/>
          <w:szCs w:val="20"/>
        </w:rPr>
      </w:pPr>
      <w:r w:rsidRPr="006D2849">
        <w:rPr>
          <w:rFonts w:ascii="Verdana" w:hAnsi="Verdana"/>
          <w:b/>
          <w:sz w:val="20"/>
          <w:szCs w:val="20"/>
        </w:rPr>
        <w:t>П Р О Т О К О Л</w:t>
      </w:r>
    </w:p>
    <w:p w14:paraId="32824723" w14:textId="45F6E336" w:rsidR="00292C7B" w:rsidRPr="006D2849" w:rsidRDefault="00292C7B" w:rsidP="00EF1154">
      <w:pPr>
        <w:pStyle w:val="NoSpacing"/>
        <w:spacing w:line="360" w:lineRule="auto"/>
        <w:jc w:val="center"/>
        <w:rPr>
          <w:rFonts w:ascii="Verdana" w:hAnsi="Verdana"/>
          <w:sz w:val="20"/>
          <w:szCs w:val="20"/>
        </w:rPr>
      </w:pPr>
      <w:r w:rsidRPr="006D2849">
        <w:rPr>
          <w:rFonts w:ascii="Verdana" w:hAnsi="Verdana"/>
          <w:b/>
          <w:sz w:val="20"/>
          <w:szCs w:val="20"/>
        </w:rPr>
        <w:t xml:space="preserve">№ </w:t>
      </w:r>
      <w:r w:rsidR="006A033A" w:rsidRPr="006D2849">
        <w:rPr>
          <w:rFonts w:ascii="Verdana" w:hAnsi="Verdana"/>
          <w:b/>
          <w:sz w:val="20"/>
          <w:szCs w:val="20"/>
          <w:lang w:val="ru-RU"/>
        </w:rPr>
        <w:t>10</w:t>
      </w:r>
    </w:p>
    <w:p w14:paraId="4AEFCF06" w14:textId="2B0D50F3" w:rsidR="00292C7B" w:rsidRPr="006D2849" w:rsidRDefault="00292C7B" w:rsidP="006D2849">
      <w:pPr>
        <w:pStyle w:val="NoSpacing"/>
        <w:spacing w:line="360" w:lineRule="auto"/>
        <w:jc w:val="both"/>
        <w:rPr>
          <w:rFonts w:ascii="Verdana" w:hAnsi="Verdana"/>
          <w:sz w:val="20"/>
          <w:szCs w:val="20"/>
        </w:rPr>
      </w:pPr>
      <w:r w:rsidRPr="006D2849">
        <w:rPr>
          <w:rFonts w:ascii="Verdana" w:hAnsi="Verdana"/>
          <w:sz w:val="20"/>
          <w:szCs w:val="20"/>
        </w:rPr>
        <w:tab/>
        <w:t>Днес</w:t>
      </w:r>
      <w:r w:rsidR="007B6526" w:rsidRPr="006D2849">
        <w:rPr>
          <w:rFonts w:ascii="Verdana" w:hAnsi="Verdana"/>
          <w:sz w:val="20"/>
          <w:szCs w:val="20"/>
        </w:rPr>
        <w:t xml:space="preserve"> </w:t>
      </w:r>
      <w:r w:rsidR="006A033A" w:rsidRPr="006D2849">
        <w:rPr>
          <w:rFonts w:ascii="Verdana" w:hAnsi="Verdana"/>
          <w:sz w:val="20"/>
          <w:szCs w:val="20"/>
          <w:lang w:val="ru-RU"/>
        </w:rPr>
        <w:t>30</w:t>
      </w:r>
      <w:r w:rsidR="00F70A76" w:rsidRPr="006D2849">
        <w:rPr>
          <w:rFonts w:ascii="Verdana" w:hAnsi="Verdana"/>
          <w:sz w:val="20"/>
          <w:szCs w:val="20"/>
        </w:rPr>
        <w:t>.</w:t>
      </w:r>
      <w:r w:rsidR="006A033A" w:rsidRPr="006D2849">
        <w:rPr>
          <w:rFonts w:ascii="Verdana" w:hAnsi="Verdana"/>
          <w:sz w:val="20"/>
          <w:szCs w:val="20"/>
          <w:lang w:val="ru-RU"/>
        </w:rPr>
        <w:t>10</w:t>
      </w:r>
      <w:r w:rsidR="00BD07DD" w:rsidRPr="006D2849">
        <w:rPr>
          <w:rFonts w:ascii="Verdana" w:hAnsi="Verdana"/>
          <w:sz w:val="20"/>
          <w:szCs w:val="20"/>
        </w:rPr>
        <w:t>.2025</w:t>
      </w:r>
      <w:r w:rsidR="009119FC" w:rsidRPr="006D2849">
        <w:rPr>
          <w:rFonts w:ascii="Verdana" w:hAnsi="Verdana"/>
          <w:sz w:val="20"/>
          <w:szCs w:val="20"/>
        </w:rPr>
        <w:t xml:space="preserve"> </w:t>
      </w:r>
      <w:r w:rsidR="00F70A76" w:rsidRPr="006D2849">
        <w:rPr>
          <w:rFonts w:ascii="Verdana" w:hAnsi="Verdana"/>
          <w:sz w:val="20"/>
          <w:szCs w:val="20"/>
        </w:rPr>
        <w:t>г.</w:t>
      </w:r>
      <w:r w:rsidRPr="006D2849">
        <w:rPr>
          <w:rFonts w:ascii="Verdana" w:hAnsi="Verdana"/>
          <w:sz w:val="20"/>
          <w:szCs w:val="20"/>
        </w:rPr>
        <w:t>, от 17.3</w:t>
      </w:r>
      <w:r w:rsidR="007B6526" w:rsidRPr="006D2849">
        <w:rPr>
          <w:rFonts w:ascii="Verdana" w:hAnsi="Verdana"/>
          <w:sz w:val="20"/>
          <w:szCs w:val="20"/>
        </w:rPr>
        <w:t>0</w:t>
      </w:r>
      <w:r w:rsidR="009119FC" w:rsidRPr="006D2849">
        <w:rPr>
          <w:rFonts w:ascii="Verdana" w:hAnsi="Verdana"/>
          <w:sz w:val="20"/>
          <w:szCs w:val="20"/>
        </w:rPr>
        <w:t xml:space="preserve"> </w:t>
      </w:r>
      <w:r w:rsidRPr="006D2849">
        <w:rPr>
          <w:rFonts w:ascii="Verdana" w:hAnsi="Verdana"/>
          <w:sz w:val="20"/>
          <w:szCs w:val="20"/>
        </w:rPr>
        <w:t xml:space="preserve">ч. </w:t>
      </w:r>
      <w:r w:rsidR="003A1D59" w:rsidRPr="006D2849">
        <w:rPr>
          <w:rFonts w:ascii="Verdana" w:hAnsi="Verdana"/>
          <w:sz w:val="20"/>
          <w:szCs w:val="20"/>
        </w:rPr>
        <w:t xml:space="preserve">в </w:t>
      </w:r>
      <w:r w:rsidR="00AD0A66" w:rsidRPr="006D2849">
        <w:rPr>
          <w:rFonts w:ascii="Verdana" w:hAnsi="Verdana"/>
          <w:sz w:val="20"/>
          <w:szCs w:val="20"/>
        </w:rPr>
        <w:t xml:space="preserve">Ритуалната зала на община Пирдоп </w:t>
      </w:r>
      <w:r w:rsidRPr="006D2849">
        <w:rPr>
          <w:rFonts w:ascii="Verdana" w:hAnsi="Verdana"/>
          <w:sz w:val="20"/>
          <w:szCs w:val="20"/>
        </w:rPr>
        <w:t>се проведе редовно заседание на Общински съвет – Пирдоп.</w:t>
      </w:r>
    </w:p>
    <w:p w14:paraId="1C8364BD" w14:textId="7406D07E" w:rsidR="006A033A" w:rsidRPr="006D2849" w:rsidRDefault="00292C7B" w:rsidP="006D2849">
      <w:pPr>
        <w:pStyle w:val="NoSpacing"/>
        <w:spacing w:line="360" w:lineRule="auto"/>
        <w:jc w:val="both"/>
        <w:rPr>
          <w:rFonts w:ascii="Verdana" w:hAnsi="Verdana"/>
          <w:sz w:val="20"/>
          <w:szCs w:val="20"/>
        </w:rPr>
      </w:pPr>
      <w:r w:rsidRPr="006D2849">
        <w:rPr>
          <w:rFonts w:ascii="Verdana" w:hAnsi="Verdana"/>
          <w:sz w:val="20"/>
          <w:szCs w:val="20"/>
        </w:rPr>
        <w:tab/>
      </w:r>
      <w:r w:rsidR="006A033A" w:rsidRPr="006D2849">
        <w:rPr>
          <w:rFonts w:ascii="Verdana" w:hAnsi="Verdana"/>
          <w:sz w:val="20"/>
          <w:szCs w:val="20"/>
        </w:rPr>
        <w:t>В начало на заседанието присъстваха 1</w:t>
      </w:r>
      <w:r w:rsidR="00BD2A16">
        <w:rPr>
          <w:rFonts w:ascii="Verdana" w:hAnsi="Verdana"/>
          <w:sz w:val="20"/>
          <w:szCs w:val="20"/>
        </w:rPr>
        <w:t>2</w:t>
      </w:r>
      <w:r w:rsidR="006A033A" w:rsidRPr="006D2849">
        <w:rPr>
          <w:rFonts w:ascii="Verdana" w:hAnsi="Verdana"/>
          <w:sz w:val="20"/>
          <w:szCs w:val="20"/>
        </w:rPr>
        <w:t xml:space="preserve"> (</w:t>
      </w:r>
      <w:r w:rsidR="00BD2A16">
        <w:rPr>
          <w:rFonts w:ascii="Verdana" w:hAnsi="Verdana"/>
          <w:sz w:val="20"/>
          <w:szCs w:val="20"/>
        </w:rPr>
        <w:t>дванадесет</w:t>
      </w:r>
      <w:r w:rsidR="006A033A" w:rsidRPr="006D2849">
        <w:rPr>
          <w:rFonts w:ascii="Verdana" w:hAnsi="Verdana"/>
          <w:sz w:val="20"/>
          <w:szCs w:val="20"/>
        </w:rPr>
        <w:t>) общински съветници, както  следва:</w:t>
      </w:r>
    </w:p>
    <w:p w14:paraId="77BC74BB" w14:textId="77777777" w:rsidR="006A033A" w:rsidRPr="006D2849" w:rsidRDefault="006A033A" w:rsidP="006D2849">
      <w:pPr>
        <w:pStyle w:val="NoSpacing"/>
        <w:spacing w:line="360" w:lineRule="auto"/>
        <w:jc w:val="both"/>
        <w:rPr>
          <w:rFonts w:ascii="Verdana" w:hAnsi="Verdana"/>
          <w:sz w:val="20"/>
          <w:szCs w:val="20"/>
        </w:rPr>
      </w:pPr>
      <w:r w:rsidRPr="006D2849">
        <w:rPr>
          <w:rFonts w:ascii="Verdana" w:hAnsi="Verdana"/>
          <w:sz w:val="20"/>
          <w:szCs w:val="20"/>
        </w:rPr>
        <w:tab/>
        <w:t>Васил  Кафеджиев</w:t>
      </w:r>
    </w:p>
    <w:p w14:paraId="13D7347B" w14:textId="77777777" w:rsidR="006A033A" w:rsidRPr="006D2849" w:rsidRDefault="006A033A" w:rsidP="006D2849">
      <w:pPr>
        <w:pStyle w:val="NoSpacing"/>
        <w:spacing w:line="360" w:lineRule="auto"/>
        <w:jc w:val="both"/>
        <w:rPr>
          <w:rFonts w:ascii="Verdana" w:hAnsi="Verdana"/>
          <w:sz w:val="20"/>
          <w:szCs w:val="20"/>
        </w:rPr>
      </w:pPr>
      <w:r w:rsidRPr="006D2849">
        <w:rPr>
          <w:rFonts w:ascii="Verdana" w:hAnsi="Verdana"/>
          <w:sz w:val="20"/>
          <w:szCs w:val="20"/>
        </w:rPr>
        <w:t xml:space="preserve">          Георги Панов</w:t>
      </w:r>
    </w:p>
    <w:p w14:paraId="4205009D" w14:textId="77777777" w:rsidR="006A033A" w:rsidRPr="006D2849" w:rsidRDefault="006A033A" w:rsidP="006D2849">
      <w:pPr>
        <w:pStyle w:val="NoSpacing"/>
        <w:spacing w:line="360" w:lineRule="auto"/>
        <w:jc w:val="both"/>
        <w:rPr>
          <w:rFonts w:ascii="Verdana" w:hAnsi="Verdana"/>
          <w:sz w:val="20"/>
          <w:szCs w:val="20"/>
        </w:rPr>
      </w:pPr>
      <w:r w:rsidRPr="006D2849">
        <w:rPr>
          <w:rFonts w:ascii="Verdana" w:hAnsi="Verdana"/>
          <w:sz w:val="20"/>
          <w:szCs w:val="20"/>
        </w:rPr>
        <w:tab/>
        <w:t>Деян Стоев</w:t>
      </w:r>
    </w:p>
    <w:p w14:paraId="54F56E23" w14:textId="77777777" w:rsidR="006A033A" w:rsidRPr="006D2849" w:rsidRDefault="006A033A" w:rsidP="006D2849">
      <w:pPr>
        <w:pStyle w:val="NoSpacing"/>
        <w:spacing w:line="360" w:lineRule="auto"/>
        <w:jc w:val="both"/>
        <w:rPr>
          <w:rFonts w:ascii="Verdana" w:hAnsi="Verdana"/>
          <w:sz w:val="20"/>
          <w:szCs w:val="20"/>
        </w:rPr>
      </w:pPr>
      <w:r w:rsidRPr="006D2849">
        <w:rPr>
          <w:rFonts w:ascii="Verdana" w:hAnsi="Verdana"/>
          <w:sz w:val="20"/>
          <w:szCs w:val="20"/>
        </w:rPr>
        <w:tab/>
        <w:t>Иван Джонгов</w:t>
      </w:r>
    </w:p>
    <w:p w14:paraId="668F0C27" w14:textId="77777777" w:rsidR="006A033A" w:rsidRPr="006D2849" w:rsidRDefault="006A033A" w:rsidP="006D2849">
      <w:pPr>
        <w:pStyle w:val="NoSpacing"/>
        <w:spacing w:line="360" w:lineRule="auto"/>
        <w:jc w:val="both"/>
        <w:rPr>
          <w:rFonts w:ascii="Verdana" w:hAnsi="Verdana"/>
          <w:sz w:val="20"/>
          <w:szCs w:val="20"/>
        </w:rPr>
      </w:pPr>
      <w:r w:rsidRPr="006D2849">
        <w:rPr>
          <w:rFonts w:ascii="Verdana" w:hAnsi="Verdana"/>
          <w:sz w:val="20"/>
          <w:szCs w:val="20"/>
        </w:rPr>
        <w:tab/>
        <w:t xml:space="preserve">Лало Кирилов </w:t>
      </w:r>
    </w:p>
    <w:p w14:paraId="18D23366" w14:textId="77777777" w:rsidR="006A033A" w:rsidRPr="006D2849" w:rsidRDefault="006A033A" w:rsidP="006D2849">
      <w:pPr>
        <w:pStyle w:val="NoSpacing"/>
        <w:spacing w:line="360" w:lineRule="auto"/>
        <w:jc w:val="both"/>
        <w:rPr>
          <w:rFonts w:ascii="Verdana" w:hAnsi="Verdana"/>
          <w:sz w:val="20"/>
          <w:szCs w:val="20"/>
        </w:rPr>
      </w:pPr>
      <w:r w:rsidRPr="006D2849">
        <w:rPr>
          <w:rFonts w:ascii="Verdana" w:hAnsi="Verdana"/>
          <w:sz w:val="20"/>
          <w:szCs w:val="20"/>
        </w:rPr>
        <w:t xml:space="preserve">          Кристина Петкова</w:t>
      </w:r>
    </w:p>
    <w:p w14:paraId="530A93DD" w14:textId="77777777" w:rsidR="006A033A" w:rsidRPr="006D2849" w:rsidRDefault="006A033A" w:rsidP="006D2849">
      <w:pPr>
        <w:pStyle w:val="NoSpacing"/>
        <w:spacing w:line="360" w:lineRule="auto"/>
        <w:jc w:val="both"/>
        <w:rPr>
          <w:rFonts w:ascii="Verdana" w:hAnsi="Verdana"/>
          <w:sz w:val="20"/>
          <w:szCs w:val="20"/>
        </w:rPr>
      </w:pPr>
      <w:r w:rsidRPr="006D2849">
        <w:rPr>
          <w:rFonts w:ascii="Verdana" w:hAnsi="Verdana"/>
          <w:sz w:val="20"/>
          <w:szCs w:val="20"/>
        </w:rPr>
        <w:t xml:space="preserve">          Мария Бръмбева</w:t>
      </w:r>
    </w:p>
    <w:p w14:paraId="57D76DE2" w14:textId="77777777" w:rsidR="006A033A" w:rsidRPr="006D2849" w:rsidRDefault="006A033A" w:rsidP="006D2849">
      <w:pPr>
        <w:pStyle w:val="NoSpacing"/>
        <w:spacing w:line="360" w:lineRule="auto"/>
        <w:jc w:val="both"/>
        <w:rPr>
          <w:rFonts w:ascii="Verdana" w:hAnsi="Verdana"/>
          <w:sz w:val="20"/>
          <w:szCs w:val="20"/>
        </w:rPr>
      </w:pPr>
      <w:r w:rsidRPr="006D2849">
        <w:rPr>
          <w:rFonts w:ascii="Verdana" w:hAnsi="Verdana"/>
          <w:sz w:val="20"/>
          <w:szCs w:val="20"/>
        </w:rPr>
        <w:tab/>
        <w:t>Ненко Павлов</w:t>
      </w:r>
    </w:p>
    <w:p w14:paraId="7E9F66D1" w14:textId="77777777" w:rsidR="006A033A" w:rsidRPr="006D2849" w:rsidRDefault="006A033A" w:rsidP="006D2849">
      <w:pPr>
        <w:pStyle w:val="NoSpacing"/>
        <w:spacing w:line="360" w:lineRule="auto"/>
        <w:jc w:val="both"/>
        <w:rPr>
          <w:rFonts w:ascii="Verdana" w:hAnsi="Verdana"/>
          <w:sz w:val="20"/>
          <w:szCs w:val="20"/>
        </w:rPr>
      </w:pPr>
      <w:r w:rsidRPr="006D2849">
        <w:rPr>
          <w:rFonts w:ascii="Verdana" w:hAnsi="Verdana"/>
          <w:sz w:val="20"/>
          <w:szCs w:val="20"/>
        </w:rPr>
        <w:tab/>
        <w:t xml:space="preserve">Ненко Ненчев </w:t>
      </w:r>
    </w:p>
    <w:p w14:paraId="44385976" w14:textId="77777777" w:rsidR="006A033A" w:rsidRPr="006D2849" w:rsidRDefault="006A033A" w:rsidP="006D2849">
      <w:pPr>
        <w:pStyle w:val="NoSpacing"/>
        <w:spacing w:line="360" w:lineRule="auto"/>
        <w:jc w:val="both"/>
        <w:rPr>
          <w:rFonts w:ascii="Verdana" w:hAnsi="Verdana"/>
          <w:sz w:val="20"/>
          <w:szCs w:val="20"/>
        </w:rPr>
      </w:pPr>
      <w:r w:rsidRPr="006D2849">
        <w:rPr>
          <w:rFonts w:ascii="Verdana" w:hAnsi="Verdana"/>
          <w:sz w:val="20"/>
          <w:szCs w:val="20"/>
        </w:rPr>
        <w:tab/>
        <w:t>Силвия Георгиева</w:t>
      </w:r>
    </w:p>
    <w:p w14:paraId="40CCCF52" w14:textId="77777777" w:rsidR="006A033A" w:rsidRPr="006D2849" w:rsidRDefault="006A033A" w:rsidP="006D2849">
      <w:pPr>
        <w:pStyle w:val="NoSpacing"/>
        <w:spacing w:line="360" w:lineRule="auto"/>
        <w:jc w:val="both"/>
        <w:rPr>
          <w:rFonts w:ascii="Verdana" w:hAnsi="Verdana"/>
          <w:sz w:val="20"/>
          <w:szCs w:val="20"/>
        </w:rPr>
      </w:pPr>
      <w:r w:rsidRPr="006D2849">
        <w:rPr>
          <w:rFonts w:ascii="Verdana" w:hAnsi="Verdana"/>
          <w:sz w:val="20"/>
          <w:szCs w:val="20"/>
        </w:rPr>
        <w:tab/>
        <w:t>Симеон Симеонов</w:t>
      </w:r>
    </w:p>
    <w:p w14:paraId="3498D5FB" w14:textId="77777777" w:rsidR="006A033A" w:rsidRPr="006D2849" w:rsidRDefault="006A033A" w:rsidP="006D2849">
      <w:pPr>
        <w:pStyle w:val="NoSpacing"/>
        <w:spacing w:line="360" w:lineRule="auto"/>
        <w:jc w:val="both"/>
        <w:rPr>
          <w:rFonts w:ascii="Verdana" w:hAnsi="Verdana"/>
          <w:sz w:val="20"/>
          <w:szCs w:val="20"/>
        </w:rPr>
      </w:pPr>
      <w:r w:rsidRPr="006D2849">
        <w:rPr>
          <w:rFonts w:ascii="Verdana" w:hAnsi="Verdana"/>
          <w:sz w:val="20"/>
          <w:szCs w:val="20"/>
          <w:lang w:val="ru-RU"/>
        </w:rPr>
        <w:t xml:space="preserve">          </w:t>
      </w:r>
      <w:r w:rsidRPr="006D2849">
        <w:rPr>
          <w:rFonts w:ascii="Verdana" w:hAnsi="Verdana"/>
          <w:sz w:val="20"/>
          <w:szCs w:val="20"/>
        </w:rPr>
        <w:t>Тодор Иванов</w:t>
      </w:r>
    </w:p>
    <w:p w14:paraId="084B7A3B" w14:textId="77777777" w:rsidR="001D0B3A" w:rsidRDefault="001D0B3A" w:rsidP="006D2849">
      <w:pPr>
        <w:pStyle w:val="NoSpacing"/>
        <w:spacing w:line="360" w:lineRule="auto"/>
        <w:jc w:val="both"/>
        <w:rPr>
          <w:rFonts w:ascii="Verdana" w:hAnsi="Verdana"/>
          <w:sz w:val="20"/>
          <w:szCs w:val="20"/>
        </w:rPr>
      </w:pPr>
    </w:p>
    <w:p w14:paraId="65CA9972" w14:textId="2679D77F" w:rsidR="003A1D59" w:rsidRPr="006D2849" w:rsidRDefault="00292C7B" w:rsidP="006D2849">
      <w:pPr>
        <w:pStyle w:val="NoSpacing"/>
        <w:spacing w:line="360" w:lineRule="auto"/>
        <w:jc w:val="both"/>
        <w:rPr>
          <w:rFonts w:ascii="Verdana" w:hAnsi="Verdana" w:cs="Arial"/>
          <w:sz w:val="20"/>
          <w:szCs w:val="20"/>
        </w:rPr>
      </w:pPr>
      <w:r w:rsidRPr="006D2849">
        <w:rPr>
          <w:rFonts w:ascii="Verdana" w:hAnsi="Verdana"/>
          <w:sz w:val="20"/>
          <w:szCs w:val="20"/>
        </w:rPr>
        <w:tab/>
        <w:t xml:space="preserve">Присъстват още: </w:t>
      </w:r>
      <w:r w:rsidR="003A1D59" w:rsidRPr="006D2849">
        <w:rPr>
          <w:rFonts w:ascii="Verdana" w:hAnsi="Verdana" w:cs="Arial"/>
          <w:sz w:val="20"/>
          <w:szCs w:val="20"/>
        </w:rPr>
        <w:t xml:space="preserve">Ангел Геров – кмет на Община Пирдоп,  </w:t>
      </w:r>
      <w:r w:rsidR="004F64BC" w:rsidRPr="006D2849">
        <w:rPr>
          <w:rFonts w:ascii="Verdana" w:hAnsi="Verdana" w:cs="Arial"/>
          <w:sz w:val="20"/>
          <w:szCs w:val="20"/>
        </w:rPr>
        <w:t xml:space="preserve">Златка Кънева - кмет на кметство Душанци, </w:t>
      </w:r>
      <w:r w:rsidR="003A1D59" w:rsidRPr="006D2849">
        <w:rPr>
          <w:rFonts w:ascii="Verdana" w:hAnsi="Verdana" w:cs="Arial"/>
          <w:sz w:val="20"/>
          <w:szCs w:val="20"/>
        </w:rPr>
        <w:t>служители на ОбА</w:t>
      </w:r>
      <w:r w:rsidR="008B2E6F" w:rsidRPr="006D2849">
        <w:rPr>
          <w:rFonts w:ascii="Verdana" w:hAnsi="Verdana" w:cs="Arial"/>
          <w:sz w:val="20"/>
          <w:szCs w:val="20"/>
        </w:rPr>
        <w:t xml:space="preserve"> </w:t>
      </w:r>
      <w:r w:rsidR="003A1D59" w:rsidRPr="006D2849">
        <w:rPr>
          <w:rFonts w:ascii="Verdana" w:hAnsi="Verdana" w:cs="Arial"/>
          <w:sz w:val="20"/>
          <w:szCs w:val="20"/>
        </w:rPr>
        <w:t xml:space="preserve">- Пирдоп, </w:t>
      </w:r>
      <w:r w:rsidR="00EC4F64">
        <w:rPr>
          <w:rFonts w:ascii="Verdana" w:hAnsi="Verdana" w:cs="Arial"/>
          <w:sz w:val="20"/>
          <w:szCs w:val="20"/>
        </w:rPr>
        <w:t xml:space="preserve">Д-р Юлия Димитрова - </w:t>
      </w:r>
      <w:r w:rsidR="000F54F0">
        <w:rPr>
          <w:rFonts w:ascii="Verdana" w:hAnsi="Verdana" w:cs="Arial"/>
          <w:sz w:val="20"/>
          <w:szCs w:val="20"/>
        </w:rPr>
        <w:t xml:space="preserve">представител на „МБАЛ – Пирдоп“ АД,  </w:t>
      </w:r>
      <w:r w:rsidR="003A1D59" w:rsidRPr="006D2849">
        <w:rPr>
          <w:rFonts w:ascii="Verdana" w:hAnsi="Verdana" w:cs="Arial"/>
          <w:sz w:val="20"/>
          <w:szCs w:val="20"/>
        </w:rPr>
        <w:t xml:space="preserve">граждани и медии. </w:t>
      </w:r>
    </w:p>
    <w:p w14:paraId="702A742C" w14:textId="0E4E4EC9" w:rsidR="00292C7B" w:rsidRPr="006D2849" w:rsidRDefault="00292C7B" w:rsidP="006D2849">
      <w:pPr>
        <w:pStyle w:val="NoSpacing"/>
        <w:spacing w:line="360" w:lineRule="auto"/>
        <w:ind w:firstLine="708"/>
        <w:jc w:val="both"/>
        <w:rPr>
          <w:rFonts w:ascii="Verdana" w:hAnsi="Verdana"/>
          <w:sz w:val="20"/>
          <w:szCs w:val="20"/>
        </w:rPr>
      </w:pPr>
      <w:r w:rsidRPr="006D2849">
        <w:rPr>
          <w:rFonts w:ascii="Verdana" w:hAnsi="Verdana"/>
          <w:sz w:val="20"/>
          <w:szCs w:val="20"/>
        </w:rPr>
        <w:t>Заседанието беше открито и ръководено от Кристина Петкова</w:t>
      </w:r>
      <w:r w:rsidR="000F54F0">
        <w:rPr>
          <w:rFonts w:ascii="Verdana" w:hAnsi="Verdana"/>
          <w:sz w:val="20"/>
          <w:szCs w:val="20"/>
        </w:rPr>
        <w:t xml:space="preserve"> </w:t>
      </w:r>
      <w:r w:rsidRPr="006D2849">
        <w:rPr>
          <w:rFonts w:ascii="Verdana" w:hAnsi="Verdana"/>
          <w:sz w:val="20"/>
          <w:szCs w:val="20"/>
        </w:rPr>
        <w:t xml:space="preserve">- Председател на </w:t>
      </w:r>
      <w:r w:rsidR="000F54F0">
        <w:rPr>
          <w:rFonts w:ascii="Verdana" w:hAnsi="Verdana"/>
          <w:sz w:val="20"/>
          <w:szCs w:val="20"/>
        </w:rPr>
        <w:t xml:space="preserve">             </w:t>
      </w:r>
      <w:r w:rsidRPr="006D2849">
        <w:rPr>
          <w:rFonts w:ascii="Verdana" w:hAnsi="Verdana"/>
          <w:sz w:val="20"/>
          <w:szCs w:val="20"/>
        </w:rPr>
        <w:t>ОбС</w:t>
      </w:r>
      <w:r w:rsidR="000F54F0">
        <w:rPr>
          <w:rFonts w:ascii="Verdana" w:hAnsi="Verdana"/>
          <w:sz w:val="20"/>
          <w:szCs w:val="20"/>
        </w:rPr>
        <w:t xml:space="preserve"> </w:t>
      </w:r>
      <w:r w:rsidRPr="006D2849">
        <w:rPr>
          <w:rFonts w:ascii="Verdana" w:hAnsi="Verdana"/>
          <w:sz w:val="20"/>
          <w:szCs w:val="20"/>
        </w:rPr>
        <w:t>-</w:t>
      </w:r>
      <w:r w:rsidR="000F54F0">
        <w:rPr>
          <w:rFonts w:ascii="Verdana" w:hAnsi="Verdana"/>
          <w:sz w:val="20"/>
          <w:szCs w:val="20"/>
        </w:rPr>
        <w:t xml:space="preserve"> </w:t>
      </w:r>
      <w:r w:rsidRPr="006D2849">
        <w:rPr>
          <w:rFonts w:ascii="Verdana" w:hAnsi="Verdana"/>
          <w:sz w:val="20"/>
          <w:szCs w:val="20"/>
        </w:rPr>
        <w:t>Пирдоп.</w:t>
      </w:r>
    </w:p>
    <w:p w14:paraId="27B79E38" w14:textId="4E960228" w:rsidR="00292C7B" w:rsidRPr="006D2849" w:rsidRDefault="00292C7B" w:rsidP="006D2849">
      <w:pPr>
        <w:pStyle w:val="NoSpacing"/>
        <w:spacing w:line="360" w:lineRule="auto"/>
        <w:jc w:val="both"/>
        <w:rPr>
          <w:rFonts w:ascii="Verdana" w:hAnsi="Verdana"/>
          <w:sz w:val="20"/>
          <w:szCs w:val="20"/>
        </w:rPr>
      </w:pPr>
      <w:r w:rsidRPr="006D2849">
        <w:rPr>
          <w:rFonts w:ascii="Verdana" w:hAnsi="Verdana"/>
          <w:sz w:val="20"/>
          <w:szCs w:val="20"/>
        </w:rPr>
        <w:tab/>
        <w:t>К.</w:t>
      </w:r>
      <w:r w:rsidR="00187D17" w:rsidRPr="006D2849">
        <w:rPr>
          <w:rFonts w:ascii="Verdana" w:hAnsi="Verdana"/>
          <w:sz w:val="20"/>
          <w:szCs w:val="20"/>
        </w:rPr>
        <w:t xml:space="preserve"> </w:t>
      </w:r>
      <w:r w:rsidRPr="006D2849">
        <w:rPr>
          <w:rFonts w:ascii="Verdana" w:hAnsi="Verdana"/>
          <w:sz w:val="20"/>
          <w:szCs w:val="20"/>
        </w:rPr>
        <w:t>Петкова: Уважаеми съветници,</w:t>
      </w:r>
      <w:r w:rsidR="007B6526" w:rsidRPr="006D2849">
        <w:rPr>
          <w:rFonts w:ascii="Verdana" w:hAnsi="Verdana"/>
          <w:sz w:val="20"/>
          <w:szCs w:val="20"/>
        </w:rPr>
        <w:t xml:space="preserve"> </w:t>
      </w:r>
      <w:r w:rsidRPr="006D2849">
        <w:rPr>
          <w:rFonts w:ascii="Verdana" w:hAnsi="Verdana"/>
          <w:sz w:val="20"/>
          <w:szCs w:val="20"/>
        </w:rPr>
        <w:t xml:space="preserve">уважаема </w:t>
      </w:r>
      <w:r w:rsidR="00CB08A3" w:rsidRPr="006D2849">
        <w:rPr>
          <w:rFonts w:ascii="Verdana" w:hAnsi="Verdana"/>
          <w:sz w:val="20"/>
          <w:szCs w:val="20"/>
        </w:rPr>
        <w:t>администрация,</w:t>
      </w:r>
      <w:r w:rsidR="007B6526" w:rsidRPr="006D2849">
        <w:rPr>
          <w:rFonts w:ascii="Verdana" w:hAnsi="Verdana"/>
          <w:sz w:val="20"/>
          <w:szCs w:val="20"/>
        </w:rPr>
        <w:t xml:space="preserve"> </w:t>
      </w:r>
      <w:r w:rsidR="00937C30" w:rsidRPr="006D2849">
        <w:rPr>
          <w:rFonts w:ascii="Verdana" w:hAnsi="Verdana"/>
          <w:sz w:val="20"/>
          <w:szCs w:val="20"/>
        </w:rPr>
        <w:t>уважаеми жители на</w:t>
      </w:r>
      <w:r w:rsidR="007559CA" w:rsidRPr="006D2849">
        <w:rPr>
          <w:rFonts w:ascii="Verdana" w:hAnsi="Verdana"/>
          <w:sz w:val="20"/>
          <w:szCs w:val="20"/>
        </w:rPr>
        <w:t xml:space="preserve">           </w:t>
      </w:r>
      <w:r w:rsidR="00937C30" w:rsidRPr="006D2849">
        <w:rPr>
          <w:rFonts w:ascii="Verdana" w:hAnsi="Verdana"/>
          <w:sz w:val="20"/>
          <w:szCs w:val="20"/>
        </w:rPr>
        <w:t xml:space="preserve"> </w:t>
      </w:r>
      <w:r w:rsidR="001D4830" w:rsidRPr="006D2849">
        <w:rPr>
          <w:rFonts w:ascii="Verdana" w:hAnsi="Verdana"/>
          <w:sz w:val="20"/>
          <w:szCs w:val="20"/>
        </w:rPr>
        <w:t>гр. Пирдоп, гражда</w:t>
      </w:r>
      <w:r w:rsidR="00CB08A3" w:rsidRPr="006D2849">
        <w:rPr>
          <w:rFonts w:ascii="Verdana" w:hAnsi="Verdana"/>
          <w:sz w:val="20"/>
          <w:szCs w:val="20"/>
        </w:rPr>
        <w:t>ни и медии,</w:t>
      </w:r>
    </w:p>
    <w:p w14:paraId="328BA4EC" w14:textId="22D50BCF" w:rsidR="006A033A" w:rsidRPr="006D2849" w:rsidRDefault="00292C7B" w:rsidP="006D2849">
      <w:pPr>
        <w:pStyle w:val="NoSpacing"/>
        <w:spacing w:line="360" w:lineRule="auto"/>
        <w:jc w:val="both"/>
        <w:rPr>
          <w:rFonts w:ascii="Verdana" w:hAnsi="Verdana"/>
          <w:sz w:val="20"/>
          <w:szCs w:val="20"/>
        </w:rPr>
      </w:pPr>
      <w:r w:rsidRPr="006D2849">
        <w:rPr>
          <w:rFonts w:ascii="Verdana" w:hAnsi="Verdana"/>
          <w:sz w:val="20"/>
          <w:szCs w:val="20"/>
        </w:rPr>
        <w:tab/>
      </w:r>
      <w:r w:rsidR="006A033A" w:rsidRPr="006D2849">
        <w:rPr>
          <w:rFonts w:ascii="Verdana" w:hAnsi="Verdana"/>
          <w:sz w:val="20"/>
          <w:szCs w:val="20"/>
        </w:rPr>
        <w:t>Открива</w:t>
      </w:r>
      <w:r w:rsidR="000F54F0">
        <w:rPr>
          <w:rFonts w:ascii="Verdana" w:hAnsi="Verdana"/>
          <w:sz w:val="20"/>
          <w:szCs w:val="20"/>
        </w:rPr>
        <w:t xml:space="preserve">м заседанието на Общински съвет - </w:t>
      </w:r>
      <w:r w:rsidR="006A033A" w:rsidRPr="006D2849">
        <w:rPr>
          <w:rFonts w:ascii="Verdana" w:hAnsi="Verdana"/>
          <w:sz w:val="20"/>
          <w:szCs w:val="20"/>
        </w:rPr>
        <w:t>Пирдоп, на което присъстват                                  1</w:t>
      </w:r>
      <w:r w:rsidR="00A5397F">
        <w:rPr>
          <w:rFonts w:ascii="Verdana" w:hAnsi="Verdana"/>
          <w:sz w:val="20"/>
          <w:szCs w:val="20"/>
        </w:rPr>
        <w:t>2</w:t>
      </w:r>
      <w:r w:rsidR="006A033A" w:rsidRPr="006D2849">
        <w:rPr>
          <w:rFonts w:ascii="Verdana" w:hAnsi="Verdana"/>
          <w:sz w:val="20"/>
          <w:szCs w:val="20"/>
        </w:rPr>
        <w:t xml:space="preserve"> общински съветници. Отсъстващи </w:t>
      </w:r>
      <w:r w:rsidR="00A5397F">
        <w:rPr>
          <w:rFonts w:ascii="Verdana" w:hAnsi="Verdana"/>
          <w:sz w:val="20"/>
          <w:szCs w:val="20"/>
        </w:rPr>
        <w:t>общински съветник – Станислав Готев.</w:t>
      </w:r>
    </w:p>
    <w:p w14:paraId="4A7C51BE" w14:textId="77777777" w:rsidR="006A033A" w:rsidRPr="006D2849" w:rsidRDefault="006A033A" w:rsidP="006D2849">
      <w:pPr>
        <w:pStyle w:val="NoSpacing"/>
        <w:spacing w:line="360" w:lineRule="auto"/>
        <w:jc w:val="both"/>
        <w:rPr>
          <w:rFonts w:ascii="Verdana" w:hAnsi="Verdana"/>
          <w:color w:val="FF0000"/>
          <w:sz w:val="20"/>
          <w:szCs w:val="20"/>
        </w:rPr>
      </w:pPr>
    </w:p>
    <w:p w14:paraId="4A628152" w14:textId="5B965D71" w:rsidR="00292C7B" w:rsidRPr="006D2849" w:rsidRDefault="00292C7B" w:rsidP="006D2849">
      <w:pPr>
        <w:pStyle w:val="NoSpacing"/>
        <w:spacing w:line="360" w:lineRule="auto"/>
        <w:jc w:val="both"/>
        <w:rPr>
          <w:rFonts w:ascii="Verdana" w:hAnsi="Verdana"/>
          <w:sz w:val="20"/>
          <w:szCs w:val="20"/>
        </w:rPr>
      </w:pPr>
      <w:r w:rsidRPr="006D2849">
        <w:rPr>
          <w:rFonts w:ascii="Verdana" w:hAnsi="Verdana"/>
          <w:sz w:val="20"/>
          <w:szCs w:val="20"/>
        </w:rPr>
        <w:tab/>
        <w:t xml:space="preserve"> Заседанието е законно и може да започне своята работа.</w:t>
      </w:r>
      <w:r w:rsidR="00B17E2B" w:rsidRPr="006D2849">
        <w:rPr>
          <w:rFonts w:ascii="Verdana" w:hAnsi="Verdana"/>
          <w:sz w:val="20"/>
          <w:szCs w:val="20"/>
        </w:rPr>
        <w:t xml:space="preserve"> </w:t>
      </w:r>
      <w:r w:rsidRPr="006D2849">
        <w:rPr>
          <w:rFonts w:ascii="Verdana" w:hAnsi="Verdana"/>
          <w:sz w:val="20"/>
          <w:szCs w:val="20"/>
        </w:rPr>
        <w:t xml:space="preserve">Проектът за дневен ред е публикуван на сайта на община Пирдоп и е следния: </w:t>
      </w:r>
    </w:p>
    <w:p w14:paraId="40080E7D" w14:textId="77777777" w:rsidR="00E37054" w:rsidRPr="006D2849" w:rsidRDefault="00E37054" w:rsidP="006D2849">
      <w:pPr>
        <w:pStyle w:val="NoSpacing"/>
        <w:spacing w:line="360" w:lineRule="auto"/>
        <w:jc w:val="both"/>
        <w:rPr>
          <w:rFonts w:ascii="Verdana" w:hAnsi="Verdana"/>
          <w:sz w:val="20"/>
          <w:szCs w:val="20"/>
        </w:rPr>
      </w:pPr>
    </w:p>
    <w:p w14:paraId="1020BA3D" w14:textId="56B8C9F6" w:rsidR="00D27501" w:rsidRPr="006D2849" w:rsidRDefault="00D27501" w:rsidP="006D2849">
      <w:pPr>
        <w:spacing w:line="360" w:lineRule="auto"/>
        <w:jc w:val="center"/>
        <w:rPr>
          <w:rFonts w:ascii="Verdana" w:eastAsiaTheme="minorHAnsi" w:hAnsi="Verdana" w:cstheme="minorBidi"/>
          <w:b/>
          <w:sz w:val="20"/>
          <w:szCs w:val="20"/>
          <w:lang w:eastAsia="en-US"/>
        </w:rPr>
      </w:pPr>
      <w:r w:rsidRPr="006D2849">
        <w:rPr>
          <w:rFonts w:ascii="Verdana" w:eastAsiaTheme="minorHAnsi" w:hAnsi="Verdana" w:cstheme="minorBidi"/>
          <w:b/>
          <w:sz w:val="20"/>
          <w:szCs w:val="20"/>
          <w:lang w:eastAsia="en-US"/>
        </w:rPr>
        <w:t>ДНЕВЕН РЕД:</w:t>
      </w:r>
    </w:p>
    <w:p w14:paraId="0A28B611" w14:textId="4DD6950F" w:rsidR="006A033A" w:rsidRPr="006D2849" w:rsidRDefault="006A033A" w:rsidP="006D2849">
      <w:pPr>
        <w:spacing w:line="360" w:lineRule="auto"/>
        <w:jc w:val="center"/>
        <w:rPr>
          <w:rFonts w:ascii="Verdana" w:eastAsiaTheme="minorHAnsi" w:hAnsi="Verdana" w:cstheme="minorBidi"/>
          <w:b/>
          <w:sz w:val="20"/>
          <w:szCs w:val="20"/>
          <w:lang w:eastAsia="en-US"/>
        </w:rPr>
      </w:pPr>
    </w:p>
    <w:p w14:paraId="33617DFF" w14:textId="77777777" w:rsidR="006A033A" w:rsidRPr="006D2849" w:rsidRDefault="006A033A" w:rsidP="00D07415">
      <w:pPr>
        <w:numPr>
          <w:ilvl w:val="0"/>
          <w:numId w:val="1"/>
        </w:numPr>
        <w:tabs>
          <w:tab w:val="left" w:pos="709"/>
        </w:tabs>
        <w:spacing w:line="360" w:lineRule="auto"/>
        <w:ind w:left="709" w:right="141" w:hanging="283"/>
        <w:jc w:val="both"/>
        <w:rPr>
          <w:rFonts w:ascii="Verdana" w:eastAsiaTheme="minorHAnsi" w:hAnsi="Verdana" w:cstheme="minorBidi"/>
          <w:sz w:val="20"/>
          <w:szCs w:val="20"/>
          <w:lang w:eastAsia="en-US"/>
        </w:rPr>
      </w:pPr>
      <w:r w:rsidRPr="006D2849">
        <w:rPr>
          <w:rFonts w:ascii="Verdana" w:eastAsiaTheme="minorHAnsi" w:hAnsi="Verdana" w:cstheme="minorBidi"/>
          <w:sz w:val="20"/>
          <w:szCs w:val="20"/>
          <w:lang w:eastAsia="en-US"/>
        </w:rPr>
        <w:t>Изказвания, питания, становища и предложения.</w:t>
      </w:r>
    </w:p>
    <w:p w14:paraId="3E2B5ECD" w14:textId="77777777" w:rsidR="006A033A" w:rsidRPr="006D2849" w:rsidRDefault="006A033A" w:rsidP="006D2849">
      <w:pPr>
        <w:tabs>
          <w:tab w:val="left" w:pos="284"/>
        </w:tabs>
        <w:spacing w:line="360" w:lineRule="auto"/>
        <w:ind w:left="709" w:right="141" w:hanging="283"/>
        <w:jc w:val="both"/>
        <w:rPr>
          <w:rFonts w:ascii="Verdana" w:eastAsiaTheme="minorHAnsi" w:hAnsi="Verdana" w:cstheme="minorBidi"/>
          <w:sz w:val="20"/>
          <w:szCs w:val="20"/>
          <w:lang w:eastAsia="en-US"/>
        </w:rPr>
      </w:pPr>
    </w:p>
    <w:p w14:paraId="20E0BD09" w14:textId="77777777" w:rsidR="006A033A" w:rsidRPr="006D2849" w:rsidRDefault="006A033A" w:rsidP="00D07415">
      <w:pPr>
        <w:numPr>
          <w:ilvl w:val="0"/>
          <w:numId w:val="1"/>
        </w:numPr>
        <w:autoSpaceDE w:val="0"/>
        <w:autoSpaceDN w:val="0"/>
        <w:adjustRightInd w:val="0"/>
        <w:spacing w:line="360" w:lineRule="auto"/>
        <w:ind w:left="709" w:right="141" w:hanging="283"/>
        <w:jc w:val="both"/>
        <w:rPr>
          <w:rFonts w:ascii="Verdana" w:eastAsia="Calibri" w:hAnsi="Verdana" w:cs="Verdana"/>
          <w:sz w:val="20"/>
          <w:szCs w:val="20"/>
        </w:rPr>
      </w:pPr>
      <w:r w:rsidRPr="006D2849">
        <w:rPr>
          <w:rFonts w:ascii="Verdana" w:eastAsia="Calibri" w:hAnsi="Verdana" w:cs="Verdana"/>
          <w:sz w:val="20"/>
          <w:szCs w:val="20"/>
        </w:rPr>
        <w:lastRenderedPageBreak/>
        <w:t>Докладна записка с рег. № 9002</w:t>
      </w:r>
      <w:r w:rsidRPr="006D2849">
        <w:rPr>
          <w:rFonts w:ascii="Verdana" w:eastAsia="Calibri" w:hAnsi="Verdana" w:cs="Verdana"/>
          <w:sz w:val="20"/>
          <w:szCs w:val="20"/>
          <w:lang w:val="ru-RU"/>
        </w:rPr>
        <w:t>-88</w:t>
      </w:r>
      <w:r w:rsidRPr="006D2849">
        <w:rPr>
          <w:rFonts w:ascii="Verdana" w:eastAsia="Calibri" w:hAnsi="Verdana" w:cs="Verdana"/>
          <w:sz w:val="20"/>
          <w:szCs w:val="20"/>
        </w:rPr>
        <w:t xml:space="preserve"> / 02.10.2025 г., относно: Упълномощаване на представител на Община Пирдоп за участие в Общо събрание на акционерите на „МБАЛ- Пирдоп“ АД, насрочено за 05.11.2025 г., а при липса на кворум на                20.11.2025 г.</w:t>
      </w:r>
    </w:p>
    <w:p w14:paraId="68C0BE96" w14:textId="45AC49D3" w:rsidR="006A033A" w:rsidRPr="006D2849" w:rsidRDefault="006A033A" w:rsidP="006D2849">
      <w:pPr>
        <w:tabs>
          <w:tab w:val="left" w:pos="284"/>
        </w:tabs>
        <w:autoSpaceDE w:val="0"/>
        <w:autoSpaceDN w:val="0"/>
        <w:adjustRightInd w:val="0"/>
        <w:spacing w:line="360" w:lineRule="auto"/>
        <w:ind w:left="709" w:right="141" w:hanging="283"/>
        <w:jc w:val="both"/>
        <w:rPr>
          <w:rFonts w:ascii="Verdana" w:eastAsia="Calibri" w:hAnsi="Verdana" w:cs="Verdana"/>
          <w:sz w:val="20"/>
          <w:szCs w:val="20"/>
        </w:rPr>
      </w:pPr>
      <w:r w:rsidRPr="006D2849">
        <w:rPr>
          <w:rFonts w:ascii="Verdana" w:eastAsia="Calibri" w:hAnsi="Verdana" w:cs="Verdana"/>
          <w:sz w:val="20"/>
          <w:szCs w:val="20"/>
        </w:rPr>
        <w:t xml:space="preserve">                                                               Докл.: Ангел Геров- Кмет на Община Пирдоп</w:t>
      </w:r>
    </w:p>
    <w:p w14:paraId="455C62CC" w14:textId="77777777" w:rsidR="006A033A" w:rsidRPr="006D2849" w:rsidRDefault="006A033A" w:rsidP="006D2849">
      <w:pPr>
        <w:tabs>
          <w:tab w:val="left" w:pos="284"/>
        </w:tabs>
        <w:autoSpaceDE w:val="0"/>
        <w:autoSpaceDN w:val="0"/>
        <w:adjustRightInd w:val="0"/>
        <w:spacing w:line="360" w:lineRule="auto"/>
        <w:ind w:left="709" w:right="141" w:hanging="283"/>
        <w:jc w:val="both"/>
        <w:rPr>
          <w:rFonts w:ascii="Verdana" w:eastAsia="Calibri" w:hAnsi="Verdana" w:cs="Verdana"/>
          <w:color w:val="FF0000"/>
          <w:sz w:val="20"/>
          <w:szCs w:val="20"/>
        </w:rPr>
      </w:pPr>
    </w:p>
    <w:p w14:paraId="044711F1" w14:textId="77777777" w:rsidR="006A033A" w:rsidRPr="006D2849" w:rsidRDefault="006A033A" w:rsidP="00D07415">
      <w:pPr>
        <w:numPr>
          <w:ilvl w:val="0"/>
          <w:numId w:val="1"/>
        </w:numPr>
        <w:tabs>
          <w:tab w:val="left" w:pos="284"/>
        </w:tabs>
        <w:autoSpaceDE w:val="0"/>
        <w:autoSpaceDN w:val="0"/>
        <w:adjustRightInd w:val="0"/>
        <w:spacing w:line="360" w:lineRule="auto"/>
        <w:ind w:left="709" w:right="141" w:hanging="283"/>
        <w:jc w:val="both"/>
        <w:rPr>
          <w:rFonts w:ascii="Verdana" w:eastAsia="Calibri" w:hAnsi="Verdana" w:cs="Verdana"/>
          <w:sz w:val="20"/>
          <w:szCs w:val="20"/>
        </w:rPr>
      </w:pPr>
      <w:r w:rsidRPr="006D2849">
        <w:rPr>
          <w:rFonts w:ascii="Verdana" w:eastAsia="Calibri" w:hAnsi="Verdana" w:cs="Verdana"/>
          <w:sz w:val="20"/>
          <w:szCs w:val="20"/>
          <w:lang w:val="ru-RU"/>
        </w:rPr>
        <w:t xml:space="preserve">Докладна записка с рег. № 9002-87 </w:t>
      </w:r>
      <w:r w:rsidRPr="006D2849">
        <w:rPr>
          <w:rFonts w:ascii="Verdana" w:eastAsia="Calibri" w:hAnsi="Verdana" w:cs="Verdana"/>
          <w:sz w:val="20"/>
          <w:szCs w:val="20"/>
        </w:rPr>
        <w:t xml:space="preserve">/ 29.09.2025 г., </w:t>
      </w:r>
      <w:r w:rsidRPr="006D2849">
        <w:rPr>
          <w:rFonts w:ascii="Verdana" w:eastAsia="Calibri" w:hAnsi="Verdana" w:cs="Verdana"/>
          <w:sz w:val="20"/>
          <w:szCs w:val="20"/>
          <w:lang w:val="ru-RU"/>
        </w:rPr>
        <w:t>относно: Информация за изпълнение на бюджета на Община Пирдоп и сметките за средства то Европейския съюз /ЕС/ към 30.06.2025 г.</w:t>
      </w:r>
      <w:r w:rsidRPr="006D2849">
        <w:rPr>
          <w:rFonts w:ascii="Verdana" w:eastAsia="Calibri" w:hAnsi="Verdana" w:cs="Verdana"/>
          <w:sz w:val="20"/>
          <w:szCs w:val="20"/>
        </w:rPr>
        <w:t xml:space="preserve"> </w:t>
      </w:r>
    </w:p>
    <w:p w14:paraId="3587F842" w14:textId="67B083AD" w:rsidR="006A033A" w:rsidRPr="006D2849" w:rsidRDefault="006A033A" w:rsidP="006D2849">
      <w:pPr>
        <w:tabs>
          <w:tab w:val="left" w:pos="284"/>
        </w:tabs>
        <w:autoSpaceDE w:val="0"/>
        <w:autoSpaceDN w:val="0"/>
        <w:adjustRightInd w:val="0"/>
        <w:spacing w:line="360" w:lineRule="auto"/>
        <w:ind w:left="709" w:right="-1" w:hanging="283"/>
        <w:jc w:val="both"/>
        <w:rPr>
          <w:rFonts w:ascii="Verdana" w:eastAsia="Calibri" w:hAnsi="Verdana" w:cs="Verdana"/>
          <w:sz w:val="20"/>
          <w:szCs w:val="20"/>
        </w:rPr>
      </w:pPr>
      <w:r w:rsidRPr="006D2849">
        <w:rPr>
          <w:rFonts w:ascii="Verdana" w:eastAsia="Calibri" w:hAnsi="Verdana" w:cs="Verdana"/>
          <w:sz w:val="20"/>
          <w:szCs w:val="20"/>
        </w:rPr>
        <w:t xml:space="preserve">                                                                Докл.: Ангел Геров- Кмет на Община Пирдоп</w:t>
      </w:r>
    </w:p>
    <w:p w14:paraId="3C4BCE2C" w14:textId="77777777" w:rsidR="006A033A" w:rsidRPr="006D2849" w:rsidRDefault="006A033A" w:rsidP="006D2849">
      <w:pPr>
        <w:tabs>
          <w:tab w:val="left" w:pos="284"/>
        </w:tabs>
        <w:autoSpaceDE w:val="0"/>
        <w:autoSpaceDN w:val="0"/>
        <w:adjustRightInd w:val="0"/>
        <w:spacing w:line="360" w:lineRule="auto"/>
        <w:ind w:left="709" w:right="141" w:hanging="283"/>
        <w:jc w:val="both"/>
        <w:rPr>
          <w:rFonts w:ascii="Verdana" w:eastAsia="Calibri" w:hAnsi="Verdana" w:cs="Verdana"/>
          <w:sz w:val="20"/>
          <w:szCs w:val="20"/>
        </w:rPr>
      </w:pPr>
    </w:p>
    <w:p w14:paraId="433151CA" w14:textId="77777777" w:rsidR="006A033A" w:rsidRPr="006D2849" w:rsidRDefault="006A033A" w:rsidP="00D07415">
      <w:pPr>
        <w:numPr>
          <w:ilvl w:val="0"/>
          <w:numId w:val="1"/>
        </w:numPr>
        <w:tabs>
          <w:tab w:val="left" w:pos="284"/>
        </w:tabs>
        <w:autoSpaceDE w:val="0"/>
        <w:autoSpaceDN w:val="0"/>
        <w:adjustRightInd w:val="0"/>
        <w:spacing w:line="360" w:lineRule="auto"/>
        <w:ind w:left="709" w:right="141" w:hanging="283"/>
        <w:jc w:val="both"/>
        <w:rPr>
          <w:rFonts w:ascii="Verdana" w:eastAsia="Calibri" w:hAnsi="Verdana" w:cs="Verdana"/>
          <w:sz w:val="20"/>
          <w:szCs w:val="20"/>
        </w:rPr>
      </w:pPr>
      <w:r w:rsidRPr="006D2849">
        <w:rPr>
          <w:rFonts w:ascii="Verdana" w:eastAsia="Calibri" w:hAnsi="Verdana" w:cs="Verdana"/>
          <w:sz w:val="20"/>
          <w:szCs w:val="20"/>
          <w:lang w:val="ru-RU"/>
        </w:rPr>
        <w:t xml:space="preserve">Докладна записка с рег. № 9002-91 </w:t>
      </w:r>
      <w:r w:rsidRPr="006D2849">
        <w:rPr>
          <w:rFonts w:ascii="Verdana" w:eastAsia="Calibri" w:hAnsi="Verdana" w:cs="Verdana"/>
          <w:sz w:val="20"/>
          <w:szCs w:val="20"/>
        </w:rPr>
        <w:t xml:space="preserve">/ 15.10.2025 г., </w:t>
      </w:r>
      <w:r w:rsidRPr="006D2849">
        <w:rPr>
          <w:rFonts w:ascii="Verdana" w:eastAsia="Calibri" w:hAnsi="Verdana" w:cs="Verdana"/>
          <w:sz w:val="20"/>
          <w:szCs w:val="20"/>
          <w:lang w:val="ru-RU"/>
        </w:rPr>
        <w:t xml:space="preserve">относно: </w:t>
      </w:r>
      <w:bookmarkStart w:id="0" w:name="_Hlk189212045"/>
      <w:r w:rsidRPr="006D2849">
        <w:rPr>
          <w:rFonts w:ascii="Verdana" w:eastAsia="Calibri" w:hAnsi="Verdana" w:cs="Verdana"/>
          <w:sz w:val="20"/>
          <w:szCs w:val="20"/>
        </w:rPr>
        <w:t>Изменение на Решение             № 33 по Протокол № 2 от заседание на Общински съвет Пирдоп проведено на 27.02.2025 г.</w:t>
      </w:r>
      <w:bookmarkEnd w:id="0"/>
    </w:p>
    <w:p w14:paraId="561B8A1F" w14:textId="5857EF0B" w:rsidR="006A033A" w:rsidRPr="006D2849" w:rsidRDefault="006A033A" w:rsidP="006D2849">
      <w:pPr>
        <w:tabs>
          <w:tab w:val="left" w:pos="284"/>
        </w:tabs>
        <w:autoSpaceDE w:val="0"/>
        <w:autoSpaceDN w:val="0"/>
        <w:adjustRightInd w:val="0"/>
        <w:spacing w:line="360" w:lineRule="auto"/>
        <w:ind w:left="709" w:right="141" w:hanging="283"/>
        <w:jc w:val="both"/>
        <w:rPr>
          <w:rFonts w:ascii="Verdana" w:eastAsia="Calibri" w:hAnsi="Verdana" w:cs="Verdana"/>
          <w:sz w:val="20"/>
          <w:szCs w:val="20"/>
        </w:rPr>
      </w:pPr>
      <w:r w:rsidRPr="006D2849">
        <w:rPr>
          <w:rFonts w:ascii="Verdana" w:eastAsia="Calibri" w:hAnsi="Verdana" w:cs="Verdana"/>
          <w:sz w:val="20"/>
          <w:szCs w:val="20"/>
        </w:rPr>
        <w:t xml:space="preserve">                                                               Докл.: Ангел Геров- Кмет на Община Пирдоп</w:t>
      </w:r>
    </w:p>
    <w:p w14:paraId="798EBBFF" w14:textId="77777777" w:rsidR="006A033A" w:rsidRPr="006D2849" w:rsidRDefault="006A033A" w:rsidP="006D2849">
      <w:pPr>
        <w:tabs>
          <w:tab w:val="left" w:pos="284"/>
        </w:tabs>
        <w:spacing w:line="360" w:lineRule="auto"/>
        <w:ind w:left="709" w:right="141" w:hanging="283"/>
        <w:jc w:val="both"/>
        <w:rPr>
          <w:rFonts w:ascii="Verdana" w:eastAsiaTheme="minorHAnsi" w:hAnsi="Verdana" w:cstheme="minorBidi"/>
          <w:sz w:val="20"/>
          <w:szCs w:val="20"/>
          <w:lang w:eastAsia="en-US"/>
        </w:rPr>
      </w:pPr>
    </w:p>
    <w:p w14:paraId="73CF25B0" w14:textId="77777777" w:rsidR="006A033A" w:rsidRPr="006D2849" w:rsidRDefault="006A033A" w:rsidP="00D07415">
      <w:pPr>
        <w:numPr>
          <w:ilvl w:val="0"/>
          <w:numId w:val="1"/>
        </w:numPr>
        <w:tabs>
          <w:tab w:val="left" w:pos="284"/>
        </w:tabs>
        <w:autoSpaceDE w:val="0"/>
        <w:autoSpaceDN w:val="0"/>
        <w:adjustRightInd w:val="0"/>
        <w:spacing w:line="360" w:lineRule="auto"/>
        <w:ind w:left="709" w:right="141" w:hanging="283"/>
        <w:jc w:val="both"/>
        <w:rPr>
          <w:rFonts w:ascii="Verdana" w:eastAsia="Calibri" w:hAnsi="Verdana" w:cs="Verdana"/>
          <w:bCs/>
          <w:sz w:val="20"/>
          <w:szCs w:val="20"/>
        </w:rPr>
      </w:pPr>
      <w:r w:rsidRPr="006D2849">
        <w:rPr>
          <w:rFonts w:ascii="Verdana" w:eastAsia="Calibri" w:hAnsi="Verdana" w:cs="Verdana"/>
          <w:sz w:val="20"/>
          <w:szCs w:val="20"/>
          <w:lang w:val="ru-RU"/>
        </w:rPr>
        <w:t xml:space="preserve">Докладна записка с рег. № 9002-89 </w:t>
      </w:r>
      <w:r w:rsidRPr="006D2849">
        <w:rPr>
          <w:rFonts w:ascii="Verdana" w:eastAsia="Calibri" w:hAnsi="Verdana" w:cs="Verdana"/>
          <w:sz w:val="20"/>
          <w:szCs w:val="20"/>
        </w:rPr>
        <w:t>/ 09.10.2025 г</w:t>
      </w:r>
      <w:r w:rsidRPr="006D2849">
        <w:rPr>
          <w:rFonts w:ascii="Verdana" w:eastAsia="Calibri" w:hAnsi="Verdana" w:cs="Verdana"/>
          <w:sz w:val="20"/>
          <w:szCs w:val="20"/>
          <w:lang w:val="ru-RU"/>
        </w:rPr>
        <w:t xml:space="preserve">, относно: </w:t>
      </w:r>
      <w:r w:rsidRPr="006D2849">
        <w:rPr>
          <w:rFonts w:ascii="Verdana" w:eastAsia="Calibri" w:hAnsi="Verdana" w:cs="Verdana"/>
          <w:bCs/>
          <w:sz w:val="20"/>
          <w:szCs w:val="20"/>
        </w:rPr>
        <w:t>Приемане на Анализ на потребностите от подкрепа за личностно развитие на децата и учениците в община Пирдоп.</w:t>
      </w:r>
    </w:p>
    <w:p w14:paraId="6CE5BB1C" w14:textId="14C2B84C" w:rsidR="006A033A" w:rsidRPr="006D2849" w:rsidRDefault="006A033A" w:rsidP="006D2849">
      <w:pPr>
        <w:tabs>
          <w:tab w:val="left" w:pos="284"/>
        </w:tabs>
        <w:autoSpaceDE w:val="0"/>
        <w:autoSpaceDN w:val="0"/>
        <w:adjustRightInd w:val="0"/>
        <w:spacing w:line="360" w:lineRule="auto"/>
        <w:ind w:left="709" w:right="141" w:hanging="283"/>
        <w:rPr>
          <w:rFonts w:ascii="Verdana" w:eastAsia="Calibri" w:hAnsi="Verdana" w:cs="Verdana"/>
          <w:sz w:val="20"/>
          <w:szCs w:val="20"/>
        </w:rPr>
      </w:pPr>
      <w:r w:rsidRPr="006D2849">
        <w:rPr>
          <w:rFonts w:ascii="Verdana" w:eastAsia="Calibri" w:hAnsi="Verdana" w:cs="Verdana"/>
          <w:sz w:val="20"/>
          <w:szCs w:val="20"/>
        </w:rPr>
        <w:t xml:space="preserve">                                                             Докл.: Ангел Геров- Кмет на Община Пирдоп</w:t>
      </w:r>
    </w:p>
    <w:p w14:paraId="444809D9" w14:textId="77777777" w:rsidR="006A033A" w:rsidRPr="006D2849" w:rsidRDefault="006A033A" w:rsidP="006D2849">
      <w:pPr>
        <w:tabs>
          <w:tab w:val="left" w:pos="284"/>
        </w:tabs>
        <w:spacing w:line="360" w:lineRule="auto"/>
        <w:ind w:left="709" w:right="141" w:hanging="283"/>
        <w:contextualSpacing/>
        <w:rPr>
          <w:rFonts w:ascii="Verdana" w:hAnsi="Verdana"/>
          <w:bCs/>
          <w:sz w:val="20"/>
          <w:szCs w:val="20"/>
        </w:rPr>
      </w:pPr>
    </w:p>
    <w:p w14:paraId="1AAE9A3C" w14:textId="77777777" w:rsidR="006A033A" w:rsidRPr="006D2849" w:rsidRDefault="006A033A" w:rsidP="00D07415">
      <w:pPr>
        <w:widowControl w:val="0"/>
        <w:numPr>
          <w:ilvl w:val="0"/>
          <w:numId w:val="1"/>
        </w:numPr>
        <w:autoSpaceDE w:val="0"/>
        <w:autoSpaceDN w:val="0"/>
        <w:adjustRightInd w:val="0"/>
        <w:spacing w:before="60" w:line="360" w:lineRule="auto"/>
        <w:ind w:left="709" w:right="141" w:hanging="283"/>
        <w:jc w:val="both"/>
        <w:rPr>
          <w:rFonts w:ascii="Verdana" w:hAnsi="Verdana"/>
          <w:sz w:val="20"/>
          <w:szCs w:val="20"/>
          <w:lang w:val="ru-RU"/>
        </w:rPr>
      </w:pPr>
      <w:r w:rsidRPr="006D2849">
        <w:rPr>
          <w:rFonts w:ascii="Verdana" w:hAnsi="Verdana"/>
          <w:sz w:val="20"/>
          <w:szCs w:val="20"/>
          <w:lang w:val="ru-RU"/>
        </w:rPr>
        <w:t xml:space="preserve">Докладна записка с рег. № 9002-92 </w:t>
      </w:r>
      <w:r w:rsidRPr="006D2849">
        <w:rPr>
          <w:rFonts w:ascii="Verdana" w:hAnsi="Verdana"/>
          <w:sz w:val="20"/>
          <w:szCs w:val="20"/>
        </w:rPr>
        <w:t>/ 15.10.2025 г</w:t>
      </w:r>
      <w:r w:rsidRPr="006D2849">
        <w:rPr>
          <w:rFonts w:ascii="Verdana" w:hAnsi="Verdana"/>
          <w:sz w:val="20"/>
          <w:szCs w:val="20"/>
          <w:lang w:val="ru-RU"/>
        </w:rPr>
        <w:t xml:space="preserve">, относно: </w:t>
      </w:r>
      <w:r w:rsidRPr="006D2849">
        <w:rPr>
          <w:rFonts w:ascii="Verdana" w:hAnsi="Verdana"/>
          <w:sz w:val="20"/>
          <w:szCs w:val="20"/>
        </w:rPr>
        <w:t>Кандидатстване на Община Пирдоп по обявена процедура BG05SFPR001-2.003 „Подкрепа за ученици с таланти“ в рамките на Приоритет 2 „Модернизация и качество на образованието“ Програма „Образование“ 2021 - 2027 г.</w:t>
      </w:r>
    </w:p>
    <w:p w14:paraId="375F9F74" w14:textId="289429BD" w:rsidR="006A033A" w:rsidRPr="006D2849" w:rsidRDefault="006A033A" w:rsidP="006D2849">
      <w:pPr>
        <w:tabs>
          <w:tab w:val="left" w:pos="284"/>
        </w:tabs>
        <w:autoSpaceDE w:val="0"/>
        <w:autoSpaceDN w:val="0"/>
        <w:adjustRightInd w:val="0"/>
        <w:spacing w:line="360" w:lineRule="auto"/>
        <w:ind w:left="709" w:right="141" w:hanging="283"/>
        <w:rPr>
          <w:rFonts w:ascii="Verdana" w:eastAsia="Calibri" w:hAnsi="Verdana" w:cs="Verdana"/>
          <w:sz w:val="20"/>
          <w:szCs w:val="20"/>
        </w:rPr>
      </w:pPr>
      <w:r w:rsidRPr="006D2849">
        <w:rPr>
          <w:rFonts w:ascii="Verdana" w:eastAsia="Calibri" w:hAnsi="Verdana" w:cs="Verdana"/>
          <w:sz w:val="20"/>
          <w:szCs w:val="20"/>
        </w:rPr>
        <w:t xml:space="preserve">                                                            Докл.: Ангел Геров- Кмет на Община Пирдоп</w:t>
      </w:r>
    </w:p>
    <w:p w14:paraId="3C213E56" w14:textId="7C716CB4" w:rsidR="006A033A" w:rsidRPr="006D2849" w:rsidRDefault="006A033A" w:rsidP="006D2849">
      <w:pPr>
        <w:spacing w:line="360" w:lineRule="auto"/>
        <w:jc w:val="center"/>
        <w:rPr>
          <w:rFonts w:ascii="Verdana" w:eastAsiaTheme="minorHAnsi" w:hAnsi="Verdana" w:cstheme="minorBidi"/>
          <w:b/>
          <w:sz w:val="20"/>
          <w:szCs w:val="20"/>
          <w:lang w:eastAsia="en-US"/>
        </w:rPr>
      </w:pPr>
    </w:p>
    <w:p w14:paraId="7B2A2348" w14:textId="77777777" w:rsidR="00753B0D" w:rsidRPr="000F48DE" w:rsidRDefault="00411688" w:rsidP="00DE1566">
      <w:pPr>
        <w:pStyle w:val="NoSpacing"/>
        <w:spacing w:line="360" w:lineRule="auto"/>
        <w:jc w:val="both"/>
        <w:rPr>
          <w:rFonts w:ascii="Verdana" w:hAnsi="Verdana"/>
          <w:sz w:val="20"/>
          <w:szCs w:val="20"/>
        </w:rPr>
      </w:pPr>
      <w:r w:rsidRPr="000F48DE">
        <w:rPr>
          <w:rFonts w:ascii="Verdana" w:hAnsi="Verdana"/>
          <w:sz w:val="20"/>
          <w:szCs w:val="20"/>
        </w:rPr>
        <w:t xml:space="preserve">К.Петкова: </w:t>
      </w:r>
      <w:r w:rsidR="00FA61C5" w:rsidRPr="000F48DE">
        <w:rPr>
          <w:rFonts w:ascii="Verdana" w:hAnsi="Verdana"/>
          <w:sz w:val="20"/>
          <w:szCs w:val="20"/>
        </w:rPr>
        <w:t xml:space="preserve">Уважаеми колеги, имате ли предложения по дневния ред? </w:t>
      </w:r>
    </w:p>
    <w:p w14:paraId="69E99486" w14:textId="77777777" w:rsidR="00753B0D" w:rsidRPr="000F48DE" w:rsidRDefault="00753B0D" w:rsidP="00DE1566">
      <w:pPr>
        <w:tabs>
          <w:tab w:val="left" w:pos="284"/>
        </w:tabs>
        <w:spacing w:line="360" w:lineRule="auto"/>
        <w:ind w:right="141"/>
        <w:contextualSpacing/>
        <w:jc w:val="both"/>
        <w:rPr>
          <w:rFonts w:ascii="Verdana" w:hAnsi="Verdana"/>
          <w:sz w:val="20"/>
          <w:szCs w:val="20"/>
        </w:rPr>
      </w:pPr>
      <w:r w:rsidRPr="000F48DE">
        <w:rPr>
          <w:rFonts w:ascii="Verdana" w:hAnsi="Verdana"/>
          <w:sz w:val="20"/>
          <w:szCs w:val="20"/>
        </w:rPr>
        <w:tab/>
        <w:t>А. Геров: Уважаеми дами и господа общински съветници,</w:t>
      </w:r>
    </w:p>
    <w:p w14:paraId="2085B743" w14:textId="58804974" w:rsidR="00627474" w:rsidRPr="000F48DE" w:rsidRDefault="00753B0D" w:rsidP="00DE1566">
      <w:pPr>
        <w:tabs>
          <w:tab w:val="left" w:pos="284"/>
        </w:tabs>
        <w:spacing w:line="360" w:lineRule="auto"/>
        <w:ind w:right="141"/>
        <w:jc w:val="both"/>
        <w:rPr>
          <w:rFonts w:ascii="Verdana" w:eastAsiaTheme="minorHAnsi" w:hAnsi="Verdana"/>
          <w:bCs/>
          <w:iCs/>
          <w:sz w:val="20"/>
          <w:szCs w:val="20"/>
        </w:rPr>
      </w:pPr>
      <w:r w:rsidRPr="000F48DE">
        <w:rPr>
          <w:rFonts w:ascii="Verdana" w:hAnsi="Verdana"/>
          <w:sz w:val="20"/>
          <w:szCs w:val="20"/>
        </w:rPr>
        <w:t>Предлагам към дневния ред на заседанието да бъде включена Д</w:t>
      </w:r>
      <w:r w:rsidRPr="000F48DE">
        <w:rPr>
          <w:rFonts w:ascii="Verdana" w:hAnsi="Verdana"/>
          <w:sz w:val="20"/>
          <w:szCs w:val="20"/>
          <w:lang w:eastAsia="en-US"/>
        </w:rPr>
        <w:t xml:space="preserve">окладна записка с рег. </w:t>
      </w:r>
      <w:r w:rsidR="006C3766">
        <w:rPr>
          <w:rFonts w:ascii="Verdana" w:hAnsi="Verdana"/>
          <w:sz w:val="20"/>
          <w:szCs w:val="20"/>
          <w:lang w:eastAsia="en-US"/>
        </w:rPr>
        <w:t xml:space="preserve">            </w:t>
      </w:r>
      <w:r w:rsidRPr="000F48DE">
        <w:rPr>
          <w:rFonts w:ascii="Verdana" w:hAnsi="Verdana"/>
          <w:sz w:val="20"/>
          <w:szCs w:val="20"/>
          <w:lang w:eastAsia="en-US"/>
        </w:rPr>
        <w:t xml:space="preserve">№ </w:t>
      </w:r>
      <w:r w:rsidR="00627474" w:rsidRPr="000F48DE">
        <w:rPr>
          <w:rFonts w:ascii="Verdana" w:hAnsi="Verdana"/>
          <w:sz w:val="20"/>
          <w:szCs w:val="20"/>
          <w:lang w:eastAsia="en-US"/>
        </w:rPr>
        <w:t>9002-93</w:t>
      </w:r>
      <w:r w:rsidRPr="000F48DE">
        <w:rPr>
          <w:rFonts w:ascii="Verdana" w:hAnsi="Verdana"/>
          <w:sz w:val="20"/>
          <w:szCs w:val="20"/>
          <w:lang w:eastAsia="en-US"/>
        </w:rPr>
        <w:t xml:space="preserve"> / </w:t>
      </w:r>
      <w:r w:rsidR="00627474" w:rsidRPr="000F48DE">
        <w:rPr>
          <w:rFonts w:ascii="Verdana" w:hAnsi="Verdana"/>
          <w:sz w:val="20"/>
          <w:szCs w:val="20"/>
          <w:lang w:eastAsia="en-US"/>
        </w:rPr>
        <w:t xml:space="preserve">30.10. </w:t>
      </w:r>
      <w:r w:rsidRPr="000F48DE">
        <w:rPr>
          <w:rFonts w:ascii="Verdana" w:hAnsi="Verdana"/>
          <w:sz w:val="20"/>
          <w:szCs w:val="20"/>
          <w:lang w:eastAsia="en-US"/>
        </w:rPr>
        <w:t xml:space="preserve">2025 г., относно: </w:t>
      </w:r>
      <w:r w:rsidR="00627474" w:rsidRPr="000F48DE">
        <w:rPr>
          <w:rFonts w:ascii="Verdana" w:eastAsiaTheme="minorHAnsi" w:hAnsi="Verdana"/>
          <w:bCs/>
          <w:iCs/>
          <w:sz w:val="20"/>
          <w:szCs w:val="20"/>
        </w:rPr>
        <w:t xml:space="preserve">Кандидатстване по </w:t>
      </w:r>
      <w:bookmarkStart w:id="1" w:name="_Hlk212637425"/>
      <w:bookmarkStart w:id="2" w:name="_Hlk212639282"/>
      <w:r w:rsidR="00627474" w:rsidRPr="000F48DE">
        <w:rPr>
          <w:rFonts w:ascii="Verdana" w:eastAsiaTheme="minorHAnsi" w:hAnsi="Verdana"/>
          <w:bCs/>
          <w:iCs/>
          <w:sz w:val="20"/>
          <w:szCs w:val="20"/>
        </w:rPr>
        <w:t>„Национална програма за споделено финансиране на инвестиционни спортни проекти 2025 г</w:t>
      </w:r>
      <w:bookmarkEnd w:id="1"/>
      <w:r w:rsidR="00627474" w:rsidRPr="000F48DE">
        <w:rPr>
          <w:rFonts w:ascii="Verdana" w:eastAsiaTheme="minorHAnsi" w:hAnsi="Verdana"/>
          <w:bCs/>
          <w:iCs/>
          <w:sz w:val="20"/>
          <w:szCs w:val="20"/>
        </w:rPr>
        <w:t>.“, финансирана от Министерство на младежта и спорта.</w:t>
      </w:r>
      <w:bookmarkEnd w:id="2"/>
    </w:p>
    <w:p w14:paraId="2B580B57" w14:textId="51D74740" w:rsidR="006C3766" w:rsidRDefault="006C3766" w:rsidP="00DE1566">
      <w:pPr>
        <w:spacing w:line="360" w:lineRule="auto"/>
        <w:ind w:firstLine="567"/>
        <w:jc w:val="both"/>
        <w:rPr>
          <w:rFonts w:ascii="Verdana" w:hAnsi="Verdana"/>
          <w:bCs/>
          <w:sz w:val="20"/>
          <w:szCs w:val="20"/>
        </w:rPr>
      </w:pPr>
      <w:r>
        <w:rPr>
          <w:rFonts w:ascii="Verdana" w:hAnsi="Verdana"/>
          <w:sz w:val="20"/>
          <w:szCs w:val="20"/>
        </w:rPr>
        <w:tab/>
      </w:r>
      <w:r w:rsidRPr="006C3766">
        <w:rPr>
          <w:rFonts w:ascii="Verdana" w:hAnsi="Verdana"/>
          <w:sz w:val="20"/>
          <w:szCs w:val="20"/>
        </w:rPr>
        <w:t>Става въпрос за един проект, който е изготвен от дълго време от Община Пирдоп и за който се очакваше възможност за канд</w:t>
      </w:r>
      <w:r w:rsidR="008C2579">
        <w:rPr>
          <w:rFonts w:ascii="Verdana" w:hAnsi="Verdana"/>
          <w:sz w:val="20"/>
          <w:szCs w:val="20"/>
        </w:rPr>
        <w:t>и</w:t>
      </w:r>
      <w:r w:rsidRPr="006C3766">
        <w:rPr>
          <w:rFonts w:ascii="Verdana" w:hAnsi="Verdana"/>
          <w:sz w:val="20"/>
          <w:szCs w:val="20"/>
        </w:rPr>
        <w:t>датстване и финансиране.</w:t>
      </w:r>
      <w:r w:rsidRPr="006C3766">
        <w:rPr>
          <w:rFonts w:ascii="Verdana" w:hAnsi="Verdana"/>
          <w:bCs/>
          <w:sz w:val="20"/>
          <w:szCs w:val="20"/>
        </w:rPr>
        <w:t xml:space="preserve"> </w:t>
      </w:r>
      <w:r>
        <w:rPr>
          <w:rFonts w:ascii="Verdana" w:hAnsi="Verdana"/>
          <w:bCs/>
          <w:sz w:val="20"/>
          <w:szCs w:val="20"/>
        </w:rPr>
        <w:t>Техническия</w:t>
      </w:r>
      <w:r w:rsidR="00FA233B">
        <w:rPr>
          <w:rFonts w:ascii="Verdana" w:hAnsi="Verdana"/>
          <w:bCs/>
          <w:sz w:val="20"/>
          <w:szCs w:val="20"/>
        </w:rPr>
        <w:t>т</w:t>
      </w:r>
      <w:r>
        <w:rPr>
          <w:rFonts w:ascii="Verdana" w:hAnsi="Verdana"/>
          <w:bCs/>
          <w:sz w:val="20"/>
          <w:szCs w:val="20"/>
        </w:rPr>
        <w:t xml:space="preserve"> проект</w:t>
      </w:r>
      <w:r w:rsidR="00FA233B">
        <w:rPr>
          <w:rFonts w:ascii="Verdana" w:hAnsi="Verdana"/>
          <w:bCs/>
          <w:sz w:val="20"/>
          <w:szCs w:val="20"/>
        </w:rPr>
        <w:t xml:space="preserve"> е за обект: „</w:t>
      </w:r>
      <w:r>
        <w:rPr>
          <w:rFonts w:ascii="Verdana" w:hAnsi="Verdana"/>
          <w:bCs/>
          <w:sz w:val="20"/>
          <w:szCs w:val="20"/>
        </w:rPr>
        <w:t xml:space="preserve">Ремонт и модернизация на съществуващ стадион – футболен терен, ЛА писта              ( 6 коридора) и съоръжения, трибуна и др., гр. Пирдоп“ Етап </w:t>
      </w:r>
      <w:r>
        <w:rPr>
          <w:rFonts w:ascii="Verdana" w:hAnsi="Verdana"/>
          <w:bCs/>
          <w:sz w:val="20"/>
          <w:szCs w:val="20"/>
          <w:lang w:val="en-US"/>
        </w:rPr>
        <w:t>I</w:t>
      </w:r>
      <w:r>
        <w:rPr>
          <w:rFonts w:ascii="Verdana" w:hAnsi="Verdana"/>
          <w:bCs/>
          <w:sz w:val="20"/>
          <w:szCs w:val="20"/>
        </w:rPr>
        <w:t xml:space="preserve">: Ремонт и модернизация на ЛА (4 коридора) и площадково ВиК и Етап </w:t>
      </w:r>
      <w:r>
        <w:rPr>
          <w:rFonts w:ascii="Verdana" w:hAnsi="Verdana"/>
          <w:bCs/>
          <w:sz w:val="20"/>
          <w:szCs w:val="20"/>
          <w:lang w:val="en-US"/>
        </w:rPr>
        <w:t>II</w:t>
      </w:r>
      <w:r w:rsidRPr="0092433F">
        <w:rPr>
          <w:rFonts w:ascii="Verdana" w:hAnsi="Verdana"/>
          <w:bCs/>
          <w:sz w:val="20"/>
          <w:szCs w:val="20"/>
          <w:lang w:val="ru-RU"/>
        </w:rPr>
        <w:t>:</w:t>
      </w:r>
      <w:r>
        <w:rPr>
          <w:rFonts w:ascii="Verdana" w:hAnsi="Verdana"/>
          <w:bCs/>
          <w:sz w:val="20"/>
          <w:szCs w:val="20"/>
        </w:rPr>
        <w:t xml:space="preserve"> Ремонт и модернизация на футболен, ЛА писта ( 2 коридора) и лекоатлетически съоръжения, трибуна и др.</w:t>
      </w:r>
    </w:p>
    <w:p w14:paraId="1C554AE3" w14:textId="10F84BF1" w:rsidR="009D25AE" w:rsidRDefault="006C3766" w:rsidP="00DE1566">
      <w:pPr>
        <w:tabs>
          <w:tab w:val="left" w:pos="284"/>
        </w:tabs>
        <w:spacing w:line="360" w:lineRule="auto"/>
        <w:ind w:right="141"/>
        <w:jc w:val="both"/>
        <w:rPr>
          <w:rFonts w:ascii="Verdana" w:hAnsi="Verdana"/>
          <w:sz w:val="20"/>
          <w:szCs w:val="20"/>
        </w:rPr>
      </w:pPr>
      <w:r w:rsidRPr="006C3766">
        <w:rPr>
          <w:rFonts w:ascii="Verdana" w:hAnsi="Verdana"/>
          <w:sz w:val="20"/>
          <w:szCs w:val="20"/>
        </w:rPr>
        <w:lastRenderedPageBreak/>
        <w:t xml:space="preserve"> Внася се докладната записка в последния момент, тъй като нямахме сигурността, че ще можем да участваме в процедурата. </w:t>
      </w:r>
      <w:r>
        <w:rPr>
          <w:rFonts w:ascii="Verdana" w:hAnsi="Verdana"/>
          <w:sz w:val="20"/>
          <w:szCs w:val="20"/>
        </w:rPr>
        <w:t xml:space="preserve">Има възможност </w:t>
      </w:r>
      <w:r w:rsidR="00FA233B">
        <w:rPr>
          <w:rFonts w:ascii="Verdana" w:hAnsi="Verdana"/>
          <w:sz w:val="20"/>
          <w:szCs w:val="20"/>
        </w:rPr>
        <w:t xml:space="preserve">по проекта </w:t>
      </w:r>
      <w:r>
        <w:rPr>
          <w:rFonts w:ascii="Verdana" w:hAnsi="Verdana"/>
          <w:sz w:val="20"/>
          <w:szCs w:val="20"/>
        </w:rPr>
        <w:t>да бъде ремонтирана и обновена пистата</w:t>
      </w:r>
      <w:r w:rsidR="00FA233B">
        <w:rPr>
          <w:rFonts w:ascii="Verdana" w:hAnsi="Verdana"/>
          <w:sz w:val="20"/>
          <w:szCs w:val="20"/>
        </w:rPr>
        <w:t>, както</w:t>
      </w:r>
      <w:r w:rsidR="00F52C5F">
        <w:rPr>
          <w:rFonts w:ascii="Verdana" w:hAnsi="Verdana"/>
          <w:sz w:val="20"/>
          <w:szCs w:val="20"/>
        </w:rPr>
        <w:t xml:space="preserve"> и полагане на съвременна настилка.</w:t>
      </w:r>
    </w:p>
    <w:p w14:paraId="208605B1" w14:textId="77777777" w:rsidR="0043030C" w:rsidRPr="006C3766" w:rsidRDefault="0043030C" w:rsidP="00DE1566">
      <w:pPr>
        <w:tabs>
          <w:tab w:val="left" w:pos="284"/>
        </w:tabs>
        <w:spacing w:line="360" w:lineRule="auto"/>
        <w:ind w:right="141"/>
        <w:jc w:val="both"/>
        <w:rPr>
          <w:rFonts w:ascii="Verdana" w:hAnsi="Verdana"/>
          <w:color w:val="FF0000"/>
          <w:sz w:val="20"/>
          <w:szCs w:val="20"/>
          <w:highlight w:val="yellow"/>
        </w:rPr>
      </w:pPr>
    </w:p>
    <w:p w14:paraId="62C9C1FA" w14:textId="54C2E982" w:rsidR="00753B0D" w:rsidRPr="009D25AE" w:rsidRDefault="00753B0D" w:rsidP="00DE1566">
      <w:pPr>
        <w:spacing w:line="360" w:lineRule="auto"/>
        <w:jc w:val="both"/>
        <w:rPr>
          <w:rFonts w:ascii="Verdana" w:hAnsi="Verdana"/>
          <w:sz w:val="20"/>
          <w:szCs w:val="20"/>
        </w:rPr>
      </w:pPr>
      <w:r w:rsidRPr="009D25AE">
        <w:rPr>
          <w:rFonts w:ascii="Verdana" w:hAnsi="Verdana"/>
          <w:sz w:val="20"/>
          <w:szCs w:val="20"/>
        </w:rPr>
        <w:t>Други предложения по дневния ред нямаше.</w:t>
      </w:r>
    </w:p>
    <w:p w14:paraId="7123870F" w14:textId="77777777" w:rsidR="00753B0D" w:rsidRPr="009D25AE" w:rsidRDefault="00753B0D" w:rsidP="00DE1566">
      <w:pPr>
        <w:pStyle w:val="NoSpacing"/>
        <w:spacing w:line="360" w:lineRule="auto"/>
        <w:jc w:val="both"/>
        <w:rPr>
          <w:rFonts w:ascii="Verdana" w:hAnsi="Verdana"/>
          <w:sz w:val="20"/>
          <w:szCs w:val="20"/>
        </w:rPr>
      </w:pPr>
    </w:p>
    <w:p w14:paraId="12049B6F" w14:textId="0EF00D58" w:rsidR="00627474" w:rsidRPr="009D25AE" w:rsidRDefault="00753B0D" w:rsidP="00DE1566">
      <w:pPr>
        <w:tabs>
          <w:tab w:val="left" w:pos="284"/>
        </w:tabs>
        <w:spacing w:line="360" w:lineRule="auto"/>
        <w:ind w:right="141"/>
        <w:jc w:val="both"/>
        <w:rPr>
          <w:rFonts w:ascii="Verdana" w:eastAsiaTheme="minorHAnsi" w:hAnsi="Verdana"/>
          <w:bCs/>
          <w:iCs/>
          <w:sz w:val="20"/>
          <w:szCs w:val="20"/>
        </w:rPr>
      </w:pPr>
      <w:r w:rsidRPr="009D25AE">
        <w:rPr>
          <w:rFonts w:ascii="Verdana" w:hAnsi="Verdana"/>
          <w:sz w:val="20"/>
          <w:szCs w:val="20"/>
        </w:rPr>
        <w:t>К. Петкова: Подлагам на гласуване към дневния ред</w:t>
      </w:r>
      <w:r w:rsidR="004E51AF" w:rsidRPr="009D25AE">
        <w:rPr>
          <w:rFonts w:ascii="Verdana" w:hAnsi="Verdana"/>
          <w:sz w:val="20"/>
          <w:szCs w:val="20"/>
        </w:rPr>
        <w:t xml:space="preserve">, като </w:t>
      </w:r>
      <w:r w:rsidRPr="009D25AE">
        <w:rPr>
          <w:rFonts w:ascii="Verdana" w:hAnsi="Verdana"/>
          <w:sz w:val="20"/>
          <w:szCs w:val="20"/>
        </w:rPr>
        <w:t>т. 7 да бъде разгледана</w:t>
      </w:r>
      <w:r w:rsidRPr="009D25AE">
        <w:rPr>
          <w:rFonts w:ascii="Verdana" w:hAnsi="Verdana"/>
          <w:color w:val="FF0000"/>
          <w:sz w:val="20"/>
          <w:szCs w:val="20"/>
        </w:rPr>
        <w:t xml:space="preserve"> </w:t>
      </w:r>
      <w:r w:rsidR="00627474" w:rsidRPr="009D25AE">
        <w:rPr>
          <w:rFonts w:ascii="Verdana" w:hAnsi="Verdana"/>
          <w:sz w:val="20"/>
          <w:szCs w:val="20"/>
        </w:rPr>
        <w:t>Д</w:t>
      </w:r>
      <w:r w:rsidR="00627474" w:rsidRPr="009D25AE">
        <w:rPr>
          <w:rFonts w:ascii="Verdana" w:hAnsi="Verdana"/>
          <w:sz w:val="20"/>
          <w:szCs w:val="20"/>
          <w:lang w:eastAsia="en-US"/>
        </w:rPr>
        <w:t xml:space="preserve">окладна записка с рег. № 9002-93 / 30.10. 2025 г., относно: </w:t>
      </w:r>
      <w:r w:rsidR="00627474" w:rsidRPr="009D25AE">
        <w:rPr>
          <w:rFonts w:ascii="Verdana" w:eastAsiaTheme="minorHAnsi" w:hAnsi="Verdana"/>
          <w:bCs/>
          <w:iCs/>
          <w:sz w:val="20"/>
          <w:szCs w:val="20"/>
        </w:rPr>
        <w:t>Кандидатстване по „Национална програма за споделено финансиране на инвестиционни спортни проекти 2025 г.“, финансирана от Министерство на младежта и спорта.</w:t>
      </w:r>
    </w:p>
    <w:p w14:paraId="48BB20BA" w14:textId="5E8AE874" w:rsidR="00753B0D" w:rsidRPr="009D25AE" w:rsidRDefault="00753B0D" w:rsidP="00DE1566">
      <w:pPr>
        <w:tabs>
          <w:tab w:val="left" w:pos="284"/>
        </w:tabs>
        <w:spacing w:line="360" w:lineRule="auto"/>
        <w:ind w:right="141"/>
        <w:contextualSpacing/>
        <w:jc w:val="both"/>
        <w:rPr>
          <w:rFonts w:ascii="Verdana" w:hAnsi="Verdana"/>
          <w:sz w:val="20"/>
          <w:szCs w:val="20"/>
        </w:rPr>
      </w:pPr>
    </w:p>
    <w:p w14:paraId="125D99E3" w14:textId="77777777" w:rsidR="00753B0D" w:rsidRPr="009D25AE" w:rsidRDefault="00753B0D" w:rsidP="00DE1566">
      <w:pPr>
        <w:pStyle w:val="NoSpacing"/>
        <w:spacing w:line="360" w:lineRule="auto"/>
        <w:ind w:firstLine="708"/>
        <w:jc w:val="both"/>
        <w:rPr>
          <w:rFonts w:ascii="Verdana" w:hAnsi="Verdana" w:cs="Tahoma"/>
          <w:sz w:val="20"/>
          <w:szCs w:val="20"/>
        </w:rPr>
      </w:pPr>
      <w:r w:rsidRPr="009D25AE">
        <w:rPr>
          <w:rFonts w:ascii="Verdana" w:hAnsi="Verdana"/>
          <w:sz w:val="20"/>
          <w:szCs w:val="20"/>
        </w:rPr>
        <w:t>Моля, гласувайте</w:t>
      </w:r>
      <w:r w:rsidRPr="009D25AE">
        <w:rPr>
          <w:rFonts w:ascii="Verdana" w:hAnsi="Verdana" w:cs="Tahoma"/>
          <w:sz w:val="20"/>
          <w:szCs w:val="20"/>
        </w:rPr>
        <w:t xml:space="preserve">: </w:t>
      </w:r>
    </w:p>
    <w:p w14:paraId="2BE5619F" w14:textId="0662B416" w:rsidR="00753B0D" w:rsidRPr="009D25AE" w:rsidRDefault="00753B0D" w:rsidP="00DE1566">
      <w:pPr>
        <w:pStyle w:val="NoSpacing"/>
        <w:spacing w:line="360" w:lineRule="auto"/>
        <w:jc w:val="both"/>
        <w:rPr>
          <w:rFonts w:ascii="Verdana" w:hAnsi="Verdana" w:cs="Arial"/>
          <w:sz w:val="20"/>
          <w:szCs w:val="20"/>
        </w:rPr>
      </w:pPr>
      <w:r w:rsidRPr="009D25AE">
        <w:rPr>
          <w:rFonts w:ascii="Verdana" w:hAnsi="Verdana"/>
          <w:sz w:val="20"/>
          <w:szCs w:val="20"/>
        </w:rPr>
        <w:tab/>
        <w:t xml:space="preserve">Гласували „за” - </w:t>
      </w:r>
      <w:r w:rsidRPr="009D25AE">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  </w:t>
      </w:r>
    </w:p>
    <w:p w14:paraId="19DEE788" w14:textId="77777777" w:rsidR="00753B0D" w:rsidRPr="009D25AE" w:rsidRDefault="00753B0D" w:rsidP="00DE1566">
      <w:pPr>
        <w:pStyle w:val="NoSpacing"/>
        <w:spacing w:line="360" w:lineRule="auto"/>
        <w:jc w:val="both"/>
        <w:rPr>
          <w:rFonts w:ascii="Verdana" w:hAnsi="Verdana" w:cs="Arial"/>
          <w:sz w:val="20"/>
          <w:szCs w:val="20"/>
        </w:rPr>
      </w:pPr>
      <w:r w:rsidRPr="009D25AE">
        <w:rPr>
          <w:rFonts w:ascii="Verdana" w:hAnsi="Verdana" w:cs="Arial"/>
          <w:sz w:val="20"/>
          <w:szCs w:val="20"/>
        </w:rPr>
        <w:t xml:space="preserve">          Гласували „против” – няма; </w:t>
      </w:r>
    </w:p>
    <w:p w14:paraId="17650CEC" w14:textId="77777777" w:rsidR="00753B0D" w:rsidRPr="009D25AE" w:rsidRDefault="00753B0D" w:rsidP="00DE1566">
      <w:pPr>
        <w:pStyle w:val="NoSpacing"/>
        <w:spacing w:line="360" w:lineRule="auto"/>
        <w:jc w:val="both"/>
        <w:rPr>
          <w:rFonts w:ascii="Verdana" w:hAnsi="Verdana" w:cs="Arial"/>
          <w:sz w:val="20"/>
          <w:szCs w:val="20"/>
        </w:rPr>
      </w:pPr>
      <w:r w:rsidRPr="009D25AE">
        <w:rPr>
          <w:rFonts w:ascii="Verdana" w:hAnsi="Verdana" w:cs="Arial"/>
          <w:sz w:val="20"/>
          <w:szCs w:val="20"/>
        </w:rPr>
        <w:tab/>
        <w:t>Гласували  „въздържал се” – няма;</w:t>
      </w:r>
    </w:p>
    <w:p w14:paraId="1AAD7C46" w14:textId="77777777" w:rsidR="00753B0D" w:rsidRPr="009D25AE" w:rsidRDefault="00753B0D" w:rsidP="00DE1566">
      <w:pPr>
        <w:spacing w:line="360" w:lineRule="auto"/>
        <w:jc w:val="both"/>
        <w:rPr>
          <w:rFonts w:ascii="Verdana" w:eastAsiaTheme="minorHAnsi" w:hAnsi="Verdana" w:cs="Arial"/>
          <w:sz w:val="20"/>
          <w:szCs w:val="20"/>
          <w:lang w:eastAsia="en-US"/>
        </w:rPr>
      </w:pPr>
    </w:p>
    <w:p w14:paraId="0C85484C" w14:textId="69574B9F" w:rsidR="00753B0D" w:rsidRPr="009D25AE" w:rsidRDefault="00753B0D" w:rsidP="00DE1566">
      <w:pPr>
        <w:spacing w:line="360" w:lineRule="auto"/>
        <w:jc w:val="both"/>
        <w:rPr>
          <w:rFonts w:ascii="Verdana" w:hAnsi="Verdana" w:cs="Arial"/>
          <w:sz w:val="20"/>
          <w:szCs w:val="20"/>
        </w:rPr>
      </w:pPr>
      <w:r w:rsidRPr="009D25AE">
        <w:rPr>
          <w:rFonts w:ascii="Verdana" w:eastAsiaTheme="minorHAnsi" w:hAnsi="Verdana" w:cs="Verdana"/>
          <w:sz w:val="20"/>
          <w:szCs w:val="20"/>
          <w:lang w:eastAsia="en-US"/>
        </w:rPr>
        <w:t>На основание чл.21, ал.1, т.23 и ал.2 от Закона за местното самоуправление и местната администрация, след проведеното гласуване с 1</w:t>
      </w:r>
      <w:r w:rsidR="009D25AE" w:rsidRPr="009D25AE">
        <w:rPr>
          <w:rFonts w:ascii="Verdana" w:eastAsiaTheme="minorHAnsi" w:hAnsi="Verdana" w:cs="Verdana"/>
          <w:sz w:val="20"/>
          <w:szCs w:val="20"/>
          <w:lang w:eastAsia="en-US"/>
        </w:rPr>
        <w:t>2</w:t>
      </w:r>
      <w:r w:rsidRPr="009D25AE">
        <w:rPr>
          <w:rFonts w:ascii="Verdana" w:eastAsiaTheme="minorHAnsi" w:hAnsi="Verdana" w:cs="Verdana"/>
          <w:sz w:val="20"/>
          <w:szCs w:val="20"/>
          <w:lang w:eastAsia="en-US"/>
        </w:rPr>
        <w:t xml:space="preserve"> гласа „за”, както следва: </w:t>
      </w:r>
      <w:r w:rsidRPr="009D25AE">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  </w:t>
      </w:r>
      <w:r w:rsidRPr="009D25AE">
        <w:rPr>
          <w:rFonts w:ascii="Verdana" w:eastAsiaTheme="minorHAnsi" w:hAnsi="Verdana" w:cs="Arial"/>
          <w:sz w:val="20"/>
          <w:szCs w:val="20"/>
          <w:lang w:eastAsia="en-US"/>
        </w:rPr>
        <w:t>0 гласа „против” и 0 гласа „въздържал се”,  Общински съвет-Пирдоп прие</w:t>
      </w:r>
      <w:r w:rsidRPr="009D25AE">
        <w:rPr>
          <w:rFonts w:ascii="Verdana" w:hAnsi="Verdana"/>
          <w:sz w:val="20"/>
          <w:szCs w:val="20"/>
        </w:rPr>
        <w:t xml:space="preserve"> </w:t>
      </w:r>
    </w:p>
    <w:p w14:paraId="70334E4B" w14:textId="77777777" w:rsidR="00753B0D" w:rsidRPr="009D25AE" w:rsidRDefault="00753B0D" w:rsidP="006872E8">
      <w:pPr>
        <w:pStyle w:val="NoSpacing"/>
        <w:spacing w:line="360" w:lineRule="auto"/>
        <w:ind w:left="3540" w:firstLine="708"/>
        <w:jc w:val="both"/>
        <w:rPr>
          <w:rFonts w:ascii="Verdana" w:hAnsi="Verdana" w:cs="Arial"/>
          <w:b/>
          <w:sz w:val="20"/>
          <w:szCs w:val="20"/>
        </w:rPr>
      </w:pPr>
      <w:r w:rsidRPr="009D25AE">
        <w:rPr>
          <w:rFonts w:ascii="Verdana" w:hAnsi="Verdana" w:cs="Arial"/>
          <w:b/>
          <w:sz w:val="20"/>
          <w:szCs w:val="20"/>
        </w:rPr>
        <w:t>РЕШЕНИЕ</w:t>
      </w:r>
    </w:p>
    <w:p w14:paraId="7B4F8668" w14:textId="597EEA81" w:rsidR="00753B0D" w:rsidRPr="009D25AE" w:rsidRDefault="00753B0D" w:rsidP="006872E8">
      <w:pPr>
        <w:pStyle w:val="NoSpacing"/>
        <w:spacing w:line="360" w:lineRule="auto"/>
        <w:jc w:val="center"/>
        <w:rPr>
          <w:rFonts w:ascii="Verdana" w:hAnsi="Verdana" w:cs="Arial"/>
          <w:b/>
          <w:sz w:val="20"/>
          <w:szCs w:val="20"/>
        </w:rPr>
      </w:pPr>
      <w:r w:rsidRPr="009D25AE">
        <w:rPr>
          <w:rFonts w:ascii="Verdana" w:hAnsi="Verdana" w:cs="Arial"/>
          <w:b/>
          <w:sz w:val="20"/>
          <w:szCs w:val="20"/>
        </w:rPr>
        <w:t xml:space="preserve">№ </w:t>
      </w:r>
      <w:r w:rsidR="006872E8" w:rsidRPr="009D25AE">
        <w:rPr>
          <w:rFonts w:ascii="Verdana" w:hAnsi="Verdana" w:cs="Arial"/>
          <w:b/>
          <w:sz w:val="20"/>
          <w:szCs w:val="20"/>
        </w:rPr>
        <w:t>131</w:t>
      </w:r>
    </w:p>
    <w:p w14:paraId="0FC81A19" w14:textId="6C1607CB" w:rsidR="00627474" w:rsidRPr="009D25AE" w:rsidRDefault="004E51AF" w:rsidP="006872E8">
      <w:pPr>
        <w:tabs>
          <w:tab w:val="left" w:pos="284"/>
        </w:tabs>
        <w:spacing w:line="360" w:lineRule="auto"/>
        <w:jc w:val="both"/>
        <w:rPr>
          <w:rFonts w:ascii="Verdana" w:eastAsiaTheme="minorHAnsi" w:hAnsi="Verdana"/>
          <w:bCs/>
          <w:iCs/>
          <w:sz w:val="20"/>
          <w:szCs w:val="20"/>
        </w:rPr>
      </w:pPr>
      <w:r w:rsidRPr="009D25AE">
        <w:rPr>
          <w:rFonts w:ascii="Verdana" w:hAnsi="Verdana" w:cs="Arial"/>
          <w:sz w:val="20"/>
          <w:szCs w:val="20"/>
        </w:rPr>
        <w:tab/>
      </w:r>
      <w:r w:rsidR="00753B0D" w:rsidRPr="009D25AE">
        <w:rPr>
          <w:rFonts w:ascii="Verdana" w:hAnsi="Verdana" w:cs="Arial"/>
          <w:sz w:val="20"/>
          <w:szCs w:val="20"/>
        </w:rPr>
        <w:t xml:space="preserve">Общински съвет - Пирдоп реши, като </w:t>
      </w:r>
      <w:r w:rsidR="00753B0D" w:rsidRPr="009D25AE">
        <w:rPr>
          <w:rFonts w:ascii="Verdana" w:hAnsi="Verdana"/>
          <w:sz w:val="20"/>
          <w:szCs w:val="20"/>
        </w:rPr>
        <w:t xml:space="preserve">т. 7 в дневния ред на заседанието да бъде разгледана </w:t>
      </w:r>
      <w:r w:rsidR="00627474" w:rsidRPr="009D25AE">
        <w:rPr>
          <w:rFonts w:ascii="Verdana" w:hAnsi="Verdana"/>
          <w:sz w:val="20"/>
          <w:szCs w:val="20"/>
        </w:rPr>
        <w:t>Д</w:t>
      </w:r>
      <w:r w:rsidR="00627474" w:rsidRPr="009D25AE">
        <w:rPr>
          <w:rFonts w:ascii="Verdana" w:hAnsi="Verdana"/>
          <w:sz w:val="20"/>
          <w:szCs w:val="20"/>
          <w:lang w:eastAsia="en-US"/>
        </w:rPr>
        <w:t xml:space="preserve">окладна записка с рег. № 9002-93 / 30.10. 2025 г., относно: </w:t>
      </w:r>
      <w:r w:rsidR="00627474" w:rsidRPr="009D25AE">
        <w:rPr>
          <w:rFonts w:ascii="Verdana" w:eastAsiaTheme="minorHAnsi" w:hAnsi="Verdana"/>
          <w:bCs/>
          <w:iCs/>
          <w:sz w:val="20"/>
          <w:szCs w:val="20"/>
        </w:rPr>
        <w:t>Кандидатстване по „Национална програма за споделено финансиране на инвестиционни спортни проекти 2025 г.“, финансирана от Министерство на младежта и спорта.</w:t>
      </w:r>
    </w:p>
    <w:p w14:paraId="0A9DD92D" w14:textId="77777777" w:rsidR="00627474" w:rsidRPr="00627474" w:rsidRDefault="00627474" w:rsidP="006872E8">
      <w:pPr>
        <w:pStyle w:val="ListParagraph"/>
        <w:tabs>
          <w:tab w:val="left" w:pos="284"/>
        </w:tabs>
        <w:spacing w:line="360" w:lineRule="auto"/>
        <w:ind w:right="141"/>
        <w:jc w:val="both"/>
        <w:rPr>
          <w:rFonts w:ascii="Verdana" w:hAnsi="Verdana"/>
          <w:color w:val="FF0000"/>
          <w:sz w:val="20"/>
          <w:szCs w:val="20"/>
          <w:highlight w:val="yellow"/>
        </w:rPr>
      </w:pPr>
    </w:p>
    <w:p w14:paraId="2033E3BD" w14:textId="77777777" w:rsidR="00753B0D" w:rsidRDefault="00753B0D" w:rsidP="00753B0D">
      <w:pPr>
        <w:pStyle w:val="NoSpacing"/>
        <w:spacing w:line="276" w:lineRule="auto"/>
        <w:ind w:firstLine="426"/>
        <w:jc w:val="both"/>
        <w:rPr>
          <w:rFonts w:ascii="Verdana" w:hAnsi="Verdana"/>
          <w:sz w:val="20"/>
          <w:szCs w:val="20"/>
        </w:rPr>
      </w:pPr>
      <w:bookmarkStart w:id="3" w:name="_Hlk167983997"/>
      <w:r w:rsidRPr="00510AAB">
        <w:rPr>
          <w:rFonts w:ascii="Verdana" w:hAnsi="Verdana"/>
          <w:sz w:val="20"/>
          <w:szCs w:val="20"/>
        </w:rPr>
        <w:t xml:space="preserve">Подлагам на гласуване </w:t>
      </w:r>
      <w:r>
        <w:rPr>
          <w:rFonts w:ascii="Verdana" w:hAnsi="Verdana"/>
          <w:sz w:val="20"/>
          <w:szCs w:val="20"/>
        </w:rPr>
        <w:t xml:space="preserve">цялостния </w:t>
      </w:r>
      <w:r w:rsidRPr="00510AAB">
        <w:rPr>
          <w:rFonts w:ascii="Verdana" w:hAnsi="Verdana"/>
          <w:sz w:val="20"/>
          <w:szCs w:val="20"/>
        </w:rPr>
        <w:t>проект за дневен ред.</w:t>
      </w:r>
    </w:p>
    <w:p w14:paraId="610FFBF8" w14:textId="77777777" w:rsidR="006D2849" w:rsidRDefault="006D2849" w:rsidP="006D2849">
      <w:pPr>
        <w:pStyle w:val="NoSpacing"/>
        <w:spacing w:line="360" w:lineRule="auto"/>
        <w:ind w:firstLine="708"/>
        <w:jc w:val="both"/>
        <w:rPr>
          <w:rFonts w:ascii="Verdana" w:hAnsi="Verdana"/>
          <w:sz w:val="20"/>
          <w:szCs w:val="20"/>
        </w:rPr>
      </w:pPr>
    </w:p>
    <w:p w14:paraId="74431B7B" w14:textId="6308BB8D" w:rsidR="006A033A" w:rsidRPr="006D2849" w:rsidRDefault="006A033A" w:rsidP="006D2849">
      <w:pPr>
        <w:pStyle w:val="NoSpacing"/>
        <w:spacing w:line="360" w:lineRule="auto"/>
        <w:ind w:firstLine="708"/>
        <w:jc w:val="both"/>
        <w:rPr>
          <w:rFonts w:ascii="Verdana" w:hAnsi="Verdana" w:cs="Tahoma"/>
          <w:sz w:val="20"/>
          <w:szCs w:val="20"/>
        </w:rPr>
      </w:pPr>
      <w:r w:rsidRPr="006D2849">
        <w:rPr>
          <w:rFonts w:ascii="Verdana" w:hAnsi="Verdana"/>
          <w:sz w:val="20"/>
          <w:szCs w:val="20"/>
        </w:rPr>
        <w:t>Моля, гласувайте</w:t>
      </w:r>
      <w:r w:rsidRPr="006D2849">
        <w:rPr>
          <w:rFonts w:ascii="Verdana" w:hAnsi="Verdana" w:cs="Tahoma"/>
          <w:sz w:val="20"/>
          <w:szCs w:val="20"/>
        </w:rPr>
        <w:t xml:space="preserve">: </w:t>
      </w:r>
    </w:p>
    <w:p w14:paraId="4D82406F" w14:textId="468E888C" w:rsidR="006A033A" w:rsidRPr="006D2849" w:rsidRDefault="006A033A" w:rsidP="006D2849">
      <w:pPr>
        <w:pStyle w:val="NoSpacing"/>
        <w:spacing w:line="360" w:lineRule="auto"/>
        <w:jc w:val="both"/>
        <w:rPr>
          <w:rFonts w:ascii="Verdana" w:hAnsi="Verdana" w:cs="Arial"/>
          <w:sz w:val="20"/>
          <w:szCs w:val="20"/>
        </w:rPr>
      </w:pPr>
      <w:r w:rsidRPr="006D2849">
        <w:rPr>
          <w:rFonts w:ascii="Verdana" w:hAnsi="Verdana"/>
          <w:sz w:val="20"/>
          <w:szCs w:val="20"/>
        </w:rPr>
        <w:tab/>
        <w:t xml:space="preserve">Гласували „за” - </w:t>
      </w:r>
      <w:r w:rsidRPr="006D2849">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  </w:t>
      </w:r>
    </w:p>
    <w:p w14:paraId="18EEBAD1" w14:textId="77777777" w:rsidR="006A033A" w:rsidRPr="006D2849" w:rsidRDefault="006A033A" w:rsidP="006D2849">
      <w:pPr>
        <w:pStyle w:val="NoSpacing"/>
        <w:spacing w:line="360" w:lineRule="auto"/>
        <w:jc w:val="both"/>
        <w:rPr>
          <w:rFonts w:ascii="Verdana" w:hAnsi="Verdana" w:cs="Arial"/>
          <w:sz w:val="20"/>
          <w:szCs w:val="20"/>
        </w:rPr>
      </w:pPr>
      <w:r w:rsidRPr="006D2849">
        <w:rPr>
          <w:rFonts w:ascii="Verdana" w:hAnsi="Verdana" w:cs="Arial"/>
          <w:sz w:val="20"/>
          <w:szCs w:val="20"/>
        </w:rPr>
        <w:t xml:space="preserve">          Гласували „против” – няма; </w:t>
      </w:r>
    </w:p>
    <w:p w14:paraId="1981AB43" w14:textId="77777777" w:rsidR="006A033A" w:rsidRPr="006D2849" w:rsidRDefault="006A033A" w:rsidP="006D2849">
      <w:pPr>
        <w:pStyle w:val="NoSpacing"/>
        <w:spacing w:line="360" w:lineRule="auto"/>
        <w:jc w:val="both"/>
        <w:rPr>
          <w:rFonts w:ascii="Verdana" w:hAnsi="Verdana" w:cs="Arial"/>
          <w:sz w:val="20"/>
          <w:szCs w:val="20"/>
        </w:rPr>
      </w:pPr>
      <w:r w:rsidRPr="006D2849">
        <w:rPr>
          <w:rFonts w:ascii="Verdana" w:hAnsi="Verdana" w:cs="Arial"/>
          <w:sz w:val="20"/>
          <w:szCs w:val="20"/>
        </w:rPr>
        <w:tab/>
        <w:t>Гласували  „въздържал се” – няма;</w:t>
      </w:r>
    </w:p>
    <w:p w14:paraId="1E93D9D2" w14:textId="77777777" w:rsidR="006A033A" w:rsidRPr="006D2849" w:rsidRDefault="006A033A" w:rsidP="006D2849">
      <w:pPr>
        <w:spacing w:line="360" w:lineRule="auto"/>
        <w:jc w:val="both"/>
        <w:rPr>
          <w:rFonts w:ascii="Verdana" w:eastAsiaTheme="minorHAnsi" w:hAnsi="Verdana" w:cs="Arial"/>
          <w:color w:val="FF0000"/>
          <w:sz w:val="20"/>
          <w:szCs w:val="20"/>
          <w:lang w:eastAsia="en-US"/>
        </w:rPr>
      </w:pPr>
    </w:p>
    <w:p w14:paraId="38055C96" w14:textId="3A5985F0" w:rsidR="005250B4" w:rsidRPr="006D2849" w:rsidRDefault="006A033A" w:rsidP="006D2849">
      <w:pPr>
        <w:spacing w:line="360" w:lineRule="auto"/>
        <w:jc w:val="both"/>
        <w:rPr>
          <w:rFonts w:ascii="Verdana" w:hAnsi="Verdana" w:cs="Arial"/>
          <w:sz w:val="20"/>
          <w:szCs w:val="20"/>
        </w:rPr>
      </w:pPr>
      <w:r w:rsidRPr="006D2849">
        <w:rPr>
          <w:rFonts w:ascii="Verdana" w:eastAsiaTheme="minorHAnsi" w:hAnsi="Verdana" w:cs="Verdana"/>
          <w:sz w:val="20"/>
          <w:szCs w:val="20"/>
          <w:lang w:eastAsia="en-US"/>
        </w:rPr>
        <w:t>На основание чл.21, ал.1, т.23 и ал.2 от Закона за местното самоуправление и местната администрация, след проведеното гласуване с 1</w:t>
      </w:r>
      <w:r w:rsidR="009D25AE">
        <w:rPr>
          <w:rFonts w:ascii="Verdana" w:eastAsiaTheme="minorHAnsi" w:hAnsi="Verdana" w:cs="Verdana"/>
          <w:sz w:val="20"/>
          <w:szCs w:val="20"/>
          <w:lang w:eastAsia="en-US"/>
        </w:rPr>
        <w:t>2</w:t>
      </w:r>
      <w:r w:rsidRPr="006D2849">
        <w:rPr>
          <w:rFonts w:ascii="Verdana" w:eastAsiaTheme="minorHAnsi" w:hAnsi="Verdana" w:cs="Verdana"/>
          <w:sz w:val="20"/>
          <w:szCs w:val="20"/>
          <w:lang w:eastAsia="en-US"/>
        </w:rPr>
        <w:t xml:space="preserve"> гласа „за”, както следва: </w:t>
      </w:r>
      <w:r w:rsidRPr="006D2849">
        <w:rPr>
          <w:rFonts w:ascii="Verdana" w:hAnsi="Verdana" w:cs="Arial"/>
          <w:sz w:val="20"/>
          <w:szCs w:val="20"/>
        </w:rPr>
        <w:t xml:space="preserve">Васил Кафеджиев, Георги Панов, Деян Стоев, Иван Джонгов, Кристина Петкова, Лало Кирилов, </w:t>
      </w:r>
      <w:r w:rsidRPr="006D2849">
        <w:rPr>
          <w:rFonts w:ascii="Verdana" w:hAnsi="Verdana" w:cs="Arial"/>
          <w:sz w:val="20"/>
          <w:szCs w:val="20"/>
        </w:rPr>
        <w:lastRenderedPageBreak/>
        <w:t xml:space="preserve">Мария Бръмбева, Ненко Ненчев, Ненко Павлов, Силвия Георгиева, Симеон Симеонов, Тодор Иванов,  </w:t>
      </w:r>
      <w:r w:rsidRPr="006D2849">
        <w:rPr>
          <w:rFonts w:ascii="Verdana" w:eastAsiaTheme="minorHAnsi" w:hAnsi="Verdana" w:cs="Arial"/>
          <w:sz w:val="20"/>
          <w:szCs w:val="20"/>
          <w:lang w:eastAsia="en-US"/>
        </w:rPr>
        <w:t>0 гласа „против” и 0 гласа „въздържал се”,  Общински съвет-Пирдоп прие</w:t>
      </w:r>
      <w:r w:rsidR="005250B4" w:rsidRPr="006D2849">
        <w:rPr>
          <w:rFonts w:ascii="Verdana" w:hAnsi="Verdana"/>
          <w:sz w:val="20"/>
          <w:szCs w:val="20"/>
        </w:rPr>
        <w:t xml:space="preserve"> </w:t>
      </w:r>
    </w:p>
    <w:p w14:paraId="7BC38BFA" w14:textId="2BB4834E" w:rsidR="00F82EF7" w:rsidRPr="006D2849" w:rsidRDefault="00F82EF7" w:rsidP="006D2849">
      <w:pPr>
        <w:pStyle w:val="NoSpacing"/>
        <w:spacing w:line="360" w:lineRule="auto"/>
        <w:ind w:left="3540" w:firstLine="708"/>
        <w:jc w:val="both"/>
        <w:rPr>
          <w:rFonts w:ascii="Verdana" w:hAnsi="Verdana" w:cs="Arial"/>
          <w:b/>
          <w:sz w:val="20"/>
          <w:szCs w:val="20"/>
        </w:rPr>
      </w:pPr>
      <w:r w:rsidRPr="006D2849">
        <w:rPr>
          <w:rFonts w:ascii="Verdana" w:hAnsi="Verdana" w:cs="Arial"/>
          <w:b/>
          <w:sz w:val="20"/>
          <w:szCs w:val="20"/>
        </w:rPr>
        <w:t>РЕШЕНИЕ</w:t>
      </w:r>
    </w:p>
    <w:p w14:paraId="17DDE611" w14:textId="7995F664" w:rsidR="00ED190F" w:rsidRPr="006D2849" w:rsidRDefault="00F82EF7" w:rsidP="006D2849">
      <w:pPr>
        <w:pStyle w:val="NoSpacing"/>
        <w:spacing w:line="360" w:lineRule="auto"/>
        <w:jc w:val="center"/>
        <w:rPr>
          <w:rFonts w:ascii="Verdana" w:hAnsi="Verdana" w:cs="Arial"/>
          <w:b/>
          <w:sz w:val="20"/>
          <w:szCs w:val="20"/>
        </w:rPr>
      </w:pPr>
      <w:r w:rsidRPr="006D2849">
        <w:rPr>
          <w:rFonts w:ascii="Verdana" w:hAnsi="Verdana" w:cs="Arial"/>
          <w:b/>
          <w:sz w:val="20"/>
          <w:szCs w:val="20"/>
        </w:rPr>
        <w:t>№</w:t>
      </w:r>
      <w:r w:rsidR="001D04D9" w:rsidRPr="006D2849">
        <w:rPr>
          <w:rFonts w:ascii="Verdana" w:hAnsi="Verdana" w:cs="Arial"/>
          <w:b/>
          <w:sz w:val="20"/>
          <w:szCs w:val="20"/>
        </w:rPr>
        <w:t xml:space="preserve"> </w:t>
      </w:r>
      <w:r w:rsidR="006872E8">
        <w:rPr>
          <w:rFonts w:ascii="Verdana" w:hAnsi="Verdana" w:cs="Arial"/>
          <w:b/>
          <w:sz w:val="20"/>
          <w:szCs w:val="20"/>
        </w:rPr>
        <w:t>132</w:t>
      </w:r>
    </w:p>
    <w:p w14:paraId="36CFD18C" w14:textId="77777777" w:rsidR="00F82EF7" w:rsidRPr="006D2849" w:rsidRDefault="00ED190F" w:rsidP="006D2849">
      <w:pPr>
        <w:pStyle w:val="NoSpacing"/>
        <w:spacing w:line="360" w:lineRule="auto"/>
        <w:jc w:val="both"/>
        <w:rPr>
          <w:rFonts w:ascii="Verdana" w:hAnsi="Verdana"/>
          <w:bCs/>
          <w:iCs/>
          <w:sz w:val="20"/>
          <w:szCs w:val="20"/>
        </w:rPr>
      </w:pPr>
      <w:r w:rsidRPr="006D2849">
        <w:rPr>
          <w:rFonts w:ascii="Verdana" w:hAnsi="Verdana" w:cs="Arial"/>
          <w:b/>
          <w:sz w:val="20"/>
          <w:szCs w:val="20"/>
        </w:rPr>
        <w:tab/>
      </w:r>
      <w:r w:rsidR="00D01B14" w:rsidRPr="006D2849">
        <w:rPr>
          <w:rFonts w:ascii="Verdana" w:hAnsi="Verdana" w:cs="Arial"/>
          <w:sz w:val="20"/>
          <w:szCs w:val="20"/>
          <w:lang w:val="en-US"/>
        </w:rPr>
        <w:t>I</w:t>
      </w:r>
      <w:r w:rsidR="00D01B14" w:rsidRPr="006D2849">
        <w:rPr>
          <w:rFonts w:ascii="Verdana" w:hAnsi="Verdana"/>
          <w:bCs/>
          <w:iCs/>
          <w:sz w:val="20"/>
          <w:szCs w:val="20"/>
          <w:lang w:val="ru-RU"/>
        </w:rPr>
        <w:t>.</w:t>
      </w:r>
      <w:r w:rsidR="00D01B14" w:rsidRPr="006D2849">
        <w:rPr>
          <w:rFonts w:ascii="Verdana" w:hAnsi="Verdana"/>
          <w:bCs/>
          <w:iCs/>
          <w:sz w:val="20"/>
          <w:szCs w:val="20"/>
        </w:rPr>
        <w:t xml:space="preserve">Общински съвет-Пирдоп реши </w:t>
      </w:r>
      <w:bookmarkEnd w:id="3"/>
      <w:r w:rsidR="00D01B14" w:rsidRPr="006D2849">
        <w:rPr>
          <w:rFonts w:ascii="Verdana" w:hAnsi="Verdana"/>
          <w:bCs/>
          <w:iCs/>
          <w:sz w:val="20"/>
          <w:szCs w:val="20"/>
        </w:rPr>
        <w:t>заседанието да протече при следния</w:t>
      </w:r>
    </w:p>
    <w:p w14:paraId="62B7D24F" w14:textId="77777777" w:rsidR="00401AB8" w:rsidRPr="006D2849" w:rsidRDefault="00401AB8" w:rsidP="006D2849">
      <w:pPr>
        <w:spacing w:line="360" w:lineRule="auto"/>
        <w:jc w:val="center"/>
        <w:rPr>
          <w:rFonts w:ascii="Verdana" w:eastAsiaTheme="minorHAnsi" w:hAnsi="Verdana" w:cstheme="minorBidi"/>
          <w:b/>
          <w:sz w:val="20"/>
          <w:szCs w:val="20"/>
          <w:lang w:eastAsia="en-US"/>
        </w:rPr>
      </w:pPr>
      <w:r w:rsidRPr="006D2849">
        <w:rPr>
          <w:rFonts w:ascii="Verdana" w:eastAsiaTheme="minorHAnsi" w:hAnsi="Verdana" w:cstheme="minorBidi"/>
          <w:b/>
          <w:sz w:val="20"/>
          <w:szCs w:val="20"/>
          <w:lang w:eastAsia="en-US"/>
        </w:rPr>
        <w:t>ДНЕВЕН РЕД:</w:t>
      </w:r>
    </w:p>
    <w:p w14:paraId="7F46E404" w14:textId="5720BD52" w:rsidR="006A033A" w:rsidRPr="006D2849" w:rsidRDefault="006D2849" w:rsidP="00D07415">
      <w:pPr>
        <w:pStyle w:val="ListParagraph"/>
        <w:numPr>
          <w:ilvl w:val="0"/>
          <w:numId w:val="2"/>
        </w:numPr>
        <w:tabs>
          <w:tab w:val="left" w:pos="709"/>
        </w:tabs>
        <w:spacing w:line="360" w:lineRule="auto"/>
        <w:ind w:left="567" w:right="141" w:hanging="283"/>
        <w:jc w:val="both"/>
        <w:rPr>
          <w:rFonts w:ascii="Verdana" w:hAnsi="Verdana"/>
          <w:sz w:val="20"/>
          <w:szCs w:val="20"/>
          <w:lang w:eastAsia="en-US"/>
        </w:rPr>
      </w:pPr>
      <w:r>
        <w:rPr>
          <w:rFonts w:ascii="Verdana" w:hAnsi="Verdana"/>
          <w:sz w:val="20"/>
          <w:szCs w:val="20"/>
          <w:lang w:eastAsia="en-US"/>
        </w:rPr>
        <w:t xml:space="preserve">  </w:t>
      </w:r>
      <w:r w:rsidR="006A033A" w:rsidRPr="006D2849">
        <w:rPr>
          <w:rFonts w:ascii="Verdana" w:hAnsi="Verdana"/>
          <w:sz w:val="20"/>
          <w:szCs w:val="20"/>
          <w:lang w:eastAsia="en-US"/>
        </w:rPr>
        <w:t>Изказвания, питания, становища и предложения.</w:t>
      </w:r>
    </w:p>
    <w:p w14:paraId="5DA65C32" w14:textId="77777777" w:rsidR="006A033A" w:rsidRPr="006D2849" w:rsidRDefault="006A033A" w:rsidP="006D2849">
      <w:pPr>
        <w:tabs>
          <w:tab w:val="left" w:pos="284"/>
        </w:tabs>
        <w:spacing w:line="360" w:lineRule="auto"/>
        <w:ind w:left="567" w:right="141" w:hanging="283"/>
        <w:jc w:val="both"/>
        <w:rPr>
          <w:rFonts w:ascii="Verdana" w:eastAsiaTheme="minorHAnsi" w:hAnsi="Verdana" w:cstheme="minorBidi"/>
          <w:sz w:val="20"/>
          <w:szCs w:val="20"/>
          <w:lang w:eastAsia="en-US"/>
        </w:rPr>
      </w:pPr>
    </w:p>
    <w:p w14:paraId="522BD5FC" w14:textId="77777777" w:rsidR="006A033A" w:rsidRPr="006D2849" w:rsidRDefault="006A033A" w:rsidP="00D07415">
      <w:pPr>
        <w:numPr>
          <w:ilvl w:val="0"/>
          <w:numId w:val="2"/>
        </w:numPr>
        <w:autoSpaceDE w:val="0"/>
        <w:autoSpaceDN w:val="0"/>
        <w:adjustRightInd w:val="0"/>
        <w:spacing w:line="360" w:lineRule="auto"/>
        <w:ind w:left="567" w:right="141" w:hanging="283"/>
        <w:jc w:val="both"/>
        <w:rPr>
          <w:rFonts w:ascii="Verdana" w:eastAsia="Calibri" w:hAnsi="Verdana" w:cs="Verdana"/>
          <w:sz w:val="20"/>
          <w:szCs w:val="20"/>
        </w:rPr>
      </w:pPr>
      <w:r w:rsidRPr="006D2849">
        <w:rPr>
          <w:rFonts w:ascii="Verdana" w:eastAsia="Calibri" w:hAnsi="Verdana" w:cs="Verdana"/>
          <w:sz w:val="20"/>
          <w:szCs w:val="20"/>
        </w:rPr>
        <w:t>Докладна записка с рег. № 9002</w:t>
      </w:r>
      <w:r w:rsidRPr="006D2849">
        <w:rPr>
          <w:rFonts w:ascii="Verdana" w:eastAsia="Calibri" w:hAnsi="Verdana" w:cs="Verdana"/>
          <w:sz w:val="20"/>
          <w:szCs w:val="20"/>
          <w:lang w:val="ru-RU"/>
        </w:rPr>
        <w:t>-88</w:t>
      </w:r>
      <w:r w:rsidRPr="006D2849">
        <w:rPr>
          <w:rFonts w:ascii="Verdana" w:eastAsia="Calibri" w:hAnsi="Verdana" w:cs="Verdana"/>
          <w:sz w:val="20"/>
          <w:szCs w:val="20"/>
        </w:rPr>
        <w:t xml:space="preserve"> / 02.10.2025 г., относно: Упълномощаване на представител на Община Пирдоп за участие в Общо събрание на акционерите на „МБАЛ- Пирдоп“ АД, насрочено за 05.11.2025 г., а при липса на кворум на                20.11.2025 г.</w:t>
      </w:r>
    </w:p>
    <w:p w14:paraId="76BD0CFE" w14:textId="77777777" w:rsidR="006A033A" w:rsidRPr="006D2849" w:rsidRDefault="006A033A" w:rsidP="006D2849">
      <w:pPr>
        <w:tabs>
          <w:tab w:val="left" w:pos="284"/>
        </w:tabs>
        <w:autoSpaceDE w:val="0"/>
        <w:autoSpaceDN w:val="0"/>
        <w:adjustRightInd w:val="0"/>
        <w:spacing w:line="360" w:lineRule="auto"/>
        <w:ind w:left="567" w:right="141" w:hanging="283"/>
        <w:jc w:val="both"/>
        <w:rPr>
          <w:rFonts w:ascii="Verdana" w:eastAsia="Calibri" w:hAnsi="Verdana" w:cs="Verdana"/>
          <w:sz w:val="20"/>
          <w:szCs w:val="20"/>
        </w:rPr>
      </w:pPr>
      <w:r w:rsidRPr="006D2849">
        <w:rPr>
          <w:rFonts w:ascii="Verdana" w:eastAsia="Calibri" w:hAnsi="Verdana" w:cs="Verdana"/>
          <w:sz w:val="20"/>
          <w:szCs w:val="20"/>
        </w:rPr>
        <w:t xml:space="preserve">                                                               Докл.: Ангел Геров- Кмет на Община Пирдоп</w:t>
      </w:r>
    </w:p>
    <w:p w14:paraId="4DA8746B" w14:textId="77777777" w:rsidR="006A033A" w:rsidRPr="006D2849" w:rsidRDefault="006A033A" w:rsidP="006D2849">
      <w:pPr>
        <w:tabs>
          <w:tab w:val="left" w:pos="284"/>
        </w:tabs>
        <w:autoSpaceDE w:val="0"/>
        <w:autoSpaceDN w:val="0"/>
        <w:adjustRightInd w:val="0"/>
        <w:spacing w:line="360" w:lineRule="auto"/>
        <w:ind w:left="567" w:right="141" w:hanging="283"/>
        <w:jc w:val="both"/>
        <w:rPr>
          <w:rFonts w:ascii="Verdana" w:eastAsia="Calibri" w:hAnsi="Verdana" w:cs="Verdana"/>
          <w:color w:val="FF0000"/>
          <w:sz w:val="20"/>
          <w:szCs w:val="20"/>
        </w:rPr>
      </w:pPr>
    </w:p>
    <w:p w14:paraId="5287085C" w14:textId="77777777" w:rsidR="006A033A" w:rsidRPr="006D2849" w:rsidRDefault="006A033A" w:rsidP="00D07415">
      <w:pPr>
        <w:numPr>
          <w:ilvl w:val="0"/>
          <w:numId w:val="2"/>
        </w:numPr>
        <w:tabs>
          <w:tab w:val="left" w:pos="284"/>
        </w:tabs>
        <w:autoSpaceDE w:val="0"/>
        <w:autoSpaceDN w:val="0"/>
        <w:adjustRightInd w:val="0"/>
        <w:spacing w:line="360" w:lineRule="auto"/>
        <w:ind w:left="567" w:right="141" w:hanging="283"/>
        <w:jc w:val="both"/>
        <w:rPr>
          <w:rFonts w:ascii="Verdana" w:eastAsia="Calibri" w:hAnsi="Verdana" w:cs="Verdana"/>
          <w:sz w:val="20"/>
          <w:szCs w:val="20"/>
        </w:rPr>
      </w:pPr>
      <w:r w:rsidRPr="006D2849">
        <w:rPr>
          <w:rFonts w:ascii="Verdana" w:eastAsia="Calibri" w:hAnsi="Verdana" w:cs="Verdana"/>
          <w:sz w:val="20"/>
          <w:szCs w:val="20"/>
          <w:lang w:val="ru-RU"/>
        </w:rPr>
        <w:t xml:space="preserve">Докладна записка с рег. № 9002-87 </w:t>
      </w:r>
      <w:r w:rsidRPr="006D2849">
        <w:rPr>
          <w:rFonts w:ascii="Verdana" w:eastAsia="Calibri" w:hAnsi="Verdana" w:cs="Verdana"/>
          <w:sz w:val="20"/>
          <w:szCs w:val="20"/>
        </w:rPr>
        <w:t xml:space="preserve">/ 29.09.2025 г., </w:t>
      </w:r>
      <w:r w:rsidRPr="006D2849">
        <w:rPr>
          <w:rFonts w:ascii="Verdana" w:eastAsia="Calibri" w:hAnsi="Verdana" w:cs="Verdana"/>
          <w:sz w:val="20"/>
          <w:szCs w:val="20"/>
          <w:lang w:val="ru-RU"/>
        </w:rPr>
        <w:t>относно: Информация за изпълнение на бюджета на Община Пирдоп и сметките за средства то Европейския съюз /ЕС/ към 30.06.2025 г.</w:t>
      </w:r>
      <w:r w:rsidRPr="006D2849">
        <w:rPr>
          <w:rFonts w:ascii="Verdana" w:eastAsia="Calibri" w:hAnsi="Verdana" w:cs="Verdana"/>
          <w:sz w:val="20"/>
          <w:szCs w:val="20"/>
        </w:rPr>
        <w:t xml:space="preserve"> </w:t>
      </w:r>
    </w:p>
    <w:p w14:paraId="215882F2" w14:textId="77777777" w:rsidR="006A033A" w:rsidRPr="006D2849" w:rsidRDefault="006A033A" w:rsidP="006D2849">
      <w:pPr>
        <w:tabs>
          <w:tab w:val="left" w:pos="284"/>
        </w:tabs>
        <w:autoSpaceDE w:val="0"/>
        <w:autoSpaceDN w:val="0"/>
        <w:adjustRightInd w:val="0"/>
        <w:spacing w:line="360" w:lineRule="auto"/>
        <w:ind w:left="567" w:right="-1" w:hanging="283"/>
        <w:jc w:val="both"/>
        <w:rPr>
          <w:rFonts w:ascii="Verdana" w:eastAsia="Calibri" w:hAnsi="Verdana" w:cs="Verdana"/>
          <w:sz w:val="20"/>
          <w:szCs w:val="20"/>
        </w:rPr>
      </w:pPr>
      <w:r w:rsidRPr="006D2849">
        <w:rPr>
          <w:rFonts w:ascii="Verdana" w:eastAsia="Calibri" w:hAnsi="Verdana" w:cs="Verdana"/>
          <w:sz w:val="20"/>
          <w:szCs w:val="20"/>
        </w:rPr>
        <w:t xml:space="preserve">                                                                Докл.: Ангел Геров- Кмет на Община Пирдоп</w:t>
      </w:r>
    </w:p>
    <w:p w14:paraId="5BA4495E" w14:textId="77777777" w:rsidR="006A033A" w:rsidRPr="006D2849" w:rsidRDefault="006A033A" w:rsidP="006D2849">
      <w:pPr>
        <w:tabs>
          <w:tab w:val="left" w:pos="284"/>
        </w:tabs>
        <w:autoSpaceDE w:val="0"/>
        <w:autoSpaceDN w:val="0"/>
        <w:adjustRightInd w:val="0"/>
        <w:spacing w:line="360" w:lineRule="auto"/>
        <w:ind w:left="567" w:right="141" w:hanging="283"/>
        <w:jc w:val="both"/>
        <w:rPr>
          <w:rFonts w:ascii="Verdana" w:eastAsia="Calibri" w:hAnsi="Verdana" w:cs="Verdana"/>
          <w:sz w:val="20"/>
          <w:szCs w:val="20"/>
        </w:rPr>
      </w:pPr>
    </w:p>
    <w:p w14:paraId="489F719E" w14:textId="77777777" w:rsidR="006A033A" w:rsidRPr="006D2849" w:rsidRDefault="006A033A" w:rsidP="00D07415">
      <w:pPr>
        <w:numPr>
          <w:ilvl w:val="0"/>
          <w:numId w:val="2"/>
        </w:numPr>
        <w:tabs>
          <w:tab w:val="left" w:pos="284"/>
        </w:tabs>
        <w:autoSpaceDE w:val="0"/>
        <w:autoSpaceDN w:val="0"/>
        <w:adjustRightInd w:val="0"/>
        <w:spacing w:line="360" w:lineRule="auto"/>
        <w:ind w:left="567" w:right="141" w:hanging="283"/>
        <w:jc w:val="both"/>
        <w:rPr>
          <w:rFonts w:ascii="Verdana" w:eastAsia="Calibri" w:hAnsi="Verdana" w:cs="Verdana"/>
          <w:sz w:val="20"/>
          <w:szCs w:val="20"/>
        </w:rPr>
      </w:pPr>
      <w:r w:rsidRPr="006D2849">
        <w:rPr>
          <w:rFonts w:ascii="Verdana" w:eastAsia="Calibri" w:hAnsi="Verdana" w:cs="Verdana"/>
          <w:sz w:val="20"/>
          <w:szCs w:val="20"/>
          <w:lang w:val="ru-RU"/>
        </w:rPr>
        <w:t xml:space="preserve">Докладна записка с рег. № 9002-91 </w:t>
      </w:r>
      <w:r w:rsidRPr="006D2849">
        <w:rPr>
          <w:rFonts w:ascii="Verdana" w:eastAsia="Calibri" w:hAnsi="Verdana" w:cs="Verdana"/>
          <w:sz w:val="20"/>
          <w:szCs w:val="20"/>
        </w:rPr>
        <w:t xml:space="preserve">/ 15.10.2025 г., </w:t>
      </w:r>
      <w:r w:rsidRPr="006D2849">
        <w:rPr>
          <w:rFonts w:ascii="Verdana" w:eastAsia="Calibri" w:hAnsi="Verdana" w:cs="Verdana"/>
          <w:sz w:val="20"/>
          <w:szCs w:val="20"/>
          <w:lang w:val="ru-RU"/>
        </w:rPr>
        <w:t xml:space="preserve">относно: </w:t>
      </w:r>
      <w:r w:rsidRPr="006D2849">
        <w:rPr>
          <w:rFonts w:ascii="Verdana" w:eastAsia="Calibri" w:hAnsi="Verdana" w:cs="Verdana"/>
          <w:sz w:val="20"/>
          <w:szCs w:val="20"/>
        </w:rPr>
        <w:t>Изменение на Решение             № 33 по Протокол № 2 от заседание на Общински съвет Пирдоп проведено на 27.02.2025 г.</w:t>
      </w:r>
    </w:p>
    <w:p w14:paraId="27D68567" w14:textId="77777777" w:rsidR="006A033A" w:rsidRPr="006D2849" w:rsidRDefault="006A033A" w:rsidP="006D2849">
      <w:pPr>
        <w:tabs>
          <w:tab w:val="left" w:pos="284"/>
        </w:tabs>
        <w:autoSpaceDE w:val="0"/>
        <w:autoSpaceDN w:val="0"/>
        <w:adjustRightInd w:val="0"/>
        <w:spacing w:line="360" w:lineRule="auto"/>
        <w:ind w:left="567" w:right="141" w:hanging="283"/>
        <w:jc w:val="both"/>
        <w:rPr>
          <w:rFonts w:ascii="Verdana" w:eastAsia="Calibri" w:hAnsi="Verdana" w:cs="Verdana"/>
          <w:sz w:val="20"/>
          <w:szCs w:val="20"/>
        </w:rPr>
      </w:pPr>
      <w:r w:rsidRPr="006D2849">
        <w:rPr>
          <w:rFonts w:ascii="Verdana" w:eastAsia="Calibri" w:hAnsi="Verdana" w:cs="Verdana"/>
          <w:sz w:val="20"/>
          <w:szCs w:val="20"/>
        </w:rPr>
        <w:t xml:space="preserve">                                                               Докл.: Ангел Геров- Кмет на Община Пирдоп</w:t>
      </w:r>
    </w:p>
    <w:p w14:paraId="6BC89370" w14:textId="77777777" w:rsidR="006A033A" w:rsidRPr="006D2849" w:rsidRDefault="006A033A" w:rsidP="006D2849">
      <w:pPr>
        <w:tabs>
          <w:tab w:val="left" w:pos="284"/>
        </w:tabs>
        <w:spacing w:line="360" w:lineRule="auto"/>
        <w:ind w:left="567" w:right="141" w:hanging="283"/>
        <w:jc w:val="both"/>
        <w:rPr>
          <w:rFonts w:ascii="Verdana" w:eastAsiaTheme="minorHAnsi" w:hAnsi="Verdana" w:cstheme="minorBidi"/>
          <w:sz w:val="20"/>
          <w:szCs w:val="20"/>
          <w:lang w:eastAsia="en-US"/>
        </w:rPr>
      </w:pPr>
    </w:p>
    <w:p w14:paraId="08CD136C" w14:textId="77777777" w:rsidR="006A033A" w:rsidRPr="006D2849" w:rsidRDefault="006A033A" w:rsidP="00D07415">
      <w:pPr>
        <w:numPr>
          <w:ilvl w:val="0"/>
          <w:numId w:val="2"/>
        </w:numPr>
        <w:tabs>
          <w:tab w:val="left" w:pos="284"/>
        </w:tabs>
        <w:autoSpaceDE w:val="0"/>
        <w:autoSpaceDN w:val="0"/>
        <w:adjustRightInd w:val="0"/>
        <w:spacing w:line="360" w:lineRule="auto"/>
        <w:ind w:left="567" w:right="141" w:hanging="283"/>
        <w:jc w:val="both"/>
        <w:rPr>
          <w:rFonts w:ascii="Verdana" w:eastAsia="Calibri" w:hAnsi="Verdana" w:cs="Verdana"/>
          <w:bCs/>
          <w:sz w:val="20"/>
          <w:szCs w:val="20"/>
        </w:rPr>
      </w:pPr>
      <w:r w:rsidRPr="006D2849">
        <w:rPr>
          <w:rFonts w:ascii="Verdana" w:eastAsia="Calibri" w:hAnsi="Verdana" w:cs="Verdana"/>
          <w:sz w:val="20"/>
          <w:szCs w:val="20"/>
          <w:lang w:val="ru-RU"/>
        </w:rPr>
        <w:t xml:space="preserve">Докладна записка с рег. № 9002-89 </w:t>
      </w:r>
      <w:r w:rsidRPr="006D2849">
        <w:rPr>
          <w:rFonts w:ascii="Verdana" w:eastAsia="Calibri" w:hAnsi="Verdana" w:cs="Verdana"/>
          <w:sz w:val="20"/>
          <w:szCs w:val="20"/>
        </w:rPr>
        <w:t>/ 09.10.2025 г</w:t>
      </w:r>
      <w:r w:rsidRPr="006D2849">
        <w:rPr>
          <w:rFonts w:ascii="Verdana" w:eastAsia="Calibri" w:hAnsi="Verdana" w:cs="Verdana"/>
          <w:sz w:val="20"/>
          <w:szCs w:val="20"/>
          <w:lang w:val="ru-RU"/>
        </w:rPr>
        <w:t xml:space="preserve">, относно: </w:t>
      </w:r>
      <w:r w:rsidRPr="006D2849">
        <w:rPr>
          <w:rFonts w:ascii="Verdana" w:eastAsia="Calibri" w:hAnsi="Verdana" w:cs="Verdana"/>
          <w:bCs/>
          <w:sz w:val="20"/>
          <w:szCs w:val="20"/>
        </w:rPr>
        <w:t>Приемане на Анализ на потребностите от подкрепа за личностно развитие на децата и учениците в община Пирдоп.</w:t>
      </w:r>
    </w:p>
    <w:p w14:paraId="3E6EC0B8" w14:textId="77777777" w:rsidR="006A033A" w:rsidRPr="006D2849" w:rsidRDefault="006A033A" w:rsidP="006D2849">
      <w:pPr>
        <w:tabs>
          <w:tab w:val="left" w:pos="284"/>
        </w:tabs>
        <w:autoSpaceDE w:val="0"/>
        <w:autoSpaceDN w:val="0"/>
        <w:adjustRightInd w:val="0"/>
        <w:spacing w:line="360" w:lineRule="auto"/>
        <w:ind w:left="567" w:right="141" w:hanging="283"/>
        <w:rPr>
          <w:rFonts w:ascii="Verdana" w:eastAsia="Calibri" w:hAnsi="Verdana" w:cs="Verdana"/>
          <w:sz w:val="20"/>
          <w:szCs w:val="20"/>
        </w:rPr>
      </w:pPr>
      <w:r w:rsidRPr="006D2849">
        <w:rPr>
          <w:rFonts w:ascii="Verdana" w:eastAsia="Calibri" w:hAnsi="Verdana" w:cs="Verdana"/>
          <w:sz w:val="20"/>
          <w:szCs w:val="20"/>
        </w:rPr>
        <w:t xml:space="preserve">                                                             Докл.: Ангел Геров- Кмет на Община Пирдоп</w:t>
      </w:r>
    </w:p>
    <w:p w14:paraId="39E42C4F" w14:textId="77777777" w:rsidR="006A033A" w:rsidRPr="006D2849" w:rsidRDefault="006A033A" w:rsidP="006D2849">
      <w:pPr>
        <w:tabs>
          <w:tab w:val="left" w:pos="284"/>
        </w:tabs>
        <w:spacing w:line="360" w:lineRule="auto"/>
        <w:ind w:left="567" w:right="141" w:hanging="283"/>
        <w:contextualSpacing/>
        <w:rPr>
          <w:rFonts w:ascii="Verdana" w:hAnsi="Verdana"/>
          <w:bCs/>
          <w:sz w:val="20"/>
          <w:szCs w:val="20"/>
        </w:rPr>
      </w:pPr>
    </w:p>
    <w:p w14:paraId="0184A7E6" w14:textId="77777777" w:rsidR="006A033A" w:rsidRPr="006D2849" w:rsidRDefault="006A033A" w:rsidP="00D07415">
      <w:pPr>
        <w:widowControl w:val="0"/>
        <w:numPr>
          <w:ilvl w:val="0"/>
          <w:numId w:val="2"/>
        </w:numPr>
        <w:autoSpaceDE w:val="0"/>
        <w:autoSpaceDN w:val="0"/>
        <w:adjustRightInd w:val="0"/>
        <w:spacing w:before="60" w:line="360" w:lineRule="auto"/>
        <w:ind w:left="567" w:right="141" w:hanging="283"/>
        <w:jc w:val="both"/>
        <w:rPr>
          <w:rFonts w:ascii="Verdana" w:hAnsi="Verdana"/>
          <w:sz w:val="20"/>
          <w:szCs w:val="20"/>
          <w:lang w:val="ru-RU"/>
        </w:rPr>
      </w:pPr>
      <w:r w:rsidRPr="006D2849">
        <w:rPr>
          <w:rFonts w:ascii="Verdana" w:hAnsi="Verdana"/>
          <w:sz w:val="20"/>
          <w:szCs w:val="20"/>
          <w:lang w:val="ru-RU"/>
        </w:rPr>
        <w:t xml:space="preserve">Докладна записка с рег. № 9002-92 </w:t>
      </w:r>
      <w:r w:rsidRPr="006D2849">
        <w:rPr>
          <w:rFonts w:ascii="Verdana" w:hAnsi="Verdana"/>
          <w:sz w:val="20"/>
          <w:szCs w:val="20"/>
        </w:rPr>
        <w:t>/ 15.10.2025 г</w:t>
      </w:r>
      <w:r w:rsidRPr="006D2849">
        <w:rPr>
          <w:rFonts w:ascii="Verdana" w:hAnsi="Verdana"/>
          <w:sz w:val="20"/>
          <w:szCs w:val="20"/>
          <w:lang w:val="ru-RU"/>
        </w:rPr>
        <w:t xml:space="preserve">, относно: </w:t>
      </w:r>
      <w:r w:rsidRPr="006D2849">
        <w:rPr>
          <w:rFonts w:ascii="Verdana" w:hAnsi="Verdana"/>
          <w:sz w:val="20"/>
          <w:szCs w:val="20"/>
        </w:rPr>
        <w:t>Кандидатстване на Община Пирдоп по обявена процедура BG05SFPR001-2.003 „Подкрепа за ученици с таланти“ в рамките на Приоритет 2 „Модернизация и качество на образованието“ Програма „Образование“ 2021 - 2027 г.</w:t>
      </w:r>
    </w:p>
    <w:p w14:paraId="5929C3D2" w14:textId="2DCD8725" w:rsidR="006A033A" w:rsidRDefault="006A033A" w:rsidP="006D2849">
      <w:pPr>
        <w:tabs>
          <w:tab w:val="left" w:pos="284"/>
        </w:tabs>
        <w:autoSpaceDE w:val="0"/>
        <w:autoSpaceDN w:val="0"/>
        <w:adjustRightInd w:val="0"/>
        <w:spacing w:line="360" w:lineRule="auto"/>
        <w:ind w:left="567" w:right="141" w:hanging="283"/>
        <w:rPr>
          <w:rFonts w:ascii="Verdana" w:eastAsia="Calibri" w:hAnsi="Verdana" w:cs="Verdana"/>
          <w:sz w:val="20"/>
          <w:szCs w:val="20"/>
        </w:rPr>
      </w:pPr>
      <w:r w:rsidRPr="006D2849">
        <w:rPr>
          <w:rFonts w:ascii="Verdana" w:eastAsia="Calibri" w:hAnsi="Verdana" w:cs="Verdana"/>
          <w:sz w:val="20"/>
          <w:szCs w:val="20"/>
        </w:rPr>
        <w:t xml:space="preserve">                                                            Докл.: Ангел Геров- Кмет на Община Пирдоп</w:t>
      </w:r>
    </w:p>
    <w:p w14:paraId="40C672E7" w14:textId="77777777" w:rsidR="00753B0D" w:rsidRPr="002B6848" w:rsidRDefault="00753B0D" w:rsidP="006D2849">
      <w:pPr>
        <w:tabs>
          <w:tab w:val="left" w:pos="284"/>
        </w:tabs>
        <w:autoSpaceDE w:val="0"/>
        <w:autoSpaceDN w:val="0"/>
        <w:adjustRightInd w:val="0"/>
        <w:spacing w:line="360" w:lineRule="auto"/>
        <w:ind w:left="567" w:right="141" w:hanging="283"/>
        <w:rPr>
          <w:rFonts w:ascii="Verdana" w:eastAsia="Calibri" w:hAnsi="Verdana" w:cs="Verdana"/>
          <w:sz w:val="20"/>
          <w:szCs w:val="20"/>
        </w:rPr>
      </w:pPr>
    </w:p>
    <w:p w14:paraId="6FDF721F" w14:textId="46D295F6" w:rsidR="00753B0D" w:rsidRPr="002B6848" w:rsidRDefault="00753B0D" w:rsidP="00753B0D">
      <w:pPr>
        <w:spacing w:after="4" w:line="360" w:lineRule="auto"/>
        <w:ind w:left="426" w:right="-142"/>
        <w:contextualSpacing/>
        <w:jc w:val="both"/>
        <w:rPr>
          <w:rFonts w:ascii="Verdana" w:hAnsi="Verdana"/>
          <w:sz w:val="20"/>
          <w:szCs w:val="20"/>
        </w:rPr>
      </w:pPr>
      <w:r w:rsidRPr="002B6848">
        <w:rPr>
          <w:rFonts w:ascii="Verdana" w:hAnsi="Verdana"/>
          <w:sz w:val="20"/>
          <w:szCs w:val="20"/>
        </w:rPr>
        <w:t>7.</w:t>
      </w:r>
      <w:r w:rsidRPr="002B6848">
        <w:rPr>
          <w:rFonts w:ascii="Verdana" w:hAnsi="Verdana"/>
          <w:sz w:val="20"/>
          <w:szCs w:val="20"/>
        </w:rPr>
        <w:tab/>
        <w:t xml:space="preserve">Докладна записка с рег. № </w:t>
      </w:r>
      <w:r w:rsidR="00627474" w:rsidRPr="002B6848">
        <w:rPr>
          <w:rFonts w:ascii="Verdana" w:hAnsi="Verdana"/>
          <w:sz w:val="20"/>
          <w:szCs w:val="20"/>
        </w:rPr>
        <w:t>9002-93</w:t>
      </w:r>
      <w:r w:rsidRPr="002B6848">
        <w:rPr>
          <w:rFonts w:ascii="Verdana" w:hAnsi="Verdana"/>
          <w:sz w:val="20"/>
          <w:szCs w:val="20"/>
        </w:rPr>
        <w:t xml:space="preserve"> / </w:t>
      </w:r>
      <w:r w:rsidR="00627474" w:rsidRPr="002B6848">
        <w:rPr>
          <w:rFonts w:ascii="Verdana" w:hAnsi="Verdana"/>
          <w:sz w:val="20"/>
          <w:szCs w:val="20"/>
        </w:rPr>
        <w:t xml:space="preserve">30.10. </w:t>
      </w:r>
      <w:r w:rsidRPr="002B6848">
        <w:rPr>
          <w:rFonts w:ascii="Verdana" w:hAnsi="Verdana"/>
          <w:sz w:val="20"/>
          <w:szCs w:val="20"/>
        </w:rPr>
        <w:t xml:space="preserve">2025 г., относно: </w:t>
      </w:r>
      <w:r w:rsidR="00627474" w:rsidRPr="002B6848">
        <w:rPr>
          <w:rFonts w:ascii="Verdana" w:hAnsi="Verdana"/>
          <w:bCs/>
          <w:iCs/>
          <w:sz w:val="20"/>
          <w:szCs w:val="20"/>
        </w:rPr>
        <w:t>Кандидатстване по „Национална програма за споделено финансиране на инвестиционни спортни проекти 2025 г.“, финансирана от Министерство на младежта и спорта.</w:t>
      </w:r>
    </w:p>
    <w:p w14:paraId="00006246" w14:textId="00399FA2" w:rsidR="00666352" w:rsidRPr="002B6848" w:rsidRDefault="00753B0D" w:rsidP="00753B0D">
      <w:pPr>
        <w:spacing w:after="4" w:line="360" w:lineRule="auto"/>
        <w:ind w:left="426" w:right="-142"/>
        <w:contextualSpacing/>
        <w:jc w:val="both"/>
        <w:rPr>
          <w:rFonts w:ascii="Verdana" w:hAnsi="Verdana"/>
          <w:sz w:val="20"/>
          <w:szCs w:val="20"/>
        </w:rPr>
      </w:pPr>
      <w:r w:rsidRPr="002B6848">
        <w:rPr>
          <w:rFonts w:ascii="Verdana" w:hAnsi="Verdana"/>
          <w:sz w:val="20"/>
          <w:szCs w:val="20"/>
        </w:rPr>
        <w:t xml:space="preserve">                                                            </w:t>
      </w:r>
      <w:r w:rsidR="00627474" w:rsidRPr="002B6848">
        <w:rPr>
          <w:rFonts w:ascii="Verdana" w:hAnsi="Verdana"/>
          <w:sz w:val="20"/>
          <w:szCs w:val="20"/>
        </w:rPr>
        <w:t xml:space="preserve">   </w:t>
      </w:r>
      <w:r w:rsidRPr="002B6848">
        <w:rPr>
          <w:rFonts w:ascii="Verdana" w:hAnsi="Verdana"/>
          <w:sz w:val="20"/>
          <w:szCs w:val="20"/>
        </w:rPr>
        <w:t>Докл.: Ангел Геров- Кмет на Община Пирдоп</w:t>
      </w:r>
    </w:p>
    <w:p w14:paraId="3256F8CF" w14:textId="1F424EE2" w:rsidR="00753B0D" w:rsidRDefault="00753B0D" w:rsidP="00753B0D">
      <w:pPr>
        <w:spacing w:after="4" w:line="360" w:lineRule="auto"/>
        <w:ind w:left="426" w:right="-142"/>
        <w:contextualSpacing/>
        <w:jc w:val="both"/>
        <w:rPr>
          <w:rFonts w:ascii="Verdana" w:hAnsi="Verdana"/>
          <w:sz w:val="20"/>
          <w:szCs w:val="20"/>
        </w:rPr>
      </w:pPr>
    </w:p>
    <w:p w14:paraId="4DD9034D" w14:textId="77777777" w:rsidR="00753B0D" w:rsidRPr="006D2849" w:rsidRDefault="00753B0D" w:rsidP="00753B0D">
      <w:pPr>
        <w:spacing w:after="4" w:line="360" w:lineRule="auto"/>
        <w:ind w:left="426" w:right="-142"/>
        <w:contextualSpacing/>
        <w:jc w:val="both"/>
        <w:rPr>
          <w:rFonts w:ascii="Verdana" w:hAnsi="Verdana"/>
          <w:sz w:val="20"/>
          <w:szCs w:val="20"/>
        </w:rPr>
      </w:pPr>
    </w:p>
    <w:p w14:paraId="0D1EA0D2" w14:textId="52361645" w:rsidR="000E7D9A" w:rsidRPr="006D2849" w:rsidRDefault="000E7D9A" w:rsidP="00DE1566">
      <w:pPr>
        <w:autoSpaceDE w:val="0"/>
        <w:autoSpaceDN w:val="0"/>
        <w:adjustRightInd w:val="0"/>
        <w:spacing w:line="360" w:lineRule="auto"/>
        <w:ind w:right="-142"/>
        <w:jc w:val="both"/>
        <w:rPr>
          <w:rFonts w:ascii="Verdana" w:hAnsi="Verdana"/>
          <w:b/>
          <w:sz w:val="20"/>
          <w:szCs w:val="20"/>
        </w:rPr>
      </w:pPr>
      <w:r w:rsidRPr="006D2849">
        <w:rPr>
          <w:rFonts w:ascii="Verdana" w:hAnsi="Verdana"/>
          <w:sz w:val="20"/>
          <w:szCs w:val="20"/>
        </w:rPr>
        <w:lastRenderedPageBreak/>
        <w:t xml:space="preserve">К. Петкова: </w:t>
      </w:r>
      <w:r w:rsidR="00F82EF7" w:rsidRPr="006D2849">
        <w:rPr>
          <w:rFonts w:ascii="Verdana" w:hAnsi="Verdana"/>
          <w:sz w:val="20"/>
          <w:szCs w:val="20"/>
        </w:rPr>
        <w:t>Преми</w:t>
      </w:r>
      <w:r w:rsidR="001C1B28" w:rsidRPr="006D2849">
        <w:rPr>
          <w:rFonts w:ascii="Verdana" w:hAnsi="Verdana"/>
          <w:sz w:val="20"/>
          <w:szCs w:val="20"/>
        </w:rPr>
        <w:t xml:space="preserve">наваме към </w:t>
      </w:r>
      <w:r w:rsidR="001C1B28" w:rsidRPr="006D2849">
        <w:rPr>
          <w:rFonts w:ascii="Verdana" w:hAnsi="Verdana"/>
          <w:b/>
          <w:sz w:val="20"/>
          <w:szCs w:val="20"/>
        </w:rPr>
        <w:t xml:space="preserve">т.1 </w:t>
      </w:r>
      <w:r w:rsidR="001C1B28" w:rsidRPr="006D2849">
        <w:rPr>
          <w:rFonts w:ascii="Verdana" w:hAnsi="Verdana"/>
          <w:sz w:val="20"/>
          <w:szCs w:val="20"/>
        </w:rPr>
        <w:t>от дневния ред.</w:t>
      </w:r>
      <w:r w:rsidR="00CF011C" w:rsidRPr="006D2849">
        <w:rPr>
          <w:rFonts w:ascii="Verdana" w:hAnsi="Verdana"/>
          <w:b/>
          <w:sz w:val="20"/>
          <w:szCs w:val="20"/>
        </w:rPr>
        <w:t xml:space="preserve"> </w:t>
      </w:r>
    </w:p>
    <w:p w14:paraId="2A35AADD" w14:textId="77777777" w:rsidR="00431D6A" w:rsidRPr="006D2849" w:rsidRDefault="00431D6A" w:rsidP="00DE1566">
      <w:pPr>
        <w:pStyle w:val="NoSpacing"/>
        <w:spacing w:line="360" w:lineRule="auto"/>
        <w:jc w:val="both"/>
        <w:rPr>
          <w:rFonts w:ascii="Verdana" w:hAnsi="Verdana"/>
          <w:sz w:val="20"/>
          <w:szCs w:val="20"/>
        </w:rPr>
      </w:pPr>
      <w:r w:rsidRPr="006D2849">
        <w:rPr>
          <w:rFonts w:ascii="Verdana" w:hAnsi="Verdana"/>
          <w:sz w:val="20"/>
          <w:szCs w:val="20"/>
        </w:rPr>
        <w:t>Имате думата за изказвания, питания, становища и предложения.</w:t>
      </w:r>
    </w:p>
    <w:p w14:paraId="24715FC7" w14:textId="77777777" w:rsidR="003E2424" w:rsidRPr="006D2849" w:rsidRDefault="003E2424" w:rsidP="0043030C">
      <w:pPr>
        <w:pStyle w:val="NoSpacing"/>
        <w:spacing w:line="360" w:lineRule="auto"/>
        <w:jc w:val="both"/>
        <w:rPr>
          <w:rFonts w:ascii="Verdana" w:hAnsi="Verdana"/>
          <w:sz w:val="20"/>
          <w:szCs w:val="20"/>
        </w:rPr>
      </w:pPr>
      <w:r w:rsidRPr="006D2849">
        <w:rPr>
          <w:rFonts w:ascii="Verdana" w:hAnsi="Verdana"/>
          <w:sz w:val="20"/>
          <w:szCs w:val="20"/>
        </w:rPr>
        <w:t xml:space="preserve">Отношение взеха: </w:t>
      </w:r>
    </w:p>
    <w:p w14:paraId="177BCD00" w14:textId="0CD50DDE" w:rsidR="00301F90" w:rsidRPr="006D2849" w:rsidRDefault="003126E5" w:rsidP="00DE1566">
      <w:pPr>
        <w:pStyle w:val="NoSpacing"/>
        <w:spacing w:line="360" w:lineRule="auto"/>
        <w:ind w:firstLine="708"/>
        <w:jc w:val="both"/>
        <w:rPr>
          <w:rFonts w:ascii="Verdana" w:hAnsi="Verdana"/>
          <w:color w:val="FF0000"/>
          <w:sz w:val="20"/>
          <w:szCs w:val="20"/>
        </w:rPr>
      </w:pPr>
      <w:r w:rsidRPr="0015048C">
        <w:rPr>
          <w:rFonts w:ascii="Verdana" w:hAnsi="Verdana"/>
          <w:sz w:val="20"/>
          <w:szCs w:val="20"/>
        </w:rPr>
        <w:t>С. Симеонов:</w:t>
      </w:r>
      <w:r w:rsidR="0015048C" w:rsidRPr="0015048C">
        <w:rPr>
          <w:rFonts w:ascii="Verdana" w:hAnsi="Verdana"/>
          <w:sz w:val="20"/>
          <w:szCs w:val="20"/>
        </w:rPr>
        <w:t xml:space="preserve"> </w:t>
      </w:r>
      <w:r w:rsidR="00155A59">
        <w:rPr>
          <w:rFonts w:ascii="Verdana" w:hAnsi="Verdana"/>
          <w:sz w:val="20"/>
          <w:szCs w:val="20"/>
        </w:rPr>
        <w:t>По телевизият</w:t>
      </w:r>
      <w:r w:rsidR="008C2579">
        <w:rPr>
          <w:rFonts w:ascii="Verdana" w:hAnsi="Verdana"/>
          <w:sz w:val="20"/>
          <w:szCs w:val="20"/>
        </w:rPr>
        <w:t>а</w:t>
      </w:r>
      <w:r w:rsidR="00155A59">
        <w:rPr>
          <w:rFonts w:ascii="Verdana" w:hAnsi="Verdana"/>
          <w:sz w:val="20"/>
          <w:szCs w:val="20"/>
        </w:rPr>
        <w:t xml:space="preserve"> слушам, че се увеличават възнагражденията за младите лекари и за медицинските сестри. </w:t>
      </w:r>
      <w:r w:rsidR="0067103D">
        <w:rPr>
          <w:rFonts w:ascii="Verdana" w:hAnsi="Verdana"/>
          <w:sz w:val="20"/>
          <w:szCs w:val="20"/>
        </w:rPr>
        <w:t xml:space="preserve">(Г-н Симеонов цитира сумите в евро). </w:t>
      </w:r>
      <w:r w:rsidR="0015048C" w:rsidRPr="0015048C">
        <w:rPr>
          <w:rFonts w:ascii="Verdana" w:hAnsi="Verdana"/>
          <w:sz w:val="20"/>
          <w:szCs w:val="20"/>
        </w:rPr>
        <w:t xml:space="preserve">Директора на </w:t>
      </w:r>
      <w:r w:rsidR="0015048C" w:rsidRPr="0015048C">
        <w:rPr>
          <w:rFonts w:ascii="Verdana" w:eastAsia="Calibri" w:hAnsi="Verdana" w:cs="Verdana"/>
          <w:sz w:val="20"/>
          <w:szCs w:val="20"/>
        </w:rPr>
        <w:t xml:space="preserve">„МБАЛ - </w:t>
      </w:r>
      <w:r w:rsidR="0015048C" w:rsidRPr="006D2849">
        <w:rPr>
          <w:rFonts w:ascii="Verdana" w:eastAsia="Calibri" w:hAnsi="Verdana" w:cs="Verdana"/>
          <w:sz w:val="20"/>
          <w:szCs w:val="20"/>
        </w:rPr>
        <w:t>Пирдоп“ АД</w:t>
      </w:r>
      <w:r w:rsidR="0015048C">
        <w:rPr>
          <w:rFonts w:ascii="Verdana" w:eastAsia="Calibri" w:hAnsi="Verdana" w:cs="Verdana"/>
          <w:sz w:val="20"/>
          <w:szCs w:val="20"/>
        </w:rPr>
        <w:t xml:space="preserve"> е тук и искам да попитам</w:t>
      </w:r>
      <w:r w:rsidR="0043030C">
        <w:rPr>
          <w:rFonts w:ascii="Verdana" w:eastAsia="Calibri" w:hAnsi="Verdana" w:cs="Verdana"/>
          <w:sz w:val="20"/>
          <w:szCs w:val="20"/>
        </w:rPr>
        <w:t>:</w:t>
      </w:r>
      <w:r w:rsidR="00155A59">
        <w:rPr>
          <w:rFonts w:ascii="Verdana" w:eastAsia="Calibri" w:hAnsi="Verdana" w:cs="Verdana"/>
          <w:sz w:val="20"/>
          <w:szCs w:val="20"/>
        </w:rPr>
        <w:t xml:space="preserve"> </w:t>
      </w:r>
      <w:r w:rsidR="0043030C">
        <w:rPr>
          <w:rFonts w:ascii="Verdana" w:eastAsia="Calibri" w:hAnsi="Verdana" w:cs="Verdana"/>
          <w:sz w:val="20"/>
          <w:szCs w:val="20"/>
        </w:rPr>
        <w:t>О</w:t>
      </w:r>
      <w:r w:rsidR="00155A59">
        <w:rPr>
          <w:rFonts w:ascii="Verdana" w:eastAsia="Calibri" w:hAnsi="Verdana" w:cs="Verdana"/>
          <w:sz w:val="20"/>
          <w:szCs w:val="20"/>
        </w:rPr>
        <w:t>ткъде ще се вземат финансови средства за тези възнаграждения на медицинския персонал?</w:t>
      </w:r>
    </w:p>
    <w:p w14:paraId="1877DB26" w14:textId="655D4AF1" w:rsidR="006A033A" w:rsidRPr="006C69D6" w:rsidRDefault="006C69D6" w:rsidP="00DE1566">
      <w:pPr>
        <w:pStyle w:val="NoSpacing"/>
        <w:spacing w:line="360" w:lineRule="auto"/>
        <w:ind w:firstLine="708"/>
        <w:jc w:val="both"/>
        <w:rPr>
          <w:rFonts w:ascii="Verdana" w:hAnsi="Verdana"/>
          <w:sz w:val="20"/>
          <w:szCs w:val="20"/>
        </w:rPr>
      </w:pPr>
      <w:r w:rsidRPr="006C69D6">
        <w:rPr>
          <w:rFonts w:ascii="Verdana" w:hAnsi="Verdana"/>
          <w:sz w:val="20"/>
          <w:szCs w:val="20"/>
        </w:rPr>
        <w:t>Д-</w:t>
      </w:r>
      <w:r w:rsidR="003126E5" w:rsidRPr="006C69D6">
        <w:rPr>
          <w:rFonts w:ascii="Verdana" w:hAnsi="Verdana"/>
          <w:sz w:val="20"/>
          <w:szCs w:val="20"/>
        </w:rPr>
        <w:t>р Ю. Димитрова:</w:t>
      </w:r>
      <w:r w:rsidR="00155A59" w:rsidRPr="006C69D6">
        <w:rPr>
          <w:rFonts w:ascii="Verdana" w:hAnsi="Verdana"/>
          <w:sz w:val="20"/>
          <w:szCs w:val="20"/>
        </w:rPr>
        <w:t xml:space="preserve"> Докато не бъде приет бюджета, това са само мнения на пациентски организации. Още няма категорично решение, как ще бъдат осигурени тези средства. </w:t>
      </w:r>
      <w:r w:rsidRPr="006C69D6">
        <w:rPr>
          <w:rFonts w:ascii="Verdana" w:hAnsi="Verdana"/>
          <w:sz w:val="20"/>
          <w:szCs w:val="20"/>
        </w:rPr>
        <w:t>Дали ще бъдат от бюджета на здравната каса, дали ще бъдат от Министерство на здравеопазването, дали ще бъдат чрез подписване на колективен договор със системата на здравеопазването. Нека да видим какво ще бъде решено</w:t>
      </w:r>
      <w:r w:rsidR="0067103D">
        <w:rPr>
          <w:rFonts w:ascii="Verdana" w:hAnsi="Verdana"/>
          <w:sz w:val="20"/>
          <w:szCs w:val="20"/>
        </w:rPr>
        <w:t xml:space="preserve"> и какво ще бъде целевото заплащане от здравната каса</w:t>
      </w:r>
      <w:r w:rsidRPr="006C69D6">
        <w:rPr>
          <w:rFonts w:ascii="Verdana" w:hAnsi="Verdana"/>
          <w:sz w:val="20"/>
          <w:szCs w:val="20"/>
        </w:rPr>
        <w:t xml:space="preserve">. </w:t>
      </w:r>
      <w:r w:rsidR="00155A59" w:rsidRPr="006C69D6">
        <w:rPr>
          <w:rFonts w:ascii="Verdana" w:hAnsi="Verdana"/>
          <w:sz w:val="20"/>
          <w:szCs w:val="20"/>
        </w:rPr>
        <w:t xml:space="preserve"> </w:t>
      </w:r>
    </w:p>
    <w:p w14:paraId="64D12F5A" w14:textId="77777777" w:rsidR="006C69D6" w:rsidRDefault="006C69D6" w:rsidP="006C69D6">
      <w:pPr>
        <w:pStyle w:val="NoSpacing"/>
        <w:spacing w:line="360" w:lineRule="auto"/>
        <w:ind w:firstLine="708"/>
        <w:jc w:val="both"/>
        <w:rPr>
          <w:rFonts w:ascii="Verdana" w:hAnsi="Verdana"/>
          <w:color w:val="FF0000"/>
          <w:sz w:val="20"/>
          <w:szCs w:val="20"/>
        </w:rPr>
      </w:pPr>
    </w:p>
    <w:p w14:paraId="57F85CDC" w14:textId="19394982" w:rsidR="007D11F9" w:rsidRPr="00040877" w:rsidRDefault="007D11F9" w:rsidP="00DE1566">
      <w:pPr>
        <w:pStyle w:val="NoSpacing"/>
        <w:spacing w:line="360" w:lineRule="auto"/>
        <w:rPr>
          <w:rFonts w:ascii="Verdana" w:hAnsi="Verdana"/>
          <w:b/>
          <w:i/>
          <w:sz w:val="20"/>
          <w:szCs w:val="20"/>
        </w:rPr>
      </w:pPr>
      <w:r>
        <w:rPr>
          <w:rFonts w:ascii="Verdana" w:hAnsi="Verdana"/>
          <w:b/>
          <w:i/>
          <w:sz w:val="20"/>
          <w:szCs w:val="20"/>
        </w:rPr>
        <w:t>С</w:t>
      </w:r>
      <w:r w:rsidRPr="00040877">
        <w:rPr>
          <w:rFonts w:ascii="Verdana" w:hAnsi="Verdana"/>
          <w:b/>
          <w:i/>
          <w:sz w:val="20"/>
          <w:szCs w:val="20"/>
        </w:rPr>
        <w:t xml:space="preserve">. </w:t>
      </w:r>
      <w:r>
        <w:rPr>
          <w:rFonts w:ascii="Verdana" w:hAnsi="Verdana"/>
          <w:b/>
          <w:i/>
          <w:sz w:val="20"/>
          <w:szCs w:val="20"/>
        </w:rPr>
        <w:t>Готев</w:t>
      </w:r>
      <w:r w:rsidRPr="00040877">
        <w:rPr>
          <w:rFonts w:ascii="Verdana" w:hAnsi="Verdana"/>
          <w:b/>
          <w:i/>
          <w:sz w:val="20"/>
          <w:szCs w:val="20"/>
        </w:rPr>
        <w:t xml:space="preserve"> се присъедини към заседанието на Общински съвет-Пирдоп. В залата присъстват 13 общински съветника.</w:t>
      </w:r>
    </w:p>
    <w:p w14:paraId="6E0F4FF7" w14:textId="77777777" w:rsidR="007D11F9" w:rsidRDefault="007D11F9" w:rsidP="00DE1566">
      <w:pPr>
        <w:pStyle w:val="NoSpacing"/>
        <w:spacing w:line="360" w:lineRule="auto"/>
        <w:rPr>
          <w:rFonts w:ascii="Verdana" w:hAnsi="Verdana"/>
          <w:b/>
          <w:i/>
          <w:color w:val="FF0000"/>
          <w:sz w:val="20"/>
          <w:szCs w:val="20"/>
        </w:rPr>
      </w:pPr>
    </w:p>
    <w:p w14:paraId="5F1E8C87" w14:textId="1DDAA179" w:rsidR="00297D4A" w:rsidRPr="00615BE3" w:rsidRDefault="00F35CCC" w:rsidP="00DE1566">
      <w:pPr>
        <w:pStyle w:val="NoSpacing"/>
        <w:spacing w:line="360" w:lineRule="auto"/>
        <w:ind w:firstLine="708"/>
        <w:jc w:val="both"/>
        <w:rPr>
          <w:rFonts w:ascii="Verdana" w:hAnsi="Verdana"/>
          <w:sz w:val="20"/>
          <w:szCs w:val="20"/>
        </w:rPr>
      </w:pPr>
      <w:r w:rsidRPr="00615BE3">
        <w:rPr>
          <w:rFonts w:ascii="Verdana" w:hAnsi="Verdana"/>
          <w:sz w:val="20"/>
          <w:szCs w:val="20"/>
        </w:rPr>
        <w:t xml:space="preserve">В. Кафеджиев: Докъде стигнаха процедурите за </w:t>
      </w:r>
      <w:r w:rsidR="00615BE3" w:rsidRPr="00615BE3">
        <w:rPr>
          <w:rFonts w:ascii="Verdana" w:hAnsi="Verdana"/>
          <w:sz w:val="20"/>
          <w:szCs w:val="20"/>
        </w:rPr>
        <w:t xml:space="preserve">разширението на </w:t>
      </w:r>
      <w:r w:rsidRPr="00615BE3">
        <w:rPr>
          <w:rFonts w:ascii="Verdana" w:hAnsi="Verdana"/>
          <w:sz w:val="20"/>
          <w:szCs w:val="20"/>
        </w:rPr>
        <w:t>новия гробищен парк?</w:t>
      </w:r>
    </w:p>
    <w:p w14:paraId="1FDF85F3" w14:textId="5027F89E" w:rsidR="00F35CCC" w:rsidRPr="00BA7987" w:rsidRDefault="00F35CCC" w:rsidP="00DE1566">
      <w:pPr>
        <w:pStyle w:val="NoSpacing"/>
        <w:spacing w:line="360" w:lineRule="auto"/>
        <w:ind w:firstLine="708"/>
        <w:jc w:val="both"/>
        <w:rPr>
          <w:rFonts w:ascii="Verdana" w:hAnsi="Verdana"/>
          <w:sz w:val="20"/>
          <w:szCs w:val="20"/>
        </w:rPr>
      </w:pPr>
      <w:r w:rsidRPr="00BA7987">
        <w:rPr>
          <w:rFonts w:ascii="Verdana" w:hAnsi="Verdana"/>
          <w:sz w:val="20"/>
          <w:szCs w:val="20"/>
        </w:rPr>
        <w:t xml:space="preserve">А. Геров: </w:t>
      </w:r>
      <w:r w:rsidR="006C23DA" w:rsidRPr="00BA7987">
        <w:rPr>
          <w:rFonts w:ascii="Verdana" w:hAnsi="Verdana"/>
          <w:sz w:val="20"/>
          <w:szCs w:val="20"/>
        </w:rPr>
        <w:t xml:space="preserve">Всички процедури по отчуждаване на терените са приключили. Нямаме обжалване на компенсацията към собствениците. </w:t>
      </w:r>
      <w:r w:rsidRPr="00BA7987">
        <w:rPr>
          <w:rFonts w:ascii="Verdana" w:hAnsi="Verdana"/>
          <w:sz w:val="20"/>
          <w:szCs w:val="20"/>
        </w:rPr>
        <w:t>В момента се процедира проекта.</w:t>
      </w:r>
      <w:r w:rsidR="00BA7987" w:rsidRPr="00BA7987">
        <w:rPr>
          <w:rFonts w:ascii="Verdana" w:hAnsi="Verdana"/>
          <w:sz w:val="20"/>
          <w:szCs w:val="20"/>
        </w:rPr>
        <w:t xml:space="preserve"> </w:t>
      </w:r>
      <w:r w:rsidR="00061A6C" w:rsidRPr="00BA7987">
        <w:rPr>
          <w:rFonts w:ascii="Verdana" w:hAnsi="Verdana"/>
          <w:sz w:val="20"/>
          <w:szCs w:val="20"/>
        </w:rPr>
        <w:t>Няко</w:t>
      </w:r>
      <w:r w:rsidR="00BA7987" w:rsidRPr="00BA7987">
        <w:rPr>
          <w:rFonts w:ascii="Verdana" w:hAnsi="Verdana"/>
          <w:sz w:val="20"/>
          <w:szCs w:val="20"/>
        </w:rPr>
        <w:t>л</w:t>
      </w:r>
      <w:r w:rsidR="00061A6C" w:rsidRPr="00BA7987">
        <w:rPr>
          <w:rFonts w:ascii="Verdana" w:hAnsi="Verdana"/>
          <w:sz w:val="20"/>
          <w:szCs w:val="20"/>
        </w:rPr>
        <w:t>ко проектант</w:t>
      </w:r>
      <w:r w:rsidR="00BA7987" w:rsidRPr="00BA7987">
        <w:rPr>
          <w:rFonts w:ascii="Verdana" w:hAnsi="Verdana"/>
          <w:sz w:val="20"/>
          <w:szCs w:val="20"/>
        </w:rPr>
        <w:t>ск</w:t>
      </w:r>
      <w:r w:rsidR="00061A6C" w:rsidRPr="00BA7987">
        <w:rPr>
          <w:rFonts w:ascii="Verdana" w:hAnsi="Verdana"/>
          <w:sz w:val="20"/>
          <w:szCs w:val="20"/>
        </w:rPr>
        <w:t xml:space="preserve">и </w:t>
      </w:r>
      <w:r w:rsidR="00BA7987" w:rsidRPr="00BA7987">
        <w:rPr>
          <w:rFonts w:ascii="Verdana" w:hAnsi="Verdana"/>
          <w:sz w:val="20"/>
          <w:szCs w:val="20"/>
        </w:rPr>
        <w:t xml:space="preserve">организации </w:t>
      </w:r>
      <w:r w:rsidR="00061A6C" w:rsidRPr="00BA7987">
        <w:rPr>
          <w:rFonts w:ascii="Verdana" w:hAnsi="Verdana"/>
          <w:sz w:val="20"/>
          <w:szCs w:val="20"/>
        </w:rPr>
        <w:t>отказаха</w:t>
      </w:r>
      <w:r w:rsidR="00BA7987" w:rsidRPr="00BA7987">
        <w:rPr>
          <w:rFonts w:ascii="Verdana" w:hAnsi="Verdana"/>
          <w:sz w:val="20"/>
          <w:szCs w:val="20"/>
        </w:rPr>
        <w:t xml:space="preserve"> да проектират</w:t>
      </w:r>
      <w:r w:rsidR="00061A6C" w:rsidRPr="00BA7987">
        <w:rPr>
          <w:rFonts w:ascii="Verdana" w:hAnsi="Verdana"/>
          <w:sz w:val="20"/>
          <w:szCs w:val="20"/>
        </w:rPr>
        <w:t>.</w:t>
      </w:r>
      <w:r w:rsidR="0080111E">
        <w:rPr>
          <w:rFonts w:ascii="Verdana" w:hAnsi="Verdana"/>
          <w:sz w:val="20"/>
          <w:szCs w:val="20"/>
        </w:rPr>
        <w:t xml:space="preserve"> </w:t>
      </w:r>
      <w:r w:rsidR="00397A45">
        <w:rPr>
          <w:rFonts w:ascii="Verdana" w:hAnsi="Verdana"/>
          <w:sz w:val="20"/>
          <w:szCs w:val="20"/>
        </w:rPr>
        <w:t>В</w:t>
      </w:r>
      <w:r w:rsidR="0080111E">
        <w:rPr>
          <w:rFonts w:ascii="Verdana" w:hAnsi="Verdana"/>
          <w:sz w:val="20"/>
          <w:szCs w:val="20"/>
        </w:rPr>
        <w:t xml:space="preserve"> момента мисля, че се работи по </w:t>
      </w:r>
      <w:r w:rsidR="00397A45">
        <w:rPr>
          <w:rFonts w:ascii="Verdana" w:hAnsi="Verdana"/>
          <w:sz w:val="20"/>
          <w:szCs w:val="20"/>
        </w:rPr>
        <w:t xml:space="preserve">изготвяне на </w:t>
      </w:r>
      <w:r w:rsidR="0080111E">
        <w:rPr>
          <w:rFonts w:ascii="Verdana" w:hAnsi="Verdana"/>
          <w:sz w:val="20"/>
          <w:szCs w:val="20"/>
        </w:rPr>
        <w:t>проекта.</w:t>
      </w:r>
    </w:p>
    <w:p w14:paraId="2FF68514" w14:textId="10CE7362" w:rsidR="00061A6C" w:rsidRPr="0080111E" w:rsidRDefault="00061A6C" w:rsidP="00DE1566">
      <w:pPr>
        <w:pStyle w:val="NoSpacing"/>
        <w:spacing w:line="360" w:lineRule="auto"/>
        <w:ind w:firstLine="708"/>
        <w:jc w:val="both"/>
        <w:rPr>
          <w:rFonts w:ascii="Verdana" w:hAnsi="Verdana"/>
          <w:sz w:val="20"/>
          <w:szCs w:val="20"/>
        </w:rPr>
      </w:pPr>
      <w:r w:rsidRPr="0080111E">
        <w:rPr>
          <w:rFonts w:ascii="Verdana" w:hAnsi="Verdana"/>
          <w:sz w:val="20"/>
          <w:szCs w:val="20"/>
        </w:rPr>
        <w:t>В. Кафе</w:t>
      </w:r>
      <w:r w:rsidR="0080111E" w:rsidRPr="0080111E">
        <w:rPr>
          <w:rFonts w:ascii="Verdana" w:hAnsi="Verdana"/>
          <w:sz w:val="20"/>
          <w:szCs w:val="20"/>
        </w:rPr>
        <w:t>д</w:t>
      </w:r>
      <w:r w:rsidRPr="0080111E">
        <w:rPr>
          <w:rFonts w:ascii="Verdana" w:hAnsi="Verdana"/>
          <w:sz w:val="20"/>
          <w:szCs w:val="20"/>
        </w:rPr>
        <w:t xml:space="preserve">жиев: След като проекта стане готов, </w:t>
      </w:r>
      <w:r w:rsidR="003F762C" w:rsidRPr="0080111E">
        <w:rPr>
          <w:rFonts w:ascii="Verdana" w:hAnsi="Verdana"/>
          <w:sz w:val="20"/>
          <w:szCs w:val="20"/>
        </w:rPr>
        <w:t>колко време ще е необходимо</w:t>
      </w:r>
      <w:r w:rsidR="0080111E" w:rsidRPr="0080111E">
        <w:rPr>
          <w:rFonts w:ascii="Verdana" w:hAnsi="Verdana"/>
          <w:sz w:val="20"/>
          <w:szCs w:val="20"/>
        </w:rPr>
        <w:t>,</w:t>
      </w:r>
      <w:r w:rsidR="003F762C" w:rsidRPr="0080111E">
        <w:rPr>
          <w:rFonts w:ascii="Verdana" w:hAnsi="Verdana"/>
          <w:sz w:val="20"/>
          <w:szCs w:val="20"/>
        </w:rPr>
        <w:t xml:space="preserve"> за да </w:t>
      </w:r>
      <w:r w:rsidR="0080111E" w:rsidRPr="0080111E">
        <w:rPr>
          <w:rFonts w:ascii="Verdana" w:hAnsi="Verdana"/>
          <w:sz w:val="20"/>
          <w:szCs w:val="20"/>
        </w:rPr>
        <w:t>се изпълни</w:t>
      </w:r>
      <w:r w:rsidR="003F762C" w:rsidRPr="0080111E">
        <w:rPr>
          <w:rFonts w:ascii="Verdana" w:hAnsi="Verdana"/>
          <w:sz w:val="20"/>
          <w:szCs w:val="20"/>
        </w:rPr>
        <w:t>?</w:t>
      </w:r>
    </w:p>
    <w:p w14:paraId="731C66BF" w14:textId="4EC05CF6" w:rsidR="003F762C" w:rsidRPr="0080111E" w:rsidRDefault="003F762C" w:rsidP="00DE1566">
      <w:pPr>
        <w:pStyle w:val="NoSpacing"/>
        <w:spacing w:line="360" w:lineRule="auto"/>
        <w:ind w:firstLine="708"/>
        <w:jc w:val="both"/>
        <w:rPr>
          <w:rFonts w:ascii="Verdana" w:hAnsi="Verdana"/>
          <w:sz w:val="20"/>
          <w:szCs w:val="20"/>
        </w:rPr>
      </w:pPr>
      <w:r w:rsidRPr="0080111E">
        <w:rPr>
          <w:rFonts w:ascii="Verdana" w:hAnsi="Verdana"/>
          <w:sz w:val="20"/>
          <w:szCs w:val="20"/>
        </w:rPr>
        <w:t xml:space="preserve">А. Геров: Не мога да отговоря точно. </w:t>
      </w:r>
      <w:r w:rsidR="0080111E" w:rsidRPr="0080111E">
        <w:rPr>
          <w:rFonts w:ascii="Verdana" w:hAnsi="Verdana"/>
          <w:sz w:val="20"/>
          <w:szCs w:val="20"/>
        </w:rPr>
        <w:t>Тези имоти в Общия устройствен план (ОУП) са залегнали</w:t>
      </w:r>
      <w:r w:rsidR="00221254">
        <w:rPr>
          <w:rFonts w:ascii="Verdana" w:hAnsi="Verdana"/>
          <w:sz w:val="20"/>
          <w:szCs w:val="20"/>
        </w:rPr>
        <w:t xml:space="preserve"> и терена е предвиден за</w:t>
      </w:r>
      <w:r w:rsidR="0080111E" w:rsidRPr="0080111E">
        <w:rPr>
          <w:rFonts w:ascii="Verdana" w:hAnsi="Verdana"/>
          <w:sz w:val="20"/>
          <w:szCs w:val="20"/>
        </w:rPr>
        <w:t xml:space="preserve"> разширение на гробищния парк. </w:t>
      </w:r>
      <w:r w:rsidR="00221254">
        <w:rPr>
          <w:rFonts w:ascii="Verdana" w:hAnsi="Verdana"/>
          <w:sz w:val="20"/>
          <w:szCs w:val="20"/>
        </w:rPr>
        <w:t>О</w:t>
      </w:r>
      <w:r w:rsidR="0080111E" w:rsidRPr="0080111E">
        <w:rPr>
          <w:rFonts w:ascii="Verdana" w:hAnsi="Verdana"/>
          <w:sz w:val="20"/>
          <w:szCs w:val="20"/>
        </w:rPr>
        <w:t xml:space="preserve">определени </w:t>
      </w:r>
      <w:r w:rsidR="00221254">
        <w:rPr>
          <w:rFonts w:ascii="Verdana" w:hAnsi="Verdana"/>
          <w:sz w:val="20"/>
          <w:szCs w:val="20"/>
        </w:rPr>
        <w:t xml:space="preserve">са </w:t>
      </w:r>
      <w:r w:rsidR="0080111E" w:rsidRPr="0080111E">
        <w:rPr>
          <w:rFonts w:ascii="Verdana" w:hAnsi="Verdana"/>
          <w:sz w:val="20"/>
          <w:szCs w:val="20"/>
        </w:rPr>
        <w:t>за тази цел и н</w:t>
      </w:r>
      <w:r w:rsidRPr="0080111E">
        <w:rPr>
          <w:rFonts w:ascii="Verdana" w:hAnsi="Verdana"/>
          <w:sz w:val="20"/>
          <w:szCs w:val="20"/>
        </w:rPr>
        <w:t>яма да се променя предназначението</w:t>
      </w:r>
      <w:r w:rsidR="0080111E" w:rsidRPr="0080111E">
        <w:rPr>
          <w:rFonts w:ascii="Verdana" w:hAnsi="Verdana"/>
          <w:sz w:val="20"/>
          <w:szCs w:val="20"/>
        </w:rPr>
        <w:t xml:space="preserve"> им. </w:t>
      </w:r>
      <w:r w:rsidR="0080111E">
        <w:rPr>
          <w:rFonts w:ascii="Verdana" w:hAnsi="Verdana"/>
          <w:sz w:val="20"/>
          <w:szCs w:val="20"/>
        </w:rPr>
        <w:t>В този случай процедурата за въвеждане на експлоатация ще е по</w:t>
      </w:r>
      <w:r w:rsidR="00221254">
        <w:rPr>
          <w:rFonts w:ascii="Verdana" w:hAnsi="Verdana"/>
          <w:sz w:val="20"/>
          <w:szCs w:val="20"/>
        </w:rPr>
        <w:t xml:space="preserve"> -</w:t>
      </w:r>
      <w:r w:rsidR="0080111E">
        <w:rPr>
          <w:rFonts w:ascii="Verdana" w:hAnsi="Verdana"/>
          <w:sz w:val="20"/>
          <w:szCs w:val="20"/>
        </w:rPr>
        <w:t xml:space="preserve"> бърза.</w:t>
      </w:r>
    </w:p>
    <w:p w14:paraId="470EEE6B" w14:textId="7822C1A5" w:rsidR="003F762C" w:rsidRPr="00E1442E" w:rsidRDefault="00166165" w:rsidP="00DE1566">
      <w:pPr>
        <w:pStyle w:val="NoSpacing"/>
        <w:spacing w:line="360" w:lineRule="auto"/>
        <w:ind w:firstLine="708"/>
        <w:jc w:val="both"/>
        <w:rPr>
          <w:rFonts w:ascii="Verdana" w:hAnsi="Verdana"/>
          <w:sz w:val="20"/>
          <w:szCs w:val="20"/>
        </w:rPr>
      </w:pPr>
      <w:r w:rsidRPr="00E1442E">
        <w:rPr>
          <w:rFonts w:ascii="Verdana" w:hAnsi="Verdana"/>
          <w:sz w:val="20"/>
          <w:szCs w:val="20"/>
        </w:rPr>
        <w:t xml:space="preserve">Т. Иванов: На какъв етап са текущите проекти, които се изпълняват </w:t>
      </w:r>
      <w:r w:rsidR="00E1442E" w:rsidRPr="00E1442E">
        <w:rPr>
          <w:rFonts w:ascii="Verdana" w:hAnsi="Verdana"/>
          <w:sz w:val="20"/>
          <w:szCs w:val="20"/>
        </w:rPr>
        <w:t>от общината и по точно този на ул. „</w:t>
      </w:r>
      <w:r w:rsidRPr="00E1442E">
        <w:rPr>
          <w:rFonts w:ascii="Verdana" w:hAnsi="Verdana"/>
          <w:sz w:val="20"/>
          <w:szCs w:val="20"/>
        </w:rPr>
        <w:t>Мом</w:t>
      </w:r>
      <w:r w:rsidR="00E1442E" w:rsidRPr="00E1442E">
        <w:rPr>
          <w:rFonts w:ascii="Verdana" w:hAnsi="Verdana"/>
          <w:sz w:val="20"/>
          <w:szCs w:val="20"/>
        </w:rPr>
        <w:t>ч</w:t>
      </w:r>
      <w:r w:rsidRPr="00E1442E">
        <w:rPr>
          <w:rFonts w:ascii="Verdana" w:hAnsi="Verdana"/>
          <w:sz w:val="20"/>
          <w:szCs w:val="20"/>
        </w:rPr>
        <w:t>ил Пирдопски“ и ул. „ Панагюрско шосе“</w:t>
      </w:r>
      <w:r w:rsidR="00E1442E" w:rsidRPr="00E1442E">
        <w:rPr>
          <w:rFonts w:ascii="Verdana" w:hAnsi="Verdana"/>
          <w:sz w:val="20"/>
          <w:szCs w:val="20"/>
        </w:rPr>
        <w:t xml:space="preserve">, както и </w:t>
      </w:r>
      <w:r w:rsidRPr="00E1442E">
        <w:rPr>
          <w:rFonts w:ascii="Verdana" w:hAnsi="Verdana"/>
          <w:sz w:val="20"/>
          <w:szCs w:val="20"/>
        </w:rPr>
        <w:t>проекта на центъра?</w:t>
      </w:r>
      <w:r w:rsidR="00E1442E" w:rsidRPr="00E1442E">
        <w:rPr>
          <w:rFonts w:ascii="Verdana" w:hAnsi="Verdana"/>
          <w:sz w:val="20"/>
          <w:szCs w:val="20"/>
        </w:rPr>
        <w:t xml:space="preserve"> Кога се очаква да приключат?</w:t>
      </w:r>
    </w:p>
    <w:p w14:paraId="17FF8768" w14:textId="1A0B2333" w:rsidR="00F35CCC" w:rsidRPr="00A35A1B" w:rsidRDefault="00166165" w:rsidP="00DE1566">
      <w:pPr>
        <w:pStyle w:val="NoSpacing"/>
        <w:spacing w:line="360" w:lineRule="auto"/>
        <w:ind w:firstLine="708"/>
        <w:jc w:val="both"/>
        <w:rPr>
          <w:rFonts w:ascii="Verdana" w:hAnsi="Verdana"/>
          <w:sz w:val="20"/>
          <w:szCs w:val="20"/>
        </w:rPr>
      </w:pPr>
      <w:r w:rsidRPr="0028394B">
        <w:rPr>
          <w:rFonts w:ascii="Verdana" w:hAnsi="Verdana"/>
          <w:sz w:val="20"/>
          <w:szCs w:val="20"/>
        </w:rPr>
        <w:t>А. Геров:</w:t>
      </w:r>
      <w:r w:rsidR="0028394B">
        <w:rPr>
          <w:rFonts w:ascii="Verdana" w:hAnsi="Verdana"/>
          <w:sz w:val="20"/>
          <w:szCs w:val="20"/>
        </w:rPr>
        <w:t xml:space="preserve"> Проекта за двете улици е до 10–ти </w:t>
      </w:r>
      <w:r w:rsidRPr="0028394B">
        <w:rPr>
          <w:rFonts w:ascii="Verdana" w:hAnsi="Verdana"/>
          <w:sz w:val="20"/>
          <w:szCs w:val="20"/>
        </w:rPr>
        <w:t>ноември</w:t>
      </w:r>
      <w:r w:rsidR="006C50BB" w:rsidRPr="0028394B">
        <w:rPr>
          <w:rFonts w:ascii="Verdana" w:hAnsi="Verdana"/>
          <w:sz w:val="20"/>
          <w:szCs w:val="20"/>
        </w:rPr>
        <w:t xml:space="preserve"> 2025 г. От вчера започна полагането на асфалтовата настилка</w:t>
      </w:r>
      <w:r w:rsidR="006C50BB" w:rsidRPr="00A35A1B">
        <w:rPr>
          <w:rFonts w:ascii="Verdana" w:hAnsi="Verdana"/>
          <w:sz w:val="20"/>
          <w:szCs w:val="20"/>
        </w:rPr>
        <w:t xml:space="preserve">. </w:t>
      </w:r>
      <w:r w:rsidRPr="00A35A1B">
        <w:rPr>
          <w:rFonts w:ascii="Verdana" w:hAnsi="Verdana"/>
          <w:sz w:val="20"/>
          <w:szCs w:val="20"/>
        </w:rPr>
        <w:t xml:space="preserve">Друг проект, който </w:t>
      </w:r>
      <w:r w:rsidR="001C38BD">
        <w:rPr>
          <w:rFonts w:ascii="Verdana" w:hAnsi="Verdana"/>
          <w:sz w:val="20"/>
          <w:szCs w:val="20"/>
        </w:rPr>
        <w:t>с</w:t>
      </w:r>
      <w:r w:rsidRPr="00A35A1B">
        <w:rPr>
          <w:rFonts w:ascii="Verdana" w:hAnsi="Verdana"/>
          <w:sz w:val="20"/>
          <w:szCs w:val="20"/>
        </w:rPr>
        <w:t xml:space="preserve">е изпълнява е подмяна на уличното осветление. </w:t>
      </w:r>
      <w:r w:rsidR="001C38BD">
        <w:rPr>
          <w:rFonts w:ascii="Verdana" w:hAnsi="Verdana"/>
          <w:sz w:val="20"/>
          <w:szCs w:val="20"/>
        </w:rPr>
        <w:t>Той</w:t>
      </w:r>
      <w:r w:rsidR="00A35A1B" w:rsidRPr="00A35A1B">
        <w:rPr>
          <w:rFonts w:ascii="Verdana" w:hAnsi="Verdana"/>
          <w:sz w:val="20"/>
          <w:szCs w:val="20"/>
        </w:rPr>
        <w:t xml:space="preserve"> е към края си. </w:t>
      </w:r>
    </w:p>
    <w:p w14:paraId="0505776A" w14:textId="73E55DFC" w:rsidR="0056134D" w:rsidRPr="00A35A1B" w:rsidRDefault="0056134D" w:rsidP="00DE1566">
      <w:pPr>
        <w:pStyle w:val="NoSpacing"/>
        <w:spacing w:line="360" w:lineRule="auto"/>
        <w:ind w:firstLine="708"/>
        <w:jc w:val="both"/>
        <w:rPr>
          <w:rFonts w:ascii="Verdana" w:hAnsi="Verdana"/>
          <w:sz w:val="20"/>
          <w:szCs w:val="20"/>
        </w:rPr>
      </w:pPr>
      <w:r w:rsidRPr="00A35A1B">
        <w:rPr>
          <w:rFonts w:ascii="Verdana" w:hAnsi="Verdana"/>
          <w:sz w:val="20"/>
          <w:szCs w:val="20"/>
        </w:rPr>
        <w:t>Т. Иванов: В градската градина</w:t>
      </w:r>
      <w:r w:rsidR="00A35A1B" w:rsidRPr="00A35A1B">
        <w:rPr>
          <w:rFonts w:ascii="Verdana" w:hAnsi="Verdana"/>
          <w:sz w:val="20"/>
          <w:szCs w:val="20"/>
        </w:rPr>
        <w:t xml:space="preserve"> има ли вече осветление?</w:t>
      </w:r>
    </w:p>
    <w:p w14:paraId="4638DD93" w14:textId="109A9AB1" w:rsidR="0056134D" w:rsidRPr="00A35A1B" w:rsidRDefault="0056134D" w:rsidP="00DE1566">
      <w:pPr>
        <w:pStyle w:val="NoSpacing"/>
        <w:spacing w:line="360" w:lineRule="auto"/>
        <w:ind w:firstLine="708"/>
        <w:jc w:val="both"/>
        <w:rPr>
          <w:rFonts w:ascii="Verdana" w:hAnsi="Verdana"/>
          <w:sz w:val="20"/>
          <w:szCs w:val="20"/>
        </w:rPr>
      </w:pPr>
      <w:r w:rsidRPr="00A35A1B">
        <w:rPr>
          <w:rFonts w:ascii="Verdana" w:hAnsi="Verdana"/>
          <w:sz w:val="20"/>
          <w:szCs w:val="20"/>
        </w:rPr>
        <w:t xml:space="preserve">А. Геров: Осветлението </w:t>
      </w:r>
      <w:r w:rsidR="00A35A1B" w:rsidRPr="00A35A1B">
        <w:rPr>
          <w:rFonts w:ascii="Verdana" w:hAnsi="Verdana"/>
          <w:sz w:val="20"/>
          <w:szCs w:val="20"/>
        </w:rPr>
        <w:t xml:space="preserve">в градската градина </w:t>
      </w:r>
      <w:r w:rsidRPr="00A35A1B">
        <w:rPr>
          <w:rFonts w:ascii="Verdana" w:hAnsi="Verdana"/>
          <w:sz w:val="20"/>
          <w:szCs w:val="20"/>
        </w:rPr>
        <w:t>работи.</w:t>
      </w:r>
      <w:r w:rsidR="00A35A1B" w:rsidRPr="00A35A1B">
        <w:rPr>
          <w:rFonts w:ascii="Verdana" w:hAnsi="Verdana"/>
          <w:sz w:val="20"/>
          <w:szCs w:val="20"/>
        </w:rPr>
        <w:t xml:space="preserve"> Проблемите там са отстранени.</w:t>
      </w:r>
    </w:p>
    <w:p w14:paraId="380EE4FD" w14:textId="7950936D" w:rsidR="0056134D" w:rsidRPr="002F13D9" w:rsidRDefault="008C24B3" w:rsidP="00DE1566">
      <w:pPr>
        <w:pStyle w:val="NoSpacing"/>
        <w:spacing w:line="360" w:lineRule="auto"/>
        <w:jc w:val="both"/>
        <w:rPr>
          <w:rFonts w:ascii="Verdana" w:hAnsi="Verdana"/>
          <w:sz w:val="20"/>
          <w:szCs w:val="20"/>
        </w:rPr>
      </w:pPr>
      <w:r>
        <w:rPr>
          <w:rFonts w:ascii="Verdana" w:hAnsi="Verdana"/>
          <w:sz w:val="20"/>
          <w:szCs w:val="20"/>
        </w:rPr>
        <w:t>За п</w:t>
      </w:r>
      <w:r w:rsidR="009B6CBC" w:rsidRPr="002F13D9">
        <w:rPr>
          <w:rFonts w:ascii="Verdana" w:hAnsi="Verdana"/>
          <w:sz w:val="20"/>
          <w:szCs w:val="20"/>
        </w:rPr>
        <w:t>роекта на центъра</w:t>
      </w:r>
      <w:r>
        <w:rPr>
          <w:rFonts w:ascii="Verdana" w:hAnsi="Verdana"/>
          <w:sz w:val="20"/>
          <w:szCs w:val="20"/>
        </w:rPr>
        <w:t>:</w:t>
      </w:r>
      <w:r w:rsidR="009B6CBC" w:rsidRPr="002F13D9">
        <w:rPr>
          <w:rFonts w:ascii="Verdana" w:hAnsi="Verdana"/>
          <w:sz w:val="20"/>
          <w:szCs w:val="20"/>
        </w:rPr>
        <w:t xml:space="preserve"> Той се финансира по партньорската програма на „Аурубис България“ АД. Срока</w:t>
      </w:r>
      <w:r w:rsidR="002F13D9" w:rsidRPr="002F13D9">
        <w:rPr>
          <w:rFonts w:ascii="Verdana" w:hAnsi="Verdana"/>
          <w:sz w:val="20"/>
          <w:szCs w:val="20"/>
        </w:rPr>
        <w:t xml:space="preserve"> за изпълнение беше</w:t>
      </w:r>
      <w:r w:rsidR="009B6CBC" w:rsidRPr="002F13D9">
        <w:rPr>
          <w:rFonts w:ascii="Verdana" w:hAnsi="Verdana"/>
          <w:sz w:val="20"/>
          <w:szCs w:val="20"/>
        </w:rPr>
        <w:t xml:space="preserve"> 60 дни</w:t>
      </w:r>
      <w:r w:rsidR="002F13D9" w:rsidRPr="002F13D9">
        <w:rPr>
          <w:rFonts w:ascii="Verdana" w:hAnsi="Verdana"/>
          <w:sz w:val="20"/>
          <w:szCs w:val="20"/>
        </w:rPr>
        <w:t xml:space="preserve">. </w:t>
      </w:r>
      <w:r w:rsidR="009B6CBC" w:rsidRPr="002F13D9">
        <w:rPr>
          <w:rFonts w:ascii="Verdana" w:hAnsi="Verdana"/>
          <w:sz w:val="20"/>
          <w:szCs w:val="20"/>
        </w:rPr>
        <w:t>Имаше проблеми по време на изпълнението</w:t>
      </w:r>
      <w:r w:rsidR="002F13D9" w:rsidRPr="002F13D9">
        <w:rPr>
          <w:rFonts w:ascii="Verdana" w:hAnsi="Verdana"/>
          <w:sz w:val="20"/>
          <w:szCs w:val="20"/>
        </w:rPr>
        <w:t>.</w:t>
      </w:r>
      <w:r w:rsidR="00DA464F" w:rsidRPr="002F13D9">
        <w:rPr>
          <w:rFonts w:ascii="Verdana" w:hAnsi="Verdana"/>
          <w:sz w:val="20"/>
          <w:szCs w:val="20"/>
        </w:rPr>
        <w:t xml:space="preserve"> </w:t>
      </w:r>
      <w:r>
        <w:rPr>
          <w:rFonts w:ascii="Verdana" w:hAnsi="Verdana"/>
          <w:sz w:val="20"/>
          <w:szCs w:val="20"/>
        </w:rPr>
        <w:t xml:space="preserve">На няколко пъти фирмата беше връщана за отстраняване им. </w:t>
      </w:r>
      <w:r w:rsidR="00DA464F" w:rsidRPr="002F13D9">
        <w:rPr>
          <w:rFonts w:ascii="Verdana" w:hAnsi="Verdana"/>
          <w:sz w:val="20"/>
          <w:szCs w:val="20"/>
        </w:rPr>
        <w:t>Крайния</w:t>
      </w:r>
      <w:r w:rsidR="002F13D9" w:rsidRPr="002F13D9">
        <w:rPr>
          <w:rFonts w:ascii="Verdana" w:hAnsi="Verdana"/>
          <w:sz w:val="20"/>
          <w:szCs w:val="20"/>
        </w:rPr>
        <w:t>т</w:t>
      </w:r>
      <w:r w:rsidR="00DA464F" w:rsidRPr="002F13D9">
        <w:rPr>
          <w:rFonts w:ascii="Verdana" w:hAnsi="Verdana"/>
          <w:sz w:val="20"/>
          <w:szCs w:val="20"/>
        </w:rPr>
        <w:t xml:space="preserve"> срок </w:t>
      </w:r>
      <w:r w:rsidR="00DA464F" w:rsidRPr="002F13D9">
        <w:rPr>
          <w:rFonts w:ascii="Verdana" w:hAnsi="Verdana"/>
          <w:sz w:val="20"/>
          <w:szCs w:val="20"/>
        </w:rPr>
        <w:lastRenderedPageBreak/>
        <w:t>за завършване на проекта е 19</w:t>
      </w:r>
      <w:r w:rsidR="002F13D9" w:rsidRPr="002F13D9">
        <w:rPr>
          <w:rFonts w:ascii="Verdana" w:hAnsi="Verdana"/>
          <w:sz w:val="20"/>
          <w:szCs w:val="20"/>
        </w:rPr>
        <w:t xml:space="preserve"> –ти </w:t>
      </w:r>
      <w:r w:rsidR="00DA464F" w:rsidRPr="002F13D9">
        <w:rPr>
          <w:rFonts w:ascii="Verdana" w:hAnsi="Verdana"/>
          <w:sz w:val="20"/>
          <w:szCs w:val="20"/>
        </w:rPr>
        <w:t>ноември</w:t>
      </w:r>
      <w:r w:rsidR="002F13D9" w:rsidRPr="002F13D9">
        <w:rPr>
          <w:rFonts w:ascii="Verdana" w:hAnsi="Verdana"/>
          <w:sz w:val="20"/>
          <w:szCs w:val="20"/>
        </w:rPr>
        <w:t xml:space="preserve"> 2025 г. по представения календарен график от </w:t>
      </w:r>
      <w:r w:rsidR="00DC6362" w:rsidRPr="002F13D9">
        <w:rPr>
          <w:rFonts w:ascii="Verdana" w:hAnsi="Verdana"/>
          <w:sz w:val="20"/>
          <w:szCs w:val="20"/>
        </w:rPr>
        <w:t xml:space="preserve">„Аурубис България“ АД. </w:t>
      </w:r>
    </w:p>
    <w:p w14:paraId="7A17F25F" w14:textId="35C25789" w:rsidR="00DC6362" w:rsidRPr="007A19D2" w:rsidRDefault="00DC6362" w:rsidP="00DE1566">
      <w:pPr>
        <w:pStyle w:val="NoSpacing"/>
        <w:spacing w:line="360" w:lineRule="auto"/>
        <w:ind w:firstLine="708"/>
        <w:jc w:val="both"/>
        <w:rPr>
          <w:rFonts w:ascii="Verdana" w:hAnsi="Verdana"/>
          <w:sz w:val="20"/>
          <w:szCs w:val="20"/>
        </w:rPr>
      </w:pPr>
      <w:r w:rsidRPr="007A19D2">
        <w:rPr>
          <w:rFonts w:ascii="Verdana" w:hAnsi="Verdana"/>
          <w:sz w:val="20"/>
          <w:szCs w:val="20"/>
        </w:rPr>
        <w:t>Н. Павлов: Тези графици трябва да се предоставят преди изпълнението.</w:t>
      </w:r>
    </w:p>
    <w:p w14:paraId="7BA4F9AF" w14:textId="33DA9FEE" w:rsidR="00DC6362" w:rsidRPr="004E432D" w:rsidRDefault="00DC6362" w:rsidP="00DE1566">
      <w:pPr>
        <w:pStyle w:val="NoSpacing"/>
        <w:spacing w:line="360" w:lineRule="auto"/>
        <w:ind w:firstLine="708"/>
        <w:jc w:val="both"/>
        <w:rPr>
          <w:rFonts w:ascii="Verdana" w:hAnsi="Verdana"/>
          <w:sz w:val="20"/>
          <w:szCs w:val="20"/>
        </w:rPr>
      </w:pPr>
      <w:r w:rsidRPr="007A19D2">
        <w:rPr>
          <w:rFonts w:ascii="Verdana" w:hAnsi="Verdana"/>
          <w:sz w:val="20"/>
          <w:szCs w:val="20"/>
        </w:rPr>
        <w:t xml:space="preserve">А. Геров: Изискали сме ги. </w:t>
      </w:r>
      <w:r w:rsidR="007A19D2" w:rsidRPr="007A19D2">
        <w:rPr>
          <w:rFonts w:ascii="Verdana" w:hAnsi="Verdana"/>
          <w:sz w:val="20"/>
          <w:szCs w:val="20"/>
        </w:rPr>
        <w:t>Чак с</w:t>
      </w:r>
      <w:r w:rsidRPr="007A19D2">
        <w:rPr>
          <w:rFonts w:ascii="Verdana" w:hAnsi="Verdana"/>
          <w:sz w:val="20"/>
          <w:szCs w:val="20"/>
        </w:rPr>
        <w:t>ега г</w:t>
      </w:r>
      <w:r w:rsidR="008C24B3">
        <w:rPr>
          <w:rFonts w:ascii="Verdana" w:hAnsi="Verdana"/>
          <w:sz w:val="20"/>
          <w:szCs w:val="20"/>
        </w:rPr>
        <w:t>и</w:t>
      </w:r>
      <w:r w:rsidRPr="007A19D2">
        <w:rPr>
          <w:rFonts w:ascii="Verdana" w:hAnsi="Verdana"/>
          <w:sz w:val="20"/>
          <w:szCs w:val="20"/>
        </w:rPr>
        <w:t xml:space="preserve"> д</w:t>
      </w:r>
      <w:r w:rsidR="007A19D2" w:rsidRPr="007A19D2">
        <w:rPr>
          <w:rFonts w:ascii="Verdana" w:hAnsi="Verdana"/>
          <w:sz w:val="20"/>
          <w:szCs w:val="20"/>
        </w:rPr>
        <w:t>адо</w:t>
      </w:r>
      <w:r w:rsidRPr="007A19D2">
        <w:rPr>
          <w:rFonts w:ascii="Verdana" w:hAnsi="Verdana"/>
          <w:sz w:val="20"/>
          <w:szCs w:val="20"/>
        </w:rPr>
        <w:t xml:space="preserve">ха. Избора на изпълнител е от страна на </w:t>
      </w:r>
      <w:r w:rsidRPr="004E432D">
        <w:rPr>
          <w:rFonts w:ascii="Verdana" w:hAnsi="Verdana"/>
          <w:sz w:val="20"/>
          <w:szCs w:val="20"/>
        </w:rPr>
        <w:t>„Аурубис България“ АД.</w:t>
      </w:r>
    </w:p>
    <w:p w14:paraId="06DB4AAE" w14:textId="4C747B79" w:rsidR="00DC6362" w:rsidRPr="004E432D" w:rsidRDefault="00747488" w:rsidP="00DE1566">
      <w:pPr>
        <w:pStyle w:val="NoSpacing"/>
        <w:spacing w:line="360" w:lineRule="auto"/>
        <w:jc w:val="both"/>
        <w:rPr>
          <w:rFonts w:ascii="Verdana" w:hAnsi="Verdana"/>
          <w:sz w:val="20"/>
          <w:szCs w:val="20"/>
        </w:rPr>
      </w:pPr>
      <w:r w:rsidRPr="004E432D">
        <w:rPr>
          <w:rFonts w:ascii="Verdana" w:hAnsi="Verdana"/>
          <w:sz w:val="20"/>
          <w:szCs w:val="20"/>
        </w:rPr>
        <w:t>На една неформална среща с „Аурубис България“ АД</w:t>
      </w:r>
      <w:r w:rsidR="004E432D" w:rsidRPr="004E432D">
        <w:rPr>
          <w:rFonts w:ascii="Verdana" w:hAnsi="Verdana"/>
          <w:sz w:val="20"/>
          <w:szCs w:val="20"/>
        </w:rPr>
        <w:t xml:space="preserve">, </w:t>
      </w:r>
      <w:r w:rsidR="008C24B3">
        <w:rPr>
          <w:rFonts w:ascii="Verdana" w:hAnsi="Verdana"/>
          <w:sz w:val="20"/>
          <w:szCs w:val="20"/>
        </w:rPr>
        <w:t xml:space="preserve">както </w:t>
      </w:r>
      <w:r w:rsidR="004E432D" w:rsidRPr="004E432D">
        <w:rPr>
          <w:rFonts w:ascii="Verdana" w:hAnsi="Verdana"/>
          <w:sz w:val="20"/>
          <w:szCs w:val="20"/>
        </w:rPr>
        <w:t xml:space="preserve">знаете, водим дело с </w:t>
      </w:r>
      <w:r w:rsidRPr="004E432D">
        <w:rPr>
          <w:rFonts w:ascii="Verdana" w:hAnsi="Verdana"/>
          <w:sz w:val="20"/>
          <w:szCs w:val="20"/>
        </w:rPr>
        <w:t xml:space="preserve">Басейнова дирекция </w:t>
      </w:r>
      <w:r w:rsidR="004E432D" w:rsidRPr="004E432D">
        <w:rPr>
          <w:rFonts w:ascii="Verdana" w:hAnsi="Verdana"/>
          <w:sz w:val="20"/>
          <w:szCs w:val="20"/>
        </w:rPr>
        <w:t xml:space="preserve">за това, </w:t>
      </w:r>
      <w:r w:rsidRPr="004E432D">
        <w:rPr>
          <w:rFonts w:ascii="Verdana" w:hAnsi="Verdana"/>
          <w:sz w:val="20"/>
          <w:szCs w:val="20"/>
        </w:rPr>
        <w:t xml:space="preserve">кой </w:t>
      </w:r>
      <w:r w:rsidR="004E432D" w:rsidRPr="004E432D">
        <w:rPr>
          <w:rFonts w:ascii="Verdana" w:hAnsi="Verdana"/>
          <w:sz w:val="20"/>
          <w:szCs w:val="20"/>
        </w:rPr>
        <w:t xml:space="preserve">е компетентен </w:t>
      </w:r>
      <w:r w:rsidR="008C24B3">
        <w:rPr>
          <w:rFonts w:ascii="Verdana" w:hAnsi="Verdana"/>
          <w:sz w:val="20"/>
          <w:szCs w:val="20"/>
        </w:rPr>
        <w:t xml:space="preserve">орган </w:t>
      </w:r>
      <w:r w:rsidR="004E432D" w:rsidRPr="004E432D">
        <w:rPr>
          <w:rFonts w:ascii="Verdana" w:hAnsi="Verdana"/>
          <w:sz w:val="20"/>
          <w:szCs w:val="20"/>
        </w:rPr>
        <w:t xml:space="preserve">да </w:t>
      </w:r>
      <w:r w:rsidRPr="004E432D">
        <w:rPr>
          <w:rFonts w:ascii="Verdana" w:hAnsi="Verdana"/>
          <w:sz w:val="20"/>
          <w:szCs w:val="20"/>
        </w:rPr>
        <w:t>издава разрешителните за водоползване</w:t>
      </w:r>
      <w:r w:rsidR="004E432D" w:rsidRPr="004E432D">
        <w:rPr>
          <w:rFonts w:ascii="Verdana" w:hAnsi="Verdana"/>
          <w:sz w:val="20"/>
          <w:szCs w:val="20"/>
        </w:rPr>
        <w:t xml:space="preserve"> от яз. Душанци</w:t>
      </w:r>
      <w:r w:rsidR="008C24B3">
        <w:rPr>
          <w:rFonts w:ascii="Verdana" w:hAnsi="Verdana"/>
          <w:sz w:val="20"/>
          <w:szCs w:val="20"/>
        </w:rPr>
        <w:t>?</w:t>
      </w:r>
      <w:r w:rsidR="004E432D" w:rsidRPr="004E432D">
        <w:rPr>
          <w:rFonts w:ascii="Verdana" w:hAnsi="Verdana"/>
          <w:sz w:val="20"/>
          <w:szCs w:val="20"/>
        </w:rPr>
        <w:t xml:space="preserve"> Тъй като</w:t>
      </w:r>
      <w:r w:rsidRPr="004E432D">
        <w:rPr>
          <w:rFonts w:ascii="Verdana" w:hAnsi="Verdana"/>
          <w:sz w:val="20"/>
          <w:szCs w:val="20"/>
        </w:rPr>
        <w:t xml:space="preserve"> „Аурубис България“ АД са трета страна</w:t>
      </w:r>
      <w:r w:rsidR="004E432D" w:rsidRPr="004E432D">
        <w:rPr>
          <w:rFonts w:ascii="Verdana" w:hAnsi="Verdana"/>
          <w:sz w:val="20"/>
          <w:szCs w:val="20"/>
        </w:rPr>
        <w:t xml:space="preserve">, </w:t>
      </w:r>
      <w:r w:rsidR="008C24B3">
        <w:rPr>
          <w:rFonts w:ascii="Verdana" w:hAnsi="Verdana"/>
          <w:sz w:val="20"/>
          <w:szCs w:val="20"/>
        </w:rPr>
        <w:t>А</w:t>
      </w:r>
      <w:r w:rsidR="004E432D" w:rsidRPr="004E432D">
        <w:rPr>
          <w:rFonts w:ascii="Verdana" w:hAnsi="Verdana"/>
          <w:sz w:val="20"/>
          <w:szCs w:val="20"/>
        </w:rPr>
        <w:t xml:space="preserve">дминистративен съд – София </w:t>
      </w:r>
      <w:r w:rsidR="008C24B3">
        <w:rPr>
          <w:rFonts w:ascii="Verdana" w:hAnsi="Verdana"/>
          <w:sz w:val="20"/>
          <w:szCs w:val="20"/>
        </w:rPr>
        <w:t>е изискал</w:t>
      </w:r>
      <w:r w:rsidR="004E432D" w:rsidRPr="004E432D">
        <w:rPr>
          <w:rFonts w:ascii="Verdana" w:hAnsi="Verdana"/>
          <w:sz w:val="20"/>
          <w:szCs w:val="20"/>
        </w:rPr>
        <w:t xml:space="preserve"> да изразят становище</w:t>
      </w:r>
      <w:r w:rsidR="008C24B3">
        <w:rPr>
          <w:rFonts w:ascii="Verdana" w:hAnsi="Verdana"/>
          <w:sz w:val="20"/>
          <w:szCs w:val="20"/>
        </w:rPr>
        <w:t xml:space="preserve"> по въпроса</w:t>
      </w:r>
      <w:r w:rsidR="004E432D" w:rsidRPr="004E432D">
        <w:rPr>
          <w:rFonts w:ascii="Verdana" w:hAnsi="Verdana"/>
          <w:sz w:val="20"/>
          <w:szCs w:val="20"/>
        </w:rPr>
        <w:t>. В становището си „Аурубис България“ АД</w:t>
      </w:r>
      <w:r w:rsidRPr="004E432D">
        <w:rPr>
          <w:rFonts w:ascii="Verdana" w:hAnsi="Verdana"/>
          <w:sz w:val="20"/>
          <w:szCs w:val="20"/>
        </w:rPr>
        <w:t xml:space="preserve"> зае позиция на Басейнова дирекция</w:t>
      </w:r>
      <w:r w:rsidR="004E432D" w:rsidRPr="004E432D">
        <w:rPr>
          <w:rFonts w:ascii="Verdana" w:hAnsi="Verdana"/>
          <w:sz w:val="20"/>
          <w:szCs w:val="20"/>
        </w:rPr>
        <w:t xml:space="preserve">. </w:t>
      </w:r>
      <w:r w:rsidR="008C24B3">
        <w:rPr>
          <w:rFonts w:ascii="Verdana" w:hAnsi="Verdana"/>
          <w:sz w:val="20"/>
          <w:szCs w:val="20"/>
        </w:rPr>
        <w:t>Ц</w:t>
      </w:r>
      <w:r w:rsidR="004E432D" w:rsidRPr="004E432D">
        <w:rPr>
          <w:rFonts w:ascii="Verdana" w:hAnsi="Verdana"/>
          <w:sz w:val="20"/>
          <w:szCs w:val="20"/>
        </w:rPr>
        <w:t>итират, че Басейнова дирекция е компетентна да издава разрешителното, а не Община Пирдоп. Ако на това му се казва партньорство</w:t>
      </w:r>
      <w:r w:rsidR="008C24B3">
        <w:rPr>
          <w:rFonts w:ascii="Verdana" w:hAnsi="Verdana"/>
          <w:sz w:val="20"/>
          <w:szCs w:val="20"/>
        </w:rPr>
        <w:t>, з</w:t>
      </w:r>
      <w:r w:rsidR="004E432D" w:rsidRPr="004E432D">
        <w:rPr>
          <w:rFonts w:ascii="Verdana" w:hAnsi="Verdana"/>
          <w:sz w:val="20"/>
          <w:szCs w:val="20"/>
        </w:rPr>
        <w:t xml:space="preserve">а мен не е партньорство. </w:t>
      </w:r>
      <w:r w:rsidRPr="004E432D">
        <w:rPr>
          <w:rFonts w:ascii="Verdana" w:hAnsi="Verdana"/>
          <w:sz w:val="20"/>
          <w:szCs w:val="20"/>
        </w:rPr>
        <w:t>Нека всеки да си направи извода</w:t>
      </w:r>
      <w:r w:rsidR="004E432D" w:rsidRPr="004E432D">
        <w:rPr>
          <w:rFonts w:ascii="Verdana" w:hAnsi="Verdana"/>
          <w:sz w:val="20"/>
          <w:szCs w:val="20"/>
        </w:rPr>
        <w:t>. Документите по делото са публични и може всеки да се запознае с тях.</w:t>
      </w:r>
      <w:r w:rsidR="004100F9" w:rsidRPr="004E432D">
        <w:rPr>
          <w:rFonts w:ascii="Verdana" w:hAnsi="Verdana"/>
          <w:sz w:val="20"/>
          <w:szCs w:val="20"/>
        </w:rPr>
        <w:t xml:space="preserve"> </w:t>
      </w:r>
    </w:p>
    <w:p w14:paraId="4BD81C7A" w14:textId="0B68B73D" w:rsidR="004100F9" w:rsidRPr="00641454" w:rsidRDefault="004100F9" w:rsidP="00DE1566">
      <w:pPr>
        <w:pStyle w:val="NoSpacing"/>
        <w:spacing w:line="360" w:lineRule="auto"/>
        <w:ind w:firstLine="708"/>
        <w:jc w:val="both"/>
        <w:rPr>
          <w:rFonts w:ascii="Verdana" w:hAnsi="Verdana"/>
          <w:sz w:val="20"/>
          <w:szCs w:val="20"/>
        </w:rPr>
      </w:pPr>
      <w:r w:rsidRPr="00673108">
        <w:rPr>
          <w:rFonts w:ascii="Verdana" w:hAnsi="Verdana"/>
          <w:sz w:val="20"/>
          <w:szCs w:val="20"/>
        </w:rPr>
        <w:t xml:space="preserve">С. Готев: </w:t>
      </w:r>
      <w:r w:rsidR="009502D2" w:rsidRPr="00673108">
        <w:rPr>
          <w:rFonts w:ascii="Verdana" w:hAnsi="Verdana"/>
          <w:sz w:val="20"/>
          <w:szCs w:val="20"/>
        </w:rPr>
        <w:t xml:space="preserve">По повод изпълнението на проекта </w:t>
      </w:r>
      <w:r w:rsidR="00673108" w:rsidRPr="00673108">
        <w:rPr>
          <w:rFonts w:ascii="Verdana" w:hAnsi="Verdana"/>
          <w:sz w:val="20"/>
          <w:szCs w:val="20"/>
        </w:rPr>
        <w:t>на ул. „</w:t>
      </w:r>
      <w:r w:rsidR="009502D2" w:rsidRPr="00673108">
        <w:rPr>
          <w:rFonts w:ascii="Verdana" w:hAnsi="Verdana"/>
          <w:sz w:val="20"/>
          <w:szCs w:val="20"/>
        </w:rPr>
        <w:t xml:space="preserve">Княз Момчил Пирдопски“, в участъка </w:t>
      </w:r>
      <w:r w:rsidR="000216E0">
        <w:rPr>
          <w:rFonts w:ascii="Verdana" w:hAnsi="Verdana"/>
          <w:sz w:val="20"/>
          <w:szCs w:val="20"/>
        </w:rPr>
        <w:t>(</w:t>
      </w:r>
      <w:r w:rsidR="00673108" w:rsidRPr="00673108">
        <w:rPr>
          <w:rFonts w:ascii="Verdana" w:hAnsi="Verdana"/>
          <w:sz w:val="20"/>
          <w:szCs w:val="20"/>
        </w:rPr>
        <w:t>от моста на Скалата в посока изток</w:t>
      </w:r>
      <w:r w:rsidR="000216E0">
        <w:rPr>
          <w:rFonts w:ascii="Verdana" w:hAnsi="Verdana"/>
          <w:sz w:val="20"/>
          <w:szCs w:val="20"/>
        </w:rPr>
        <w:t>), х</w:t>
      </w:r>
      <w:r w:rsidR="009502D2" w:rsidRPr="00673108">
        <w:rPr>
          <w:rFonts w:ascii="Verdana" w:hAnsi="Verdana"/>
          <w:sz w:val="20"/>
          <w:szCs w:val="20"/>
        </w:rPr>
        <w:t xml:space="preserve">ората имат притеснения, че южния тротоар няма да бъде изпълнен. </w:t>
      </w:r>
      <w:r w:rsidR="00673108">
        <w:rPr>
          <w:rFonts w:ascii="Verdana" w:hAnsi="Verdana"/>
          <w:sz w:val="20"/>
          <w:szCs w:val="20"/>
        </w:rPr>
        <w:t xml:space="preserve">В момента тече асфалтиране. Северната страна е почти готова. Може </w:t>
      </w:r>
      <w:r w:rsidR="00673108" w:rsidRPr="00641454">
        <w:rPr>
          <w:rFonts w:ascii="Verdana" w:hAnsi="Verdana"/>
          <w:sz w:val="20"/>
          <w:szCs w:val="20"/>
        </w:rPr>
        <w:t>ли да дадете по-кон</w:t>
      </w:r>
      <w:r w:rsidR="008C2579">
        <w:rPr>
          <w:rFonts w:ascii="Verdana" w:hAnsi="Verdana"/>
          <w:sz w:val="20"/>
          <w:szCs w:val="20"/>
        </w:rPr>
        <w:t>к</w:t>
      </w:r>
      <w:r w:rsidR="00673108" w:rsidRPr="00641454">
        <w:rPr>
          <w:rFonts w:ascii="Verdana" w:hAnsi="Verdana"/>
          <w:sz w:val="20"/>
          <w:szCs w:val="20"/>
        </w:rPr>
        <w:t>ретна информация?</w:t>
      </w:r>
    </w:p>
    <w:p w14:paraId="43E4D57F" w14:textId="1921D08C" w:rsidR="0016560B" w:rsidRDefault="009502D2" w:rsidP="00DE1566">
      <w:pPr>
        <w:pStyle w:val="NoSpacing"/>
        <w:spacing w:line="360" w:lineRule="auto"/>
        <w:ind w:firstLine="708"/>
        <w:jc w:val="both"/>
        <w:rPr>
          <w:rFonts w:ascii="Verdana" w:hAnsi="Verdana"/>
          <w:color w:val="FF0000"/>
          <w:sz w:val="20"/>
          <w:szCs w:val="20"/>
        </w:rPr>
      </w:pPr>
      <w:r w:rsidRPr="00641454">
        <w:rPr>
          <w:rFonts w:ascii="Verdana" w:hAnsi="Verdana"/>
          <w:sz w:val="20"/>
          <w:szCs w:val="20"/>
        </w:rPr>
        <w:t xml:space="preserve">А. Геров: </w:t>
      </w:r>
      <w:r w:rsidR="00641454" w:rsidRPr="00641454">
        <w:rPr>
          <w:rFonts w:ascii="Verdana" w:hAnsi="Verdana"/>
          <w:sz w:val="20"/>
          <w:szCs w:val="20"/>
        </w:rPr>
        <w:t>При среща с живущите на ул. „Княз Момчил Пирдопски“ съм ги информирал, че р</w:t>
      </w:r>
      <w:r w:rsidRPr="00641454">
        <w:rPr>
          <w:rFonts w:ascii="Verdana" w:hAnsi="Verdana"/>
          <w:sz w:val="20"/>
          <w:szCs w:val="20"/>
        </w:rPr>
        <w:t xml:space="preserve">есурса от </w:t>
      </w:r>
      <w:r w:rsidR="00673108" w:rsidRPr="00641454">
        <w:rPr>
          <w:rFonts w:ascii="Verdana" w:hAnsi="Verdana"/>
          <w:sz w:val="20"/>
          <w:szCs w:val="20"/>
        </w:rPr>
        <w:t>Държавен фонд Земеделие (</w:t>
      </w:r>
      <w:r w:rsidRPr="00641454">
        <w:rPr>
          <w:rFonts w:ascii="Verdana" w:hAnsi="Verdana"/>
          <w:sz w:val="20"/>
          <w:szCs w:val="20"/>
        </w:rPr>
        <w:t>ДФЗ</w:t>
      </w:r>
      <w:r w:rsidR="00673108" w:rsidRPr="00641454">
        <w:rPr>
          <w:rFonts w:ascii="Verdana" w:hAnsi="Verdana"/>
          <w:sz w:val="20"/>
          <w:szCs w:val="20"/>
        </w:rPr>
        <w:t>)</w:t>
      </w:r>
      <w:r w:rsidRPr="00641454">
        <w:rPr>
          <w:rFonts w:ascii="Verdana" w:hAnsi="Verdana"/>
          <w:sz w:val="20"/>
          <w:szCs w:val="20"/>
        </w:rPr>
        <w:t xml:space="preserve"> не стига</w:t>
      </w:r>
      <w:r w:rsidR="00641454" w:rsidRPr="00641454">
        <w:rPr>
          <w:rFonts w:ascii="Verdana" w:hAnsi="Verdana"/>
          <w:sz w:val="20"/>
          <w:szCs w:val="20"/>
        </w:rPr>
        <w:t xml:space="preserve"> за изпълнение на всички тротоари</w:t>
      </w:r>
      <w:r w:rsidRPr="00641454">
        <w:rPr>
          <w:rFonts w:ascii="Verdana" w:hAnsi="Verdana"/>
          <w:sz w:val="20"/>
          <w:szCs w:val="20"/>
        </w:rPr>
        <w:t xml:space="preserve">. </w:t>
      </w:r>
      <w:r w:rsidR="00641454" w:rsidRPr="00641454">
        <w:rPr>
          <w:rFonts w:ascii="Verdana" w:hAnsi="Verdana"/>
          <w:sz w:val="20"/>
          <w:szCs w:val="20"/>
        </w:rPr>
        <w:t>Прецени се, че ю</w:t>
      </w:r>
      <w:r w:rsidR="00452ADF">
        <w:rPr>
          <w:rFonts w:ascii="Verdana" w:hAnsi="Verdana"/>
          <w:sz w:val="20"/>
          <w:szCs w:val="20"/>
        </w:rPr>
        <w:t>ж</w:t>
      </w:r>
      <w:r w:rsidR="00641454" w:rsidRPr="00641454">
        <w:rPr>
          <w:rFonts w:ascii="Verdana" w:hAnsi="Verdana"/>
          <w:sz w:val="20"/>
          <w:szCs w:val="20"/>
        </w:rPr>
        <w:t xml:space="preserve">ния тротоар е в по-добро състояние и затова не беше включен </w:t>
      </w:r>
      <w:r w:rsidR="000216E0">
        <w:rPr>
          <w:rFonts w:ascii="Verdana" w:hAnsi="Verdana"/>
          <w:sz w:val="20"/>
          <w:szCs w:val="20"/>
        </w:rPr>
        <w:t>в</w:t>
      </w:r>
      <w:r w:rsidR="00641454" w:rsidRPr="00641454">
        <w:rPr>
          <w:rFonts w:ascii="Verdana" w:hAnsi="Verdana"/>
          <w:sz w:val="20"/>
          <w:szCs w:val="20"/>
        </w:rPr>
        <w:t xml:space="preserve"> проекта към ДФЗ.  З</w:t>
      </w:r>
      <w:r w:rsidRPr="00641454">
        <w:rPr>
          <w:rFonts w:ascii="Verdana" w:hAnsi="Verdana"/>
          <w:sz w:val="20"/>
          <w:szCs w:val="20"/>
        </w:rPr>
        <w:t xml:space="preserve">а направата на южния тротоар ще </w:t>
      </w:r>
      <w:r w:rsidR="00641454" w:rsidRPr="00641454">
        <w:rPr>
          <w:rFonts w:ascii="Verdana" w:hAnsi="Verdana"/>
          <w:sz w:val="20"/>
          <w:szCs w:val="20"/>
        </w:rPr>
        <w:t xml:space="preserve">се </w:t>
      </w:r>
      <w:r w:rsidRPr="00641454">
        <w:rPr>
          <w:rFonts w:ascii="Verdana" w:hAnsi="Verdana"/>
          <w:sz w:val="20"/>
          <w:szCs w:val="20"/>
        </w:rPr>
        <w:t>търс</w:t>
      </w:r>
      <w:r w:rsidR="000216E0">
        <w:rPr>
          <w:rFonts w:ascii="Verdana" w:hAnsi="Verdana"/>
          <w:sz w:val="20"/>
          <w:szCs w:val="20"/>
        </w:rPr>
        <w:t>и</w:t>
      </w:r>
      <w:r w:rsidRPr="00641454">
        <w:rPr>
          <w:rFonts w:ascii="Verdana" w:hAnsi="Verdana"/>
          <w:sz w:val="20"/>
          <w:szCs w:val="20"/>
        </w:rPr>
        <w:t xml:space="preserve"> финансиране от </w:t>
      </w:r>
      <w:r w:rsidR="00641454" w:rsidRPr="00641454">
        <w:rPr>
          <w:rFonts w:ascii="Verdana" w:hAnsi="Verdana"/>
          <w:sz w:val="20"/>
          <w:szCs w:val="20"/>
        </w:rPr>
        <w:t xml:space="preserve">страна на </w:t>
      </w:r>
      <w:r w:rsidRPr="00641454">
        <w:rPr>
          <w:rFonts w:ascii="Verdana" w:hAnsi="Verdana"/>
          <w:sz w:val="20"/>
          <w:szCs w:val="20"/>
        </w:rPr>
        <w:t xml:space="preserve">общината. </w:t>
      </w:r>
    </w:p>
    <w:p w14:paraId="2D265DA0" w14:textId="74A31B30" w:rsidR="00C64EAA" w:rsidRDefault="009502D2" w:rsidP="00DE1566">
      <w:pPr>
        <w:pStyle w:val="NoSpacing"/>
        <w:spacing w:line="360" w:lineRule="auto"/>
        <w:ind w:firstLine="708"/>
        <w:jc w:val="both"/>
        <w:rPr>
          <w:rFonts w:ascii="Verdana" w:hAnsi="Verdana"/>
          <w:sz w:val="20"/>
          <w:szCs w:val="20"/>
        </w:rPr>
      </w:pPr>
      <w:r w:rsidRPr="001F162D">
        <w:rPr>
          <w:rFonts w:ascii="Verdana" w:hAnsi="Verdana"/>
          <w:sz w:val="20"/>
          <w:szCs w:val="20"/>
        </w:rPr>
        <w:t>С. Готев:</w:t>
      </w:r>
      <w:r w:rsidR="001F162D" w:rsidRPr="001F162D">
        <w:rPr>
          <w:rFonts w:ascii="Verdana" w:hAnsi="Verdana"/>
          <w:sz w:val="20"/>
          <w:szCs w:val="20"/>
        </w:rPr>
        <w:t xml:space="preserve"> Да разбирам, че това не е заложено в проекта. </w:t>
      </w:r>
      <w:r w:rsidR="00C64EAA" w:rsidRPr="001F162D">
        <w:rPr>
          <w:rFonts w:ascii="Verdana" w:hAnsi="Verdana"/>
          <w:sz w:val="20"/>
          <w:szCs w:val="20"/>
        </w:rPr>
        <w:t>Явно хората</w:t>
      </w:r>
      <w:r w:rsidR="001F162D" w:rsidRPr="001F162D">
        <w:rPr>
          <w:rFonts w:ascii="Verdana" w:hAnsi="Verdana"/>
          <w:sz w:val="20"/>
          <w:szCs w:val="20"/>
        </w:rPr>
        <w:t xml:space="preserve"> ги делим на</w:t>
      </w:r>
      <w:r w:rsidR="00C64EAA" w:rsidRPr="001F162D">
        <w:rPr>
          <w:rFonts w:ascii="Verdana" w:hAnsi="Verdana"/>
          <w:sz w:val="20"/>
          <w:szCs w:val="20"/>
        </w:rPr>
        <w:t xml:space="preserve"> различна категория. За мен отговора е</w:t>
      </w:r>
      <w:r w:rsidR="000F69C4">
        <w:rPr>
          <w:rFonts w:ascii="Verdana" w:hAnsi="Verdana"/>
          <w:sz w:val="20"/>
          <w:szCs w:val="20"/>
        </w:rPr>
        <w:t>:</w:t>
      </w:r>
      <w:r w:rsidR="00C64EAA" w:rsidRPr="001F162D">
        <w:rPr>
          <w:rFonts w:ascii="Verdana" w:hAnsi="Verdana"/>
          <w:sz w:val="20"/>
          <w:szCs w:val="20"/>
        </w:rPr>
        <w:t xml:space="preserve"> слаба организация</w:t>
      </w:r>
      <w:r w:rsidR="000F69C4">
        <w:rPr>
          <w:rFonts w:ascii="Verdana" w:hAnsi="Verdana"/>
          <w:sz w:val="20"/>
          <w:szCs w:val="20"/>
        </w:rPr>
        <w:t xml:space="preserve"> и второ качество на жителите от южната страна на улицата</w:t>
      </w:r>
      <w:r w:rsidR="001F162D" w:rsidRPr="001F162D">
        <w:rPr>
          <w:rFonts w:ascii="Verdana" w:hAnsi="Verdana"/>
          <w:sz w:val="20"/>
          <w:szCs w:val="20"/>
        </w:rPr>
        <w:t>.</w:t>
      </w:r>
    </w:p>
    <w:p w14:paraId="5454F658" w14:textId="545F116B" w:rsidR="001F162D" w:rsidRDefault="000F69C4" w:rsidP="00DE1566">
      <w:pPr>
        <w:pStyle w:val="NoSpacing"/>
        <w:spacing w:line="360" w:lineRule="auto"/>
        <w:ind w:firstLine="708"/>
        <w:jc w:val="both"/>
        <w:rPr>
          <w:rFonts w:ascii="Verdana" w:hAnsi="Verdana"/>
          <w:color w:val="FF0000"/>
          <w:sz w:val="20"/>
          <w:szCs w:val="20"/>
        </w:rPr>
      </w:pPr>
      <w:r>
        <w:rPr>
          <w:rFonts w:ascii="Verdana" w:hAnsi="Verdana"/>
          <w:sz w:val="20"/>
          <w:szCs w:val="20"/>
        </w:rPr>
        <w:t>А. Геров: Имам право на отговор. Моля без внушения.</w:t>
      </w:r>
    </w:p>
    <w:p w14:paraId="4F461B00" w14:textId="50688DB0" w:rsidR="00C64EAA" w:rsidRDefault="000F69C4" w:rsidP="00DE1566">
      <w:pPr>
        <w:pStyle w:val="NoSpacing"/>
        <w:spacing w:line="360" w:lineRule="auto"/>
        <w:ind w:firstLine="708"/>
        <w:jc w:val="both"/>
        <w:rPr>
          <w:rFonts w:ascii="Verdana" w:hAnsi="Verdana"/>
          <w:sz w:val="20"/>
          <w:szCs w:val="20"/>
        </w:rPr>
      </w:pPr>
      <w:r w:rsidRPr="00EB20F3">
        <w:rPr>
          <w:rFonts w:ascii="Verdana" w:hAnsi="Verdana"/>
          <w:sz w:val="20"/>
          <w:szCs w:val="20"/>
        </w:rPr>
        <w:t xml:space="preserve">С. Готев: </w:t>
      </w:r>
      <w:r w:rsidR="00C64EAA" w:rsidRPr="00EB20F3">
        <w:rPr>
          <w:rFonts w:ascii="Verdana" w:hAnsi="Verdana"/>
          <w:sz w:val="20"/>
          <w:szCs w:val="20"/>
        </w:rPr>
        <w:t xml:space="preserve">Искам да се обърна с апел към общинските съветници, относно инцидента </w:t>
      </w:r>
      <w:r w:rsidR="00EB20F3" w:rsidRPr="00EB20F3">
        <w:rPr>
          <w:rFonts w:ascii="Verdana" w:hAnsi="Verdana"/>
          <w:sz w:val="20"/>
          <w:szCs w:val="20"/>
        </w:rPr>
        <w:t xml:space="preserve">със загинал младеж, </w:t>
      </w:r>
      <w:r w:rsidR="00C64EAA" w:rsidRPr="00EB20F3">
        <w:rPr>
          <w:rFonts w:ascii="Verdana" w:hAnsi="Verdana"/>
          <w:sz w:val="20"/>
          <w:szCs w:val="20"/>
        </w:rPr>
        <w:t>който</w:t>
      </w:r>
      <w:r w:rsidR="00EB20F3" w:rsidRPr="00EB20F3">
        <w:rPr>
          <w:rFonts w:ascii="Verdana" w:hAnsi="Verdana"/>
          <w:sz w:val="20"/>
          <w:szCs w:val="20"/>
        </w:rPr>
        <w:t xml:space="preserve"> се случи между Златица и Челопеч. </w:t>
      </w:r>
      <w:r w:rsidR="00EB20F3">
        <w:rPr>
          <w:rFonts w:ascii="Verdana" w:hAnsi="Verdana"/>
          <w:sz w:val="20"/>
          <w:szCs w:val="20"/>
        </w:rPr>
        <w:t>Община Антон иници</w:t>
      </w:r>
      <w:r w:rsidR="00452ADF">
        <w:rPr>
          <w:rFonts w:ascii="Verdana" w:hAnsi="Verdana"/>
          <w:sz w:val="20"/>
          <w:szCs w:val="20"/>
        </w:rPr>
        <w:t>и</w:t>
      </w:r>
      <w:r w:rsidR="00EB20F3">
        <w:rPr>
          <w:rFonts w:ascii="Verdana" w:hAnsi="Verdana"/>
          <w:sz w:val="20"/>
          <w:szCs w:val="20"/>
        </w:rPr>
        <w:t xml:space="preserve">ра извънредна сесия, относно пътната </w:t>
      </w:r>
      <w:r w:rsidR="00EB20F3" w:rsidRPr="00BE3830">
        <w:rPr>
          <w:rFonts w:ascii="Verdana" w:hAnsi="Verdana"/>
          <w:sz w:val="20"/>
          <w:szCs w:val="20"/>
        </w:rPr>
        <w:t xml:space="preserve">безопасност. </w:t>
      </w:r>
      <w:r w:rsidR="008757B2">
        <w:rPr>
          <w:rFonts w:ascii="Verdana" w:hAnsi="Verdana"/>
          <w:sz w:val="20"/>
          <w:szCs w:val="20"/>
        </w:rPr>
        <w:t>Не е включена такава то</w:t>
      </w:r>
      <w:r w:rsidR="000216E0">
        <w:rPr>
          <w:rFonts w:ascii="Verdana" w:hAnsi="Verdana"/>
          <w:sz w:val="20"/>
          <w:szCs w:val="20"/>
        </w:rPr>
        <w:t>ч</w:t>
      </w:r>
      <w:r w:rsidR="008757B2">
        <w:rPr>
          <w:rFonts w:ascii="Verdana" w:hAnsi="Verdana"/>
          <w:sz w:val="20"/>
          <w:szCs w:val="20"/>
        </w:rPr>
        <w:t xml:space="preserve">ка в дневния ред на днешното </w:t>
      </w:r>
      <w:r w:rsidR="000216E0">
        <w:rPr>
          <w:rFonts w:ascii="Verdana" w:hAnsi="Verdana"/>
          <w:sz w:val="20"/>
          <w:szCs w:val="20"/>
        </w:rPr>
        <w:t xml:space="preserve">ни </w:t>
      </w:r>
      <w:r w:rsidR="008757B2">
        <w:rPr>
          <w:rFonts w:ascii="Verdana" w:hAnsi="Verdana"/>
          <w:sz w:val="20"/>
          <w:szCs w:val="20"/>
        </w:rPr>
        <w:t xml:space="preserve">заседание. </w:t>
      </w:r>
      <w:r w:rsidR="00C64EAA" w:rsidRPr="00BE3830">
        <w:rPr>
          <w:rFonts w:ascii="Verdana" w:hAnsi="Verdana"/>
          <w:sz w:val="20"/>
          <w:szCs w:val="20"/>
        </w:rPr>
        <w:t xml:space="preserve">Предлагам да се организира </w:t>
      </w:r>
      <w:r w:rsidR="00EB20F3" w:rsidRPr="00BE3830">
        <w:rPr>
          <w:rFonts w:ascii="Verdana" w:hAnsi="Verdana"/>
          <w:sz w:val="20"/>
          <w:szCs w:val="20"/>
        </w:rPr>
        <w:t>извън</w:t>
      </w:r>
      <w:r w:rsidR="00C64EAA" w:rsidRPr="00BE3830">
        <w:rPr>
          <w:rFonts w:ascii="Verdana" w:hAnsi="Verdana"/>
          <w:sz w:val="20"/>
          <w:szCs w:val="20"/>
        </w:rPr>
        <w:t>редна сесия по пов</w:t>
      </w:r>
      <w:r w:rsidR="007134D2" w:rsidRPr="00BE3830">
        <w:rPr>
          <w:rFonts w:ascii="Verdana" w:hAnsi="Verdana"/>
          <w:sz w:val="20"/>
          <w:szCs w:val="20"/>
        </w:rPr>
        <w:t>од</w:t>
      </w:r>
      <w:r w:rsidR="00C64EAA" w:rsidRPr="00BE3830">
        <w:rPr>
          <w:rFonts w:ascii="Verdana" w:hAnsi="Verdana"/>
          <w:sz w:val="20"/>
          <w:szCs w:val="20"/>
        </w:rPr>
        <w:t xml:space="preserve"> пътната безопасност</w:t>
      </w:r>
      <w:r w:rsidR="007134D2" w:rsidRPr="00BE3830">
        <w:rPr>
          <w:rFonts w:ascii="Verdana" w:hAnsi="Verdana"/>
          <w:sz w:val="20"/>
          <w:szCs w:val="20"/>
        </w:rPr>
        <w:t xml:space="preserve"> на територията на Община Пирдоп. Мотивите са ми</w:t>
      </w:r>
      <w:r w:rsidR="00D67108">
        <w:rPr>
          <w:rFonts w:ascii="Verdana" w:hAnsi="Verdana"/>
          <w:sz w:val="20"/>
          <w:szCs w:val="20"/>
        </w:rPr>
        <w:t xml:space="preserve"> основно</w:t>
      </w:r>
      <w:r w:rsidR="007134D2" w:rsidRPr="00BE3830">
        <w:rPr>
          <w:rFonts w:ascii="Verdana" w:hAnsi="Verdana"/>
          <w:sz w:val="20"/>
          <w:szCs w:val="20"/>
        </w:rPr>
        <w:t xml:space="preserve"> </w:t>
      </w:r>
      <w:r w:rsidR="00C64EAA" w:rsidRPr="00BE3830">
        <w:rPr>
          <w:rFonts w:ascii="Verdana" w:hAnsi="Verdana"/>
          <w:sz w:val="20"/>
          <w:szCs w:val="20"/>
        </w:rPr>
        <w:t>за превенция</w:t>
      </w:r>
      <w:r w:rsidR="007134D2" w:rsidRPr="00BE3830">
        <w:rPr>
          <w:rFonts w:ascii="Verdana" w:hAnsi="Verdana"/>
          <w:sz w:val="20"/>
          <w:szCs w:val="20"/>
        </w:rPr>
        <w:t>.</w:t>
      </w:r>
      <w:r w:rsidR="00024A9F" w:rsidRPr="00BE3830">
        <w:rPr>
          <w:rFonts w:ascii="Verdana" w:hAnsi="Verdana"/>
          <w:sz w:val="20"/>
          <w:szCs w:val="20"/>
        </w:rPr>
        <w:t xml:space="preserve"> Явно е скъсана връзката </w:t>
      </w:r>
      <w:r w:rsidR="00BE3830" w:rsidRPr="00BE3830">
        <w:rPr>
          <w:rFonts w:ascii="Verdana" w:hAnsi="Verdana"/>
          <w:sz w:val="20"/>
          <w:szCs w:val="20"/>
        </w:rPr>
        <w:t>между</w:t>
      </w:r>
      <w:r w:rsidR="00024A9F" w:rsidRPr="00BE3830">
        <w:rPr>
          <w:rFonts w:ascii="Verdana" w:hAnsi="Verdana"/>
          <w:sz w:val="20"/>
          <w:szCs w:val="20"/>
        </w:rPr>
        <w:t xml:space="preserve"> РУ – Пирдоп</w:t>
      </w:r>
      <w:r w:rsidR="00BE3830" w:rsidRPr="00BE3830">
        <w:rPr>
          <w:rFonts w:ascii="Verdana" w:hAnsi="Verdana"/>
          <w:sz w:val="20"/>
          <w:szCs w:val="20"/>
        </w:rPr>
        <w:t xml:space="preserve"> и хората.</w:t>
      </w:r>
      <w:r w:rsidR="00D67108">
        <w:rPr>
          <w:rFonts w:ascii="Verdana" w:hAnsi="Verdana"/>
          <w:sz w:val="20"/>
          <w:szCs w:val="20"/>
        </w:rPr>
        <w:t xml:space="preserve"> На сесията в Антон </w:t>
      </w:r>
      <w:r w:rsidR="000216E0">
        <w:rPr>
          <w:rFonts w:ascii="Verdana" w:hAnsi="Verdana"/>
          <w:sz w:val="20"/>
          <w:szCs w:val="20"/>
        </w:rPr>
        <w:t xml:space="preserve">бяха </w:t>
      </w:r>
      <w:r w:rsidR="00D67108">
        <w:rPr>
          <w:rFonts w:ascii="Verdana" w:hAnsi="Verdana"/>
          <w:sz w:val="20"/>
          <w:szCs w:val="20"/>
        </w:rPr>
        <w:t>представе</w:t>
      </w:r>
      <w:r w:rsidR="000216E0">
        <w:rPr>
          <w:rFonts w:ascii="Verdana" w:hAnsi="Verdana"/>
          <w:sz w:val="20"/>
          <w:szCs w:val="20"/>
        </w:rPr>
        <w:t>ни</w:t>
      </w:r>
      <w:r w:rsidR="00D67108">
        <w:rPr>
          <w:rFonts w:ascii="Verdana" w:hAnsi="Verdana"/>
          <w:sz w:val="20"/>
          <w:szCs w:val="20"/>
        </w:rPr>
        <w:t xml:space="preserve"> мерки и стратегия по отношение безопасността. Смятам, че и ние има какво да изискаме.</w:t>
      </w:r>
      <w:r w:rsidR="001F4E58">
        <w:rPr>
          <w:rFonts w:ascii="Verdana" w:hAnsi="Verdana"/>
          <w:sz w:val="20"/>
          <w:szCs w:val="20"/>
        </w:rPr>
        <w:t xml:space="preserve"> </w:t>
      </w:r>
      <w:r w:rsidR="00D67108">
        <w:rPr>
          <w:rFonts w:ascii="Verdana" w:hAnsi="Verdana"/>
          <w:sz w:val="20"/>
          <w:szCs w:val="20"/>
        </w:rPr>
        <w:t>Направи ми впечатление за големия интерес и посещаемост от цялото Средногорие, което е разбираемо при една такава трагедия.</w:t>
      </w:r>
      <w:r w:rsidR="008D0C2B">
        <w:rPr>
          <w:rFonts w:ascii="Verdana" w:hAnsi="Verdana"/>
          <w:sz w:val="20"/>
          <w:szCs w:val="20"/>
        </w:rPr>
        <w:t xml:space="preserve"> Много хора нападаха РУ -Пирдоп. </w:t>
      </w:r>
    </w:p>
    <w:p w14:paraId="65194E10" w14:textId="07C555C7" w:rsidR="008D0C2B" w:rsidRDefault="008D0C2B" w:rsidP="00DE1566">
      <w:pPr>
        <w:pStyle w:val="NoSpacing"/>
        <w:spacing w:line="360" w:lineRule="auto"/>
        <w:ind w:firstLine="708"/>
        <w:jc w:val="both"/>
        <w:rPr>
          <w:rFonts w:ascii="Verdana" w:hAnsi="Verdana"/>
          <w:color w:val="FF0000"/>
          <w:sz w:val="20"/>
          <w:szCs w:val="20"/>
        </w:rPr>
      </w:pPr>
      <w:r>
        <w:rPr>
          <w:rFonts w:ascii="Verdana" w:hAnsi="Verdana"/>
          <w:sz w:val="20"/>
          <w:szCs w:val="20"/>
        </w:rPr>
        <w:t>Г-н Готев призова общинските съветници да организират извънредна сесия по въпроса за безопасността и пътната обстановка.</w:t>
      </w:r>
    </w:p>
    <w:p w14:paraId="1F28BBE3" w14:textId="5AAF6461" w:rsidR="00160316" w:rsidRPr="000642C5" w:rsidRDefault="00160316" w:rsidP="00DE1566">
      <w:pPr>
        <w:pStyle w:val="NoSpacing"/>
        <w:spacing w:line="360" w:lineRule="auto"/>
        <w:ind w:firstLine="708"/>
        <w:jc w:val="both"/>
        <w:rPr>
          <w:rFonts w:ascii="Verdana" w:hAnsi="Verdana"/>
          <w:sz w:val="20"/>
          <w:szCs w:val="20"/>
        </w:rPr>
      </w:pPr>
      <w:r w:rsidRPr="008D0C2B">
        <w:rPr>
          <w:rFonts w:ascii="Verdana" w:hAnsi="Verdana"/>
          <w:sz w:val="20"/>
          <w:szCs w:val="20"/>
        </w:rPr>
        <w:t>К. Петкова: Няма</w:t>
      </w:r>
      <w:r w:rsidR="008D0C2B" w:rsidRPr="008D0C2B">
        <w:rPr>
          <w:rFonts w:ascii="Verdana" w:hAnsi="Verdana"/>
          <w:sz w:val="20"/>
          <w:szCs w:val="20"/>
        </w:rPr>
        <w:t xml:space="preserve"> постъпило </w:t>
      </w:r>
      <w:r w:rsidRPr="008D0C2B">
        <w:rPr>
          <w:rFonts w:ascii="Verdana" w:hAnsi="Verdana"/>
          <w:sz w:val="20"/>
          <w:szCs w:val="20"/>
        </w:rPr>
        <w:t xml:space="preserve">предложение </w:t>
      </w:r>
      <w:r w:rsidR="008D0C2B" w:rsidRPr="008D0C2B">
        <w:rPr>
          <w:rFonts w:ascii="Verdana" w:hAnsi="Verdana"/>
          <w:sz w:val="20"/>
          <w:szCs w:val="20"/>
        </w:rPr>
        <w:t xml:space="preserve">в деловодството на Общински съвет - Пирдоп за </w:t>
      </w:r>
      <w:r w:rsidRPr="008D0C2B">
        <w:rPr>
          <w:rFonts w:ascii="Verdana" w:hAnsi="Verdana"/>
          <w:sz w:val="20"/>
          <w:szCs w:val="20"/>
        </w:rPr>
        <w:t>свик</w:t>
      </w:r>
      <w:r w:rsidR="001F4E58">
        <w:rPr>
          <w:rFonts w:ascii="Verdana" w:hAnsi="Verdana"/>
          <w:sz w:val="20"/>
          <w:szCs w:val="20"/>
        </w:rPr>
        <w:t>в</w:t>
      </w:r>
      <w:r w:rsidRPr="008D0C2B">
        <w:rPr>
          <w:rFonts w:ascii="Verdana" w:hAnsi="Verdana"/>
          <w:sz w:val="20"/>
          <w:szCs w:val="20"/>
        </w:rPr>
        <w:t>а</w:t>
      </w:r>
      <w:r w:rsidR="008D0C2B" w:rsidRPr="008D0C2B">
        <w:rPr>
          <w:rFonts w:ascii="Verdana" w:hAnsi="Verdana"/>
          <w:sz w:val="20"/>
          <w:szCs w:val="20"/>
        </w:rPr>
        <w:t>не на извънредно</w:t>
      </w:r>
      <w:r w:rsidRPr="008D0C2B">
        <w:rPr>
          <w:rFonts w:ascii="Verdana" w:hAnsi="Verdana"/>
          <w:sz w:val="20"/>
          <w:szCs w:val="20"/>
        </w:rPr>
        <w:t xml:space="preserve"> </w:t>
      </w:r>
      <w:r w:rsidR="008D0C2B" w:rsidRPr="008D0C2B">
        <w:rPr>
          <w:rFonts w:ascii="Verdana" w:hAnsi="Verdana"/>
          <w:sz w:val="20"/>
          <w:szCs w:val="20"/>
        </w:rPr>
        <w:t xml:space="preserve">заседание. Предполагам, че общинските съветници ще се </w:t>
      </w:r>
      <w:r w:rsidR="008D0C2B" w:rsidRPr="000642C5">
        <w:rPr>
          <w:rFonts w:ascii="Verdana" w:hAnsi="Verdana"/>
          <w:sz w:val="20"/>
          <w:szCs w:val="20"/>
        </w:rPr>
        <w:t>обединим и ще бъде свикан</w:t>
      </w:r>
      <w:r w:rsidR="009D272F">
        <w:rPr>
          <w:rFonts w:ascii="Verdana" w:hAnsi="Verdana"/>
          <w:sz w:val="20"/>
          <w:szCs w:val="20"/>
        </w:rPr>
        <w:t>о</w:t>
      </w:r>
      <w:r w:rsidR="008D0C2B" w:rsidRPr="000642C5">
        <w:rPr>
          <w:rFonts w:ascii="Verdana" w:hAnsi="Verdana"/>
          <w:sz w:val="20"/>
          <w:szCs w:val="20"/>
        </w:rPr>
        <w:t xml:space="preserve"> так</w:t>
      </w:r>
      <w:r w:rsidR="009D272F">
        <w:rPr>
          <w:rFonts w:ascii="Verdana" w:hAnsi="Verdana"/>
          <w:sz w:val="20"/>
          <w:szCs w:val="20"/>
        </w:rPr>
        <w:t>о</w:t>
      </w:r>
      <w:r w:rsidR="008D0C2B" w:rsidRPr="000642C5">
        <w:rPr>
          <w:rFonts w:ascii="Verdana" w:hAnsi="Verdana"/>
          <w:sz w:val="20"/>
          <w:szCs w:val="20"/>
        </w:rPr>
        <w:t>ва.</w:t>
      </w:r>
    </w:p>
    <w:p w14:paraId="7875F744" w14:textId="14059EED" w:rsidR="00B67897" w:rsidRPr="00C06EFB" w:rsidRDefault="0016560B" w:rsidP="00DE1566">
      <w:pPr>
        <w:pStyle w:val="NoSpacing"/>
        <w:spacing w:line="360" w:lineRule="auto"/>
        <w:ind w:firstLine="708"/>
        <w:jc w:val="both"/>
        <w:rPr>
          <w:rFonts w:ascii="Verdana" w:hAnsi="Verdana"/>
          <w:sz w:val="20"/>
          <w:szCs w:val="20"/>
        </w:rPr>
      </w:pPr>
      <w:r w:rsidRPr="000642C5">
        <w:rPr>
          <w:rFonts w:ascii="Verdana" w:hAnsi="Verdana"/>
          <w:sz w:val="20"/>
          <w:szCs w:val="20"/>
        </w:rPr>
        <w:lastRenderedPageBreak/>
        <w:t xml:space="preserve">А. Геров: </w:t>
      </w:r>
      <w:r w:rsidR="000642C5" w:rsidRPr="000642C5">
        <w:rPr>
          <w:rFonts w:ascii="Verdana" w:hAnsi="Verdana"/>
          <w:sz w:val="20"/>
          <w:szCs w:val="20"/>
        </w:rPr>
        <w:t xml:space="preserve">Когато се прави един проект, трябва </w:t>
      </w:r>
      <w:r w:rsidR="00BE4A23">
        <w:rPr>
          <w:rFonts w:ascii="Verdana" w:hAnsi="Verdana"/>
          <w:sz w:val="20"/>
          <w:szCs w:val="20"/>
        </w:rPr>
        <w:t xml:space="preserve">ли </w:t>
      </w:r>
      <w:r w:rsidR="000642C5" w:rsidRPr="000642C5">
        <w:rPr>
          <w:rFonts w:ascii="Verdana" w:hAnsi="Verdana"/>
          <w:sz w:val="20"/>
          <w:szCs w:val="20"/>
        </w:rPr>
        <w:t>да спрем направата на улицата до половината</w:t>
      </w:r>
      <w:r w:rsidR="001F4E58">
        <w:rPr>
          <w:rFonts w:ascii="Verdana" w:hAnsi="Verdana"/>
          <w:sz w:val="20"/>
          <w:szCs w:val="20"/>
        </w:rPr>
        <w:t>,</w:t>
      </w:r>
      <w:r w:rsidR="000642C5" w:rsidRPr="000642C5">
        <w:rPr>
          <w:rFonts w:ascii="Verdana" w:hAnsi="Verdana"/>
          <w:sz w:val="20"/>
          <w:szCs w:val="20"/>
        </w:rPr>
        <w:t xml:space="preserve"> за да направим тротоарите и от двете страни</w:t>
      </w:r>
      <w:r w:rsidR="00BE4A23">
        <w:rPr>
          <w:rFonts w:ascii="Verdana" w:hAnsi="Verdana"/>
          <w:sz w:val="20"/>
          <w:szCs w:val="20"/>
        </w:rPr>
        <w:t>?</w:t>
      </w:r>
      <w:r w:rsidR="00024A9F" w:rsidRPr="000642C5">
        <w:rPr>
          <w:rFonts w:ascii="Verdana" w:hAnsi="Verdana"/>
          <w:sz w:val="20"/>
          <w:szCs w:val="20"/>
        </w:rPr>
        <w:t xml:space="preserve"> </w:t>
      </w:r>
      <w:r w:rsidR="00160316" w:rsidRPr="000642C5">
        <w:rPr>
          <w:rFonts w:ascii="Verdana" w:hAnsi="Verdana"/>
          <w:sz w:val="20"/>
          <w:szCs w:val="20"/>
        </w:rPr>
        <w:t>Бюджета по проекта е фиксиран</w:t>
      </w:r>
      <w:r w:rsidR="000642C5" w:rsidRPr="000642C5">
        <w:rPr>
          <w:rFonts w:ascii="Verdana" w:hAnsi="Verdana"/>
          <w:sz w:val="20"/>
          <w:szCs w:val="20"/>
        </w:rPr>
        <w:t xml:space="preserve">. </w:t>
      </w:r>
      <w:r w:rsidR="00BE4A23">
        <w:rPr>
          <w:rFonts w:ascii="Verdana" w:hAnsi="Verdana"/>
          <w:sz w:val="20"/>
          <w:szCs w:val="20"/>
        </w:rPr>
        <w:t>Нека не делим</w:t>
      </w:r>
      <w:r w:rsidR="000642C5" w:rsidRPr="000642C5">
        <w:rPr>
          <w:rFonts w:ascii="Verdana" w:hAnsi="Verdana"/>
          <w:sz w:val="20"/>
          <w:szCs w:val="20"/>
        </w:rPr>
        <w:t xml:space="preserve"> жителите </w:t>
      </w:r>
      <w:r w:rsidR="00BE4A23">
        <w:rPr>
          <w:rFonts w:ascii="Verdana" w:hAnsi="Verdana"/>
          <w:sz w:val="20"/>
          <w:szCs w:val="20"/>
        </w:rPr>
        <w:t>н</w:t>
      </w:r>
      <w:r w:rsidR="000642C5" w:rsidRPr="000642C5">
        <w:rPr>
          <w:rFonts w:ascii="Verdana" w:hAnsi="Verdana"/>
          <w:sz w:val="20"/>
          <w:szCs w:val="20"/>
        </w:rPr>
        <w:t>а първа и втора категория</w:t>
      </w:r>
      <w:r w:rsidR="00BE4A23">
        <w:rPr>
          <w:rFonts w:ascii="Verdana" w:hAnsi="Verdana"/>
          <w:sz w:val="20"/>
          <w:szCs w:val="20"/>
        </w:rPr>
        <w:t xml:space="preserve"> хора</w:t>
      </w:r>
      <w:r w:rsidR="000642C5" w:rsidRPr="000642C5">
        <w:rPr>
          <w:rFonts w:ascii="Verdana" w:hAnsi="Verdana"/>
          <w:sz w:val="20"/>
          <w:szCs w:val="20"/>
        </w:rPr>
        <w:t xml:space="preserve">.  </w:t>
      </w:r>
      <w:r w:rsidR="00BE4A23">
        <w:rPr>
          <w:rFonts w:ascii="Verdana" w:hAnsi="Verdana"/>
          <w:sz w:val="20"/>
          <w:szCs w:val="20"/>
        </w:rPr>
        <w:t>О</w:t>
      </w:r>
      <w:r w:rsidR="000642C5">
        <w:rPr>
          <w:rFonts w:ascii="Verdana" w:hAnsi="Verdana"/>
          <w:sz w:val="20"/>
          <w:szCs w:val="20"/>
        </w:rPr>
        <w:t>ще когато започна проекта съм запознал жителите</w:t>
      </w:r>
      <w:r w:rsidR="00BE4A23">
        <w:rPr>
          <w:rFonts w:ascii="Verdana" w:hAnsi="Verdana"/>
          <w:sz w:val="20"/>
          <w:szCs w:val="20"/>
        </w:rPr>
        <w:t xml:space="preserve"> с проекта</w:t>
      </w:r>
      <w:r w:rsidR="000642C5">
        <w:rPr>
          <w:rFonts w:ascii="Verdana" w:hAnsi="Verdana"/>
          <w:sz w:val="20"/>
          <w:szCs w:val="20"/>
        </w:rPr>
        <w:t xml:space="preserve">. Нека да спрем с преиграването. </w:t>
      </w:r>
      <w:r w:rsidR="00C06EFB">
        <w:rPr>
          <w:rFonts w:ascii="Verdana" w:hAnsi="Verdana"/>
          <w:sz w:val="20"/>
          <w:szCs w:val="20"/>
        </w:rPr>
        <w:t>Доколкото знам една част от тук присъстващите съветници ги намериха и то точно по повод трагедията, която се случи преди десет дни, за да удрят директно по кмета на Пирдоп. Знам ги с имена. Имената ще им изл</w:t>
      </w:r>
      <w:r w:rsidR="00BD0B44">
        <w:rPr>
          <w:rFonts w:ascii="Verdana" w:hAnsi="Verdana"/>
          <w:sz w:val="20"/>
          <w:szCs w:val="20"/>
        </w:rPr>
        <w:t>яз</w:t>
      </w:r>
      <w:r w:rsidR="00C06EFB">
        <w:rPr>
          <w:rFonts w:ascii="Verdana" w:hAnsi="Verdana"/>
          <w:sz w:val="20"/>
          <w:szCs w:val="20"/>
        </w:rPr>
        <w:t xml:space="preserve">ат когато трябва. </w:t>
      </w:r>
      <w:r w:rsidR="00B67897" w:rsidRPr="00C06EFB">
        <w:rPr>
          <w:rFonts w:ascii="Verdana" w:hAnsi="Verdana"/>
          <w:sz w:val="20"/>
          <w:szCs w:val="20"/>
        </w:rPr>
        <w:t>Върху гърба на една трагедия да се върви</w:t>
      </w:r>
      <w:r w:rsidR="00C06EFB" w:rsidRPr="00C06EFB">
        <w:rPr>
          <w:rFonts w:ascii="Verdana" w:hAnsi="Verdana"/>
          <w:sz w:val="20"/>
          <w:szCs w:val="20"/>
        </w:rPr>
        <w:t>, за</w:t>
      </w:r>
      <w:r w:rsidR="00B67897" w:rsidRPr="00C06EFB">
        <w:rPr>
          <w:rFonts w:ascii="Verdana" w:hAnsi="Verdana"/>
          <w:sz w:val="20"/>
          <w:szCs w:val="20"/>
        </w:rPr>
        <w:t xml:space="preserve"> да</w:t>
      </w:r>
      <w:r w:rsidR="00C06EFB" w:rsidRPr="00C06EFB">
        <w:rPr>
          <w:rFonts w:ascii="Verdana" w:hAnsi="Verdana"/>
          <w:sz w:val="20"/>
          <w:szCs w:val="20"/>
        </w:rPr>
        <w:t xml:space="preserve"> се удари кмета не Ви прави чест. </w:t>
      </w:r>
      <w:r w:rsidR="00235C89">
        <w:rPr>
          <w:rFonts w:ascii="Verdana" w:hAnsi="Verdana"/>
          <w:sz w:val="20"/>
          <w:szCs w:val="20"/>
        </w:rPr>
        <w:t>Както и това, което говорите в момента за жителите – първа, втора категория.</w:t>
      </w:r>
      <w:r w:rsidR="00B67897" w:rsidRPr="00C06EFB">
        <w:rPr>
          <w:rFonts w:ascii="Verdana" w:hAnsi="Verdana"/>
          <w:sz w:val="20"/>
          <w:szCs w:val="20"/>
        </w:rPr>
        <w:t xml:space="preserve"> </w:t>
      </w:r>
    </w:p>
    <w:p w14:paraId="791AA22C" w14:textId="5A063ED0" w:rsidR="00B67897" w:rsidRPr="00FE7A11" w:rsidRDefault="00B67897" w:rsidP="00DE1566">
      <w:pPr>
        <w:pStyle w:val="NoSpacing"/>
        <w:spacing w:line="360" w:lineRule="auto"/>
        <w:ind w:firstLine="708"/>
        <w:jc w:val="both"/>
        <w:rPr>
          <w:rFonts w:ascii="Verdana" w:hAnsi="Verdana"/>
          <w:sz w:val="20"/>
          <w:szCs w:val="20"/>
        </w:rPr>
      </w:pPr>
      <w:r w:rsidRPr="00FE7A11">
        <w:rPr>
          <w:rFonts w:ascii="Verdana" w:hAnsi="Verdana"/>
          <w:sz w:val="20"/>
          <w:szCs w:val="20"/>
        </w:rPr>
        <w:t>С. Готев:</w:t>
      </w:r>
      <w:r w:rsidR="00FE7A11" w:rsidRPr="00FE7A11">
        <w:rPr>
          <w:rFonts w:ascii="Verdana" w:hAnsi="Verdana"/>
          <w:sz w:val="20"/>
          <w:szCs w:val="20"/>
        </w:rPr>
        <w:t xml:space="preserve"> Кмета да не се опитва да изземва функциите на общинските съветници, кой къде бие и защо? Смятам, че т</w:t>
      </w:r>
      <w:r w:rsidRPr="00FE7A11">
        <w:rPr>
          <w:rFonts w:ascii="Verdana" w:hAnsi="Verdana"/>
          <w:sz w:val="20"/>
          <w:szCs w:val="20"/>
        </w:rPr>
        <w:t>ова е работа на всеки общински съветник</w:t>
      </w:r>
      <w:r w:rsidR="00FE7A11" w:rsidRPr="00FE7A11">
        <w:rPr>
          <w:rFonts w:ascii="Verdana" w:hAnsi="Verdana"/>
          <w:sz w:val="20"/>
          <w:szCs w:val="20"/>
        </w:rPr>
        <w:t xml:space="preserve">, </w:t>
      </w:r>
      <w:r w:rsidRPr="00FE7A11">
        <w:rPr>
          <w:rFonts w:ascii="Verdana" w:hAnsi="Verdana"/>
          <w:sz w:val="20"/>
          <w:szCs w:val="20"/>
        </w:rPr>
        <w:t>когато</w:t>
      </w:r>
      <w:r w:rsidR="00FE7A11" w:rsidRPr="00FE7A11">
        <w:rPr>
          <w:rFonts w:ascii="Verdana" w:hAnsi="Verdana"/>
          <w:sz w:val="20"/>
          <w:szCs w:val="20"/>
        </w:rPr>
        <w:t xml:space="preserve"> види и когато </w:t>
      </w:r>
      <w:r w:rsidRPr="00FE7A11">
        <w:rPr>
          <w:rFonts w:ascii="Verdana" w:hAnsi="Verdana"/>
          <w:sz w:val="20"/>
          <w:szCs w:val="20"/>
        </w:rPr>
        <w:t xml:space="preserve">хората </w:t>
      </w:r>
      <w:r w:rsidR="00FE7A11" w:rsidRPr="00FE7A11">
        <w:rPr>
          <w:rFonts w:ascii="Verdana" w:hAnsi="Verdana"/>
          <w:sz w:val="20"/>
          <w:szCs w:val="20"/>
        </w:rPr>
        <w:t xml:space="preserve">разговарят с него за нередности </w:t>
      </w:r>
      <w:r w:rsidR="00C2555E">
        <w:rPr>
          <w:rFonts w:ascii="Verdana" w:hAnsi="Verdana"/>
          <w:sz w:val="20"/>
          <w:szCs w:val="20"/>
        </w:rPr>
        <w:t xml:space="preserve">- </w:t>
      </w:r>
      <w:r w:rsidR="00FE7A11" w:rsidRPr="00FE7A11">
        <w:rPr>
          <w:rFonts w:ascii="Verdana" w:hAnsi="Verdana"/>
          <w:sz w:val="20"/>
          <w:szCs w:val="20"/>
        </w:rPr>
        <w:t xml:space="preserve">да </w:t>
      </w:r>
      <w:r w:rsidRPr="00FE7A11">
        <w:rPr>
          <w:rFonts w:ascii="Verdana" w:hAnsi="Verdana"/>
          <w:sz w:val="20"/>
          <w:szCs w:val="20"/>
        </w:rPr>
        <w:t>сигнализират</w:t>
      </w:r>
      <w:r w:rsidR="00FE7A11" w:rsidRPr="00FE7A11">
        <w:rPr>
          <w:rFonts w:ascii="Verdana" w:hAnsi="Verdana"/>
          <w:sz w:val="20"/>
          <w:szCs w:val="20"/>
        </w:rPr>
        <w:t>.</w:t>
      </w:r>
      <w:r w:rsidR="00AB63A8">
        <w:rPr>
          <w:rFonts w:ascii="Verdana" w:hAnsi="Verdana"/>
          <w:sz w:val="20"/>
          <w:szCs w:val="20"/>
        </w:rPr>
        <w:t xml:space="preserve"> Моето лично мнение, с проектирането на един такъв проект и изчакването му във времето</w:t>
      </w:r>
      <w:r w:rsidR="00E95BAA">
        <w:rPr>
          <w:rFonts w:ascii="Verdana" w:hAnsi="Verdana"/>
          <w:sz w:val="20"/>
          <w:szCs w:val="20"/>
        </w:rPr>
        <w:t xml:space="preserve"> е, че</w:t>
      </w:r>
      <w:r w:rsidR="00AB63A8">
        <w:rPr>
          <w:rFonts w:ascii="Verdana" w:hAnsi="Verdana"/>
          <w:sz w:val="20"/>
          <w:szCs w:val="20"/>
        </w:rPr>
        <w:t xml:space="preserve"> не може да си позволим лукса да делим хората</w:t>
      </w:r>
      <w:r w:rsidR="00A51560">
        <w:rPr>
          <w:rFonts w:ascii="Verdana" w:hAnsi="Verdana"/>
          <w:sz w:val="20"/>
          <w:szCs w:val="20"/>
        </w:rPr>
        <w:t xml:space="preserve"> на категории</w:t>
      </w:r>
      <w:r w:rsidR="00AB63A8">
        <w:rPr>
          <w:rFonts w:ascii="Verdana" w:hAnsi="Verdana"/>
          <w:sz w:val="20"/>
          <w:szCs w:val="20"/>
        </w:rPr>
        <w:t xml:space="preserve">.  </w:t>
      </w:r>
    </w:p>
    <w:p w14:paraId="5D6340D7" w14:textId="40D739D9" w:rsidR="00D85BDB" w:rsidRDefault="00CA3C63" w:rsidP="00DE1566">
      <w:pPr>
        <w:pStyle w:val="NoSpacing"/>
        <w:spacing w:line="360" w:lineRule="auto"/>
        <w:jc w:val="both"/>
        <w:rPr>
          <w:rFonts w:ascii="Verdana" w:hAnsi="Verdana"/>
          <w:color w:val="FF0000"/>
          <w:sz w:val="20"/>
          <w:szCs w:val="20"/>
        </w:rPr>
      </w:pPr>
      <w:r w:rsidRPr="00D651F1">
        <w:rPr>
          <w:rFonts w:ascii="Verdana" w:hAnsi="Verdana"/>
          <w:sz w:val="20"/>
          <w:szCs w:val="20"/>
        </w:rPr>
        <w:t xml:space="preserve">Другия ми въпрос е: </w:t>
      </w:r>
      <w:r w:rsidR="00E95BAA">
        <w:rPr>
          <w:rFonts w:ascii="Verdana" w:hAnsi="Verdana"/>
          <w:sz w:val="20"/>
          <w:szCs w:val="20"/>
        </w:rPr>
        <w:t>Какво се случва с</w:t>
      </w:r>
      <w:r w:rsidR="00D85BDB" w:rsidRPr="00D651F1">
        <w:rPr>
          <w:rFonts w:ascii="Verdana" w:hAnsi="Verdana"/>
          <w:sz w:val="20"/>
          <w:szCs w:val="20"/>
        </w:rPr>
        <w:t xml:space="preserve"> депото за </w:t>
      </w:r>
      <w:r w:rsidRPr="00D651F1">
        <w:rPr>
          <w:rFonts w:ascii="Verdana" w:hAnsi="Verdana"/>
          <w:sz w:val="20"/>
          <w:szCs w:val="20"/>
        </w:rPr>
        <w:t>твърди битови отпадъци (</w:t>
      </w:r>
      <w:r w:rsidR="00D85BDB" w:rsidRPr="00D651F1">
        <w:rPr>
          <w:rFonts w:ascii="Verdana" w:hAnsi="Verdana"/>
          <w:sz w:val="20"/>
          <w:szCs w:val="20"/>
        </w:rPr>
        <w:t>ТБО</w:t>
      </w:r>
      <w:r w:rsidRPr="00D651F1">
        <w:rPr>
          <w:rFonts w:ascii="Verdana" w:hAnsi="Verdana"/>
          <w:sz w:val="20"/>
          <w:szCs w:val="20"/>
        </w:rPr>
        <w:t>)</w:t>
      </w:r>
      <w:r w:rsidR="00D85BDB" w:rsidRPr="00D651F1">
        <w:rPr>
          <w:rFonts w:ascii="Verdana" w:hAnsi="Verdana"/>
          <w:sz w:val="20"/>
          <w:szCs w:val="20"/>
        </w:rPr>
        <w:t xml:space="preserve">, което </w:t>
      </w:r>
      <w:r w:rsidRPr="00D651F1">
        <w:rPr>
          <w:rFonts w:ascii="Verdana" w:hAnsi="Verdana"/>
          <w:sz w:val="20"/>
          <w:szCs w:val="20"/>
        </w:rPr>
        <w:t xml:space="preserve">беше </w:t>
      </w:r>
      <w:r w:rsidR="00D85BDB" w:rsidRPr="00D651F1">
        <w:rPr>
          <w:rFonts w:ascii="Verdana" w:hAnsi="Verdana"/>
          <w:sz w:val="20"/>
          <w:szCs w:val="20"/>
        </w:rPr>
        <w:t xml:space="preserve"> рекултивира</w:t>
      </w:r>
      <w:r w:rsidRPr="00D651F1">
        <w:rPr>
          <w:rFonts w:ascii="Verdana" w:hAnsi="Verdana"/>
          <w:sz w:val="20"/>
          <w:szCs w:val="20"/>
        </w:rPr>
        <w:t xml:space="preserve">но през 2023 г. </w:t>
      </w:r>
      <w:r w:rsidR="00D651F1">
        <w:rPr>
          <w:rFonts w:ascii="Verdana" w:hAnsi="Verdana"/>
          <w:sz w:val="20"/>
          <w:szCs w:val="20"/>
        </w:rPr>
        <w:t xml:space="preserve">Достигна информация до мен, че проекта, който е за над милион и триста хиляди лева без ДДС, към общината </w:t>
      </w:r>
      <w:r w:rsidR="00E95BAA">
        <w:rPr>
          <w:rFonts w:ascii="Verdana" w:hAnsi="Verdana"/>
          <w:sz w:val="20"/>
          <w:szCs w:val="20"/>
        </w:rPr>
        <w:t>са съставени</w:t>
      </w:r>
      <w:r w:rsidR="00D651F1">
        <w:rPr>
          <w:rFonts w:ascii="Verdana" w:hAnsi="Verdana"/>
          <w:sz w:val="20"/>
          <w:szCs w:val="20"/>
        </w:rPr>
        <w:t xml:space="preserve"> 25% отчисления, </w:t>
      </w:r>
      <w:r w:rsidR="00E95BAA">
        <w:rPr>
          <w:rFonts w:ascii="Verdana" w:hAnsi="Verdana"/>
          <w:sz w:val="20"/>
          <w:szCs w:val="20"/>
        </w:rPr>
        <w:t xml:space="preserve">за неизпълнени </w:t>
      </w:r>
      <w:r w:rsidR="00D651F1">
        <w:rPr>
          <w:rFonts w:ascii="Verdana" w:hAnsi="Verdana"/>
          <w:sz w:val="20"/>
          <w:szCs w:val="20"/>
        </w:rPr>
        <w:t xml:space="preserve"> дейности</w:t>
      </w:r>
      <w:r w:rsidR="00536E94">
        <w:rPr>
          <w:rFonts w:ascii="Verdana" w:hAnsi="Verdana"/>
          <w:sz w:val="20"/>
          <w:szCs w:val="20"/>
        </w:rPr>
        <w:t xml:space="preserve"> </w:t>
      </w:r>
      <w:r w:rsidR="00E95BAA">
        <w:rPr>
          <w:rFonts w:ascii="Verdana" w:hAnsi="Verdana"/>
          <w:sz w:val="20"/>
          <w:szCs w:val="20"/>
        </w:rPr>
        <w:t>по</w:t>
      </w:r>
      <w:r w:rsidR="00536E94">
        <w:rPr>
          <w:rFonts w:ascii="Verdana" w:hAnsi="Verdana"/>
          <w:sz w:val="20"/>
          <w:szCs w:val="20"/>
        </w:rPr>
        <w:t xml:space="preserve"> този проект</w:t>
      </w:r>
      <w:r w:rsidR="00E95BAA">
        <w:rPr>
          <w:rFonts w:ascii="Verdana" w:hAnsi="Verdana"/>
          <w:sz w:val="20"/>
          <w:szCs w:val="20"/>
        </w:rPr>
        <w:t xml:space="preserve"> т.е. </w:t>
      </w:r>
      <w:r w:rsidR="00536E94">
        <w:rPr>
          <w:rFonts w:ascii="Verdana" w:hAnsi="Verdana"/>
          <w:sz w:val="20"/>
          <w:szCs w:val="20"/>
        </w:rPr>
        <w:t xml:space="preserve"> към половин милион лева</w:t>
      </w:r>
      <w:r w:rsidR="00D651F1">
        <w:rPr>
          <w:rFonts w:ascii="Verdana" w:hAnsi="Verdana"/>
          <w:sz w:val="20"/>
          <w:szCs w:val="20"/>
        </w:rPr>
        <w:t>. Ако е вярно това нещо, Вие ще ни дадете информация</w:t>
      </w:r>
      <w:r w:rsidR="00536E94">
        <w:rPr>
          <w:rFonts w:ascii="Verdana" w:hAnsi="Verdana"/>
          <w:sz w:val="20"/>
          <w:szCs w:val="20"/>
        </w:rPr>
        <w:t xml:space="preserve">, защото това са близо петстотин хиляди лева за </w:t>
      </w:r>
      <w:r w:rsidR="00D85BDB" w:rsidRPr="00536E94">
        <w:rPr>
          <w:rFonts w:ascii="Verdana" w:hAnsi="Verdana"/>
          <w:sz w:val="20"/>
          <w:szCs w:val="20"/>
        </w:rPr>
        <w:t xml:space="preserve">некачествено изпълнение или неизпълнени дейности </w:t>
      </w:r>
      <w:r w:rsidR="00536E94" w:rsidRPr="00536E94">
        <w:rPr>
          <w:rFonts w:ascii="Verdana" w:hAnsi="Verdana"/>
          <w:sz w:val="20"/>
          <w:szCs w:val="20"/>
        </w:rPr>
        <w:t>по този европейски проект. Общината всъщност ще ги плаща ли</w:t>
      </w:r>
      <w:r w:rsidR="00536E94">
        <w:rPr>
          <w:rFonts w:ascii="Verdana" w:hAnsi="Verdana"/>
          <w:sz w:val="20"/>
          <w:szCs w:val="20"/>
        </w:rPr>
        <w:t xml:space="preserve"> или </w:t>
      </w:r>
      <w:r w:rsidR="00536E94" w:rsidRPr="00536E94">
        <w:rPr>
          <w:rFonts w:ascii="Verdana" w:hAnsi="Verdana"/>
          <w:sz w:val="20"/>
          <w:szCs w:val="20"/>
        </w:rPr>
        <w:t>ще ни бъдат спрени отново средства от държавата? Ако това е така</w:t>
      </w:r>
      <w:r w:rsidR="00E95BAA">
        <w:rPr>
          <w:rFonts w:ascii="Verdana" w:hAnsi="Verdana"/>
          <w:sz w:val="20"/>
          <w:szCs w:val="20"/>
        </w:rPr>
        <w:t>, щ</w:t>
      </w:r>
      <w:r w:rsidR="00536E94" w:rsidRPr="00536E94">
        <w:rPr>
          <w:rFonts w:ascii="Verdana" w:hAnsi="Verdana"/>
          <w:sz w:val="20"/>
          <w:szCs w:val="20"/>
        </w:rPr>
        <w:t>е ни отговорите. Надявам се да не го приемете, като уд</w:t>
      </w:r>
      <w:r w:rsidR="00BD0B44">
        <w:rPr>
          <w:rFonts w:ascii="Verdana" w:hAnsi="Verdana"/>
          <w:sz w:val="20"/>
          <w:szCs w:val="20"/>
        </w:rPr>
        <w:t>а</w:t>
      </w:r>
      <w:r w:rsidR="00536E94" w:rsidRPr="00536E94">
        <w:rPr>
          <w:rFonts w:ascii="Verdana" w:hAnsi="Verdana"/>
          <w:sz w:val="20"/>
          <w:szCs w:val="20"/>
        </w:rPr>
        <w:t xml:space="preserve">ри към Вас. По това време Вие сте бил кмет и Вие сте разписвал и изпълнил депото за ТБО. </w:t>
      </w:r>
      <w:r w:rsidR="007F4B6F">
        <w:rPr>
          <w:rFonts w:ascii="Verdana" w:hAnsi="Verdana"/>
          <w:sz w:val="20"/>
          <w:szCs w:val="20"/>
        </w:rPr>
        <w:t xml:space="preserve">Нормално е Вие, като кмет да носите отговорността. Какво и как се случва с дадените европейски пари за рекултивиране на сметището? Ако това е така, жителите на Община Пирдоп ще трябва да възстановят тези средства или ако те не ги възстановят, всъщност държавата ще ни ги удържи по някакъв начин. </w:t>
      </w:r>
      <w:r w:rsidR="00274879">
        <w:rPr>
          <w:rFonts w:ascii="Verdana" w:hAnsi="Verdana"/>
          <w:sz w:val="20"/>
          <w:szCs w:val="20"/>
        </w:rPr>
        <w:t xml:space="preserve">Това пак ще рефлектира върху жителите на Община Пирдоп. </w:t>
      </w:r>
      <w:r w:rsidR="00A42CF3">
        <w:rPr>
          <w:rFonts w:ascii="Verdana" w:hAnsi="Verdana"/>
          <w:sz w:val="20"/>
          <w:szCs w:val="20"/>
        </w:rPr>
        <w:t xml:space="preserve">Надявам се да отговорите и да не си изпускате нервите, както на предходното заседание. </w:t>
      </w:r>
    </w:p>
    <w:p w14:paraId="57AE0C14" w14:textId="60B68B02" w:rsidR="0027169B" w:rsidRPr="00DC2EC5" w:rsidRDefault="0027169B" w:rsidP="00DE1566">
      <w:pPr>
        <w:pStyle w:val="NoSpacing"/>
        <w:spacing w:line="360" w:lineRule="auto"/>
        <w:jc w:val="both"/>
        <w:rPr>
          <w:rFonts w:ascii="Verdana" w:hAnsi="Verdana"/>
          <w:sz w:val="20"/>
          <w:szCs w:val="20"/>
        </w:rPr>
      </w:pPr>
      <w:r w:rsidRPr="00DC2EC5">
        <w:rPr>
          <w:rFonts w:ascii="Verdana" w:hAnsi="Verdana"/>
          <w:sz w:val="20"/>
          <w:szCs w:val="20"/>
        </w:rPr>
        <w:t>Има ли такова наруш</w:t>
      </w:r>
      <w:r w:rsidR="00DC2EC5" w:rsidRPr="00DC2EC5">
        <w:rPr>
          <w:rFonts w:ascii="Verdana" w:hAnsi="Verdana"/>
          <w:sz w:val="20"/>
          <w:szCs w:val="20"/>
        </w:rPr>
        <w:t>ение и какво се случва с този проект?</w:t>
      </w:r>
    </w:p>
    <w:p w14:paraId="062E6C23" w14:textId="02D324A4" w:rsidR="005100B3" w:rsidRPr="005B02ED" w:rsidRDefault="0027169B" w:rsidP="00DE1566">
      <w:pPr>
        <w:pStyle w:val="NoSpacing"/>
        <w:spacing w:line="360" w:lineRule="auto"/>
        <w:ind w:firstLine="708"/>
        <w:jc w:val="both"/>
        <w:rPr>
          <w:rFonts w:ascii="Verdana" w:hAnsi="Verdana"/>
          <w:sz w:val="20"/>
          <w:szCs w:val="20"/>
        </w:rPr>
      </w:pPr>
      <w:r w:rsidRPr="001C69A9">
        <w:rPr>
          <w:rFonts w:ascii="Verdana" w:hAnsi="Verdana"/>
          <w:sz w:val="20"/>
          <w:szCs w:val="20"/>
        </w:rPr>
        <w:t>А. Геров: За да се омаскари кмета се използва една трагедия.</w:t>
      </w:r>
      <w:r w:rsidR="008B0F54" w:rsidRPr="001C69A9">
        <w:rPr>
          <w:rFonts w:ascii="Verdana" w:hAnsi="Verdana"/>
          <w:sz w:val="20"/>
          <w:szCs w:val="20"/>
        </w:rPr>
        <w:t xml:space="preserve"> Някой хора се самоопределиха, че са в тази схема. </w:t>
      </w:r>
      <w:r w:rsidR="00484F60">
        <w:rPr>
          <w:rFonts w:ascii="Verdana" w:hAnsi="Verdana"/>
          <w:sz w:val="20"/>
          <w:szCs w:val="20"/>
        </w:rPr>
        <w:t xml:space="preserve">Отговарям ясно и прозрачно на всички въпроси. По принцип оперативните програми налагат задължително финансови корекции. Завежда се дело в съда и след това финансовата корекция пада. Те пак подават финансова корекция. Това е второ дело за </w:t>
      </w:r>
      <w:r w:rsidR="0061279A">
        <w:rPr>
          <w:rFonts w:ascii="Verdana" w:hAnsi="Verdana"/>
          <w:sz w:val="20"/>
          <w:szCs w:val="20"/>
        </w:rPr>
        <w:t>същата</w:t>
      </w:r>
      <w:r w:rsidR="00484F60">
        <w:rPr>
          <w:rFonts w:ascii="Verdana" w:hAnsi="Verdana"/>
          <w:sz w:val="20"/>
          <w:szCs w:val="20"/>
        </w:rPr>
        <w:t xml:space="preserve"> финансова корекция. </w:t>
      </w:r>
      <w:r w:rsidR="0096635C">
        <w:rPr>
          <w:rFonts w:ascii="Verdana" w:hAnsi="Verdana"/>
          <w:sz w:val="20"/>
          <w:szCs w:val="20"/>
        </w:rPr>
        <w:t>Имаше преди наложена такава, която в съда</w:t>
      </w:r>
      <w:r w:rsidR="0061279A">
        <w:rPr>
          <w:rFonts w:ascii="Verdana" w:hAnsi="Verdana"/>
          <w:sz w:val="20"/>
          <w:szCs w:val="20"/>
        </w:rPr>
        <w:t>,</w:t>
      </w:r>
      <w:r w:rsidR="0096635C">
        <w:rPr>
          <w:rFonts w:ascii="Verdana" w:hAnsi="Verdana"/>
          <w:sz w:val="20"/>
          <w:szCs w:val="20"/>
        </w:rPr>
        <w:t xml:space="preserve"> оперативната програма я загуби</w:t>
      </w:r>
      <w:r w:rsidR="00124200">
        <w:rPr>
          <w:rFonts w:ascii="Verdana" w:hAnsi="Verdana"/>
          <w:sz w:val="20"/>
          <w:szCs w:val="20"/>
        </w:rPr>
        <w:t xml:space="preserve"> с решение на Върховния административен съд. За едно и също нещо налагат отново финансова корекция. Няма</w:t>
      </w:r>
      <w:r w:rsidR="0061279A">
        <w:rPr>
          <w:rFonts w:ascii="Verdana" w:hAnsi="Verdana"/>
          <w:sz w:val="20"/>
          <w:szCs w:val="20"/>
        </w:rPr>
        <w:t>м</w:t>
      </w:r>
      <w:r w:rsidR="00124200">
        <w:rPr>
          <w:rFonts w:ascii="Verdana" w:hAnsi="Verdana"/>
          <w:sz w:val="20"/>
          <w:szCs w:val="20"/>
        </w:rPr>
        <w:t xml:space="preserve"> притеснение в случая. Отговорността си я нося. </w:t>
      </w:r>
      <w:r w:rsidR="0061279A">
        <w:rPr>
          <w:rFonts w:ascii="Verdana" w:hAnsi="Verdana"/>
          <w:sz w:val="20"/>
          <w:szCs w:val="20"/>
        </w:rPr>
        <w:t>Лично а</w:t>
      </w:r>
      <w:r w:rsidR="00124200" w:rsidRPr="004023FF">
        <w:rPr>
          <w:rFonts w:ascii="Verdana" w:hAnsi="Verdana"/>
          <w:sz w:val="20"/>
          <w:szCs w:val="20"/>
        </w:rPr>
        <w:t>з не съм рекултивирал сметището. Има тръжна проц</w:t>
      </w:r>
      <w:r w:rsidR="00A605CB">
        <w:rPr>
          <w:rFonts w:ascii="Verdana" w:hAnsi="Verdana"/>
          <w:sz w:val="20"/>
          <w:szCs w:val="20"/>
        </w:rPr>
        <w:t>е</w:t>
      </w:r>
      <w:r w:rsidR="00124200" w:rsidRPr="004023FF">
        <w:rPr>
          <w:rFonts w:ascii="Verdana" w:hAnsi="Verdana"/>
          <w:sz w:val="20"/>
          <w:szCs w:val="20"/>
        </w:rPr>
        <w:t xml:space="preserve">дура, избран изпълнител, който е рекултивирал сметището. </w:t>
      </w:r>
      <w:r w:rsidRPr="004023FF">
        <w:rPr>
          <w:rFonts w:ascii="Verdana" w:hAnsi="Verdana"/>
          <w:sz w:val="20"/>
          <w:szCs w:val="20"/>
        </w:rPr>
        <w:t xml:space="preserve">За сметището има издадено 25% корекция </w:t>
      </w:r>
      <w:r w:rsidR="0061279A">
        <w:rPr>
          <w:rFonts w:ascii="Verdana" w:hAnsi="Verdana"/>
          <w:sz w:val="20"/>
          <w:szCs w:val="20"/>
        </w:rPr>
        <w:t>по</w:t>
      </w:r>
      <w:r w:rsidRPr="004023FF">
        <w:rPr>
          <w:rFonts w:ascii="Verdana" w:hAnsi="Verdana"/>
          <w:sz w:val="20"/>
          <w:szCs w:val="20"/>
        </w:rPr>
        <w:t xml:space="preserve"> </w:t>
      </w:r>
      <w:r w:rsidR="00124200" w:rsidRPr="004023FF">
        <w:rPr>
          <w:rFonts w:ascii="Verdana" w:hAnsi="Verdana"/>
          <w:sz w:val="20"/>
          <w:szCs w:val="20"/>
        </w:rPr>
        <w:t>изпълнение на цялостния проект. Сметището</w:t>
      </w:r>
      <w:r w:rsidRPr="004023FF">
        <w:rPr>
          <w:rFonts w:ascii="Verdana" w:hAnsi="Verdana"/>
          <w:sz w:val="20"/>
          <w:szCs w:val="20"/>
        </w:rPr>
        <w:t xml:space="preserve"> е рекултивирано и приключило през 2023</w:t>
      </w:r>
      <w:r w:rsidR="00124200" w:rsidRPr="004023FF">
        <w:rPr>
          <w:rFonts w:ascii="Verdana" w:hAnsi="Verdana"/>
          <w:sz w:val="20"/>
          <w:szCs w:val="20"/>
        </w:rPr>
        <w:t xml:space="preserve"> </w:t>
      </w:r>
      <w:r w:rsidRPr="004023FF">
        <w:rPr>
          <w:rFonts w:ascii="Verdana" w:hAnsi="Verdana"/>
          <w:sz w:val="20"/>
          <w:szCs w:val="20"/>
        </w:rPr>
        <w:t xml:space="preserve">г. Водим </w:t>
      </w:r>
      <w:r w:rsidR="00124200" w:rsidRPr="004023FF">
        <w:rPr>
          <w:rFonts w:ascii="Verdana" w:hAnsi="Verdana"/>
          <w:sz w:val="20"/>
          <w:szCs w:val="20"/>
        </w:rPr>
        <w:t>спорове</w:t>
      </w:r>
      <w:r w:rsidRPr="004023FF">
        <w:rPr>
          <w:rFonts w:ascii="Verdana" w:hAnsi="Verdana"/>
          <w:sz w:val="20"/>
          <w:szCs w:val="20"/>
        </w:rPr>
        <w:t xml:space="preserve"> с Оперативна програма „Околна среда“</w:t>
      </w:r>
      <w:r w:rsidR="00124200" w:rsidRPr="004023FF">
        <w:rPr>
          <w:rFonts w:ascii="Verdana" w:hAnsi="Verdana"/>
          <w:sz w:val="20"/>
          <w:szCs w:val="20"/>
        </w:rPr>
        <w:t xml:space="preserve">, които вече са загубили две дела за над триста хиляди лева. </w:t>
      </w:r>
      <w:r w:rsidR="00963F49">
        <w:rPr>
          <w:rFonts w:ascii="Verdana" w:hAnsi="Verdana"/>
          <w:sz w:val="20"/>
          <w:szCs w:val="20"/>
        </w:rPr>
        <w:t xml:space="preserve">Санкцията не е за половин милион лева, а за триста и </w:t>
      </w:r>
      <w:r w:rsidR="00963F49">
        <w:rPr>
          <w:rFonts w:ascii="Verdana" w:hAnsi="Verdana"/>
          <w:sz w:val="20"/>
          <w:szCs w:val="20"/>
        </w:rPr>
        <w:lastRenderedPageBreak/>
        <w:t xml:space="preserve">осемдесет хиляди. </w:t>
      </w:r>
      <w:r w:rsidRPr="00963F49">
        <w:rPr>
          <w:rFonts w:ascii="Verdana" w:hAnsi="Verdana"/>
          <w:sz w:val="20"/>
          <w:szCs w:val="20"/>
        </w:rPr>
        <w:t>В момента се и</w:t>
      </w:r>
      <w:r w:rsidR="00963F49" w:rsidRPr="00963F49">
        <w:rPr>
          <w:rFonts w:ascii="Verdana" w:hAnsi="Verdana"/>
          <w:sz w:val="20"/>
          <w:szCs w:val="20"/>
        </w:rPr>
        <w:t>зготвя опровержение и жалба до А</w:t>
      </w:r>
      <w:r w:rsidRPr="00963F49">
        <w:rPr>
          <w:rFonts w:ascii="Verdana" w:hAnsi="Verdana"/>
          <w:sz w:val="20"/>
          <w:szCs w:val="20"/>
        </w:rPr>
        <w:t xml:space="preserve">дминистративен съд – София. </w:t>
      </w:r>
      <w:r w:rsidR="00963F49" w:rsidRPr="00963F49">
        <w:rPr>
          <w:rFonts w:ascii="Verdana" w:hAnsi="Verdana"/>
          <w:sz w:val="20"/>
          <w:szCs w:val="20"/>
        </w:rPr>
        <w:t>Тази санкция е н</w:t>
      </w:r>
      <w:r w:rsidR="00A605CB">
        <w:rPr>
          <w:rFonts w:ascii="Verdana" w:hAnsi="Verdana"/>
          <w:sz w:val="20"/>
          <w:szCs w:val="20"/>
        </w:rPr>
        <w:t>е</w:t>
      </w:r>
      <w:r w:rsidR="00963F49" w:rsidRPr="00963F49">
        <w:rPr>
          <w:rFonts w:ascii="Verdana" w:hAnsi="Verdana"/>
          <w:sz w:val="20"/>
          <w:szCs w:val="20"/>
        </w:rPr>
        <w:t>правомерн</w:t>
      </w:r>
      <w:r w:rsidR="00E45D9E">
        <w:rPr>
          <w:rFonts w:ascii="Verdana" w:hAnsi="Verdana"/>
          <w:sz w:val="20"/>
          <w:szCs w:val="20"/>
        </w:rPr>
        <w:t xml:space="preserve">о наложена на Община Пирдоп, </w:t>
      </w:r>
      <w:r w:rsidR="00E45D9E" w:rsidRPr="005B02ED">
        <w:rPr>
          <w:rFonts w:ascii="Verdana" w:hAnsi="Verdana"/>
          <w:sz w:val="20"/>
          <w:szCs w:val="20"/>
        </w:rPr>
        <w:t xml:space="preserve">защото всички срокове </w:t>
      </w:r>
      <w:r w:rsidR="005B02ED" w:rsidRPr="005B02ED">
        <w:rPr>
          <w:rFonts w:ascii="Verdana" w:hAnsi="Verdana"/>
          <w:sz w:val="20"/>
          <w:szCs w:val="20"/>
        </w:rPr>
        <w:t>по АПК и по оперативната програма за налагане на санкции са изпуснати.</w:t>
      </w:r>
      <w:r w:rsidRPr="005B02ED">
        <w:rPr>
          <w:rFonts w:ascii="Verdana" w:hAnsi="Verdana"/>
          <w:sz w:val="20"/>
          <w:szCs w:val="20"/>
        </w:rPr>
        <w:t xml:space="preserve"> </w:t>
      </w:r>
      <w:r w:rsidR="005B02ED" w:rsidRPr="005B02ED">
        <w:rPr>
          <w:rFonts w:ascii="Verdana" w:hAnsi="Verdana"/>
          <w:sz w:val="20"/>
          <w:szCs w:val="20"/>
        </w:rPr>
        <w:t>Има неписано правило п</w:t>
      </w:r>
      <w:r w:rsidR="005100B3" w:rsidRPr="005B02ED">
        <w:rPr>
          <w:rFonts w:ascii="Verdana" w:hAnsi="Verdana"/>
          <w:sz w:val="20"/>
          <w:szCs w:val="20"/>
        </w:rPr>
        <w:t>о оперативните програми</w:t>
      </w:r>
      <w:r w:rsidR="005B02ED" w:rsidRPr="005B02ED">
        <w:rPr>
          <w:rFonts w:ascii="Verdana" w:hAnsi="Verdana"/>
          <w:sz w:val="20"/>
          <w:szCs w:val="20"/>
        </w:rPr>
        <w:t>, а именно</w:t>
      </w:r>
      <w:r w:rsidR="005100B3" w:rsidRPr="005B02ED">
        <w:rPr>
          <w:rFonts w:ascii="Verdana" w:hAnsi="Verdana"/>
          <w:sz w:val="20"/>
          <w:szCs w:val="20"/>
        </w:rPr>
        <w:t xml:space="preserve"> задължително </w:t>
      </w:r>
      <w:r w:rsidR="005B02ED" w:rsidRPr="005B02ED">
        <w:rPr>
          <w:rFonts w:ascii="Verdana" w:hAnsi="Verdana"/>
          <w:sz w:val="20"/>
          <w:szCs w:val="20"/>
        </w:rPr>
        <w:t xml:space="preserve">да </w:t>
      </w:r>
      <w:r w:rsidR="005100B3" w:rsidRPr="005B02ED">
        <w:rPr>
          <w:rFonts w:ascii="Verdana" w:hAnsi="Verdana"/>
          <w:sz w:val="20"/>
          <w:szCs w:val="20"/>
        </w:rPr>
        <w:t>налагат финансови корекции.</w:t>
      </w:r>
      <w:r w:rsidR="005B02ED" w:rsidRPr="005B02ED">
        <w:rPr>
          <w:rFonts w:ascii="Verdana" w:hAnsi="Verdana"/>
          <w:sz w:val="20"/>
          <w:szCs w:val="20"/>
        </w:rPr>
        <w:t xml:space="preserve"> След налагане на финансова корекция се завежда дело и то пада в съда. </w:t>
      </w:r>
      <w:r w:rsidR="005100B3" w:rsidRPr="005B02ED">
        <w:rPr>
          <w:rFonts w:ascii="Verdana" w:hAnsi="Verdana"/>
          <w:sz w:val="20"/>
          <w:szCs w:val="20"/>
        </w:rPr>
        <w:t xml:space="preserve">Това е втора финансова корекция. </w:t>
      </w:r>
      <w:r w:rsidR="005B02ED" w:rsidRPr="005B02ED">
        <w:rPr>
          <w:rFonts w:ascii="Verdana" w:hAnsi="Verdana"/>
          <w:sz w:val="20"/>
          <w:szCs w:val="20"/>
        </w:rPr>
        <w:t xml:space="preserve">Същата наложена корекция веднъж вече е паднала в съда. </w:t>
      </w:r>
      <w:r w:rsidR="005100B3" w:rsidRPr="005B02ED">
        <w:rPr>
          <w:rFonts w:ascii="Verdana" w:hAnsi="Verdana"/>
          <w:sz w:val="20"/>
          <w:szCs w:val="20"/>
        </w:rPr>
        <w:t xml:space="preserve">Сега </w:t>
      </w:r>
      <w:r w:rsidR="005B02ED" w:rsidRPr="005B02ED">
        <w:rPr>
          <w:rFonts w:ascii="Verdana" w:hAnsi="Verdana"/>
          <w:sz w:val="20"/>
          <w:szCs w:val="20"/>
        </w:rPr>
        <w:t xml:space="preserve">оперативната програма, </w:t>
      </w:r>
      <w:r w:rsidR="005100B3" w:rsidRPr="005B02ED">
        <w:rPr>
          <w:rFonts w:ascii="Verdana" w:hAnsi="Verdana"/>
          <w:sz w:val="20"/>
          <w:szCs w:val="20"/>
        </w:rPr>
        <w:t xml:space="preserve">отново за същото издава </w:t>
      </w:r>
      <w:r w:rsidR="0061279A">
        <w:rPr>
          <w:rFonts w:ascii="Verdana" w:hAnsi="Verdana"/>
          <w:sz w:val="20"/>
          <w:szCs w:val="20"/>
        </w:rPr>
        <w:t xml:space="preserve">нова </w:t>
      </w:r>
      <w:r w:rsidR="005100B3" w:rsidRPr="005B02ED">
        <w:rPr>
          <w:rFonts w:ascii="Verdana" w:hAnsi="Verdana"/>
          <w:sz w:val="20"/>
          <w:szCs w:val="20"/>
        </w:rPr>
        <w:t>корекция.</w:t>
      </w:r>
    </w:p>
    <w:p w14:paraId="4CC8A9D8" w14:textId="32B0109E" w:rsidR="002F5210" w:rsidRDefault="005100B3" w:rsidP="00DE1566">
      <w:pPr>
        <w:pStyle w:val="NoSpacing"/>
        <w:spacing w:line="360" w:lineRule="auto"/>
        <w:jc w:val="both"/>
        <w:rPr>
          <w:rFonts w:ascii="Verdana" w:hAnsi="Verdana"/>
          <w:color w:val="FF0000"/>
          <w:sz w:val="20"/>
          <w:szCs w:val="20"/>
        </w:rPr>
      </w:pPr>
      <w:r w:rsidRPr="00734E0F">
        <w:rPr>
          <w:rFonts w:ascii="Verdana" w:hAnsi="Verdana"/>
          <w:sz w:val="20"/>
          <w:szCs w:val="20"/>
        </w:rPr>
        <w:t xml:space="preserve">Има </w:t>
      </w:r>
      <w:r w:rsidR="00734E0F" w:rsidRPr="00734E0F">
        <w:rPr>
          <w:rFonts w:ascii="Verdana" w:hAnsi="Verdana"/>
          <w:sz w:val="20"/>
          <w:szCs w:val="20"/>
        </w:rPr>
        <w:t xml:space="preserve">избрана </w:t>
      </w:r>
      <w:r w:rsidRPr="00734E0F">
        <w:rPr>
          <w:rFonts w:ascii="Verdana" w:hAnsi="Verdana"/>
          <w:sz w:val="20"/>
          <w:szCs w:val="20"/>
        </w:rPr>
        <w:t>фирм</w:t>
      </w:r>
      <w:r w:rsidR="00734E0F" w:rsidRPr="00734E0F">
        <w:rPr>
          <w:rFonts w:ascii="Verdana" w:hAnsi="Verdana"/>
          <w:sz w:val="20"/>
          <w:szCs w:val="20"/>
        </w:rPr>
        <w:t xml:space="preserve">а, която </w:t>
      </w:r>
      <w:r w:rsidR="00734E0F" w:rsidRPr="002C4B47">
        <w:rPr>
          <w:rFonts w:ascii="Verdana" w:hAnsi="Verdana"/>
          <w:sz w:val="20"/>
          <w:szCs w:val="20"/>
        </w:rPr>
        <w:t xml:space="preserve">е рекултивирала депото, а не съм аз го рекултивирал. </w:t>
      </w:r>
      <w:r w:rsidRPr="002C4B47">
        <w:rPr>
          <w:rFonts w:ascii="Verdana" w:hAnsi="Verdana"/>
          <w:sz w:val="20"/>
          <w:szCs w:val="20"/>
        </w:rPr>
        <w:t xml:space="preserve"> </w:t>
      </w:r>
      <w:r w:rsidR="00734E0F" w:rsidRPr="002C4B47">
        <w:rPr>
          <w:rFonts w:ascii="Verdana" w:hAnsi="Verdana"/>
          <w:sz w:val="20"/>
          <w:szCs w:val="20"/>
        </w:rPr>
        <w:t xml:space="preserve">Заради избраната фирма имаме издадена финансова корекция. </w:t>
      </w:r>
      <w:r w:rsidR="00AB1CEE" w:rsidRPr="002C4B47">
        <w:rPr>
          <w:rFonts w:ascii="Verdana" w:hAnsi="Verdana"/>
          <w:sz w:val="20"/>
          <w:szCs w:val="20"/>
        </w:rPr>
        <w:t xml:space="preserve">Лично аз нямам притеснение. За жителите на община Пирдоп няма </w:t>
      </w:r>
      <w:r w:rsidR="002C4B47" w:rsidRPr="002C4B47">
        <w:rPr>
          <w:rFonts w:ascii="Verdana" w:hAnsi="Verdana"/>
          <w:sz w:val="20"/>
          <w:szCs w:val="20"/>
        </w:rPr>
        <w:t xml:space="preserve">да има последствия, нито ще бъде спряна капиталовата програма, нито изравнителна субсидия и жителите на Община Пирдоп няма  </w:t>
      </w:r>
      <w:r w:rsidR="00AB1CEE" w:rsidRPr="002C4B47">
        <w:rPr>
          <w:rFonts w:ascii="Verdana" w:hAnsi="Verdana"/>
          <w:sz w:val="20"/>
          <w:szCs w:val="20"/>
        </w:rPr>
        <w:t>да п</w:t>
      </w:r>
      <w:r w:rsidR="002C4B47" w:rsidRPr="002C4B47">
        <w:rPr>
          <w:rFonts w:ascii="Verdana" w:hAnsi="Verdana"/>
          <w:sz w:val="20"/>
          <w:szCs w:val="20"/>
        </w:rPr>
        <w:t xml:space="preserve">латят нито един лев, от това което е по договора с оперативната програма. По този договор имаше съфинансиране от страна на Община Пирдоп.  </w:t>
      </w:r>
      <w:r w:rsidR="002F5210" w:rsidRPr="002F5210">
        <w:rPr>
          <w:rFonts w:ascii="Verdana" w:hAnsi="Verdana"/>
          <w:sz w:val="20"/>
          <w:szCs w:val="20"/>
        </w:rPr>
        <w:t>Това съфинансиране е извършено, за нас проекта е приключил, в</w:t>
      </w:r>
      <w:r w:rsidR="00AB1CEE" w:rsidRPr="002F5210">
        <w:rPr>
          <w:rFonts w:ascii="Verdana" w:hAnsi="Verdana"/>
          <w:sz w:val="20"/>
          <w:szCs w:val="20"/>
        </w:rPr>
        <w:t xml:space="preserve">сички срокове </w:t>
      </w:r>
      <w:r w:rsidR="002F5210" w:rsidRPr="002F5210">
        <w:rPr>
          <w:rFonts w:ascii="Verdana" w:hAnsi="Verdana"/>
          <w:sz w:val="20"/>
          <w:szCs w:val="20"/>
        </w:rPr>
        <w:t xml:space="preserve">за налагане на </w:t>
      </w:r>
      <w:r w:rsidR="00AB1CEE" w:rsidRPr="002F5210">
        <w:rPr>
          <w:rFonts w:ascii="Verdana" w:hAnsi="Verdana"/>
          <w:sz w:val="20"/>
          <w:szCs w:val="20"/>
        </w:rPr>
        <w:t xml:space="preserve">финансови корекции са изтекли. Съда ще реши дали правомерно са го </w:t>
      </w:r>
      <w:r w:rsidR="002F5210" w:rsidRPr="002F5210">
        <w:rPr>
          <w:rFonts w:ascii="Verdana" w:hAnsi="Verdana"/>
          <w:sz w:val="20"/>
          <w:szCs w:val="20"/>
        </w:rPr>
        <w:t>направили и</w:t>
      </w:r>
      <w:r w:rsidR="00A605CB">
        <w:rPr>
          <w:rFonts w:ascii="Verdana" w:hAnsi="Verdana"/>
          <w:sz w:val="20"/>
          <w:szCs w:val="20"/>
        </w:rPr>
        <w:t>л</w:t>
      </w:r>
      <w:r w:rsidR="002F5210" w:rsidRPr="002F5210">
        <w:rPr>
          <w:rFonts w:ascii="Verdana" w:hAnsi="Verdana"/>
          <w:sz w:val="20"/>
          <w:szCs w:val="20"/>
        </w:rPr>
        <w:t xml:space="preserve">и не. Вече загубиха две дела. </w:t>
      </w:r>
      <w:r w:rsidR="00CB3724">
        <w:rPr>
          <w:rFonts w:ascii="Verdana" w:hAnsi="Verdana"/>
          <w:sz w:val="20"/>
          <w:szCs w:val="20"/>
        </w:rPr>
        <w:t xml:space="preserve">Ние имаме неоспорими доказателства. </w:t>
      </w:r>
    </w:p>
    <w:p w14:paraId="21DE98F9" w14:textId="7C34A247" w:rsidR="00073C7E" w:rsidRPr="00540EF6" w:rsidRDefault="00CB3724" w:rsidP="00DE1566">
      <w:pPr>
        <w:pStyle w:val="NoSpacing"/>
        <w:spacing w:line="360" w:lineRule="auto"/>
        <w:jc w:val="both"/>
        <w:rPr>
          <w:rFonts w:ascii="Verdana" w:hAnsi="Verdana"/>
          <w:sz w:val="20"/>
          <w:szCs w:val="20"/>
        </w:rPr>
      </w:pPr>
      <w:r>
        <w:rPr>
          <w:rFonts w:ascii="Verdana" w:hAnsi="Verdana"/>
          <w:sz w:val="20"/>
          <w:szCs w:val="20"/>
        </w:rPr>
        <w:tab/>
        <w:t>С. Готев: Може ли думата?</w:t>
      </w:r>
    </w:p>
    <w:p w14:paraId="61550EAD" w14:textId="2B119CDF" w:rsidR="00073C7E" w:rsidRPr="00540EF6" w:rsidRDefault="00073C7E" w:rsidP="00DE1566">
      <w:pPr>
        <w:pStyle w:val="NoSpacing"/>
        <w:spacing w:line="360" w:lineRule="auto"/>
        <w:ind w:firstLine="708"/>
        <w:jc w:val="both"/>
        <w:rPr>
          <w:rFonts w:ascii="Verdana" w:hAnsi="Verdana"/>
          <w:sz w:val="20"/>
          <w:szCs w:val="20"/>
        </w:rPr>
      </w:pPr>
      <w:r w:rsidRPr="00540EF6">
        <w:rPr>
          <w:rFonts w:ascii="Verdana" w:hAnsi="Verdana"/>
          <w:sz w:val="20"/>
          <w:szCs w:val="20"/>
        </w:rPr>
        <w:t>Н. Ненчев: Времето</w:t>
      </w:r>
      <w:r w:rsidR="00540EF6" w:rsidRPr="00540EF6">
        <w:rPr>
          <w:rFonts w:ascii="Verdana" w:hAnsi="Verdana"/>
          <w:sz w:val="20"/>
          <w:szCs w:val="20"/>
        </w:rPr>
        <w:t xml:space="preserve"> на г-н Готев </w:t>
      </w:r>
      <w:r w:rsidR="000A5CAC" w:rsidRPr="00540EF6">
        <w:rPr>
          <w:rFonts w:ascii="Verdana" w:hAnsi="Verdana"/>
          <w:sz w:val="20"/>
          <w:szCs w:val="20"/>
        </w:rPr>
        <w:t xml:space="preserve">за изказване </w:t>
      </w:r>
      <w:r w:rsidRPr="00540EF6">
        <w:rPr>
          <w:rFonts w:ascii="Verdana" w:hAnsi="Verdana"/>
          <w:sz w:val="20"/>
          <w:szCs w:val="20"/>
        </w:rPr>
        <w:t>му изтече.</w:t>
      </w:r>
    </w:p>
    <w:p w14:paraId="1A81E81A" w14:textId="0E530C11" w:rsidR="00073C7E" w:rsidRPr="00540EF6" w:rsidRDefault="00073C7E" w:rsidP="00DE1566">
      <w:pPr>
        <w:pStyle w:val="NoSpacing"/>
        <w:spacing w:line="360" w:lineRule="auto"/>
        <w:ind w:firstLine="708"/>
        <w:jc w:val="both"/>
        <w:rPr>
          <w:rFonts w:ascii="Verdana" w:hAnsi="Verdana"/>
          <w:sz w:val="20"/>
          <w:szCs w:val="20"/>
        </w:rPr>
      </w:pPr>
      <w:r w:rsidRPr="00540EF6">
        <w:rPr>
          <w:rFonts w:ascii="Verdana" w:hAnsi="Verdana"/>
          <w:sz w:val="20"/>
          <w:szCs w:val="20"/>
        </w:rPr>
        <w:t xml:space="preserve">С. Готев: </w:t>
      </w:r>
      <w:r w:rsidR="00540EF6" w:rsidRPr="00540EF6">
        <w:rPr>
          <w:rFonts w:ascii="Verdana" w:hAnsi="Verdana"/>
          <w:sz w:val="20"/>
          <w:szCs w:val="20"/>
        </w:rPr>
        <w:t>Искам думата, к</w:t>
      </w:r>
      <w:r w:rsidRPr="00540EF6">
        <w:rPr>
          <w:rFonts w:ascii="Verdana" w:hAnsi="Verdana"/>
          <w:sz w:val="20"/>
          <w:szCs w:val="20"/>
        </w:rPr>
        <w:t>ато председател на група.</w:t>
      </w:r>
    </w:p>
    <w:p w14:paraId="541CC32C" w14:textId="14A5CE2E" w:rsidR="00FC41AC" w:rsidRDefault="00073C7E" w:rsidP="00DE1566">
      <w:pPr>
        <w:pStyle w:val="NoSpacing"/>
        <w:spacing w:line="360" w:lineRule="auto"/>
        <w:jc w:val="both"/>
        <w:rPr>
          <w:rFonts w:ascii="Verdana" w:hAnsi="Verdana"/>
          <w:color w:val="FF0000"/>
          <w:sz w:val="20"/>
          <w:szCs w:val="20"/>
        </w:rPr>
      </w:pPr>
      <w:r w:rsidRPr="00C1649E">
        <w:rPr>
          <w:rFonts w:ascii="Verdana" w:hAnsi="Verdana"/>
          <w:sz w:val="20"/>
          <w:szCs w:val="20"/>
        </w:rPr>
        <w:t>Вие</w:t>
      </w:r>
      <w:r w:rsidR="00C1649E" w:rsidRPr="00C1649E">
        <w:rPr>
          <w:rFonts w:ascii="Verdana" w:hAnsi="Verdana"/>
          <w:sz w:val="20"/>
          <w:szCs w:val="20"/>
        </w:rPr>
        <w:t xml:space="preserve"> г-н кмете, </w:t>
      </w:r>
      <w:r w:rsidRPr="00C1649E">
        <w:rPr>
          <w:rFonts w:ascii="Verdana" w:hAnsi="Verdana"/>
          <w:sz w:val="20"/>
          <w:szCs w:val="20"/>
        </w:rPr>
        <w:t>не е хубаво да изземете функциите на съда.</w:t>
      </w:r>
      <w:r w:rsidR="00C1649E" w:rsidRPr="00C1649E">
        <w:rPr>
          <w:rFonts w:ascii="Verdana" w:hAnsi="Verdana"/>
          <w:sz w:val="20"/>
          <w:szCs w:val="20"/>
        </w:rPr>
        <w:t xml:space="preserve"> </w:t>
      </w:r>
      <w:r w:rsidRPr="00C12CB1">
        <w:rPr>
          <w:rFonts w:ascii="Verdana" w:hAnsi="Verdana"/>
          <w:sz w:val="20"/>
          <w:szCs w:val="20"/>
        </w:rPr>
        <w:t xml:space="preserve">В моето питане не съм казал, че Вие </w:t>
      </w:r>
      <w:r w:rsidR="00C12CB1" w:rsidRPr="00C12CB1">
        <w:rPr>
          <w:rFonts w:ascii="Verdana" w:hAnsi="Verdana"/>
          <w:sz w:val="20"/>
          <w:szCs w:val="20"/>
        </w:rPr>
        <w:t xml:space="preserve">сте направили </w:t>
      </w:r>
      <w:r w:rsidR="00C12CB1" w:rsidRPr="00116922">
        <w:rPr>
          <w:rFonts w:ascii="Verdana" w:hAnsi="Verdana"/>
          <w:sz w:val="20"/>
          <w:szCs w:val="20"/>
        </w:rPr>
        <w:t>сметището. Вие правите много неща в общината (напр. от родилната помощ до погребалната дейност). Видял съ</w:t>
      </w:r>
      <w:r w:rsidR="001D2A96">
        <w:rPr>
          <w:rFonts w:ascii="Verdana" w:hAnsi="Verdana"/>
          <w:sz w:val="20"/>
          <w:szCs w:val="20"/>
        </w:rPr>
        <w:t>м</w:t>
      </w:r>
      <w:r w:rsidR="00C12CB1" w:rsidRPr="00116922">
        <w:rPr>
          <w:rFonts w:ascii="Verdana" w:hAnsi="Verdana"/>
          <w:sz w:val="20"/>
          <w:szCs w:val="20"/>
        </w:rPr>
        <w:t xml:space="preserve"> Вашите успехи във всичкото това нещо. </w:t>
      </w:r>
      <w:r w:rsidR="00116922" w:rsidRPr="00116922">
        <w:rPr>
          <w:rFonts w:ascii="Verdana" w:hAnsi="Verdana"/>
          <w:sz w:val="20"/>
          <w:szCs w:val="20"/>
        </w:rPr>
        <w:t xml:space="preserve">Нека да не изземваме функциите на други органи. </w:t>
      </w:r>
      <w:r w:rsidR="007B2850" w:rsidRPr="00116922">
        <w:rPr>
          <w:rFonts w:ascii="Verdana" w:hAnsi="Verdana"/>
          <w:sz w:val="20"/>
          <w:szCs w:val="20"/>
        </w:rPr>
        <w:t>Що се отнася до санкциите и това, което казвате</w:t>
      </w:r>
      <w:r w:rsidR="00A55AD3">
        <w:rPr>
          <w:rFonts w:ascii="Verdana" w:hAnsi="Verdana"/>
          <w:sz w:val="20"/>
          <w:szCs w:val="20"/>
        </w:rPr>
        <w:t>,</w:t>
      </w:r>
      <w:r w:rsidR="007B2850" w:rsidRPr="00116922">
        <w:rPr>
          <w:rFonts w:ascii="Verdana" w:hAnsi="Verdana"/>
          <w:sz w:val="20"/>
          <w:szCs w:val="20"/>
        </w:rPr>
        <w:t xml:space="preserve"> сметищата в Р</w:t>
      </w:r>
      <w:r w:rsidR="00116922" w:rsidRPr="00116922">
        <w:rPr>
          <w:rFonts w:ascii="Verdana" w:hAnsi="Verdana"/>
          <w:sz w:val="20"/>
          <w:szCs w:val="20"/>
        </w:rPr>
        <w:t xml:space="preserve">епублика България </w:t>
      </w:r>
      <w:r w:rsidR="00A55AD3">
        <w:rPr>
          <w:rFonts w:ascii="Verdana" w:hAnsi="Verdana"/>
          <w:sz w:val="20"/>
          <w:szCs w:val="20"/>
        </w:rPr>
        <w:t xml:space="preserve">бяха изключително </w:t>
      </w:r>
      <w:r w:rsidR="007B2850" w:rsidRPr="00116922">
        <w:rPr>
          <w:rFonts w:ascii="Verdana" w:hAnsi="Verdana"/>
          <w:sz w:val="20"/>
          <w:szCs w:val="20"/>
        </w:rPr>
        <w:t>наболял проблем</w:t>
      </w:r>
      <w:r w:rsidR="00116922" w:rsidRPr="00116922">
        <w:rPr>
          <w:rFonts w:ascii="Verdana" w:hAnsi="Verdana"/>
          <w:sz w:val="20"/>
          <w:szCs w:val="20"/>
        </w:rPr>
        <w:t xml:space="preserve"> през </w:t>
      </w:r>
      <w:r w:rsidR="001D2A96">
        <w:rPr>
          <w:rFonts w:ascii="Verdana" w:hAnsi="Verdana"/>
          <w:sz w:val="20"/>
          <w:szCs w:val="20"/>
        </w:rPr>
        <w:t xml:space="preserve">                  </w:t>
      </w:r>
      <w:r w:rsidR="00116922" w:rsidRPr="00116922">
        <w:rPr>
          <w:rFonts w:ascii="Verdana" w:hAnsi="Verdana"/>
          <w:sz w:val="20"/>
          <w:szCs w:val="20"/>
        </w:rPr>
        <w:t xml:space="preserve">2022 г. </w:t>
      </w:r>
      <w:r w:rsidR="00116922" w:rsidRPr="00A55AD3">
        <w:rPr>
          <w:rFonts w:ascii="Verdana" w:hAnsi="Verdana"/>
          <w:sz w:val="20"/>
          <w:szCs w:val="20"/>
        </w:rPr>
        <w:t xml:space="preserve">Община Пирдоп беше на ръба да не рекултивира сметището. </w:t>
      </w:r>
      <w:r w:rsidR="00A55AD3" w:rsidRPr="00A55AD3">
        <w:rPr>
          <w:rFonts w:ascii="Verdana" w:hAnsi="Verdana"/>
          <w:sz w:val="20"/>
          <w:szCs w:val="20"/>
        </w:rPr>
        <w:t>Република България беше изправена пред това да връща на Европейския съюз средст</w:t>
      </w:r>
      <w:r w:rsidR="0082544C">
        <w:rPr>
          <w:rFonts w:ascii="Verdana" w:hAnsi="Verdana"/>
          <w:sz w:val="20"/>
          <w:szCs w:val="20"/>
        </w:rPr>
        <w:t>в</w:t>
      </w:r>
      <w:r w:rsidR="00A55AD3" w:rsidRPr="00A55AD3">
        <w:rPr>
          <w:rFonts w:ascii="Verdana" w:hAnsi="Verdana"/>
          <w:sz w:val="20"/>
          <w:szCs w:val="20"/>
        </w:rPr>
        <w:t xml:space="preserve">а, за това, че не е рекултивирала сметищата си.  </w:t>
      </w:r>
      <w:r w:rsidR="007B2850" w:rsidRPr="00A55AD3">
        <w:rPr>
          <w:rFonts w:ascii="Verdana" w:hAnsi="Verdana"/>
          <w:sz w:val="20"/>
          <w:szCs w:val="20"/>
        </w:rPr>
        <w:t>Това не е за подценяване.</w:t>
      </w:r>
      <w:r w:rsidR="00A55AD3" w:rsidRPr="00A55AD3">
        <w:rPr>
          <w:rFonts w:ascii="Verdana" w:hAnsi="Verdana"/>
          <w:sz w:val="20"/>
          <w:szCs w:val="20"/>
        </w:rPr>
        <w:t xml:space="preserve"> Всички общини, които си свършиха работата навреме </w:t>
      </w:r>
      <w:r w:rsidR="00A55AD3" w:rsidRPr="00C7094D">
        <w:rPr>
          <w:rFonts w:ascii="Verdana" w:hAnsi="Verdana"/>
          <w:sz w:val="20"/>
          <w:szCs w:val="20"/>
        </w:rPr>
        <w:t xml:space="preserve">нямат подобни финансови корекции или </w:t>
      </w:r>
      <w:r w:rsidR="007B2850" w:rsidRPr="00C7094D">
        <w:rPr>
          <w:rFonts w:ascii="Verdana" w:hAnsi="Verdana"/>
          <w:sz w:val="20"/>
          <w:szCs w:val="20"/>
        </w:rPr>
        <w:t>нямат толкова голяма</w:t>
      </w:r>
      <w:r w:rsidR="00A55AD3" w:rsidRPr="00C7094D">
        <w:rPr>
          <w:rFonts w:ascii="Verdana" w:hAnsi="Verdana"/>
          <w:sz w:val="20"/>
          <w:szCs w:val="20"/>
        </w:rPr>
        <w:t xml:space="preserve"> наложена</w:t>
      </w:r>
      <w:r w:rsidR="007B2850" w:rsidRPr="00C7094D">
        <w:rPr>
          <w:rFonts w:ascii="Verdana" w:hAnsi="Verdana"/>
          <w:sz w:val="20"/>
          <w:szCs w:val="20"/>
        </w:rPr>
        <w:t xml:space="preserve"> санкция</w:t>
      </w:r>
      <w:r w:rsidR="00A55AD3" w:rsidRPr="00C7094D">
        <w:rPr>
          <w:rFonts w:ascii="Verdana" w:hAnsi="Verdana"/>
          <w:sz w:val="20"/>
          <w:szCs w:val="20"/>
        </w:rPr>
        <w:t xml:space="preserve">. </w:t>
      </w:r>
      <w:r w:rsidR="00FA1988" w:rsidRPr="00C7094D">
        <w:rPr>
          <w:rFonts w:ascii="Verdana" w:hAnsi="Verdana"/>
          <w:sz w:val="20"/>
          <w:szCs w:val="20"/>
        </w:rPr>
        <w:t xml:space="preserve">(г-н Готев даде пример за други общини, какви финансови корекции имат). </w:t>
      </w:r>
      <w:r w:rsidR="00FC41AC" w:rsidRPr="00C7094D">
        <w:rPr>
          <w:rFonts w:ascii="Verdana" w:hAnsi="Verdana"/>
          <w:sz w:val="20"/>
          <w:szCs w:val="20"/>
        </w:rPr>
        <w:t>Проекта е за 1 34</w:t>
      </w:r>
      <w:r w:rsidR="00C7094D" w:rsidRPr="00C7094D">
        <w:rPr>
          <w:rFonts w:ascii="Verdana" w:hAnsi="Verdana"/>
          <w:sz w:val="20"/>
          <w:szCs w:val="20"/>
        </w:rPr>
        <w:t>8</w:t>
      </w:r>
      <w:r w:rsidR="00FC41AC" w:rsidRPr="00C7094D">
        <w:rPr>
          <w:rFonts w:ascii="Verdana" w:hAnsi="Verdana"/>
          <w:sz w:val="20"/>
          <w:szCs w:val="20"/>
        </w:rPr>
        <w:t xml:space="preserve"> 000 </w:t>
      </w:r>
      <w:r w:rsidR="00C7094D" w:rsidRPr="00C7094D">
        <w:rPr>
          <w:rFonts w:ascii="Verdana" w:hAnsi="Verdana"/>
          <w:sz w:val="20"/>
          <w:szCs w:val="20"/>
        </w:rPr>
        <w:t xml:space="preserve">лева без ДДС. Ако санкцията е 380 000 лева без ДДС, като добавим и ДДС, става към половин милион. </w:t>
      </w:r>
    </w:p>
    <w:p w14:paraId="0C9051B9" w14:textId="723E8E2B" w:rsidR="00FC41AC" w:rsidRPr="007B610F" w:rsidRDefault="00FC41AC" w:rsidP="00DE1566">
      <w:pPr>
        <w:pStyle w:val="NoSpacing"/>
        <w:spacing w:line="360" w:lineRule="auto"/>
        <w:ind w:firstLine="708"/>
        <w:jc w:val="both"/>
        <w:rPr>
          <w:rFonts w:ascii="Verdana" w:hAnsi="Verdana"/>
          <w:sz w:val="20"/>
          <w:szCs w:val="20"/>
        </w:rPr>
      </w:pPr>
      <w:r w:rsidRPr="007B610F">
        <w:rPr>
          <w:rFonts w:ascii="Verdana" w:hAnsi="Verdana"/>
          <w:sz w:val="20"/>
          <w:szCs w:val="20"/>
        </w:rPr>
        <w:t xml:space="preserve">К.Петкова: </w:t>
      </w:r>
      <w:r w:rsidR="007B610F" w:rsidRPr="007B610F">
        <w:rPr>
          <w:rFonts w:ascii="Verdana" w:hAnsi="Verdana"/>
          <w:sz w:val="20"/>
          <w:szCs w:val="20"/>
        </w:rPr>
        <w:t>Г-н Готев, в</w:t>
      </w:r>
      <w:r w:rsidRPr="007B610F">
        <w:rPr>
          <w:rFonts w:ascii="Verdana" w:hAnsi="Verdana"/>
          <w:sz w:val="20"/>
          <w:szCs w:val="20"/>
        </w:rPr>
        <w:t>ремето Ви изтече.</w:t>
      </w:r>
    </w:p>
    <w:p w14:paraId="2FCD64C9" w14:textId="7CC9DFB2" w:rsidR="007B610F" w:rsidRPr="007B610F" w:rsidRDefault="00FC41AC" w:rsidP="00DE1566">
      <w:pPr>
        <w:pStyle w:val="NoSpacing"/>
        <w:spacing w:line="360" w:lineRule="auto"/>
        <w:ind w:firstLine="708"/>
        <w:jc w:val="both"/>
        <w:rPr>
          <w:rFonts w:ascii="Verdana" w:hAnsi="Verdana"/>
          <w:sz w:val="20"/>
          <w:szCs w:val="20"/>
        </w:rPr>
      </w:pPr>
      <w:r w:rsidRPr="007B610F">
        <w:rPr>
          <w:rFonts w:ascii="Verdana" w:hAnsi="Verdana"/>
          <w:sz w:val="20"/>
          <w:szCs w:val="20"/>
        </w:rPr>
        <w:t xml:space="preserve">А. Геров: Аз ясно и точно обясних, че има санкция наложена по време на самото строителство и тя е загубена </w:t>
      </w:r>
      <w:r w:rsidR="00354643">
        <w:rPr>
          <w:rFonts w:ascii="Verdana" w:hAnsi="Verdana"/>
          <w:sz w:val="20"/>
          <w:szCs w:val="20"/>
        </w:rPr>
        <w:t xml:space="preserve">от оперативната програма </w:t>
      </w:r>
      <w:r w:rsidRPr="007B610F">
        <w:rPr>
          <w:rFonts w:ascii="Verdana" w:hAnsi="Verdana"/>
          <w:sz w:val="20"/>
          <w:szCs w:val="20"/>
        </w:rPr>
        <w:t>в съда. Сега отново е наложена същата санкция</w:t>
      </w:r>
      <w:r w:rsidR="007B610F" w:rsidRPr="007B610F">
        <w:rPr>
          <w:rFonts w:ascii="Verdana" w:hAnsi="Verdana"/>
          <w:sz w:val="20"/>
          <w:szCs w:val="20"/>
        </w:rPr>
        <w:t xml:space="preserve"> за същото това нещо. </w:t>
      </w:r>
      <w:r w:rsidR="00354643">
        <w:rPr>
          <w:rFonts w:ascii="Verdana" w:hAnsi="Verdana"/>
          <w:sz w:val="20"/>
          <w:szCs w:val="20"/>
        </w:rPr>
        <w:t>Веднъж о</w:t>
      </w:r>
      <w:r w:rsidR="007B610F" w:rsidRPr="007B610F">
        <w:rPr>
          <w:rFonts w:ascii="Verdana" w:hAnsi="Verdana"/>
          <w:sz w:val="20"/>
          <w:szCs w:val="20"/>
        </w:rPr>
        <w:t xml:space="preserve">перативната програма загуби делото в съда. </w:t>
      </w:r>
      <w:r w:rsidRPr="007B610F">
        <w:rPr>
          <w:rFonts w:ascii="Verdana" w:hAnsi="Verdana"/>
          <w:sz w:val="20"/>
          <w:szCs w:val="20"/>
        </w:rPr>
        <w:t xml:space="preserve"> Няма как </w:t>
      </w:r>
      <w:r w:rsidR="007B610F" w:rsidRPr="007B610F">
        <w:rPr>
          <w:rFonts w:ascii="Verdana" w:hAnsi="Verdana"/>
          <w:sz w:val="20"/>
          <w:szCs w:val="20"/>
        </w:rPr>
        <w:t xml:space="preserve">отново </w:t>
      </w:r>
      <w:r w:rsidRPr="007B610F">
        <w:rPr>
          <w:rFonts w:ascii="Verdana" w:hAnsi="Verdana"/>
          <w:sz w:val="20"/>
          <w:szCs w:val="20"/>
        </w:rPr>
        <w:t>за същото</w:t>
      </w:r>
      <w:r w:rsidR="007B610F" w:rsidRPr="007B610F">
        <w:rPr>
          <w:rFonts w:ascii="Verdana" w:hAnsi="Verdana"/>
          <w:sz w:val="20"/>
          <w:szCs w:val="20"/>
        </w:rPr>
        <w:t xml:space="preserve">, решението на съда </w:t>
      </w:r>
      <w:r w:rsidRPr="007B610F">
        <w:rPr>
          <w:rFonts w:ascii="Verdana" w:hAnsi="Verdana"/>
          <w:sz w:val="20"/>
          <w:szCs w:val="20"/>
        </w:rPr>
        <w:t xml:space="preserve">да </w:t>
      </w:r>
      <w:r w:rsidR="007B610F" w:rsidRPr="007B610F">
        <w:rPr>
          <w:rFonts w:ascii="Verdana" w:hAnsi="Verdana"/>
          <w:sz w:val="20"/>
          <w:szCs w:val="20"/>
        </w:rPr>
        <w:t>бъде</w:t>
      </w:r>
      <w:r w:rsidRPr="007B610F">
        <w:rPr>
          <w:rFonts w:ascii="Verdana" w:hAnsi="Verdana"/>
          <w:sz w:val="20"/>
          <w:szCs w:val="20"/>
        </w:rPr>
        <w:t xml:space="preserve"> промен</w:t>
      </w:r>
      <w:r w:rsidR="007B610F" w:rsidRPr="007B610F">
        <w:rPr>
          <w:rFonts w:ascii="Verdana" w:hAnsi="Verdana"/>
          <w:sz w:val="20"/>
          <w:szCs w:val="20"/>
        </w:rPr>
        <w:t>ено.</w:t>
      </w:r>
      <w:r w:rsidR="00C20DE7">
        <w:rPr>
          <w:rFonts w:ascii="Verdana" w:hAnsi="Verdana"/>
          <w:sz w:val="20"/>
          <w:szCs w:val="20"/>
        </w:rPr>
        <w:t xml:space="preserve"> Аз си нося отговорността.</w:t>
      </w:r>
    </w:p>
    <w:p w14:paraId="2EB25086" w14:textId="09343090" w:rsidR="00FC41AC" w:rsidRPr="00C153DF" w:rsidRDefault="00E72B40" w:rsidP="00DE1566">
      <w:pPr>
        <w:pStyle w:val="NoSpacing"/>
        <w:spacing w:line="360" w:lineRule="auto"/>
        <w:ind w:firstLine="708"/>
        <w:jc w:val="both"/>
        <w:rPr>
          <w:rFonts w:ascii="Verdana" w:hAnsi="Verdana"/>
          <w:sz w:val="20"/>
          <w:szCs w:val="20"/>
        </w:rPr>
      </w:pPr>
      <w:r w:rsidRPr="00C153DF">
        <w:rPr>
          <w:rFonts w:ascii="Verdana" w:hAnsi="Verdana"/>
          <w:sz w:val="20"/>
          <w:szCs w:val="20"/>
        </w:rPr>
        <w:t xml:space="preserve">И. Джонгов: Миналата седмица присъствах на едно </w:t>
      </w:r>
      <w:r w:rsidR="00C153DF" w:rsidRPr="00C153DF">
        <w:rPr>
          <w:rFonts w:ascii="Verdana" w:hAnsi="Verdana"/>
          <w:sz w:val="20"/>
          <w:szCs w:val="20"/>
        </w:rPr>
        <w:t xml:space="preserve">страхотно </w:t>
      </w:r>
      <w:r w:rsidRPr="00C153DF">
        <w:rPr>
          <w:rFonts w:ascii="Verdana" w:hAnsi="Verdana"/>
          <w:sz w:val="20"/>
          <w:szCs w:val="20"/>
        </w:rPr>
        <w:t xml:space="preserve">събитие </w:t>
      </w:r>
      <w:r w:rsidR="00C20DE7" w:rsidRPr="00C153DF">
        <w:rPr>
          <w:rFonts w:ascii="Verdana" w:hAnsi="Verdana"/>
          <w:sz w:val="20"/>
          <w:szCs w:val="20"/>
        </w:rPr>
        <w:t>„</w:t>
      </w:r>
      <w:r w:rsidR="00C153DF" w:rsidRPr="00C153DF">
        <w:rPr>
          <w:rFonts w:ascii="Verdana" w:hAnsi="Verdana"/>
          <w:sz w:val="20"/>
          <w:szCs w:val="20"/>
        </w:rPr>
        <w:t xml:space="preserve">Отбелязване на </w:t>
      </w:r>
      <w:r w:rsidRPr="00C153DF">
        <w:rPr>
          <w:rFonts w:ascii="Verdana" w:hAnsi="Verdana"/>
          <w:sz w:val="20"/>
          <w:szCs w:val="20"/>
        </w:rPr>
        <w:t xml:space="preserve">110 годишнина </w:t>
      </w:r>
      <w:r w:rsidR="00C153DF" w:rsidRPr="00C153DF">
        <w:rPr>
          <w:rFonts w:ascii="Verdana" w:hAnsi="Verdana"/>
          <w:sz w:val="20"/>
          <w:szCs w:val="20"/>
        </w:rPr>
        <w:t xml:space="preserve">от създаването </w:t>
      </w:r>
      <w:r w:rsidRPr="00C153DF">
        <w:rPr>
          <w:rFonts w:ascii="Verdana" w:hAnsi="Verdana"/>
          <w:sz w:val="20"/>
          <w:szCs w:val="20"/>
        </w:rPr>
        <w:t>на СУ „Саво Савов“</w:t>
      </w:r>
      <w:r w:rsidR="00C20DE7" w:rsidRPr="00C153DF">
        <w:rPr>
          <w:rFonts w:ascii="Verdana" w:hAnsi="Verdana"/>
          <w:sz w:val="20"/>
          <w:szCs w:val="20"/>
        </w:rPr>
        <w:t xml:space="preserve"> – Пирдоп</w:t>
      </w:r>
      <w:r w:rsidR="005A59D3">
        <w:rPr>
          <w:rFonts w:ascii="Verdana" w:hAnsi="Verdana"/>
          <w:sz w:val="20"/>
          <w:szCs w:val="20"/>
        </w:rPr>
        <w:t>“</w:t>
      </w:r>
      <w:r w:rsidR="00C20DE7" w:rsidRPr="00C153DF">
        <w:rPr>
          <w:rFonts w:ascii="Verdana" w:hAnsi="Verdana"/>
          <w:sz w:val="20"/>
          <w:szCs w:val="20"/>
        </w:rPr>
        <w:t xml:space="preserve">. </w:t>
      </w:r>
      <w:r w:rsidR="00C153DF" w:rsidRPr="00C153DF">
        <w:rPr>
          <w:rFonts w:ascii="Verdana" w:hAnsi="Verdana"/>
          <w:sz w:val="20"/>
          <w:szCs w:val="20"/>
        </w:rPr>
        <w:t xml:space="preserve">Искам да изкажа благодарност към </w:t>
      </w:r>
      <w:r w:rsidRPr="00C153DF">
        <w:rPr>
          <w:rFonts w:ascii="Verdana" w:hAnsi="Verdana"/>
          <w:sz w:val="20"/>
          <w:szCs w:val="20"/>
        </w:rPr>
        <w:t xml:space="preserve">педагогическия </w:t>
      </w:r>
      <w:r w:rsidR="00C153DF" w:rsidRPr="00C153DF">
        <w:rPr>
          <w:rFonts w:ascii="Verdana" w:hAnsi="Verdana"/>
          <w:sz w:val="20"/>
          <w:szCs w:val="20"/>
        </w:rPr>
        <w:t xml:space="preserve">екип, към учениците </w:t>
      </w:r>
      <w:r w:rsidR="005A59D3" w:rsidRPr="00C153DF">
        <w:rPr>
          <w:rFonts w:ascii="Verdana" w:hAnsi="Verdana"/>
          <w:sz w:val="20"/>
          <w:szCs w:val="20"/>
        </w:rPr>
        <w:t xml:space="preserve">на училището </w:t>
      </w:r>
      <w:r w:rsidR="00C153DF" w:rsidRPr="00C153DF">
        <w:rPr>
          <w:rFonts w:ascii="Verdana" w:hAnsi="Verdana"/>
          <w:sz w:val="20"/>
          <w:szCs w:val="20"/>
        </w:rPr>
        <w:t xml:space="preserve">– настоящи и бивши.  </w:t>
      </w:r>
      <w:r w:rsidRPr="00C153DF">
        <w:rPr>
          <w:rFonts w:ascii="Verdana" w:hAnsi="Verdana"/>
          <w:sz w:val="20"/>
          <w:szCs w:val="20"/>
        </w:rPr>
        <w:t xml:space="preserve"> </w:t>
      </w:r>
      <w:r w:rsidR="00C153DF" w:rsidRPr="00C153DF">
        <w:rPr>
          <w:rFonts w:ascii="Verdana" w:hAnsi="Verdana"/>
          <w:sz w:val="20"/>
          <w:szCs w:val="20"/>
        </w:rPr>
        <w:t xml:space="preserve">Пожела здраве и успехи. Изказа мнение, че събитието е протекло на ниво. </w:t>
      </w:r>
    </w:p>
    <w:p w14:paraId="75EF6395" w14:textId="4AF1D96D" w:rsidR="00E72B40" w:rsidRPr="00621C5F" w:rsidRDefault="00E72B40" w:rsidP="00DE1566">
      <w:pPr>
        <w:pStyle w:val="NoSpacing"/>
        <w:spacing w:line="360" w:lineRule="auto"/>
        <w:ind w:firstLine="708"/>
        <w:jc w:val="both"/>
        <w:rPr>
          <w:rFonts w:ascii="Verdana" w:hAnsi="Verdana"/>
          <w:sz w:val="20"/>
          <w:szCs w:val="20"/>
        </w:rPr>
      </w:pPr>
      <w:r w:rsidRPr="00C153DF">
        <w:rPr>
          <w:rFonts w:ascii="Verdana" w:hAnsi="Verdana"/>
          <w:sz w:val="20"/>
          <w:szCs w:val="20"/>
        </w:rPr>
        <w:lastRenderedPageBreak/>
        <w:t xml:space="preserve">А. Геров: Пропуснах да кажа, </w:t>
      </w:r>
      <w:r w:rsidR="00C153DF" w:rsidRPr="00C153DF">
        <w:rPr>
          <w:rFonts w:ascii="Verdana" w:hAnsi="Verdana"/>
          <w:sz w:val="20"/>
          <w:szCs w:val="20"/>
        </w:rPr>
        <w:t xml:space="preserve">че се изпълнява още един проект: проекта за преместване на </w:t>
      </w:r>
      <w:r w:rsidRPr="00C153DF">
        <w:rPr>
          <w:rFonts w:ascii="Verdana" w:hAnsi="Verdana"/>
          <w:sz w:val="20"/>
          <w:szCs w:val="20"/>
        </w:rPr>
        <w:t xml:space="preserve">дома за хора </w:t>
      </w:r>
      <w:r w:rsidR="00C153DF" w:rsidRPr="00C153DF">
        <w:rPr>
          <w:rFonts w:ascii="Verdana" w:hAnsi="Verdana"/>
          <w:sz w:val="20"/>
          <w:szCs w:val="20"/>
        </w:rPr>
        <w:t>със зрителни увреждани</w:t>
      </w:r>
      <w:r w:rsidR="0082544C">
        <w:rPr>
          <w:rFonts w:ascii="Verdana" w:hAnsi="Verdana"/>
          <w:sz w:val="20"/>
          <w:szCs w:val="20"/>
        </w:rPr>
        <w:t>я</w:t>
      </w:r>
      <w:r w:rsidR="00C153DF" w:rsidRPr="00C153DF">
        <w:rPr>
          <w:rFonts w:ascii="Verdana" w:hAnsi="Verdana"/>
          <w:sz w:val="20"/>
          <w:szCs w:val="20"/>
        </w:rPr>
        <w:t xml:space="preserve"> в</w:t>
      </w:r>
      <w:r w:rsidRPr="00C153DF">
        <w:rPr>
          <w:rFonts w:ascii="Verdana" w:hAnsi="Verdana"/>
          <w:sz w:val="20"/>
          <w:szCs w:val="20"/>
        </w:rPr>
        <w:t xml:space="preserve"> новата резиде</w:t>
      </w:r>
      <w:r w:rsidR="0082544C">
        <w:rPr>
          <w:rFonts w:ascii="Verdana" w:hAnsi="Verdana"/>
          <w:sz w:val="20"/>
          <w:szCs w:val="20"/>
        </w:rPr>
        <w:t>н</w:t>
      </w:r>
      <w:r w:rsidRPr="00C153DF">
        <w:rPr>
          <w:rFonts w:ascii="Verdana" w:hAnsi="Verdana"/>
          <w:sz w:val="20"/>
          <w:szCs w:val="20"/>
        </w:rPr>
        <w:t>тна грижа</w:t>
      </w:r>
      <w:r w:rsidR="00C153DF" w:rsidRPr="00C153DF">
        <w:rPr>
          <w:rFonts w:ascii="Verdana" w:hAnsi="Verdana"/>
          <w:sz w:val="20"/>
          <w:szCs w:val="20"/>
        </w:rPr>
        <w:t xml:space="preserve">. Основите по </w:t>
      </w:r>
      <w:r w:rsidR="00C153DF" w:rsidRPr="00621C5F">
        <w:rPr>
          <w:rFonts w:ascii="Verdana" w:hAnsi="Verdana"/>
          <w:sz w:val="20"/>
          <w:szCs w:val="20"/>
        </w:rPr>
        <w:t xml:space="preserve">проекта са </w:t>
      </w:r>
      <w:r w:rsidR="005A59D3">
        <w:rPr>
          <w:rFonts w:ascii="Verdana" w:hAnsi="Verdana"/>
          <w:sz w:val="20"/>
          <w:szCs w:val="20"/>
        </w:rPr>
        <w:t>положени</w:t>
      </w:r>
      <w:r w:rsidR="00C153DF" w:rsidRPr="00621C5F">
        <w:rPr>
          <w:rFonts w:ascii="Verdana" w:hAnsi="Verdana"/>
          <w:sz w:val="20"/>
          <w:szCs w:val="20"/>
        </w:rPr>
        <w:t xml:space="preserve">. </w:t>
      </w:r>
      <w:r w:rsidRPr="00621C5F">
        <w:rPr>
          <w:rFonts w:ascii="Verdana" w:hAnsi="Verdana"/>
          <w:sz w:val="20"/>
          <w:szCs w:val="20"/>
        </w:rPr>
        <w:t xml:space="preserve">До 30 </w:t>
      </w:r>
      <w:r w:rsidR="00C153DF" w:rsidRPr="00621C5F">
        <w:rPr>
          <w:rFonts w:ascii="Verdana" w:hAnsi="Verdana"/>
          <w:sz w:val="20"/>
          <w:szCs w:val="20"/>
        </w:rPr>
        <w:t xml:space="preserve">– ти </w:t>
      </w:r>
      <w:r w:rsidRPr="00621C5F">
        <w:rPr>
          <w:rFonts w:ascii="Verdana" w:hAnsi="Verdana"/>
          <w:sz w:val="20"/>
          <w:szCs w:val="20"/>
        </w:rPr>
        <w:t xml:space="preserve">юни трябва </w:t>
      </w:r>
      <w:r w:rsidR="00C153DF" w:rsidRPr="00621C5F">
        <w:rPr>
          <w:rFonts w:ascii="Verdana" w:hAnsi="Verdana"/>
          <w:sz w:val="20"/>
          <w:szCs w:val="20"/>
        </w:rPr>
        <w:t>тези две</w:t>
      </w:r>
      <w:r w:rsidRPr="00621C5F">
        <w:rPr>
          <w:rFonts w:ascii="Verdana" w:hAnsi="Verdana"/>
          <w:sz w:val="20"/>
          <w:szCs w:val="20"/>
        </w:rPr>
        <w:t xml:space="preserve"> къщи по проекта да са изградени.</w:t>
      </w:r>
    </w:p>
    <w:p w14:paraId="4F5F0A18" w14:textId="2641F135" w:rsidR="00C4760C" w:rsidRPr="00621C5F" w:rsidRDefault="00CC12B3" w:rsidP="00DE1566">
      <w:pPr>
        <w:pStyle w:val="NoSpacing"/>
        <w:spacing w:line="360" w:lineRule="auto"/>
        <w:jc w:val="both"/>
        <w:rPr>
          <w:rFonts w:ascii="Verdana" w:hAnsi="Verdana"/>
          <w:sz w:val="20"/>
          <w:szCs w:val="20"/>
        </w:rPr>
      </w:pPr>
      <w:r w:rsidRPr="00621C5F">
        <w:rPr>
          <w:rFonts w:ascii="Verdana" w:hAnsi="Verdana"/>
          <w:sz w:val="20"/>
          <w:szCs w:val="20"/>
        </w:rPr>
        <w:t>Аз от погребана дейност не разбирам</w:t>
      </w:r>
      <w:r w:rsidR="00621C5F" w:rsidRPr="00621C5F">
        <w:rPr>
          <w:rFonts w:ascii="Verdana" w:hAnsi="Verdana"/>
          <w:sz w:val="20"/>
          <w:szCs w:val="20"/>
        </w:rPr>
        <w:t xml:space="preserve">, но има човек тук, които разбира, въпреки че отрича да се занимава с такива неща. </w:t>
      </w:r>
    </w:p>
    <w:p w14:paraId="5B8F8164" w14:textId="77777777" w:rsidR="00C4760C" w:rsidRPr="00B354BC" w:rsidRDefault="00C4760C" w:rsidP="006D2849">
      <w:pPr>
        <w:pStyle w:val="NoSpacing"/>
        <w:spacing w:line="360" w:lineRule="auto"/>
        <w:jc w:val="both"/>
        <w:rPr>
          <w:rFonts w:ascii="Verdana" w:hAnsi="Verdana"/>
          <w:sz w:val="20"/>
          <w:szCs w:val="20"/>
        </w:rPr>
      </w:pPr>
    </w:p>
    <w:p w14:paraId="19BBF326" w14:textId="77777777" w:rsidR="005B4940" w:rsidRPr="00B354BC" w:rsidRDefault="005B4940" w:rsidP="006D2849">
      <w:pPr>
        <w:pStyle w:val="NoSpacing"/>
        <w:spacing w:line="360" w:lineRule="auto"/>
        <w:ind w:firstLine="708"/>
        <w:jc w:val="both"/>
        <w:rPr>
          <w:rFonts w:ascii="Verdana" w:hAnsi="Verdana"/>
          <w:b/>
          <w:sz w:val="20"/>
          <w:szCs w:val="20"/>
        </w:rPr>
      </w:pPr>
      <w:r w:rsidRPr="00B354BC">
        <w:rPr>
          <w:rFonts w:ascii="Verdana" w:hAnsi="Verdana"/>
          <w:b/>
          <w:sz w:val="20"/>
          <w:szCs w:val="20"/>
        </w:rPr>
        <w:t>К. Петкова: Обявявам 10 мин. почивка.</w:t>
      </w:r>
    </w:p>
    <w:p w14:paraId="5A6BA5E9" w14:textId="77777777" w:rsidR="005B4940" w:rsidRPr="00B354BC" w:rsidRDefault="005B4940" w:rsidP="006D2849">
      <w:pPr>
        <w:pStyle w:val="NoSpacing"/>
        <w:spacing w:line="360" w:lineRule="auto"/>
        <w:jc w:val="center"/>
        <w:rPr>
          <w:rFonts w:ascii="Verdana" w:hAnsi="Verdana"/>
          <w:b/>
          <w:sz w:val="20"/>
          <w:szCs w:val="20"/>
          <w:lang w:val="ru-RU"/>
        </w:rPr>
      </w:pPr>
      <w:r w:rsidRPr="00B354BC">
        <w:rPr>
          <w:rFonts w:ascii="Verdana" w:hAnsi="Verdana"/>
          <w:b/>
          <w:sz w:val="20"/>
          <w:szCs w:val="20"/>
          <w:lang w:val="ru-RU"/>
        </w:rPr>
        <w:t>(</w:t>
      </w:r>
      <w:r w:rsidRPr="00B354BC">
        <w:rPr>
          <w:rFonts w:ascii="Verdana" w:hAnsi="Verdana"/>
          <w:b/>
          <w:sz w:val="20"/>
          <w:szCs w:val="20"/>
        </w:rPr>
        <w:t>ПОЧИВКА</w:t>
      </w:r>
      <w:r w:rsidRPr="00B354BC">
        <w:rPr>
          <w:rFonts w:ascii="Verdana" w:hAnsi="Verdana"/>
          <w:b/>
          <w:sz w:val="20"/>
          <w:szCs w:val="20"/>
          <w:lang w:val="ru-RU"/>
        </w:rPr>
        <w:t>)</w:t>
      </w:r>
    </w:p>
    <w:p w14:paraId="6EC8C2D1" w14:textId="1671C51F" w:rsidR="005B4940" w:rsidRPr="00A90029" w:rsidRDefault="005B4940" w:rsidP="006D2849">
      <w:pPr>
        <w:pStyle w:val="NoSpacing"/>
        <w:spacing w:line="360" w:lineRule="auto"/>
        <w:jc w:val="both"/>
        <w:rPr>
          <w:rFonts w:ascii="Verdana" w:hAnsi="Verdana"/>
          <w:b/>
          <w:sz w:val="20"/>
          <w:szCs w:val="20"/>
        </w:rPr>
      </w:pPr>
      <w:r w:rsidRPr="00A90029">
        <w:rPr>
          <w:rFonts w:ascii="Verdana" w:hAnsi="Verdana"/>
          <w:b/>
          <w:color w:val="FF0000"/>
          <w:sz w:val="20"/>
          <w:szCs w:val="20"/>
          <w:lang w:val="ru-RU"/>
        </w:rPr>
        <w:tab/>
      </w:r>
      <w:r w:rsidRPr="00A90029">
        <w:rPr>
          <w:rFonts w:ascii="Verdana" w:hAnsi="Verdana"/>
          <w:b/>
          <w:sz w:val="20"/>
          <w:szCs w:val="20"/>
          <w:lang w:val="ru-RU"/>
        </w:rPr>
        <w:t xml:space="preserve">К.Петкова: Почивката свърши. </w:t>
      </w:r>
      <w:r w:rsidRPr="00A90029">
        <w:rPr>
          <w:rFonts w:ascii="Verdana" w:hAnsi="Verdana"/>
          <w:b/>
          <w:sz w:val="20"/>
          <w:szCs w:val="20"/>
        </w:rPr>
        <w:t xml:space="preserve">В залата присъстват </w:t>
      </w:r>
      <w:r w:rsidR="00A90029" w:rsidRPr="00A90029">
        <w:rPr>
          <w:rFonts w:ascii="Verdana" w:hAnsi="Verdana"/>
          <w:b/>
          <w:sz w:val="20"/>
          <w:szCs w:val="20"/>
        </w:rPr>
        <w:t>13</w:t>
      </w:r>
      <w:r w:rsidR="001363A5" w:rsidRPr="00A90029">
        <w:rPr>
          <w:rFonts w:ascii="Verdana" w:hAnsi="Verdana"/>
          <w:b/>
          <w:sz w:val="20"/>
          <w:szCs w:val="20"/>
        </w:rPr>
        <w:t xml:space="preserve"> </w:t>
      </w:r>
      <w:r w:rsidRPr="00A90029">
        <w:rPr>
          <w:rFonts w:ascii="Verdana" w:hAnsi="Verdana"/>
          <w:b/>
          <w:sz w:val="20"/>
          <w:szCs w:val="20"/>
        </w:rPr>
        <w:t>общински съветници. Отсъства</w:t>
      </w:r>
      <w:r w:rsidR="00A90029" w:rsidRPr="00A90029">
        <w:rPr>
          <w:rFonts w:ascii="Verdana" w:hAnsi="Verdana"/>
          <w:b/>
          <w:sz w:val="20"/>
          <w:szCs w:val="20"/>
        </w:rPr>
        <w:t>щи няма.</w:t>
      </w:r>
    </w:p>
    <w:p w14:paraId="209B14B8" w14:textId="77777777" w:rsidR="005D6CE3" w:rsidRPr="00A90029" w:rsidRDefault="005D6CE3" w:rsidP="005651BF">
      <w:pPr>
        <w:pStyle w:val="Default"/>
        <w:spacing w:line="360" w:lineRule="auto"/>
        <w:ind w:right="-142"/>
        <w:jc w:val="both"/>
        <w:rPr>
          <w:rFonts w:ascii="Verdana" w:hAnsi="Verdana"/>
          <w:color w:val="FF0000"/>
          <w:sz w:val="20"/>
          <w:szCs w:val="20"/>
          <w:lang w:val="ru-RU"/>
        </w:rPr>
      </w:pPr>
    </w:p>
    <w:p w14:paraId="5A862741" w14:textId="2116A788" w:rsidR="006A033A" w:rsidRDefault="00A42FD9" w:rsidP="005651BF">
      <w:pPr>
        <w:pStyle w:val="Default"/>
        <w:tabs>
          <w:tab w:val="left" w:pos="284"/>
        </w:tabs>
        <w:spacing w:line="360" w:lineRule="auto"/>
        <w:ind w:right="141"/>
        <w:jc w:val="both"/>
        <w:rPr>
          <w:rFonts w:ascii="Verdana" w:eastAsia="Calibri" w:hAnsi="Verdana" w:cs="Verdana"/>
          <w:sz w:val="20"/>
          <w:szCs w:val="20"/>
        </w:rPr>
      </w:pPr>
      <w:r w:rsidRPr="00380D5E">
        <w:rPr>
          <w:rFonts w:ascii="Verdana" w:hAnsi="Verdana"/>
          <w:sz w:val="20"/>
          <w:szCs w:val="20"/>
          <w:lang w:val="ru-RU"/>
        </w:rPr>
        <w:t>Продължаваме своята работа и</w:t>
      </w:r>
      <w:r w:rsidR="00570490" w:rsidRPr="00380D5E">
        <w:rPr>
          <w:rFonts w:ascii="Verdana" w:hAnsi="Verdana"/>
          <w:sz w:val="20"/>
          <w:szCs w:val="20"/>
          <w:lang w:val="ru-RU"/>
        </w:rPr>
        <w:t xml:space="preserve"> </w:t>
      </w:r>
      <w:r w:rsidRPr="00380D5E">
        <w:rPr>
          <w:rFonts w:ascii="Verdana" w:hAnsi="Verdana"/>
          <w:sz w:val="20"/>
          <w:szCs w:val="20"/>
          <w:lang w:val="ru-RU"/>
        </w:rPr>
        <w:t>п</w:t>
      </w:r>
      <w:r w:rsidR="00A544F1" w:rsidRPr="00380D5E">
        <w:rPr>
          <w:rFonts w:ascii="Verdana" w:hAnsi="Verdana"/>
          <w:sz w:val="20"/>
          <w:szCs w:val="20"/>
          <w:lang w:val="ru-RU"/>
        </w:rPr>
        <w:t xml:space="preserve">реминаваме към </w:t>
      </w:r>
      <w:r w:rsidR="00A544F1" w:rsidRPr="00380D5E">
        <w:rPr>
          <w:rFonts w:ascii="Verdana" w:hAnsi="Verdana"/>
          <w:b/>
          <w:bCs/>
          <w:sz w:val="20"/>
          <w:szCs w:val="20"/>
          <w:lang w:val="ru-RU"/>
        </w:rPr>
        <w:t>точка 2.</w:t>
      </w:r>
      <w:r w:rsidR="00A544F1" w:rsidRPr="00380D5E">
        <w:rPr>
          <w:rFonts w:ascii="Verdana" w:hAnsi="Verdana"/>
          <w:sz w:val="20"/>
          <w:szCs w:val="20"/>
          <w:lang w:val="ru-RU"/>
        </w:rPr>
        <w:t xml:space="preserve"> от дневния ред, а именно</w:t>
      </w:r>
      <w:r w:rsidR="00290134" w:rsidRPr="00380D5E">
        <w:rPr>
          <w:rFonts w:ascii="Verdana" w:hAnsi="Verdana"/>
          <w:sz w:val="20"/>
          <w:szCs w:val="20"/>
          <w:lang w:val="ru-RU"/>
        </w:rPr>
        <w:t>:</w:t>
      </w:r>
      <w:r w:rsidR="00A544F1" w:rsidRPr="00380D5E">
        <w:rPr>
          <w:rFonts w:ascii="Verdana" w:hAnsi="Verdana"/>
          <w:sz w:val="20"/>
          <w:szCs w:val="20"/>
          <w:lang w:val="ru-RU"/>
        </w:rPr>
        <w:t xml:space="preserve"> </w:t>
      </w:r>
      <w:r w:rsidR="006A033A" w:rsidRPr="006A033A">
        <w:rPr>
          <w:rFonts w:ascii="Verdana" w:eastAsia="Calibri" w:hAnsi="Verdana" w:cs="Verdana"/>
          <w:sz w:val="20"/>
          <w:szCs w:val="20"/>
        </w:rPr>
        <w:t>Докладна записка с рег. № 9002-88 / 02.10.2025 г., относно: Упълномощаване на представител на Община Пирдоп за участие в Общо събрание на акционерите на „МБАЛ- Пирдоп“ АД, насрочено за 05.11.2025 г., а при липса на кворум на 20.11.2025 г.</w:t>
      </w:r>
    </w:p>
    <w:p w14:paraId="3F70EC0D" w14:textId="77777777" w:rsidR="006A033A" w:rsidRDefault="006A033A" w:rsidP="005651BF">
      <w:pPr>
        <w:pStyle w:val="Default"/>
        <w:tabs>
          <w:tab w:val="left" w:pos="284"/>
        </w:tabs>
        <w:spacing w:line="360" w:lineRule="auto"/>
        <w:ind w:right="141"/>
        <w:jc w:val="both"/>
        <w:rPr>
          <w:rFonts w:ascii="Verdana" w:eastAsia="Calibri" w:hAnsi="Verdana" w:cs="Verdana"/>
          <w:sz w:val="20"/>
          <w:szCs w:val="20"/>
        </w:rPr>
      </w:pPr>
    </w:p>
    <w:p w14:paraId="190A11E0" w14:textId="462974C1" w:rsidR="000A6979" w:rsidRDefault="000A6979" w:rsidP="005651BF">
      <w:pPr>
        <w:pStyle w:val="Default"/>
        <w:tabs>
          <w:tab w:val="left" w:pos="284"/>
        </w:tabs>
        <w:spacing w:line="360" w:lineRule="auto"/>
        <w:ind w:right="141"/>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1BDC734B" w14:textId="77777777" w:rsidR="005651BF" w:rsidRDefault="000A6979" w:rsidP="005651BF">
      <w:pPr>
        <w:pStyle w:val="NoSpacing"/>
        <w:spacing w:line="360"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7A54FFB1" w14:textId="128AF435" w:rsidR="00015CF3" w:rsidRDefault="00015CF3" w:rsidP="00015CF3">
      <w:pPr>
        <w:pStyle w:val="Default"/>
        <w:tabs>
          <w:tab w:val="left" w:pos="284"/>
        </w:tabs>
        <w:spacing w:line="360" w:lineRule="auto"/>
        <w:ind w:right="141"/>
        <w:jc w:val="both"/>
        <w:rPr>
          <w:rFonts w:ascii="Verdana" w:eastAsia="Calibri" w:hAnsi="Verdana" w:cs="Verdana"/>
          <w:sz w:val="20"/>
          <w:szCs w:val="20"/>
        </w:rPr>
      </w:pPr>
      <w:r>
        <w:rPr>
          <w:rFonts w:ascii="Verdana" w:hAnsi="Verdana"/>
          <w:sz w:val="20"/>
          <w:szCs w:val="20"/>
        </w:rPr>
        <w:t xml:space="preserve">Предлагаме на Вашето внимание </w:t>
      </w:r>
      <w:r>
        <w:rPr>
          <w:rFonts w:ascii="Verdana" w:eastAsia="Calibri" w:hAnsi="Verdana" w:cs="Verdana"/>
          <w:sz w:val="20"/>
          <w:szCs w:val="20"/>
        </w:rPr>
        <w:t xml:space="preserve">Докладна записка, </w:t>
      </w:r>
      <w:r w:rsidRPr="006A033A">
        <w:rPr>
          <w:rFonts w:ascii="Verdana" w:eastAsia="Calibri" w:hAnsi="Verdana" w:cs="Verdana"/>
          <w:sz w:val="20"/>
          <w:szCs w:val="20"/>
        </w:rPr>
        <w:t>относно: Упълномощаване на представител на Община Пирдоп за участие в Общо събрание на акционерите на „МБАЛ- Пирдоп“ АД, насрочено за 05.11.2025 г., а при липса на кворум на 20.11.2025 г.</w:t>
      </w:r>
    </w:p>
    <w:p w14:paraId="6C8FBDD9" w14:textId="56E31A21" w:rsidR="005651BF" w:rsidRDefault="008A1680" w:rsidP="008A1680">
      <w:pPr>
        <w:pStyle w:val="Default"/>
        <w:tabs>
          <w:tab w:val="left" w:pos="284"/>
        </w:tabs>
        <w:spacing w:line="360" w:lineRule="auto"/>
        <w:ind w:right="141"/>
        <w:jc w:val="both"/>
        <w:rPr>
          <w:rFonts w:ascii="Verdana" w:hAnsi="Verdana"/>
          <w:sz w:val="20"/>
          <w:szCs w:val="20"/>
        </w:rPr>
      </w:pPr>
      <w:r>
        <w:rPr>
          <w:rFonts w:ascii="Verdana" w:eastAsia="Calibri" w:hAnsi="Verdana" w:cs="Verdana"/>
          <w:sz w:val="20"/>
          <w:szCs w:val="20"/>
        </w:rPr>
        <w:t xml:space="preserve">Това е във връзка с покана за свикване на </w:t>
      </w:r>
      <w:r>
        <w:rPr>
          <w:rFonts w:ascii="Verdana" w:hAnsi="Verdana"/>
          <w:sz w:val="20"/>
          <w:szCs w:val="20"/>
        </w:rPr>
        <w:t>извънредното Общо събрание на акционерите на „</w:t>
      </w:r>
      <w:r w:rsidRPr="008A507C">
        <w:rPr>
          <w:rFonts w:ascii="Verdana" w:hAnsi="Verdana"/>
          <w:sz w:val="20"/>
          <w:szCs w:val="20"/>
        </w:rPr>
        <w:t>Многопрофилна болниц</w:t>
      </w:r>
      <w:r>
        <w:rPr>
          <w:rFonts w:ascii="Verdana" w:hAnsi="Verdana"/>
          <w:sz w:val="20"/>
          <w:szCs w:val="20"/>
        </w:rPr>
        <w:t>а за активно лечение-Пирдоп” АД. В поканата е записан  дневния ред</w:t>
      </w:r>
      <w:bookmarkStart w:id="4" w:name="_Hlk514140371"/>
      <w:r>
        <w:rPr>
          <w:rFonts w:ascii="Verdana" w:hAnsi="Verdana"/>
          <w:sz w:val="20"/>
          <w:szCs w:val="20"/>
        </w:rPr>
        <w:t>, а именно</w:t>
      </w:r>
      <w:r w:rsidR="005651BF">
        <w:rPr>
          <w:rFonts w:ascii="Verdana" w:hAnsi="Verdana"/>
          <w:sz w:val="20"/>
          <w:szCs w:val="20"/>
        </w:rPr>
        <w:t>:</w:t>
      </w:r>
      <w:r w:rsidR="00A90029">
        <w:rPr>
          <w:rFonts w:ascii="Verdana" w:hAnsi="Verdana"/>
          <w:sz w:val="20"/>
          <w:szCs w:val="20"/>
        </w:rPr>
        <w:t xml:space="preserve"> </w:t>
      </w:r>
      <w:r w:rsidR="005651BF" w:rsidRPr="00157DEE">
        <w:rPr>
          <w:rFonts w:ascii="Verdana" w:hAnsi="Verdana"/>
          <w:sz w:val="20"/>
          <w:szCs w:val="20"/>
        </w:rPr>
        <w:t>Приемане на нов Устав на Дружеството</w:t>
      </w:r>
      <w:bookmarkEnd w:id="4"/>
      <w:r>
        <w:rPr>
          <w:rFonts w:ascii="Verdana" w:hAnsi="Verdana"/>
          <w:sz w:val="20"/>
          <w:szCs w:val="20"/>
        </w:rPr>
        <w:t xml:space="preserve">. Преди няколко месеца се гласува същото решение. Сега се налага повторно да се гласува ново решение за ново </w:t>
      </w:r>
      <w:r w:rsidR="00EC0C5C">
        <w:rPr>
          <w:rFonts w:ascii="Verdana" w:hAnsi="Verdana"/>
          <w:sz w:val="20"/>
          <w:szCs w:val="20"/>
        </w:rPr>
        <w:t xml:space="preserve">Общо </w:t>
      </w:r>
      <w:r>
        <w:rPr>
          <w:rFonts w:ascii="Verdana" w:hAnsi="Verdana"/>
          <w:sz w:val="20"/>
          <w:szCs w:val="20"/>
        </w:rPr>
        <w:t>събрание, поради липса на кворум</w:t>
      </w:r>
      <w:r w:rsidR="00EC0C5C">
        <w:rPr>
          <w:rFonts w:ascii="Verdana" w:hAnsi="Verdana"/>
          <w:sz w:val="20"/>
          <w:szCs w:val="20"/>
        </w:rPr>
        <w:t xml:space="preserve"> на предходното</w:t>
      </w:r>
      <w:r w:rsidR="00035370">
        <w:rPr>
          <w:rFonts w:ascii="Verdana" w:hAnsi="Verdana"/>
          <w:sz w:val="20"/>
          <w:szCs w:val="20"/>
        </w:rPr>
        <w:t xml:space="preserve"> такова</w:t>
      </w:r>
      <w:r w:rsidR="00EC0C5C">
        <w:rPr>
          <w:rFonts w:ascii="Verdana" w:hAnsi="Verdana"/>
          <w:sz w:val="20"/>
          <w:szCs w:val="20"/>
        </w:rPr>
        <w:t xml:space="preserve"> и поради това, че някои от  акционери нямаха валидно пълномощно.</w:t>
      </w:r>
      <w:r>
        <w:rPr>
          <w:rFonts w:ascii="Verdana" w:hAnsi="Verdana"/>
          <w:sz w:val="20"/>
          <w:szCs w:val="20"/>
        </w:rPr>
        <w:t xml:space="preserve">  </w:t>
      </w:r>
    </w:p>
    <w:p w14:paraId="2A16F34A" w14:textId="08D06695" w:rsidR="005651BF" w:rsidRDefault="005651BF" w:rsidP="005651BF">
      <w:pPr>
        <w:pStyle w:val="NoSpacing"/>
        <w:spacing w:line="360" w:lineRule="auto"/>
        <w:ind w:firstLine="708"/>
        <w:jc w:val="both"/>
        <w:rPr>
          <w:rFonts w:ascii="Verdana" w:hAnsi="Verdana" w:cs="TimesNewRoman,Italic"/>
          <w:bCs/>
          <w:iCs/>
          <w:color w:val="000000"/>
          <w:sz w:val="20"/>
          <w:szCs w:val="20"/>
        </w:rPr>
      </w:pPr>
      <w:r w:rsidRPr="00EE527B">
        <w:rPr>
          <w:rFonts w:ascii="Verdana" w:hAnsi="Verdana" w:cs="TimesNewRoman,Italic"/>
          <w:iCs/>
          <w:color w:val="000000"/>
          <w:sz w:val="20"/>
          <w:szCs w:val="20"/>
        </w:rPr>
        <w:t>Акционерите</w:t>
      </w:r>
      <w:r>
        <w:rPr>
          <w:rFonts w:ascii="Verdana" w:hAnsi="Verdana" w:cs="TimesNewRoman,Italic"/>
          <w:iCs/>
          <w:color w:val="000000"/>
          <w:sz w:val="20"/>
          <w:szCs w:val="20"/>
        </w:rPr>
        <w:t xml:space="preserve"> </w:t>
      </w:r>
      <w:r w:rsidRPr="00EE527B">
        <w:rPr>
          <w:rFonts w:ascii="Verdana" w:hAnsi="Verdana" w:cs="TimesNewRoman,Italic"/>
          <w:iCs/>
          <w:color w:val="000000"/>
          <w:sz w:val="20"/>
          <w:szCs w:val="20"/>
        </w:rPr>
        <w:t>-</w:t>
      </w:r>
      <w:r>
        <w:rPr>
          <w:rFonts w:ascii="Verdana" w:hAnsi="Verdana" w:cs="TimesNewRoman,Italic"/>
          <w:iCs/>
          <w:color w:val="000000"/>
          <w:sz w:val="20"/>
          <w:szCs w:val="20"/>
        </w:rPr>
        <w:t xml:space="preserve"> </w:t>
      </w:r>
      <w:r w:rsidRPr="00EE527B">
        <w:rPr>
          <w:rFonts w:ascii="Verdana" w:hAnsi="Verdana" w:cs="TimesNewRoman,Italic"/>
          <w:iCs/>
          <w:color w:val="000000"/>
          <w:sz w:val="20"/>
          <w:szCs w:val="20"/>
        </w:rPr>
        <w:t>общини  представят решение, с което е овластено лице да упражнява правата им като акционери, конкретно за това общо събрание</w:t>
      </w:r>
      <w:r w:rsidRPr="00730370">
        <w:rPr>
          <w:rFonts w:ascii="Verdana" w:hAnsi="Verdana" w:cs="TimesNewRoman,Italic"/>
          <w:bCs/>
          <w:iCs/>
          <w:color w:val="000000"/>
          <w:sz w:val="20"/>
          <w:szCs w:val="20"/>
        </w:rPr>
        <w:t>.</w:t>
      </w:r>
    </w:p>
    <w:p w14:paraId="6C083913" w14:textId="77777777" w:rsidR="005651BF" w:rsidRDefault="005651BF" w:rsidP="005651BF">
      <w:pPr>
        <w:spacing w:line="360" w:lineRule="auto"/>
        <w:ind w:firstLine="708"/>
        <w:jc w:val="both"/>
        <w:rPr>
          <w:rFonts w:ascii="Verdana" w:hAnsi="Verdana"/>
          <w:sz w:val="20"/>
          <w:szCs w:val="20"/>
        </w:rPr>
      </w:pPr>
    </w:p>
    <w:p w14:paraId="128BF9ED" w14:textId="0FD7FCC1" w:rsidR="006A033A" w:rsidRPr="003D2C19" w:rsidRDefault="006A033A" w:rsidP="005651BF">
      <w:pPr>
        <w:spacing w:line="360" w:lineRule="auto"/>
        <w:ind w:firstLine="708"/>
        <w:jc w:val="both"/>
        <w:rPr>
          <w:rFonts w:ascii="Verdana" w:hAnsi="Verdana"/>
          <w:sz w:val="20"/>
          <w:szCs w:val="20"/>
        </w:rPr>
      </w:pPr>
      <w:r w:rsidRPr="00BD297D">
        <w:rPr>
          <w:rFonts w:ascii="Verdana" w:hAnsi="Verdana"/>
          <w:sz w:val="20"/>
          <w:szCs w:val="20"/>
        </w:rPr>
        <w:t xml:space="preserve">К. Петкова: Давам думата на г-жа Мария Бръмбева – Председател на </w:t>
      </w:r>
      <w:r w:rsidRPr="00BD297D">
        <w:rPr>
          <w:rFonts w:ascii="Verdana" w:hAnsi="Verdana"/>
          <w:sz w:val="20"/>
          <w:szCs w:val="20"/>
          <w:lang w:val="ru-RU"/>
        </w:rPr>
        <w:t xml:space="preserve">Постоянната комисия по </w:t>
      </w:r>
      <w:r w:rsidRPr="00BD297D">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BD297D">
        <w:rPr>
          <w:rFonts w:ascii="Verdana" w:hAnsi="Verdana"/>
          <w:sz w:val="20"/>
          <w:szCs w:val="20"/>
        </w:rPr>
        <w:t xml:space="preserve"> към Общински съвет — Пирдоп и на г-н Тодор Иванов – председател на Постоянната комисия </w:t>
      </w:r>
      <w:r w:rsidRPr="00BD297D">
        <w:rPr>
          <w:rFonts w:ascii="Verdana" w:hAnsi="Verdana"/>
          <w:bCs/>
          <w:sz w:val="20"/>
          <w:szCs w:val="20"/>
        </w:rPr>
        <w:t>здравеопазване, социална политика, образование, вероизповедания, обществен ред, култура, младежта, спорт и туризъм</w:t>
      </w:r>
      <w:r w:rsidRPr="00BD297D">
        <w:rPr>
          <w:rFonts w:ascii="Verdana" w:hAnsi="Verdana"/>
          <w:sz w:val="20"/>
          <w:szCs w:val="20"/>
        </w:rPr>
        <w:t xml:space="preserve"> към </w:t>
      </w:r>
      <w:r w:rsidRPr="003D2C19">
        <w:rPr>
          <w:rFonts w:ascii="Verdana" w:hAnsi="Verdana"/>
          <w:sz w:val="20"/>
          <w:szCs w:val="20"/>
        </w:rPr>
        <w:t xml:space="preserve">общински съвет — Пирдоп, за да ни запознаят със становищата на комисиите. </w:t>
      </w:r>
    </w:p>
    <w:p w14:paraId="1EFFB9D7" w14:textId="718E2B78" w:rsidR="006A033A" w:rsidRPr="003D2C19" w:rsidRDefault="006A033A" w:rsidP="005651BF">
      <w:pPr>
        <w:spacing w:line="360" w:lineRule="auto"/>
        <w:ind w:firstLine="708"/>
        <w:jc w:val="both"/>
        <w:rPr>
          <w:rFonts w:ascii="Verdana" w:eastAsiaTheme="minorHAnsi" w:hAnsi="Verdana" w:cstheme="minorBidi"/>
          <w:bCs/>
          <w:iCs/>
          <w:sz w:val="20"/>
          <w:szCs w:val="20"/>
          <w:lang w:eastAsia="en-US"/>
        </w:rPr>
      </w:pPr>
      <w:r w:rsidRPr="003D2C19">
        <w:rPr>
          <w:rFonts w:ascii="Verdana" w:eastAsiaTheme="minorHAnsi" w:hAnsi="Verdana" w:cstheme="minorBidi"/>
          <w:sz w:val="20"/>
          <w:szCs w:val="20"/>
          <w:lang w:eastAsia="en-US"/>
        </w:rPr>
        <w:t xml:space="preserve">М. Бръмбева: На проведеното заседание на </w:t>
      </w:r>
      <w:r w:rsidRPr="003D2C19">
        <w:rPr>
          <w:rFonts w:ascii="Verdana" w:eastAsiaTheme="minorHAnsi" w:hAnsi="Verdana" w:cstheme="minorBidi"/>
          <w:sz w:val="20"/>
          <w:szCs w:val="20"/>
          <w:lang w:val="ru-RU" w:eastAsia="en-US"/>
        </w:rPr>
        <w:t xml:space="preserve">Постоянната комисия по </w:t>
      </w:r>
      <w:r w:rsidRPr="003D2C19">
        <w:rPr>
          <w:rFonts w:ascii="Verdana" w:eastAsia="Arial Unicode MS" w:hAnsi="Verdana" w:cstheme="minorBidi"/>
          <w:bCs/>
          <w:sz w:val="20"/>
          <w:szCs w:val="20"/>
          <w:lang w:eastAsia="en-US"/>
        </w:rPr>
        <w:t>икономика, общинска собственост, инвестиционна политика, териториално устройство, строителство, екология, земеделие и гори</w:t>
      </w:r>
      <w:r w:rsidRPr="003D2C19">
        <w:rPr>
          <w:rFonts w:ascii="Verdana" w:eastAsiaTheme="minorHAnsi" w:hAnsi="Verdana" w:cstheme="minorBidi"/>
          <w:sz w:val="20"/>
          <w:szCs w:val="20"/>
          <w:lang w:eastAsia="en-US"/>
        </w:rPr>
        <w:t xml:space="preserve"> към Общински съвет </w:t>
      </w:r>
      <w:r w:rsidRPr="000466CB">
        <w:rPr>
          <w:rFonts w:ascii="Verdana" w:eastAsiaTheme="minorHAnsi" w:hAnsi="Verdana" w:cstheme="minorBidi"/>
          <w:sz w:val="20"/>
          <w:szCs w:val="20"/>
          <w:lang w:eastAsia="en-US"/>
        </w:rPr>
        <w:t xml:space="preserve">— Пирдоп,  внесената докладна записка </w:t>
      </w:r>
      <w:r w:rsidRPr="000466CB">
        <w:rPr>
          <w:rFonts w:ascii="Verdana" w:eastAsiaTheme="minorHAnsi" w:hAnsi="Verdana" w:cstheme="minorBidi"/>
          <w:sz w:val="20"/>
          <w:szCs w:val="20"/>
          <w:lang w:eastAsia="en-US"/>
        </w:rPr>
        <w:lastRenderedPageBreak/>
        <w:t xml:space="preserve">беше разгледана. Проекта за решение беше подкрепен след проведено гласуване с 6 гласа „за”, 0 гласа „против” и </w:t>
      </w:r>
      <w:r w:rsidR="000466CB" w:rsidRPr="000466CB">
        <w:rPr>
          <w:rFonts w:ascii="Verdana" w:eastAsiaTheme="minorHAnsi" w:hAnsi="Verdana" w:cstheme="minorBidi"/>
          <w:sz w:val="20"/>
          <w:szCs w:val="20"/>
          <w:lang w:eastAsia="en-US"/>
        </w:rPr>
        <w:t>1</w:t>
      </w:r>
      <w:r w:rsidRPr="000466CB">
        <w:rPr>
          <w:rFonts w:ascii="Verdana" w:eastAsiaTheme="minorHAnsi" w:hAnsi="Verdana" w:cstheme="minorBidi"/>
          <w:sz w:val="20"/>
          <w:szCs w:val="20"/>
          <w:lang w:eastAsia="en-US"/>
        </w:rPr>
        <w:t xml:space="preserve"> гласа „въздържал се” от състава на ПК по </w:t>
      </w:r>
      <w:r w:rsidRPr="000466CB">
        <w:rPr>
          <w:rFonts w:ascii="Verdana" w:eastAsiaTheme="minorHAnsi" w:hAnsi="Verdana" w:cstheme="minorBidi"/>
          <w:bCs/>
          <w:iCs/>
          <w:sz w:val="20"/>
          <w:szCs w:val="20"/>
          <w:lang w:eastAsia="en-US"/>
        </w:rPr>
        <w:t>ИОСИПТУСЕЗГ.</w:t>
      </w:r>
    </w:p>
    <w:p w14:paraId="53891E2F" w14:textId="59F8C778" w:rsidR="006A033A" w:rsidRPr="006A033A" w:rsidRDefault="006A033A" w:rsidP="005651BF">
      <w:pPr>
        <w:spacing w:line="360" w:lineRule="auto"/>
        <w:ind w:firstLine="708"/>
        <w:jc w:val="both"/>
        <w:rPr>
          <w:rFonts w:ascii="Verdana" w:eastAsiaTheme="minorHAnsi" w:hAnsi="Verdana" w:cstheme="minorBidi"/>
          <w:color w:val="FF0000"/>
          <w:sz w:val="20"/>
          <w:szCs w:val="20"/>
          <w:lang w:eastAsia="en-US"/>
        </w:rPr>
      </w:pPr>
      <w:r w:rsidRPr="002948A7">
        <w:rPr>
          <w:rFonts w:ascii="Verdana" w:eastAsiaTheme="minorHAnsi" w:hAnsi="Verdana" w:cstheme="minorBidi"/>
          <w:sz w:val="20"/>
          <w:szCs w:val="20"/>
          <w:lang w:eastAsia="en-US"/>
        </w:rPr>
        <w:t>Т. Иванов:</w:t>
      </w:r>
      <w:r w:rsidRPr="000466CB">
        <w:rPr>
          <w:rFonts w:ascii="Verdana" w:eastAsiaTheme="minorHAnsi" w:hAnsi="Verdana" w:cstheme="minorBidi"/>
          <w:sz w:val="20"/>
          <w:szCs w:val="20"/>
          <w:lang w:eastAsia="en-US"/>
        </w:rPr>
        <w:t xml:space="preserve"> На проведеното  заседание на постоянната комисия докладната записка беше разгледана. След проведеното гласуване с 5 гласа „за”, 0  гласа „против” и </w:t>
      </w:r>
      <w:r w:rsidR="000466CB" w:rsidRPr="000466CB">
        <w:rPr>
          <w:rFonts w:ascii="Verdana" w:eastAsiaTheme="minorHAnsi" w:hAnsi="Verdana" w:cstheme="minorBidi"/>
          <w:sz w:val="20"/>
          <w:szCs w:val="20"/>
          <w:lang w:eastAsia="en-US"/>
        </w:rPr>
        <w:t>2</w:t>
      </w:r>
      <w:r w:rsidRPr="000466CB">
        <w:rPr>
          <w:rFonts w:ascii="Verdana" w:eastAsiaTheme="minorHAnsi" w:hAnsi="Verdana" w:cstheme="minorBidi"/>
          <w:sz w:val="20"/>
          <w:szCs w:val="20"/>
          <w:lang w:eastAsia="en-US"/>
        </w:rPr>
        <w:t xml:space="preserve"> гласа „въздържал се” от състава на ПК ЗСПОВОРКМСТ проекта за решение беше одобрен.</w:t>
      </w:r>
    </w:p>
    <w:p w14:paraId="2A8C84B5" w14:textId="3E663E0C" w:rsidR="00C3178B" w:rsidRPr="00F27C30" w:rsidRDefault="00C3178B" w:rsidP="005651BF">
      <w:pPr>
        <w:spacing w:line="360" w:lineRule="auto"/>
        <w:ind w:firstLine="708"/>
        <w:jc w:val="both"/>
        <w:rPr>
          <w:rFonts w:ascii="Verdana" w:hAnsi="Verdana"/>
          <w:bCs/>
          <w:iCs/>
          <w:sz w:val="20"/>
          <w:szCs w:val="20"/>
        </w:rPr>
      </w:pPr>
      <w:r w:rsidRPr="00F27C30">
        <w:rPr>
          <w:rFonts w:ascii="Verdana" w:hAnsi="Verdana"/>
          <w:bCs/>
          <w:iCs/>
          <w:sz w:val="20"/>
          <w:szCs w:val="20"/>
        </w:rPr>
        <w:t xml:space="preserve"> </w:t>
      </w:r>
    </w:p>
    <w:p w14:paraId="4A83E7D1" w14:textId="00752EAE" w:rsidR="000A6979" w:rsidRPr="002077A0" w:rsidRDefault="000A6979" w:rsidP="005651BF">
      <w:pPr>
        <w:spacing w:line="360" w:lineRule="auto"/>
        <w:ind w:firstLine="708"/>
        <w:jc w:val="both"/>
        <w:rPr>
          <w:rFonts w:ascii="Verdana" w:hAnsi="Verdana"/>
          <w:sz w:val="20"/>
          <w:szCs w:val="20"/>
          <w:lang w:val="ru-RU"/>
        </w:rPr>
      </w:pPr>
      <w:r w:rsidRPr="007D4CAA">
        <w:rPr>
          <w:rFonts w:ascii="Verdana" w:hAnsi="Verdana"/>
          <w:sz w:val="20"/>
          <w:szCs w:val="20"/>
        </w:rPr>
        <w:t>К.</w:t>
      </w:r>
      <w:r w:rsidRPr="002077A0">
        <w:rPr>
          <w:rFonts w:ascii="Verdana" w:hAnsi="Verdana"/>
          <w:sz w:val="20"/>
          <w:szCs w:val="20"/>
        </w:rPr>
        <w:t xml:space="preserve">Петкова: Имате думата за изказвания по </w:t>
      </w:r>
      <w:r w:rsidRPr="002077A0">
        <w:rPr>
          <w:rFonts w:ascii="Verdana" w:hAnsi="Verdana"/>
          <w:sz w:val="20"/>
          <w:szCs w:val="20"/>
          <w:lang w:val="ru-RU"/>
        </w:rPr>
        <w:t>Докладната  записка.</w:t>
      </w:r>
      <w:r w:rsidR="00EE3446" w:rsidRPr="002077A0">
        <w:rPr>
          <w:rFonts w:ascii="Verdana" w:hAnsi="Verdana"/>
          <w:sz w:val="20"/>
          <w:szCs w:val="20"/>
          <w:lang w:val="ru-RU"/>
        </w:rPr>
        <w:t xml:space="preserve"> </w:t>
      </w:r>
    </w:p>
    <w:p w14:paraId="51251DC2" w14:textId="77777777" w:rsidR="006B494A" w:rsidRPr="00325BAB" w:rsidRDefault="006B494A" w:rsidP="005651BF">
      <w:pPr>
        <w:pStyle w:val="NoSpacing"/>
        <w:spacing w:line="360" w:lineRule="auto"/>
        <w:ind w:firstLine="708"/>
        <w:jc w:val="both"/>
        <w:rPr>
          <w:rFonts w:ascii="Verdana" w:hAnsi="Verdana"/>
          <w:sz w:val="20"/>
          <w:szCs w:val="20"/>
        </w:rPr>
      </w:pPr>
      <w:r w:rsidRPr="00325BAB">
        <w:rPr>
          <w:rFonts w:ascii="Verdana" w:hAnsi="Verdana"/>
          <w:sz w:val="20"/>
          <w:szCs w:val="20"/>
        </w:rPr>
        <w:t xml:space="preserve">Отношение взеха: </w:t>
      </w:r>
    </w:p>
    <w:p w14:paraId="571DF06D" w14:textId="115BDE73" w:rsidR="004300EA" w:rsidRPr="00325BAB" w:rsidRDefault="00DD28A6" w:rsidP="005651BF">
      <w:pPr>
        <w:pStyle w:val="NoSpacing"/>
        <w:spacing w:line="360" w:lineRule="auto"/>
        <w:ind w:firstLine="708"/>
        <w:jc w:val="both"/>
        <w:rPr>
          <w:rFonts w:ascii="Verdana" w:hAnsi="Verdana"/>
          <w:sz w:val="20"/>
          <w:szCs w:val="20"/>
        </w:rPr>
      </w:pPr>
      <w:r w:rsidRPr="00325BAB">
        <w:rPr>
          <w:rFonts w:ascii="Verdana" w:hAnsi="Verdana"/>
          <w:sz w:val="20"/>
          <w:szCs w:val="20"/>
        </w:rPr>
        <w:t xml:space="preserve">С. Симеонов: </w:t>
      </w:r>
      <w:r w:rsidR="004300EA" w:rsidRPr="00325BAB">
        <w:rPr>
          <w:rFonts w:ascii="Verdana" w:hAnsi="Verdana"/>
          <w:sz w:val="20"/>
          <w:szCs w:val="20"/>
        </w:rPr>
        <w:t xml:space="preserve">Ако може да се </w:t>
      </w:r>
      <w:r w:rsidRPr="00325BAB">
        <w:rPr>
          <w:rFonts w:ascii="Verdana" w:hAnsi="Verdana"/>
          <w:sz w:val="20"/>
          <w:szCs w:val="20"/>
        </w:rPr>
        <w:t>каже каква е промяната в устава</w:t>
      </w:r>
      <w:r w:rsidR="00F83B8C">
        <w:rPr>
          <w:rFonts w:ascii="Verdana" w:hAnsi="Verdana"/>
          <w:sz w:val="20"/>
          <w:szCs w:val="20"/>
        </w:rPr>
        <w:t>?</w:t>
      </w:r>
      <w:r w:rsidR="004300EA" w:rsidRPr="00325BAB">
        <w:rPr>
          <w:rFonts w:ascii="Verdana" w:hAnsi="Verdana"/>
          <w:sz w:val="20"/>
          <w:szCs w:val="20"/>
        </w:rPr>
        <w:t xml:space="preserve"> </w:t>
      </w:r>
      <w:r w:rsidRPr="00325BAB">
        <w:rPr>
          <w:rFonts w:ascii="Verdana" w:hAnsi="Verdana"/>
          <w:sz w:val="20"/>
          <w:szCs w:val="20"/>
        </w:rPr>
        <w:t xml:space="preserve">Вече </w:t>
      </w:r>
      <w:r w:rsidR="004300EA" w:rsidRPr="00325BAB">
        <w:rPr>
          <w:rFonts w:ascii="Verdana" w:hAnsi="Verdana"/>
          <w:sz w:val="20"/>
          <w:szCs w:val="20"/>
        </w:rPr>
        <w:t xml:space="preserve">тази точка </w:t>
      </w:r>
      <w:r w:rsidRPr="00325BAB">
        <w:rPr>
          <w:rFonts w:ascii="Verdana" w:hAnsi="Verdana"/>
          <w:sz w:val="20"/>
          <w:szCs w:val="20"/>
        </w:rPr>
        <w:t>се повтаря неколкократно</w:t>
      </w:r>
      <w:r w:rsidR="004300EA" w:rsidRPr="00325BAB">
        <w:rPr>
          <w:rFonts w:ascii="Verdana" w:hAnsi="Verdana"/>
          <w:sz w:val="20"/>
          <w:szCs w:val="20"/>
        </w:rPr>
        <w:t xml:space="preserve"> на сеси</w:t>
      </w:r>
      <w:r w:rsidR="00F83B8C">
        <w:rPr>
          <w:rFonts w:ascii="Verdana" w:hAnsi="Verdana"/>
          <w:sz w:val="20"/>
          <w:szCs w:val="20"/>
        </w:rPr>
        <w:t>и</w:t>
      </w:r>
      <w:r w:rsidR="004300EA" w:rsidRPr="00325BAB">
        <w:rPr>
          <w:rFonts w:ascii="Verdana" w:hAnsi="Verdana"/>
          <w:sz w:val="20"/>
          <w:szCs w:val="20"/>
        </w:rPr>
        <w:t>.</w:t>
      </w:r>
    </w:p>
    <w:p w14:paraId="1CC34348" w14:textId="763F6D1A" w:rsidR="00DD28A6" w:rsidRDefault="00DD28A6" w:rsidP="005651BF">
      <w:pPr>
        <w:pStyle w:val="NoSpacing"/>
        <w:spacing w:line="360" w:lineRule="auto"/>
        <w:ind w:firstLine="708"/>
        <w:jc w:val="both"/>
        <w:rPr>
          <w:rFonts w:ascii="Verdana" w:hAnsi="Verdana"/>
          <w:color w:val="FF0000"/>
          <w:sz w:val="20"/>
          <w:szCs w:val="20"/>
        </w:rPr>
      </w:pPr>
      <w:r w:rsidRPr="00325BAB">
        <w:rPr>
          <w:rFonts w:ascii="Verdana" w:hAnsi="Verdana"/>
          <w:sz w:val="20"/>
          <w:szCs w:val="20"/>
        </w:rPr>
        <w:t>А. Геров: Не зависи от нас</w:t>
      </w:r>
      <w:r w:rsidR="00325BAB" w:rsidRPr="00325BAB">
        <w:rPr>
          <w:rFonts w:ascii="Verdana" w:hAnsi="Verdana"/>
          <w:sz w:val="20"/>
          <w:szCs w:val="20"/>
        </w:rPr>
        <w:t xml:space="preserve">. В болницата акционери са седемте общини. </w:t>
      </w:r>
      <w:r w:rsidR="00F83B8C">
        <w:rPr>
          <w:rFonts w:ascii="Verdana" w:hAnsi="Verdana"/>
          <w:sz w:val="20"/>
          <w:szCs w:val="20"/>
        </w:rPr>
        <w:t>И</w:t>
      </w:r>
      <w:r w:rsidR="00325BAB" w:rsidRPr="00325BAB">
        <w:rPr>
          <w:rFonts w:ascii="Verdana" w:hAnsi="Verdana"/>
          <w:sz w:val="20"/>
          <w:szCs w:val="20"/>
        </w:rPr>
        <w:t xml:space="preserve">зискването </w:t>
      </w:r>
      <w:r w:rsidR="00F83B8C" w:rsidRPr="00325BAB">
        <w:rPr>
          <w:rFonts w:ascii="Verdana" w:hAnsi="Verdana"/>
          <w:sz w:val="20"/>
          <w:szCs w:val="20"/>
        </w:rPr>
        <w:t>за да вземат решение по тази точка</w:t>
      </w:r>
      <w:r w:rsidR="00F83B8C">
        <w:rPr>
          <w:rFonts w:ascii="Verdana" w:hAnsi="Verdana"/>
          <w:sz w:val="20"/>
          <w:szCs w:val="20"/>
        </w:rPr>
        <w:t xml:space="preserve"> </w:t>
      </w:r>
      <w:r w:rsidR="00325BAB" w:rsidRPr="00325BAB">
        <w:rPr>
          <w:rFonts w:ascii="Verdana" w:hAnsi="Verdana"/>
          <w:sz w:val="20"/>
          <w:szCs w:val="20"/>
        </w:rPr>
        <w:t xml:space="preserve">е </w:t>
      </w:r>
      <w:r w:rsidRPr="00325BAB">
        <w:rPr>
          <w:rFonts w:ascii="Verdana" w:hAnsi="Verdana"/>
          <w:sz w:val="20"/>
          <w:szCs w:val="20"/>
        </w:rPr>
        <w:t>да</w:t>
      </w:r>
      <w:r w:rsidR="00F83B8C">
        <w:rPr>
          <w:rFonts w:ascii="Verdana" w:hAnsi="Verdana"/>
          <w:sz w:val="20"/>
          <w:szCs w:val="20"/>
        </w:rPr>
        <w:t xml:space="preserve"> присъстват 9/10 от капитала</w:t>
      </w:r>
      <w:r w:rsidRPr="00325BAB">
        <w:rPr>
          <w:rFonts w:ascii="Verdana" w:hAnsi="Verdana"/>
          <w:sz w:val="20"/>
          <w:szCs w:val="20"/>
        </w:rPr>
        <w:t>.</w:t>
      </w:r>
    </w:p>
    <w:p w14:paraId="0D7C286D" w14:textId="4EF332C5" w:rsidR="003560C9" w:rsidRPr="003560C9" w:rsidRDefault="00DD28A6" w:rsidP="005651BF">
      <w:pPr>
        <w:pStyle w:val="NoSpacing"/>
        <w:spacing w:line="360" w:lineRule="auto"/>
        <w:ind w:firstLine="708"/>
        <w:jc w:val="both"/>
        <w:rPr>
          <w:rFonts w:ascii="Verdana" w:hAnsi="Verdana"/>
          <w:sz w:val="20"/>
          <w:szCs w:val="20"/>
        </w:rPr>
      </w:pPr>
      <w:r w:rsidRPr="003560C9">
        <w:rPr>
          <w:rFonts w:ascii="Verdana" w:hAnsi="Verdana"/>
          <w:sz w:val="20"/>
          <w:szCs w:val="20"/>
        </w:rPr>
        <w:t>Д-р Ю. Димитрова</w:t>
      </w:r>
      <w:r w:rsidR="00325BAB" w:rsidRPr="003560C9">
        <w:rPr>
          <w:rFonts w:ascii="Verdana" w:hAnsi="Verdana"/>
          <w:sz w:val="20"/>
          <w:szCs w:val="20"/>
        </w:rPr>
        <w:t xml:space="preserve"> </w:t>
      </w:r>
      <w:r w:rsidR="003560C9" w:rsidRPr="003560C9">
        <w:rPr>
          <w:rFonts w:ascii="Verdana" w:hAnsi="Verdana"/>
          <w:sz w:val="20"/>
          <w:szCs w:val="20"/>
        </w:rPr>
        <w:t>даде допълнително разяснение за необходимия кворум по гласуване на нов устав на дружеството, както и промените, които включва той.</w:t>
      </w:r>
      <w:r w:rsidR="00872B46">
        <w:rPr>
          <w:rFonts w:ascii="Verdana" w:hAnsi="Verdana"/>
          <w:sz w:val="20"/>
          <w:szCs w:val="20"/>
        </w:rPr>
        <w:t xml:space="preserve"> Новия</w:t>
      </w:r>
      <w:r w:rsidR="00F83B8C">
        <w:rPr>
          <w:rFonts w:ascii="Verdana" w:hAnsi="Verdana"/>
          <w:sz w:val="20"/>
          <w:szCs w:val="20"/>
        </w:rPr>
        <w:t>т</w:t>
      </w:r>
      <w:r w:rsidR="00872B46">
        <w:rPr>
          <w:rFonts w:ascii="Verdana" w:hAnsi="Verdana"/>
          <w:sz w:val="20"/>
          <w:szCs w:val="20"/>
        </w:rPr>
        <w:t xml:space="preserve"> устав е синхронизиран с изискванията на Закона за лечебните заведения. </w:t>
      </w:r>
      <w:r w:rsidR="00AB45F8">
        <w:rPr>
          <w:rFonts w:ascii="Verdana" w:hAnsi="Verdana"/>
          <w:sz w:val="20"/>
          <w:szCs w:val="20"/>
        </w:rPr>
        <w:t>Също така е съобразен с изискванията на Търговския закон по отношение осигуряване на кворум.</w:t>
      </w:r>
    </w:p>
    <w:p w14:paraId="520F483F" w14:textId="77777777" w:rsidR="002F05C0" w:rsidRPr="002F05C0" w:rsidRDefault="002F05C0" w:rsidP="005651BF">
      <w:pPr>
        <w:pStyle w:val="NoSpacing"/>
        <w:spacing w:line="360" w:lineRule="auto"/>
        <w:rPr>
          <w:rFonts w:ascii="Verdana" w:hAnsi="Verdana"/>
          <w:sz w:val="20"/>
          <w:szCs w:val="20"/>
        </w:rPr>
      </w:pPr>
    </w:p>
    <w:p w14:paraId="0DB18689" w14:textId="5F48864B" w:rsidR="006B494A" w:rsidRPr="00AD0E73" w:rsidRDefault="00CD3438" w:rsidP="005651BF">
      <w:pPr>
        <w:pStyle w:val="NoSpacing"/>
        <w:spacing w:line="360" w:lineRule="auto"/>
        <w:rPr>
          <w:rFonts w:ascii="Verdana" w:hAnsi="Verdana"/>
          <w:sz w:val="20"/>
          <w:szCs w:val="20"/>
        </w:rPr>
      </w:pPr>
      <w:r>
        <w:rPr>
          <w:rFonts w:ascii="Verdana" w:hAnsi="Verdana"/>
          <w:sz w:val="20"/>
          <w:szCs w:val="20"/>
        </w:rPr>
        <w:tab/>
      </w:r>
      <w:r w:rsidR="006B494A">
        <w:rPr>
          <w:rFonts w:ascii="Verdana" w:hAnsi="Verdana"/>
          <w:sz w:val="20"/>
          <w:szCs w:val="20"/>
        </w:rPr>
        <w:t>Други въпроси</w:t>
      </w:r>
      <w:r w:rsidR="00F53195">
        <w:rPr>
          <w:rFonts w:ascii="Verdana" w:hAnsi="Verdana"/>
          <w:sz w:val="20"/>
          <w:szCs w:val="20"/>
        </w:rPr>
        <w:t xml:space="preserve"> по докладната</w:t>
      </w:r>
      <w:r w:rsidR="006B494A">
        <w:rPr>
          <w:rFonts w:ascii="Verdana" w:hAnsi="Verdana"/>
          <w:sz w:val="20"/>
          <w:szCs w:val="20"/>
        </w:rPr>
        <w:t xml:space="preserve"> нямаше.</w:t>
      </w:r>
    </w:p>
    <w:p w14:paraId="6E8300D8" w14:textId="5BE4A922" w:rsidR="006B494A" w:rsidRPr="00AD0E73" w:rsidRDefault="00A76743" w:rsidP="005651BF">
      <w:pPr>
        <w:pStyle w:val="NoSpacing"/>
        <w:spacing w:line="360" w:lineRule="auto"/>
        <w:jc w:val="both"/>
        <w:rPr>
          <w:rFonts w:ascii="Verdana" w:hAnsi="Verdana"/>
          <w:sz w:val="20"/>
          <w:szCs w:val="20"/>
          <w:lang w:val="ru-RU"/>
        </w:rPr>
      </w:pPr>
      <w:r>
        <w:rPr>
          <w:rFonts w:ascii="Verdana" w:hAnsi="Verdana"/>
          <w:sz w:val="20"/>
          <w:szCs w:val="20"/>
        </w:rPr>
        <w:t xml:space="preserve">К. Петкова: </w:t>
      </w:r>
      <w:r w:rsidR="006B494A" w:rsidRPr="004B044E">
        <w:rPr>
          <w:rFonts w:ascii="Verdana" w:hAnsi="Verdana"/>
          <w:sz w:val="20"/>
          <w:szCs w:val="20"/>
        </w:rPr>
        <w:t xml:space="preserve">Предлагам да се гласува </w:t>
      </w:r>
      <w:r w:rsidR="00F53195">
        <w:rPr>
          <w:rFonts w:ascii="Verdana" w:hAnsi="Verdana"/>
          <w:sz w:val="20"/>
          <w:szCs w:val="20"/>
        </w:rPr>
        <w:t>предложения проект</w:t>
      </w:r>
      <w:r w:rsidR="006B494A" w:rsidRPr="004B044E">
        <w:rPr>
          <w:rFonts w:ascii="Verdana" w:hAnsi="Verdana"/>
          <w:sz w:val="20"/>
          <w:szCs w:val="20"/>
        </w:rPr>
        <w:t xml:space="preserve"> за решение по докладната записка. </w:t>
      </w:r>
      <w:r w:rsidR="006B494A">
        <w:rPr>
          <w:rFonts w:ascii="Verdana" w:hAnsi="Verdana"/>
          <w:sz w:val="20"/>
          <w:szCs w:val="20"/>
          <w:lang w:val="ru-RU"/>
        </w:rPr>
        <w:t>(К. Петкова зачита проекта за решение).</w:t>
      </w:r>
    </w:p>
    <w:p w14:paraId="32C45ED2" w14:textId="77777777" w:rsidR="006B494A" w:rsidRPr="000F65F5" w:rsidRDefault="006B494A" w:rsidP="005651BF">
      <w:pPr>
        <w:pStyle w:val="NoSpacing"/>
        <w:spacing w:line="360" w:lineRule="auto"/>
        <w:ind w:firstLine="708"/>
        <w:jc w:val="both"/>
        <w:rPr>
          <w:rFonts w:ascii="Verdana" w:hAnsi="Verdana"/>
          <w:b/>
          <w:i/>
          <w:color w:val="FF0000"/>
          <w:sz w:val="20"/>
          <w:szCs w:val="20"/>
        </w:rPr>
      </w:pPr>
    </w:p>
    <w:p w14:paraId="7D60F82D" w14:textId="77777777" w:rsidR="006A033A" w:rsidRDefault="006A033A" w:rsidP="005651BF">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0C1DE278" w14:textId="2916D9D7" w:rsidR="006A033A" w:rsidRDefault="006A033A" w:rsidP="005651BF">
      <w:pPr>
        <w:pStyle w:val="NoSpacing"/>
        <w:spacing w:line="360" w:lineRule="auto"/>
        <w:jc w:val="both"/>
        <w:rPr>
          <w:rFonts w:ascii="Verdana" w:hAnsi="Verdana" w:cs="Arial"/>
          <w:sz w:val="20"/>
          <w:szCs w:val="20"/>
        </w:rPr>
      </w:pPr>
      <w:r>
        <w:rPr>
          <w:rFonts w:ascii="Verdana" w:hAnsi="Verdana"/>
          <w:sz w:val="20"/>
          <w:szCs w:val="20"/>
        </w:rPr>
        <w:tab/>
        <w:t xml:space="preserve">Гласували „за” - </w:t>
      </w:r>
      <w:r>
        <w:rPr>
          <w:rFonts w:ascii="Verdana" w:hAnsi="Verdana" w:cs="Arial"/>
          <w:sz w:val="20"/>
          <w:szCs w:val="20"/>
        </w:rPr>
        <w:t>Васил Кафеджиев, Георги Панов, Иван Джонгов, Кристина Петкова, Лало Кирилов, Мария Бръмбева, Ненко Ненчев, Ненко Павлов, Силвия Георгиева, Симеон Симеонов</w:t>
      </w:r>
      <w:r w:rsidR="009928BC">
        <w:rPr>
          <w:rFonts w:ascii="Verdana" w:hAnsi="Verdana" w:cs="Arial"/>
          <w:sz w:val="20"/>
          <w:szCs w:val="20"/>
        </w:rPr>
        <w:t xml:space="preserve">, </w:t>
      </w:r>
      <w:r>
        <w:rPr>
          <w:rFonts w:ascii="Verdana" w:hAnsi="Verdana" w:cs="Arial"/>
          <w:sz w:val="20"/>
          <w:szCs w:val="20"/>
        </w:rPr>
        <w:t xml:space="preserve">Тодор Иванов;  </w:t>
      </w:r>
    </w:p>
    <w:p w14:paraId="7185BC7B" w14:textId="77777777" w:rsidR="006A033A" w:rsidRDefault="006A033A" w:rsidP="005651BF">
      <w:pPr>
        <w:pStyle w:val="NoSpacing"/>
        <w:spacing w:line="360" w:lineRule="auto"/>
        <w:jc w:val="both"/>
        <w:rPr>
          <w:rFonts w:ascii="Verdana" w:hAnsi="Verdana" w:cs="Arial"/>
          <w:sz w:val="20"/>
          <w:szCs w:val="20"/>
        </w:rPr>
      </w:pPr>
      <w:r>
        <w:rPr>
          <w:rFonts w:ascii="Verdana" w:hAnsi="Verdana" w:cs="Arial"/>
          <w:sz w:val="20"/>
          <w:szCs w:val="20"/>
        </w:rPr>
        <w:t xml:space="preserve">          Гласували „против” – няма; </w:t>
      </w:r>
    </w:p>
    <w:p w14:paraId="329C9EF0" w14:textId="16210B80" w:rsidR="006A033A" w:rsidRDefault="006A033A" w:rsidP="005651BF">
      <w:pPr>
        <w:pStyle w:val="NoSpacing"/>
        <w:spacing w:line="360" w:lineRule="auto"/>
        <w:jc w:val="both"/>
        <w:rPr>
          <w:rFonts w:ascii="Verdana" w:hAnsi="Verdana" w:cs="Arial"/>
          <w:sz w:val="20"/>
          <w:szCs w:val="20"/>
        </w:rPr>
      </w:pPr>
      <w:r>
        <w:rPr>
          <w:rFonts w:ascii="Verdana" w:hAnsi="Verdana" w:cs="Arial"/>
          <w:sz w:val="20"/>
          <w:szCs w:val="20"/>
        </w:rPr>
        <w:tab/>
        <w:t xml:space="preserve">Гласували  „въздържал се” – </w:t>
      </w:r>
      <w:r w:rsidR="009928BC">
        <w:rPr>
          <w:rFonts w:ascii="Verdana" w:hAnsi="Verdana" w:cs="Arial"/>
          <w:sz w:val="20"/>
          <w:szCs w:val="20"/>
        </w:rPr>
        <w:t>Деян Стоев, Станислав Готев,</w:t>
      </w:r>
      <w:r>
        <w:rPr>
          <w:rFonts w:ascii="Verdana" w:hAnsi="Verdana" w:cs="Arial"/>
          <w:sz w:val="20"/>
          <w:szCs w:val="20"/>
        </w:rPr>
        <w:t>;</w:t>
      </w:r>
    </w:p>
    <w:p w14:paraId="2F03476C" w14:textId="77777777" w:rsidR="006B494A" w:rsidRPr="00A76743" w:rsidRDefault="006B494A" w:rsidP="005651BF">
      <w:pPr>
        <w:pStyle w:val="NoSpacing"/>
        <w:spacing w:line="360" w:lineRule="auto"/>
        <w:jc w:val="both"/>
        <w:rPr>
          <w:rFonts w:ascii="Verdana" w:hAnsi="Verdana" w:cs="Arial"/>
          <w:color w:val="FF0000"/>
          <w:sz w:val="20"/>
          <w:szCs w:val="20"/>
        </w:rPr>
      </w:pPr>
    </w:p>
    <w:p w14:paraId="38B701C2" w14:textId="14A76FC9" w:rsidR="006A033A" w:rsidRPr="009928BC" w:rsidRDefault="00D477E5" w:rsidP="005651BF">
      <w:pPr>
        <w:spacing w:line="360" w:lineRule="auto"/>
        <w:jc w:val="both"/>
        <w:rPr>
          <w:rFonts w:ascii="Verdana" w:eastAsiaTheme="minorHAnsi" w:hAnsi="Verdana" w:cs="Verdana"/>
          <w:sz w:val="20"/>
          <w:szCs w:val="20"/>
          <w:lang w:eastAsia="en-US"/>
        </w:rPr>
      </w:pPr>
      <w:r w:rsidRPr="009928BC">
        <w:rPr>
          <w:rFonts w:ascii="Verdana" w:hAnsi="Verdana"/>
          <w:sz w:val="20"/>
          <w:szCs w:val="20"/>
        </w:rPr>
        <w:t>На основание чл. 21, ал. 1, т. 9 от Закона за местното самоуправление и местната администрация,</w:t>
      </w:r>
      <w:r w:rsidR="006B494A" w:rsidRPr="009928BC">
        <w:rPr>
          <w:rFonts w:ascii="Verdana" w:eastAsiaTheme="minorHAnsi" w:hAnsi="Verdana" w:cs="Verdana"/>
          <w:sz w:val="20"/>
          <w:szCs w:val="20"/>
          <w:lang w:eastAsia="en-US"/>
        </w:rPr>
        <w:t xml:space="preserve"> след проведеното </w:t>
      </w:r>
      <w:r w:rsidR="001061E0" w:rsidRPr="009928BC">
        <w:rPr>
          <w:rFonts w:ascii="Verdana" w:eastAsiaTheme="minorHAnsi" w:hAnsi="Verdana" w:cs="Verdana"/>
          <w:sz w:val="20"/>
          <w:szCs w:val="20"/>
          <w:lang w:eastAsia="en-US"/>
        </w:rPr>
        <w:t xml:space="preserve">поименно </w:t>
      </w:r>
      <w:r w:rsidR="006B494A" w:rsidRPr="009928BC">
        <w:rPr>
          <w:rFonts w:ascii="Verdana" w:eastAsiaTheme="minorHAnsi" w:hAnsi="Verdana" w:cs="Verdana"/>
          <w:sz w:val="20"/>
          <w:szCs w:val="20"/>
          <w:lang w:eastAsia="en-US"/>
        </w:rPr>
        <w:t xml:space="preserve">гласуване с </w:t>
      </w:r>
      <w:r w:rsidR="006A033A" w:rsidRPr="009928BC">
        <w:rPr>
          <w:rFonts w:ascii="Verdana" w:eastAsiaTheme="minorHAnsi" w:hAnsi="Verdana" w:cs="Verdana"/>
          <w:sz w:val="20"/>
          <w:szCs w:val="20"/>
          <w:lang w:eastAsia="en-US"/>
        </w:rPr>
        <w:t>1</w:t>
      </w:r>
      <w:r w:rsidR="009928BC" w:rsidRPr="009928BC">
        <w:rPr>
          <w:rFonts w:ascii="Verdana" w:eastAsiaTheme="minorHAnsi" w:hAnsi="Verdana" w:cs="Verdana"/>
          <w:sz w:val="20"/>
          <w:szCs w:val="20"/>
          <w:lang w:eastAsia="en-US"/>
        </w:rPr>
        <w:t>1</w:t>
      </w:r>
      <w:r w:rsidR="006A033A" w:rsidRPr="009928BC">
        <w:rPr>
          <w:rFonts w:ascii="Verdana" w:eastAsiaTheme="minorHAnsi" w:hAnsi="Verdana" w:cs="Verdana"/>
          <w:sz w:val="20"/>
          <w:szCs w:val="20"/>
          <w:lang w:eastAsia="en-US"/>
        </w:rPr>
        <w:t xml:space="preserve"> гласа „за”, както следва: </w:t>
      </w:r>
      <w:r w:rsidR="006A033A" w:rsidRPr="009928BC">
        <w:rPr>
          <w:rFonts w:ascii="Verdana" w:hAnsi="Verdana" w:cs="Arial"/>
          <w:sz w:val="20"/>
          <w:szCs w:val="20"/>
        </w:rPr>
        <w:t xml:space="preserve">Васил Кафеджиев, Георги Панов, Иван Джонгов, Кристина Петкова, Лало Кирилов, Мария Бръмбева, Ненко Ненчев, Ненко Павлов, Силвия Георгиева, Симеон Симеонов, Тодор Иванов,  </w:t>
      </w:r>
      <w:r w:rsidR="006A033A" w:rsidRPr="009928BC">
        <w:rPr>
          <w:rFonts w:ascii="Verdana" w:eastAsiaTheme="minorHAnsi" w:hAnsi="Verdana" w:cs="Arial"/>
          <w:sz w:val="20"/>
          <w:szCs w:val="20"/>
          <w:lang w:eastAsia="en-US"/>
        </w:rPr>
        <w:t xml:space="preserve">0 гласа „против” и </w:t>
      </w:r>
      <w:r w:rsidR="009928BC" w:rsidRPr="009928BC">
        <w:rPr>
          <w:rFonts w:ascii="Verdana" w:eastAsiaTheme="minorHAnsi" w:hAnsi="Verdana" w:cs="Arial"/>
          <w:sz w:val="20"/>
          <w:szCs w:val="20"/>
          <w:lang w:eastAsia="en-US"/>
        </w:rPr>
        <w:t>2</w:t>
      </w:r>
      <w:r w:rsidR="006A033A" w:rsidRPr="009928BC">
        <w:rPr>
          <w:rFonts w:ascii="Verdana" w:eastAsiaTheme="minorHAnsi" w:hAnsi="Verdana" w:cs="Arial"/>
          <w:sz w:val="20"/>
          <w:szCs w:val="20"/>
          <w:lang w:eastAsia="en-US"/>
        </w:rPr>
        <w:t xml:space="preserve"> гласа „въздържал се”</w:t>
      </w:r>
      <w:r w:rsidR="009928BC" w:rsidRPr="009928BC">
        <w:rPr>
          <w:rFonts w:ascii="Verdana" w:eastAsiaTheme="minorHAnsi" w:hAnsi="Verdana" w:cs="Arial"/>
          <w:sz w:val="20"/>
          <w:szCs w:val="20"/>
          <w:lang w:eastAsia="en-US"/>
        </w:rPr>
        <w:t xml:space="preserve">- </w:t>
      </w:r>
      <w:r w:rsidR="009928BC" w:rsidRPr="009928BC">
        <w:rPr>
          <w:rFonts w:ascii="Verdana" w:hAnsi="Verdana" w:cs="Arial"/>
          <w:sz w:val="20"/>
          <w:szCs w:val="20"/>
        </w:rPr>
        <w:t>Деян Стоев,</w:t>
      </w:r>
      <w:r w:rsidR="006A033A" w:rsidRPr="009928BC">
        <w:rPr>
          <w:rFonts w:ascii="Verdana" w:eastAsiaTheme="minorHAnsi" w:hAnsi="Verdana" w:cs="Arial"/>
          <w:sz w:val="20"/>
          <w:szCs w:val="20"/>
          <w:lang w:eastAsia="en-US"/>
        </w:rPr>
        <w:t xml:space="preserve"> </w:t>
      </w:r>
      <w:r w:rsidR="009928BC" w:rsidRPr="009928BC">
        <w:rPr>
          <w:rFonts w:ascii="Verdana" w:hAnsi="Verdana" w:cs="Arial"/>
          <w:sz w:val="20"/>
          <w:szCs w:val="20"/>
        </w:rPr>
        <w:t xml:space="preserve">Станислав Готев, </w:t>
      </w:r>
      <w:r w:rsidR="006A033A" w:rsidRPr="009928BC">
        <w:rPr>
          <w:rFonts w:ascii="Verdana" w:eastAsiaTheme="minorHAnsi" w:hAnsi="Verdana" w:cs="Arial"/>
          <w:sz w:val="20"/>
          <w:szCs w:val="20"/>
          <w:lang w:eastAsia="en-US"/>
        </w:rPr>
        <w:t>Общински съвет-Пирдоп прие</w:t>
      </w:r>
    </w:p>
    <w:p w14:paraId="1079FF64" w14:textId="118F1220" w:rsidR="006B494A" w:rsidRPr="009221E1" w:rsidRDefault="006B494A" w:rsidP="005651BF">
      <w:pPr>
        <w:spacing w:line="360" w:lineRule="auto"/>
        <w:jc w:val="both"/>
        <w:rPr>
          <w:rFonts w:ascii="Verdana" w:eastAsiaTheme="minorHAnsi" w:hAnsi="Verdana" w:cs="Arial"/>
          <w:sz w:val="20"/>
          <w:szCs w:val="20"/>
          <w:lang w:eastAsia="en-US"/>
        </w:rPr>
      </w:pPr>
      <w:r w:rsidRPr="009221E1">
        <w:rPr>
          <w:rFonts w:ascii="Verdana" w:hAnsi="Verdana" w:cstheme="minorBidi"/>
          <w:sz w:val="20"/>
          <w:szCs w:val="20"/>
        </w:rPr>
        <w:t xml:space="preserve">  </w:t>
      </w:r>
    </w:p>
    <w:p w14:paraId="33475102" w14:textId="77777777" w:rsidR="006B494A" w:rsidRDefault="006B494A" w:rsidP="005651BF">
      <w:pPr>
        <w:pStyle w:val="NoSpacing"/>
        <w:spacing w:line="360"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51FB7D9C" w14:textId="794F183D" w:rsidR="006B494A" w:rsidRDefault="00C6073B" w:rsidP="005651BF">
      <w:pPr>
        <w:pStyle w:val="NoSpacing"/>
        <w:spacing w:line="360" w:lineRule="auto"/>
        <w:ind w:left="4248"/>
        <w:jc w:val="both"/>
        <w:rPr>
          <w:rFonts w:ascii="Verdana" w:hAnsi="Verdana" w:cs="Arial"/>
          <w:b/>
          <w:sz w:val="20"/>
          <w:szCs w:val="20"/>
        </w:rPr>
      </w:pPr>
      <w:r>
        <w:rPr>
          <w:rFonts w:ascii="Verdana" w:hAnsi="Verdana" w:cs="Arial"/>
          <w:b/>
          <w:sz w:val="20"/>
          <w:szCs w:val="20"/>
        </w:rPr>
        <w:t xml:space="preserve">  </w:t>
      </w:r>
      <w:r w:rsidR="006B494A">
        <w:rPr>
          <w:rFonts w:ascii="Verdana" w:hAnsi="Verdana" w:cs="Arial"/>
          <w:b/>
          <w:sz w:val="20"/>
          <w:szCs w:val="20"/>
        </w:rPr>
        <w:t xml:space="preserve"> № </w:t>
      </w:r>
      <w:r w:rsidR="006872E8">
        <w:rPr>
          <w:rFonts w:ascii="Verdana" w:hAnsi="Verdana" w:cs="Arial"/>
          <w:b/>
          <w:sz w:val="20"/>
          <w:szCs w:val="20"/>
        </w:rPr>
        <w:t>133</w:t>
      </w:r>
    </w:p>
    <w:p w14:paraId="69F50BE7" w14:textId="06E028F4" w:rsidR="00D477E5" w:rsidRPr="00D477E5" w:rsidRDefault="00D477E5" w:rsidP="005651BF">
      <w:pPr>
        <w:pStyle w:val="Default"/>
        <w:tabs>
          <w:tab w:val="left" w:pos="284"/>
        </w:tabs>
        <w:spacing w:line="360" w:lineRule="auto"/>
        <w:jc w:val="both"/>
        <w:rPr>
          <w:rFonts w:ascii="Verdana" w:hAnsi="Verdana"/>
          <w:sz w:val="20"/>
          <w:szCs w:val="20"/>
        </w:rPr>
      </w:pPr>
      <w:r>
        <w:rPr>
          <w:rFonts w:ascii="Verdana" w:hAnsi="Verdana"/>
          <w:sz w:val="20"/>
          <w:szCs w:val="20"/>
        </w:rPr>
        <w:tab/>
        <w:t>Общински съвет – Пирдоп у</w:t>
      </w:r>
      <w:r w:rsidRPr="00D477E5">
        <w:rPr>
          <w:rFonts w:ascii="Verdana" w:hAnsi="Verdana"/>
          <w:sz w:val="20"/>
          <w:szCs w:val="20"/>
        </w:rPr>
        <w:t xml:space="preserve">пълномощава г-н Ангел Геров - Кмет на Община Пирдоп да представлява Общината в Общото събрание на акционерите на „МБАЛ-Пирдоп“ АД, а при невъзможност за участие да бъде заместен от г-жа Милена Мачканова – заместник – кмет на Община Пирдоп за свикваното извънредно Общо събрание, което ще се проведе на </w:t>
      </w:r>
      <w:r w:rsidRPr="00D477E5">
        <w:rPr>
          <w:rFonts w:ascii="Verdana" w:hAnsi="Verdana"/>
          <w:b/>
          <w:sz w:val="20"/>
          <w:szCs w:val="20"/>
        </w:rPr>
        <w:lastRenderedPageBreak/>
        <w:t>05.11.2025 г.  от 13.00 часа</w:t>
      </w:r>
      <w:r w:rsidRPr="00D477E5">
        <w:rPr>
          <w:rFonts w:ascii="Verdana" w:hAnsi="Verdana"/>
          <w:sz w:val="20"/>
          <w:szCs w:val="20"/>
        </w:rPr>
        <w:t xml:space="preserve">, а при липса на кворум на </w:t>
      </w:r>
      <w:r w:rsidRPr="00D477E5">
        <w:rPr>
          <w:rFonts w:ascii="Verdana" w:hAnsi="Verdana"/>
          <w:b/>
          <w:sz w:val="20"/>
          <w:szCs w:val="20"/>
        </w:rPr>
        <w:t>20.11.2025 г.  от  13.00 часа</w:t>
      </w:r>
      <w:r w:rsidRPr="00D477E5">
        <w:rPr>
          <w:rFonts w:ascii="Verdana" w:hAnsi="Verdana"/>
          <w:sz w:val="20"/>
          <w:szCs w:val="20"/>
        </w:rPr>
        <w:t xml:space="preserve">, в седалището и адреса на управление на дружеството: гр. Пирдоп, Софийска област, </w:t>
      </w:r>
      <w:r w:rsidR="009928BC">
        <w:rPr>
          <w:rFonts w:ascii="Verdana" w:hAnsi="Verdana"/>
          <w:sz w:val="20"/>
          <w:szCs w:val="20"/>
        </w:rPr>
        <w:t xml:space="preserve">                      </w:t>
      </w:r>
      <w:r w:rsidRPr="00D477E5">
        <w:rPr>
          <w:rFonts w:ascii="Verdana" w:hAnsi="Verdana"/>
          <w:sz w:val="20"/>
          <w:szCs w:val="20"/>
        </w:rPr>
        <w:t>ул.</w:t>
      </w:r>
      <w:r w:rsidR="009928BC">
        <w:rPr>
          <w:rFonts w:ascii="Verdana" w:hAnsi="Verdana"/>
          <w:sz w:val="20"/>
          <w:szCs w:val="20"/>
        </w:rPr>
        <w:t xml:space="preserve"> </w:t>
      </w:r>
      <w:r>
        <w:rPr>
          <w:rFonts w:ascii="Verdana" w:hAnsi="Verdana"/>
          <w:sz w:val="20"/>
          <w:szCs w:val="20"/>
        </w:rPr>
        <w:t>”</w:t>
      </w:r>
      <w:r w:rsidRPr="00D477E5">
        <w:rPr>
          <w:rFonts w:ascii="Verdana" w:hAnsi="Verdana"/>
          <w:sz w:val="20"/>
          <w:szCs w:val="20"/>
        </w:rPr>
        <w:t>Георги Бенковски” № 24, рапортна зала находяща се на 1-ви етаж, в сградата на лечебното заведение, като получава следния мандат за гласуване, съгласно предложения дневен ред, както следва:</w:t>
      </w:r>
    </w:p>
    <w:p w14:paraId="78D68118" w14:textId="77777777" w:rsidR="00D477E5" w:rsidRPr="00D477E5" w:rsidRDefault="00D477E5" w:rsidP="005651BF">
      <w:pPr>
        <w:pStyle w:val="Default"/>
        <w:tabs>
          <w:tab w:val="left" w:pos="284"/>
        </w:tabs>
        <w:spacing w:line="360" w:lineRule="auto"/>
        <w:rPr>
          <w:rFonts w:ascii="Verdana" w:hAnsi="Verdana"/>
          <w:sz w:val="20"/>
          <w:szCs w:val="20"/>
        </w:rPr>
      </w:pPr>
      <w:r w:rsidRPr="00D477E5">
        <w:rPr>
          <w:rFonts w:ascii="Verdana" w:hAnsi="Verdana"/>
          <w:b/>
          <w:sz w:val="20"/>
          <w:szCs w:val="20"/>
        </w:rPr>
        <w:t xml:space="preserve">По т.1. </w:t>
      </w:r>
      <w:r w:rsidRPr="00D477E5">
        <w:rPr>
          <w:rFonts w:ascii="Verdana" w:hAnsi="Verdana"/>
          <w:sz w:val="20"/>
          <w:szCs w:val="20"/>
        </w:rPr>
        <w:t xml:space="preserve">Приемане на нов Устав на Дружеството – </w:t>
      </w:r>
      <w:r w:rsidRPr="00D477E5">
        <w:rPr>
          <w:rFonts w:ascii="Verdana" w:hAnsi="Verdana"/>
          <w:b/>
          <w:sz w:val="20"/>
          <w:szCs w:val="20"/>
        </w:rPr>
        <w:t>да гласува „ЗА“.</w:t>
      </w:r>
    </w:p>
    <w:p w14:paraId="5823704D" w14:textId="55554611" w:rsidR="00D477E5" w:rsidRDefault="00D477E5" w:rsidP="00D477E5">
      <w:pPr>
        <w:pStyle w:val="Default"/>
        <w:tabs>
          <w:tab w:val="left" w:pos="284"/>
        </w:tabs>
        <w:spacing w:line="276" w:lineRule="auto"/>
        <w:ind w:right="141"/>
        <w:rPr>
          <w:rFonts w:ascii="Verdana" w:hAnsi="Verdana"/>
          <w:b/>
          <w:sz w:val="20"/>
          <w:szCs w:val="20"/>
        </w:rPr>
      </w:pPr>
    </w:p>
    <w:p w14:paraId="436DDBF5" w14:textId="18C4BC56" w:rsidR="009928BC" w:rsidRPr="009928BC" w:rsidRDefault="009928BC" w:rsidP="00D477E5">
      <w:pPr>
        <w:pStyle w:val="Default"/>
        <w:tabs>
          <w:tab w:val="left" w:pos="284"/>
        </w:tabs>
        <w:spacing w:line="276" w:lineRule="auto"/>
        <w:ind w:right="141"/>
        <w:rPr>
          <w:rFonts w:ascii="Verdana" w:hAnsi="Verdana"/>
          <w:color w:val="FF0000"/>
          <w:sz w:val="20"/>
          <w:szCs w:val="20"/>
        </w:rPr>
      </w:pPr>
    </w:p>
    <w:p w14:paraId="7442A67A" w14:textId="77777777" w:rsidR="002A37E5" w:rsidRPr="002A37E5" w:rsidRDefault="00F80F24" w:rsidP="00B97D29">
      <w:pPr>
        <w:pStyle w:val="Default"/>
        <w:tabs>
          <w:tab w:val="left" w:pos="284"/>
        </w:tabs>
        <w:spacing w:line="360" w:lineRule="auto"/>
        <w:ind w:right="141"/>
        <w:jc w:val="both"/>
        <w:rPr>
          <w:rFonts w:ascii="Verdana" w:hAnsi="Verdana"/>
          <w:color w:val="auto"/>
          <w:sz w:val="20"/>
          <w:szCs w:val="20"/>
        </w:rPr>
      </w:pPr>
      <w:r w:rsidRPr="002A37E5">
        <w:rPr>
          <w:rFonts w:ascii="Verdana" w:hAnsi="Verdana"/>
          <w:color w:val="auto"/>
          <w:sz w:val="20"/>
          <w:szCs w:val="20"/>
        </w:rPr>
        <w:tab/>
      </w:r>
      <w:r w:rsidR="009928BC" w:rsidRPr="002A37E5">
        <w:rPr>
          <w:rFonts w:ascii="Verdana" w:hAnsi="Verdana"/>
          <w:color w:val="auto"/>
          <w:sz w:val="20"/>
          <w:szCs w:val="20"/>
        </w:rPr>
        <w:t xml:space="preserve">С. Готев: </w:t>
      </w:r>
      <w:r w:rsidR="002A37E5" w:rsidRPr="002A37E5">
        <w:rPr>
          <w:rFonts w:ascii="Verdana" w:hAnsi="Verdana"/>
          <w:color w:val="auto"/>
          <w:sz w:val="20"/>
          <w:szCs w:val="20"/>
        </w:rPr>
        <w:t>Искам думата п</w:t>
      </w:r>
      <w:r w:rsidR="009928BC" w:rsidRPr="002A37E5">
        <w:rPr>
          <w:rFonts w:ascii="Verdana" w:hAnsi="Verdana"/>
          <w:color w:val="auto"/>
          <w:sz w:val="20"/>
          <w:szCs w:val="20"/>
        </w:rPr>
        <w:t xml:space="preserve">о процедура. </w:t>
      </w:r>
    </w:p>
    <w:p w14:paraId="6C8AC89B" w14:textId="4BA1B5F3" w:rsidR="002A37E5" w:rsidRPr="002A37E5" w:rsidRDefault="002A37E5" w:rsidP="00B97D29">
      <w:pPr>
        <w:pStyle w:val="Default"/>
        <w:tabs>
          <w:tab w:val="left" w:pos="284"/>
        </w:tabs>
        <w:spacing w:line="360" w:lineRule="auto"/>
        <w:ind w:right="141"/>
        <w:jc w:val="both"/>
        <w:rPr>
          <w:rFonts w:ascii="Verdana" w:hAnsi="Verdana"/>
          <w:color w:val="auto"/>
          <w:sz w:val="20"/>
          <w:szCs w:val="20"/>
        </w:rPr>
      </w:pPr>
      <w:r w:rsidRPr="002A37E5">
        <w:rPr>
          <w:rFonts w:ascii="Verdana" w:hAnsi="Verdana"/>
          <w:color w:val="auto"/>
          <w:sz w:val="20"/>
          <w:szCs w:val="20"/>
        </w:rPr>
        <w:t>Уважаеми колеги</w:t>
      </w:r>
      <w:r w:rsidR="001A54FC">
        <w:rPr>
          <w:rFonts w:ascii="Verdana" w:hAnsi="Verdana"/>
          <w:color w:val="auto"/>
          <w:sz w:val="20"/>
          <w:szCs w:val="20"/>
        </w:rPr>
        <w:t xml:space="preserve"> по процедура</w:t>
      </w:r>
      <w:r w:rsidRPr="002A37E5">
        <w:rPr>
          <w:rFonts w:ascii="Verdana" w:hAnsi="Verdana"/>
          <w:color w:val="auto"/>
          <w:sz w:val="20"/>
          <w:szCs w:val="20"/>
        </w:rPr>
        <w:t>,</w:t>
      </w:r>
    </w:p>
    <w:p w14:paraId="59B37682" w14:textId="1FC92C8E" w:rsidR="00A577A2" w:rsidRDefault="002A37E5" w:rsidP="00B97D29">
      <w:pPr>
        <w:pStyle w:val="Default"/>
        <w:tabs>
          <w:tab w:val="left" w:pos="284"/>
        </w:tabs>
        <w:spacing w:line="360" w:lineRule="auto"/>
        <w:ind w:right="141"/>
        <w:jc w:val="both"/>
        <w:rPr>
          <w:rFonts w:ascii="Verdana" w:hAnsi="Verdana"/>
          <w:color w:val="auto"/>
          <w:sz w:val="20"/>
          <w:szCs w:val="20"/>
        </w:rPr>
      </w:pPr>
      <w:r w:rsidRPr="002A37E5">
        <w:rPr>
          <w:rFonts w:ascii="Verdana" w:hAnsi="Verdana"/>
          <w:color w:val="auto"/>
          <w:sz w:val="20"/>
          <w:szCs w:val="20"/>
        </w:rPr>
        <w:t>С оглед създалата се ситуация п</w:t>
      </w:r>
      <w:r w:rsidR="009928BC" w:rsidRPr="002A37E5">
        <w:rPr>
          <w:rFonts w:ascii="Verdana" w:hAnsi="Verdana"/>
          <w:color w:val="auto"/>
          <w:sz w:val="20"/>
          <w:szCs w:val="20"/>
        </w:rPr>
        <w:t>редлагам</w:t>
      </w:r>
      <w:r w:rsidRPr="002A37E5">
        <w:rPr>
          <w:rFonts w:ascii="Verdana" w:hAnsi="Verdana"/>
          <w:color w:val="auto"/>
          <w:sz w:val="20"/>
          <w:szCs w:val="20"/>
        </w:rPr>
        <w:t xml:space="preserve"> процедура за </w:t>
      </w:r>
      <w:r w:rsidR="009928BC" w:rsidRPr="002A37E5">
        <w:rPr>
          <w:rFonts w:ascii="Verdana" w:hAnsi="Verdana"/>
          <w:color w:val="auto"/>
          <w:sz w:val="20"/>
          <w:szCs w:val="20"/>
        </w:rPr>
        <w:t>отстраняване на Председателя на Общински съвет – Пирдоп</w:t>
      </w:r>
      <w:r w:rsidRPr="002A37E5">
        <w:rPr>
          <w:rFonts w:ascii="Verdana" w:hAnsi="Verdana"/>
          <w:color w:val="auto"/>
          <w:sz w:val="20"/>
          <w:szCs w:val="20"/>
        </w:rPr>
        <w:t xml:space="preserve"> – г-жа Кристина Петкова. Мотивите за това са: дълго време            г-жа Петкова </w:t>
      </w:r>
      <w:r w:rsidR="00630A70">
        <w:rPr>
          <w:rFonts w:ascii="Verdana" w:hAnsi="Verdana"/>
          <w:color w:val="auto"/>
          <w:sz w:val="20"/>
          <w:szCs w:val="20"/>
        </w:rPr>
        <w:t xml:space="preserve">не може да </w:t>
      </w:r>
      <w:r w:rsidRPr="002A37E5">
        <w:rPr>
          <w:rFonts w:ascii="Verdana" w:hAnsi="Verdana"/>
          <w:color w:val="auto"/>
          <w:sz w:val="20"/>
          <w:szCs w:val="20"/>
        </w:rPr>
        <w:t xml:space="preserve">изпълнява своята дейност, като Председател на Общински съвет – Пирдоп. Не спазва регулярно и редовно </w:t>
      </w:r>
      <w:r w:rsidR="001C42CD">
        <w:rPr>
          <w:rFonts w:ascii="Verdana" w:hAnsi="Verdana"/>
          <w:color w:val="auto"/>
          <w:sz w:val="20"/>
          <w:szCs w:val="20"/>
        </w:rPr>
        <w:t>П</w:t>
      </w:r>
      <w:r w:rsidRPr="002A37E5">
        <w:rPr>
          <w:rFonts w:ascii="Verdana" w:hAnsi="Verdana"/>
          <w:color w:val="auto"/>
          <w:sz w:val="20"/>
          <w:szCs w:val="20"/>
        </w:rPr>
        <w:t xml:space="preserve">равилника за </w:t>
      </w:r>
      <w:r w:rsidRPr="002A37E5">
        <w:rPr>
          <w:rFonts w:ascii="Verdana" w:hAnsi="Verdana" w:cs="Tahoma"/>
          <w:color w:val="auto"/>
          <w:sz w:val="20"/>
          <w:szCs w:val="20"/>
        </w:rPr>
        <w:t>организацията и дейността на общинския съвет. Позволява да бъдат унижавани общински съветници, постоянно на всяко едно заседание. Всъщност председателя на общинския съвет  е един от нас</w:t>
      </w:r>
      <w:r w:rsidR="006E7AE6">
        <w:rPr>
          <w:rFonts w:ascii="Verdana" w:hAnsi="Verdana" w:cs="Tahoma"/>
          <w:color w:val="auto"/>
          <w:sz w:val="20"/>
          <w:szCs w:val="20"/>
        </w:rPr>
        <w:t xml:space="preserve"> и равен с нас</w:t>
      </w:r>
      <w:r w:rsidRPr="002A37E5">
        <w:rPr>
          <w:rFonts w:ascii="Verdana" w:hAnsi="Verdana" w:cs="Tahoma"/>
          <w:color w:val="auto"/>
          <w:sz w:val="20"/>
          <w:szCs w:val="20"/>
        </w:rPr>
        <w:t xml:space="preserve">. </w:t>
      </w:r>
      <w:r w:rsidR="00630A70">
        <w:rPr>
          <w:rFonts w:ascii="Verdana" w:hAnsi="Verdana" w:cs="Tahoma"/>
          <w:color w:val="auto"/>
          <w:sz w:val="20"/>
          <w:szCs w:val="20"/>
        </w:rPr>
        <w:t>Във Ваше лице а</w:t>
      </w:r>
      <w:r w:rsidR="006E7AE6">
        <w:rPr>
          <w:rFonts w:ascii="Verdana" w:hAnsi="Verdana" w:cs="Tahoma"/>
          <w:color w:val="auto"/>
          <w:sz w:val="20"/>
          <w:szCs w:val="20"/>
        </w:rPr>
        <w:t>з не виждам такова нещо</w:t>
      </w:r>
      <w:r w:rsidR="00630A70">
        <w:rPr>
          <w:rFonts w:ascii="Verdana" w:hAnsi="Verdana" w:cs="Tahoma"/>
          <w:color w:val="auto"/>
          <w:sz w:val="20"/>
          <w:szCs w:val="20"/>
        </w:rPr>
        <w:t xml:space="preserve">, виждам </w:t>
      </w:r>
      <w:r w:rsidR="006E7AE6">
        <w:rPr>
          <w:rFonts w:ascii="Verdana" w:hAnsi="Verdana" w:cs="Tahoma"/>
          <w:color w:val="auto"/>
          <w:sz w:val="20"/>
          <w:szCs w:val="20"/>
        </w:rPr>
        <w:t>един секретар на кмета. Не парира нещата тогава, когато трябва да бъдат парирани</w:t>
      </w:r>
      <w:r w:rsidR="001C42CD">
        <w:rPr>
          <w:rFonts w:ascii="Verdana" w:hAnsi="Verdana" w:cs="Tahoma"/>
          <w:color w:val="auto"/>
          <w:sz w:val="20"/>
          <w:szCs w:val="20"/>
        </w:rPr>
        <w:t>, за</w:t>
      </w:r>
      <w:r w:rsidR="006E7AE6">
        <w:rPr>
          <w:rFonts w:ascii="Verdana" w:hAnsi="Verdana" w:cs="Tahoma"/>
          <w:color w:val="auto"/>
          <w:sz w:val="20"/>
          <w:szCs w:val="20"/>
        </w:rPr>
        <w:t xml:space="preserve"> да не се стига до екскалация на напрежението, което е </w:t>
      </w:r>
      <w:r w:rsidR="001C42CD">
        <w:rPr>
          <w:rFonts w:ascii="Verdana" w:hAnsi="Verdana" w:cs="Tahoma"/>
          <w:color w:val="auto"/>
          <w:sz w:val="20"/>
          <w:szCs w:val="20"/>
        </w:rPr>
        <w:t xml:space="preserve">такова </w:t>
      </w:r>
      <w:r w:rsidR="006E7AE6">
        <w:rPr>
          <w:rFonts w:ascii="Verdana" w:hAnsi="Verdana" w:cs="Tahoma"/>
          <w:color w:val="auto"/>
          <w:sz w:val="20"/>
          <w:szCs w:val="20"/>
        </w:rPr>
        <w:t xml:space="preserve">в последните месеци. Мотивите са дълго обмисляни от мен и нашата група. Смятам, че по този начин Вие не може да продължавате да заемате тази позиция, </w:t>
      </w:r>
      <w:r w:rsidR="006E7AE6" w:rsidRPr="002A37E5">
        <w:rPr>
          <w:rFonts w:ascii="Verdana" w:hAnsi="Verdana"/>
          <w:color w:val="auto"/>
          <w:sz w:val="20"/>
          <w:szCs w:val="20"/>
        </w:rPr>
        <w:t>като Председател на Общински съвет – Пирдоп</w:t>
      </w:r>
      <w:r w:rsidR="006E7AE6">
        <w:rPr>
          <w:rFonts w:ascii="Verdana" w:hAnsi="Verdana"/>
          <w:color w:val="auto"/>
          <w:sz w:val="20"/>
          <w:szCs w:val="20"/>
        </w:rPr>
        <w:t>, защото общинския</w:t>
      </w:r>
      <w:r w:rsidR="001C42CD">
        <w:rPr>
          <w:rFonts w:ascii="Verdana" w:hAnsi="Verdana"/>
          <w:color w:val="auto"/>
          <w:sz w:val="20"/>
          <w:szCs w:val="20"/>
        </w:rPr>
        <w:t>т</w:t>
      </w:r>
      <w:r w:rsidR="006E7AE6">
        <w:rPr>
          <w:rFonts w:ascii="Verdana" w:hAnsi="Verdana"/>
          <w:color w:val="auto"/>
          <w:sz w:val="20"/>
          <w:szCs w:val="20"/>
        </w:rPr>
        <w:t xml:space="preserve"> съвет не може да работи целенасочено, не може по никакъв начин да изпълнява нормално своите задължения. Общинските съветници се чувстват подтиснати, обиждани, унижавани и във Ваше лице Вие не сте предприели абсолютни никакви действия да парирате и да стопирате подобни неща. </w:t>
      </w:r>
      <w:r w:rsidR="00751E8C">
        <w:rPr>
          <w:rFonts w:ascii="Verdana" w:hAnsi="Verdana"/>
          <w:color w:val="auto"/>
          <w:sz w:val="20"/>
          <w:szCs w:val="20"/>
        </w:rPr>
        <w:t>Има още други допълнителни работи, които искам и мога да кажа, но с оглед и уважение</w:t>
      </w:r>
      <w:r w:rsidR="0090058F">
        <w:rPr>
          <w:rFonts w:ascii="Verdana" w:hAnsi="Verdana"/>
          <w:color w:val="auto"/>
          <w:sz w:val="20"/>
          <w:szCs w:val="20"/>
        </w:rPr>
        <w:t>то</w:t>
      </w:r>
      <w:r w:rsidR="00751E8C">
        <w:rPr>
          <w:rFonts w:ascii="Verdana" w:hAnsi="Verdana"/>
          <w:color w:val="auto"/>
          <w:sz w:val="20"/>
          <w:szCs w:val="20"/>
        </w:rPr>
        <w:t xml:space="preserve"> към Вас ще ги спестя.</w:t>
      </w:r>
      <w:r w:rsidR="008D0F27">
        <w:rPr>
          <w:rFonts w:ascii="Verdana" w:hAnsi="Verdana"/>
          <w:color w:val="auto"/>
          <w:sz w:val="20"/>
          <w:szCs w:val="20"/>
        </w:rPr>
        <w:t xml:space="preserve"> Смятам, че това са достатъчни мотиви, за да</w:t>
      </w:r>
      <w:r w:rsidR="00A545F0">
        <w:rPr>
          <w:rFonts w:ascii="Verdana" w:hAnsi="Verdana"/>
          <w:color w:val="auto"/>
          <w:sz w:val="20"/>
          <w:szCs w:val="20"/>
        </w:rPr>
        <w:t xml:space="preserve"> го</w:t>
      </w:r>
      <w:r w:rsidR="008D0F27">
        <w:rPr>
          <w:rFonts w:ascii="Verdana" w:hAnsi="Verdana"/>
          <w:color w:val="auto"/>
          <w:sz w:val="20"/>
          <w:szCs w:val="20"/>
        </w:rPr>
        <w:t xml:space="preserve"> подложите на гласуване и да прецени общинския съвет, Вие заемате ли длъжността</w:t>
      </w:r>
      <w:r w:rsidR="0090058F">
        <w:rPr>
          <w:rFonts w:ascii="Verdana" w:hAnsi="Verdana"/>
          <w:color w:val="auto"/>
          <w:sz w:val="20"/>
          <w:szCs w:val="20"/>
        </w:rPr>
        <w:t xml:space="preserve"> Председател на общинския съвет, ще бъдете ли равна или няма да бъдете. Благодаря. </w:t>
      </w:r>
    </w:p>
    <w:p w14:paraId="643C89B7" w14:textId="7DE0FA40" w:rsidR="002A37E5" w:rsidRDefault="000D207E" w:rsidP="00B97D29">
      <w:pPr>
        <w:pStyle w:val="Default"/>
        <w:tabs>
          <w:tab w:val="left" w:pos="284"/>
        </w:tabs>
        <w:spacing w:line="360" w:lineRule="auto"/>
        <w:ind w:right="141"/>
        <w:rPr>
          <w:rFonts w:ascii="Verdana" w:hAnsi="Verdana" w:cs="Tahoma"/>
          <w:sz w:val="20"/>
          <w:szCs w:val="20"/>
        </w:rPr>
      </w:pPr>
      <w:r>
        <w:rPr>
          <w:rFonts w:ascii="Verdana" w:hAnsi="Verdana" w:cs="Tahoma"/>
          <w:sz w:val="20"/>
          <w:szCs w:val="20"/>
        </w:rPr>
        <w:tab/>
        <w:t>К. Петкова: Уважаеми колеги, постъпило е процедурно предложение за гласуване.</w:t>
      </w:r>
    </w:p>
    <w:p w14:paraId="3AED6E66" w14:textId="281A13E2" w:rsidR="000D207E" w:rsidRDefault="000D207E" w:rsidP="00B97D29">
      <w:pPr>
        <w:pStyle w:val="Default"/>
        <w:tabs>
          <w:tab w:val="left" w:pos="284"/>
        </w:tabs>
        <w:spacing w:line="360" w:lineRule="auto"/>
        <w:ind w:right="141"/>
        <w:rPr>
          <w:rFonts w:ascii="Verdana" w:hAnsi="Verdana" w:cs="Tahoma"/>
          <w:sz w:val="20"/>
          <w:szCs w:val="20"/>
        </w:rPr>
      </w:pPr>
      <w:r>
        <w:rPr>
          <w:rFonts w:ascii="Verdana" w:hAnsi="Verdana" w:cs="Tahoma"/>
          <w:sz w:val="20"/>
          <w:szCs w:val="20"/>
        </w:rPr>
        <w:tab/>
        <w:t xml:space="preserve">Л. Кирилов: </w:t>
      </w:r>
      <w:r w:rsidR="00BA2C36">
        <w:rPr>
          <w:rFonts w:ascii="Verdana" w:hAnsi="Verdana" w:cs="Tahoma"/>
          <w:sz w:val="20"/>
          <w:szCs w:val="20"/>
        </w:rPr>
        <w:t xml:space="preserve">Какво е това за гласуване? </w:t>
      </w:r>
      <w:r>
        <w:rPr>
          <w:rFonts w:ascii="Verdana" w:hAnsi="Verdana" w:cs="Tahoma"/>
          <w:sz w:val="20"/>
          <w:szCs w:val="20"/>
        </w:rPr>
        <w:t xml:space="preserve">Точка в дневния ред няма. </w:t>
      </w:r>
    </w:p>
    <w:p w14:paraId="5B4221C7" w14:textId="39685E4A" w:rsidR="000D207E" w:rsidRPr="00206738" w:rsidRDefault="000D207E" w:rsidP="00B97D29">
      <w:pPr>
        <w:pStyle w:val="Default"/>
        <w:tabs>
          <w:tab w:val="left" w:pos="284"/>
        </w:tabs>
        <w:spacing w:line="360" w:lineRule="auto"/>
        <w:ind w:right="141"/>
        <w:rPr>
          <w:rFonts w:ascii="Verdana" w:hAnsi="Verdana" w:cs="Tahoma"/>
          <w:color w:val="auto"/>
          <w:sz w:val="20"/>
          <w:szCs w:val="20"/>
        </w:rPr>
      </w:pPr>
      <w:r>
        <w:rPr>
          <w:rFonts w:ascii="Verdana" w:hAnsi="Verdana" w:cs="Tahoma"/>
          <w:sz w:val="20"/>
          <w:szCs w:val="20"/>
        </w:rPr>
        <w:tab/>
        <w:t xml:space="preserve">К. Петкова: Постъпило е процедурно </w:t>
      </w:r>
      <w:r w:rsidR="00BA2C36">
        <w:rPr>
          <w:rFonts w:ascii="Verdana" w:hAnsi="Verdana" w:cs="Tahoma"/>
          <w:sz w:val="20"/>
          <w:szCs w:val="20"/>
        </w:rPr>
        <w:t>предложение</w:t>
      </w:r>
      <w:r>
        <w:rPr>
          <w:rFonts w:ascii="Verdana" w:hAnsi="Verdana" w:cs="Tahoma"/>
          <w:sz w:val="20"/>
          <w:szCs w:val="20"/>
        </w:rPr>
        <w:t xml:space="preserve"> за отстраняване на </w:t>
      </w:r>
      <w:r w:rsidRPr="002A37E5">
        <w:rPr>
          <w:rFonts w:ascii="Verdana" w:hAnsi="Verdana"/>
          <w:color w:val="auto"/>
          <w:sz w:val="20"/>
          <w:szCs w:val="20"/>
        </w:rPr>
        <w:t>Председател</w:t>
      </w:r>
      <w:r>
        <w:rPr>
          <w:rFonts w:ascii="Verdana" w:hAnsi="Verdana"/>
          <w:color w:val="auto"/>
          <w:sz w:val="20"/>
          <w:szCs w:val="20"/>
        </w:rPr>
        <w:t>я</w:t>
      </w:r>
      <w:r w:rsidRPr="002A37E5">
        <w:rPr>
          <w:rFonts w:ascii="Verdana" w:hAnsi="Verdana"/>
          <w:color w:val="auto"/>
          <w:sz w:val="20"/>
          <w:szCs w:val="20"/>
        </w:rPr>
        <w:t xml:space="preserve"> на </w:t>
      </w:r>
      <w:r w:rsidRPr="00206738">
        <w:rPr>
          <w:rFonts w:ascii="Verdana" w:hAnsi="Verdana"/>
          <w:color w:val="auto"/>
          <w:sz w:val="20"/>
          <w:szCs w:val="20"/>
        </w:rPr>
        <w:t>Общински съвет – Пирдоп.</w:t>
      </w:r>
      <w:r w:rsidR="005E0320">
        <w:rPr>
          <w:rFonts w:ascii="Verdana" w:hAnsi="Verdana"/>
          <w:color w:val="auto"/>
          <w:sz w:val="20"/>
          <w:szCs w:val="20"/>
        </w:rPr>
        <w:t xml:space="preserve"> Трябва да го гласуваме.</w:t>
      </w:r>
    </w:p>
    <w:p w14:paraId="74A68B33" w14:textId="527B6175" w:rsidR="009928BC" w:rsidRPr="00206738" w:rsidRDefault="00561078" w:rsidP="00B97D29">
      <w:pPr>
        <w:pStyle w:val="Default"/>
        <w:tabs>
          <w:tab w:val="left" w:pos="284"/>
        </w:tabs>
        <w:spacing w:line="360" w:lineRule="auto"/>
        <w:ind w:right="141"/>
        <w:jc w:val="both"/>
        <w:rPr>
          <w:rFonts w:ascii="Verdana" w:hAnsi="Verdana"/>
          <w:color w:val="auto"/>
          <w:sz w:val="20"/>
          <w:szCs w:val="20"/>
        </w:rPr>
      </w:pPr>
      <w:r>
        <w:rPr>
          <w:rFonts w:ascii="Verdana" w:hAnsi="Verdana"/>
          <w:color w:val="auto"/>
          <w:sz w:val="20"/>
          <w:szCs w:val="20"/>
        </w:rPr>
        <w:tab/>
      </w:r>
      <w:r w:rsidR="009928BC" w:rsidRPr="00206738">
        <w:rPr>
          <w:rFonts w:ascii="Verdana" w:hAnsi="Verdana"/>
          <w:color w:val="auto"/>
          <w:sz w:val="20"/>
          <w:szCs w:val="20"/>
        </w:rPr>
        <w:t xml:space="preserve">В. Кафеджиев: </w:t>
      </w:r>
      <w:r w:rsidR="000D207E" w:rsidRPr="00206738">
        <w:rPr>
          <w:rFonts w:ascii="Verdana" w:hAnsi="Verdana"/>
          <w:color w:val="auto"/>
          <w:sz w:val="20"/>
          <w:szCs w:val="20"/>
        </w:rPr>
        <w:t xml:space="preserve">Трябва да се гласува обсъждане дейността на Председателя на Общински съвет – Пирдоп. Когато се обсъжда дейността </w:t>
      </w:r>
      <w:r w:rsidR="00206738" w:rsidRPr="00206738">
        <w:rPr>
          <w:rFonts w:ascii="Verdana" w:hAnsi="Verdana"/>
          <w:color w:val="auto"/>
          <w:sz w:val="20"/>
          <w:szCs w:val="20"/>
        </w:rPr>
        <w:t xml:space="preserve">на председателя, </w:t>
      </w:r>
      <w:r w:rsidR="000D207E" w:rsidRPr="00206738">
        <w:rPr>
          <w:rFonts w:ascii="Verdana" w:hAnsi="Verdana"/>
          <w:color w:val="auto"/>
          <w:sz w:val="20"/>
          <w:szCs w:val="20"/>
        </w:rPr>
        <w:t xml:space="preserve">става друг зам. – председател и след </w:t>
      </w:r>
      <w:r w:rsidR="00206738" w:rsidRPr="00206738">
        <w:rPr>
          <w:rFonts w:ascii="Verdana" w:hAnsi="Verdana"/>
          <w:color w:val="auto"/>
          <w:sz w:val="20"/>
          <w:szCs w:val="20"/>
        </w:rPr>
        <w:t>това,</w:t>
      </w:r>
      <w:r w:rsidR="000D207E" w:rsidRPr="00206738">
        <w:rPr>
          <w:rFonts w:ascii="Verdana" w:hAnsi="Verdana"/>
          <w:color w:val="auto"/>
          <w:sz w:val="20"/>
          <w:szCs w:val="20"/>
        </w:rPr>
        <w:t xml:space="preserve"> ако се вземе решение за </w:t>
      </w:r>
      <w:r w:rsidR="00BA2C36">
        <w:rPr>
          <w:rFonts w:ascii="Verdana" w:hAnsi="Verdana"/>
          <w:color w:val="auto"/>
          <w:sz w:val="20"/>
          <w:szCs w:val="20"/>
        </w:rPr>
        <w:t xml:space="preserve">гласуване </w:t>
      </w:r>
      <w:r w:rsidR="000D207E" w:rsidRPr="00206738">
        <w:rPr>
          <w:rFonts w:ascii="Verdana" w:hAnsi="Verdana"/>
          <w:color w:val="auto"/>
          <w:sz w:val="20"/>
          <w:szCs w:val="20"/>
        </w:rPr>
        <w:t>отстраняването</w:t>
      </w:r>
      <w:r w:rsidR="00206738" w:rsidRPr="00206738">
        <w:rPr>
          <w:rFonts w:ascii="Verdana" w:hAnsi="Verdana"/>
          <w:color w:val="auto"/>
          <w:sz w:val="20"/>
          <w:szCs w:val="20"/>
        </w:rPr>
        <w:t xml:space="preserve"> на председателя, </w:t>
      </w:r>
      <w:r w:rsidR="00BA2C36">
        <w:rPr>
          <w:rFonts w:ascii="Verdana" w:hAnsi="Verdana"/>
          <w:color w:val="auto"/>
          <w:sz w:val="20"/>
          <w:szCs w:val="20"/>
        </w:rPr>
        <w:t>трябва да се направ</w:t>
      </w:r>
      <w:r w:rsidR="00896E65">
        <w:rPr>
          <w:rFonts w:ascii="Verdana" w:hAnsi="Verdana"/>
          <w:color w:val="auto"/>
          <w:sz w:val="20"/>
          <w:szCs w:val="20"/>
        </w:rPr>
        <w:t>и кутия</w:t>
      </w:r>
      <w:r w:rsidR="00BA2C36">
        <w:rPr>
          <w:rFonts w:ascii="Verdana" w:hAnsi="Verdana"/>
          <w:color w:val="auto"/>
          <w:sz w:val="20"/>
          <w:szCs w:val="20"/>
        </w:rPr>
        <w:t xml:space="preserve"> </w:t>
      </w:r>
      <w:r w:rsidR="005E0320">
        <w:rPr>
          <w:rFonts w:ascii="Verdana" w:hAnsi="Verdana"/>
          <w:color w:val="auto"/>
          <w:sz w:val="20"/>
          <w:szCs w:val="20"/>
        </w:rPr>
        <w:t xml:space="preserve">и </w:t>
      </w:r>
      <w:r w:rsidR="00206738" w:rsidRPr="00206738">
        <w:rPr>
          <w:rFonts w:ascii="Verdana" w:hAnsi="Verdana"/>
          <w:color w:val="auto"/>
          <w:sz w:val="20"/>
          <w:szCs w:val="20"/>
        </w:rPr>
        <w:t>то</w:t>
      </w:r>
      <w:r w:rsidR="005E0320">
        <w:rPr>
          <w:rFonts w:ascii="Verdana" w:hAnsi="Verdana"/>
          <w:color w:val="auto"/>
          <w:sz w:val="20"/>
          <w:szCs w:val="20"/>
        </w:rPr>
        <w:t>га</w:t>
      </w:r>
      <w:r w:rsidR="00206738" w:rsidRPr="00206738">
        <w:rPr>
          <w:rFonts w:ascii="Verdana" w:hAnsi="Verdana"/>
          <w:color w:val="auto"/>
          <w:sz w:val="20"/>
          <w:szCs w:val="20"/>
        </w:rPr>
        <w:t xml:space="preserve">ва </w:t>
      </w:r>
      <w:r w:rsidR="005E0320">
        <w:rPr>
          <w:rFonts w:ascii="Verdana" w:hAnsi="Verdana"/>
          <w:color w:val="auto"/>
          <w:sz w:val="20"/>
          <w:szCs w:val="20"/>
        </w:rPr>
        <w:t xml:space="preserve">да </w:t>
      </w:r>
      <w:r w:rsidR="00206738" w:rsidRPr="00206738">
        <w:rPr>
          <w:rFonts w:ascii="Verdana" w:hAnsi="Verdana"/>
          <w:color w:val="auto"/>
          <w:sz w:val="20"/>
          <w:szCs w:val="20"/>
        </w:rPr>
        <w:t>се гласува</w:t>
      </w:r>
      <w:r w:rsidR="00014A38">
        <w:rPr>
          <w:rFonts w:ascii="Verdana" w:hAnsi="Verdana"/>
          <w:color w:val="auto"/>
          <w:sz w:val="20"/>
          <w:szCs w:val="20"/>
        </w:rPr>
        <w:t xml:space="preserve"> анонимно за отстраняването</w:t>
      </w:r>
      <w:r w:rsidR="00206738" w:rsidRPr="00206738">
        <w:rPr>
          <w:rFonts w:ascii="Verdana" w:hAnsi="Verdana"/>
          <w:color w:val="auto"/>
          <w:sz w:val="20"/>
          <w:szCs w:val="20"/>
        </w:rPr>
        <w:t>.</w:t>
      </w:r>
    </w:p>
    <w:p w14:paraId="19EB5580" w14:textId="77777777" w:rsidR="00877F70" w:rsidRPr="00877F70" w:rsidRDefault="00877F70" w:rsidP="00B97D29">
      <w:pPr>
        <w:pStyle w:val="Default"/>
        <w:tabs>
          <w:tab w:val="left" w:pos="284"/>
        </w:tabs>
        <w:spacing w:line="360" w:lineRule="auto"/>
        <w:ind w:right="141"/>
        <w:rPr>
          <w:rFonts w:ascii="Verdana" w:hAnsi="Verdana"/>
          <w:color w:val="auto"/>
          <w:sz w:val="20"/>
          <w:szCs w:val="20"/>
        </w:rPr>
      </w:pPr>
      <w:r w:rsidRPr="00877F70">
        <w:rPr>
          <w:rFonts w:ascii="Verdana" w:hAnsi="Verdana"/>
          <w:color w:val="auto"/>
          <w:sz w:val="20"/>
          <w:szCs w:val="20"/>
        </w:rPr>
        <w:tab/>
        <w:t>Л. Кирилов: Трябва да има точка в дневния ред.</w:t>
      </w:r>
    </w:p>
    <w:p w14:paraId="46A352C5" w14:textId="59044A63" w:rsidR="009928BC" w:rsidRDefault="00877F70" w:rsidP="00B97D29">
      <w:pPr>
        <w:pStyle w:val="Default"/>
        <w:tabs>
          <w:tab w:val="left" w:pos="284"/>
        </w:tabs>
        <w:spacing w:line="360" w:lineRule="auto"/>
        <w:ind w:right="141"/>
        <w:rPr>
          <w:rFonts w:ascii="Verdana" w:hAnsi="Verdana"/>
          <w:color w:val="auto"/>
          <w:sz w:val="20"/>
          <w:szCs w:val="20"/>
        </w:rPr>
      </w:pPr>
      <w:r w:rsidRPr="00877F70">
        <w:rPr>
          <w:rFonts w:ascii="Verdana" w:hAnsi="Verdana"/>
          <w:color w:val="auto"/>
          <w:sz w:val="20"/>
          <w:szCs w:val="20"/>
        </w:rPr>
        <w:tab/>
      </w:r>
      <w:r w:rsidR="009928BC" w:rsidRPr="00877F70">
        <w:rPr>
          <w:rFonts w:ascii="Verdana" w:hAnsi="Verdana"/>
          <w:color w:val="auto"/>
          <w:sz w:val="20"/>
          <w:szCs w:val="20"/>
        </w:rPr>
        <w:t xml:space="preserve">С. Готев: </w:t>
      </w:r>
      <w:r w:rsidR="005E0320">
        <w:rPr>
          <w:rFonts w:ascii="Verdana" w:hAnsi="Verdana"/>
          <w:color w:val="auto"/>
          <w:sz w:val="20"/>
          <w:szCs w:val="20"/>
        </w:rPr>
        <w:t>Г-жо Председател, и</w:t>
      </w:r>
      <w:r w:rsidR="009928BC" w:rsidRPr="00877F70">
        <w:rPr>
          <w:rFonts w:ascii="Verdana" w:hAnsi="Verdana"/>
          <w:color w:val="auto"/>
          <w:sz w:val="20"/>
          <w:szCs w:val="20"/>
        </w:rPr>
        <w:t>ма процедура.</w:t>
      </w:r>
      <w:r w:rsidRPr="00877F70">
        <w:rPr>
          <w:rFonts w:ascii="Verdana" w:hAnsi="Verdana"/>
          <w:color w:val="auto"/>
          <w:sz w:val="20"/>
          <w:szCs w:val="20"/>
        </w:rPr>
        <w:t xml:space="preserve"> </w:t>
      </w:r>
      <w:r w:rsidR="005E0320">
        <w:rPr>
          <w:rFonts w:ascii="Verdana" w:hAnsi="Verdana"/>
          <w:color w:val="auto"/>
          <w:sz w:val="20"/>
          <w:szCs w:val="20"/>
        </w:rPr>
        <w:t>Надявам се да спазите правилника. А</w:t>
      </w:r>
      <w:r w:rsidR="00877751">
        <w:rPr>
          <w:rFonts w:ascii="Verdana" w:hAnsi="Verdana"/>
          <w:color w:val="auto"/>
          <w:sz w:val="20"/>
          <w:szCs w:val="20"/>
        </w:rPr>
        <w:t xml:space="preserve">ко искате да го прочетете. Да не Ви цитирам кой член е. </w:t>
      </w:r>
    </w:p>
    <w:p w14:paraId="14A69D7F" w14:textId="1E9E9C38" w:rsidR="00014A38" w:rsidRDefault="006774BC" w:rsidP="00B97D29">
      <w:pPr>
        <w:pStyle w:val="Default"/>
        <w:tabs>
          <w:tab w:val="left" w:pos="284"/>
        </w:tabs>
        <w:spacing w:line="360" w:lineRule="auto"/>
        <w:ind w:right="141"/>
        <w:rPr>
          <w:rFonts w:ascii="Verdana" w:hAnsi="Verdana"/>
          <w:color w:val="auto"/>
          <w:sz w:val="20"/>
          <w:szCs w:val="20"/>
        </w:rPr>
      </w:pPr>
      <w:r>
        <w:rPr>
          <w:rFonts w:ascii="Verdana" w:hAnsi="Verdana"/>
          <w:color w:val="auto"/>
          <w:sz w:val="20"/>
          <w:szCs w:val="20"/>
        </w:rPr>
        <w:tab/>
      </w:r>
      <w:r w:rsidR="00014A38">
        <w:rPr>
          <w:rFonts w:ascii="Verdana" w:hAnsi="Verdana"/>
          <w:color w:val="auto"/>
          <w:sz w:val="20"/>
          <w:szCs w:val="20"/>
        </w:rPr>
        <w:t xml:space="preserve">Л. Кирилов: Цитирайте </w:t>
      </w:r>
      <w:r>
        <w:rPr>
          <w:rFonts w:ascii="Verdana" w:hAnsi="Verdana"/>
          <w:color w:val="auto"/>
          <w:sz w:val="20"/>
          <w:szCs w:val="20"/>
        </w:rPr>
        <w:t>кой член.</w:t>
      </w:r>
    </w:p>
    <w:p w14:paraId="27FDAD81" w14:textId="0911CE7B" w:rsidR="00C95AD8" w:rsidRDefault="00877751" w:rsidP="00C95AD8">
      <w:pPr>
        <w:pStyle w:val="Default"/>
        <w:tabs>
          <w:tab w:val="left" w:pos="284"/>
        </w:tabs>
        <w:spacing w:line="360" w:lineRule="auto"/>
        <w:ind w:right="141"/>
        <w:rPr>
          <w:rFonts w:ascii="Verdana" w:hAnsi="Verdana"/>
          <w:color w:val="auto"/>
          <w:sz w:val="20"/>
          <w:szCs w:val="20"/>
        </w:rPr>
      </w:pPr>
      <w:r>
        <w:rPr>
          <w:rFonts w:ascii="Verdana" w:hAnsi="Verdana"/>
          <w:color w:val="auto"/>
          <w:sz w:val="20"/>
          <w:szCs w:val="20"/>
        </w:rPr>
        <w:lastRenderedPageBreak/>
        <w:tab/>
      </w:r>
      <w:r w:rsidR="00C95AD8" w:rsidRPr="00877F70">
        <w:rPr>
          <w:rFonts w:ascii="Verdana" w:hAnsi="Verdana"/>
          <w:color w:val="auto"/>
          <w:sz w:val="20"/>
          <w:szCs w:val="20"/>
        </w:rPr>
        <w:t>В. Кафеджиев: Трябва да има о</w:t>
      </w:r>
      <w:r w:rsidR="00C95AD8">
        <w:rPr>
          <w:rFonts w:ascii="Verdana" w:hAnsi="Verdana"/>
          <w:color w:val="auto"/>
          <w:sz w:val="20"/>
          <w:szCs w:val="20"/>
        </w:rPr>
        <w:t>б</w:t>
      </w:r>
      <w:r w:rsidR="00C95AD8" w:rsidRPr="00877F70">
        <w:rPr>
          <w:rFonts w:ascii="Verdana" w:hAnsi="Verdana"/>
          <w:color w:val="auto"/>
          <w:sz w:val="20"/>
          <w:szCs w:val="20"/>
        </w:rPr>
        <w:t>съждане дейността на Председателя.</w:t>
      </w:r>
      <w:r w:rsidR="00C95AD8">
        <w:rPr>
          <w:rFonts w:ascii="Verdana" w:hAnsi="Verdana"/>
          <w:color w:val="auto"/>
          <w:sz w:val="20"/>
          <w:szCs w:val="20"/>
        </w:rPr>
        <w:t xml:space="preserve"> И вече ако се реши</w:t>
      </w:r>
      <w:r w:rsidR="00E92149">
        <w:rPr>
          <w:rFonts w:ascii="Verdana" w:hAnsi="Verdana"/>
          <w:color w:val="auto"/>
          <w:sz w:val="20"/>
          <w:szCs w:val="20"/>
        </w:rPr>
        <w:t>, че ще се разгледа дейността,</w:t>
      </w:r>
      <w:r w:rsidR="00C95AD8">
        <w:rPr>
          <w:rFonts w:ascii="Verdana" w:hAnsi="Verdana"/>
          <w:color w:val="auto"/>
          <w:sz w:val="20"/>
          <w:szCs w:val="20"/>
        </w:rPr>
        <w:t xml:space="preserve"> трябва да се избере зам. – председател и тогава да се гледа дейността.</w:t>
      </w:r>
    </w:p>
    <w:p w14:paraId="0ABE86EB" w14:textId="5AB2A285" w:rsidR="005D7EE2" w:rsidRPr="00877F70" w:rsidRDefault="005D7EE2" w:rsidP="00C95AD8">
      <w:pPr>
        <w:pStyle w:val="Default"/>
        <w:tabs>
          <w:tab w:val="left" w:pos="284"/>
        </w:tabs>
        <w:spacing w:line="360" w:lineRule="auto"/>
        <w:ind w:right="141"/>
        <w:rPr>
          <w:rFonts w:ascii="Verdana" w:hAnsi="Verdana"/>
          <w:color w:val="auto"/>
          <w:sz w:val="20"/>
          <w:szCs w:val="20"/>
        </w:rPr>
      </w:pPr>
      <w:r>
        <w:rPr>
          <w:rFonts w:ascii="Verdana" w:hAnsi="Verdana"/>
          <w:color w:val="auto"/>
          <w:sz w:val="20"/>
          <w:szCs w:val="20"/>
        </w:rPr>
        <w:tab/>
        <w:t>Л. Кирилов: По кой член?</w:t>
      </w:r>
    </w:p>
    <w:p w14:paraId="0860FD96" w14:textId="1CF00FB9" w:rsidR="00877F70" w:rsidRDefault="00877F70" w:rsidP="007A526B">
      <w:pPr>
        <w:pStyle w:val="Default"/>
        <w:tabs>
          <w:tab w:val="left" w:pos="284"/>
        </w:tabs>
        <w:spacing w:line="360" w:lineRule="auto"/>
        <w:ind w:right="141"/>
        <w:jc w:val="both"/>
        <w:rPr>
          <w:rFonts w:ascii="Verdana" w:hAnsi="Verdana"/>
          <w:color w:val="auto"/>
          <w:sz w:val="20"/>
          <w:szCs w:val="20"/>
        </w:rPr>
      </w:pPr>
      <w:r w:rsidRPr="00877F70">
        <w:rPr>
          <w:rFonts w:ascii="Verdana" w:hAnsi="Verdana"/>
          <w:color w:val="auto"/>
          <w:sz w:val="20"/>
          <w:szCs w:val="20"/>
        </w:rPr>
        <w:tab/>
        <w:t xml:space="preserve">К. Петкова: </w:t>
      </w:r>
      <w:r w:rsidR="007A526B">
        <w:rPr>
          <w:rFonts w:ascii="Verdana" w:hAnsi="Verdana"/>
          <w:color w:val="auto"/>
          <w:sz w:val="20"/>
          <w:szCs w:val="20"/>
        </w:rPr>
        <w:t>Да г</w:t>
      </w:r>
      <w:r w:rsidR="005D7EE2">
        <w:rPr>
          <w:rFonts w:ascii="Verdana" w:hAnsi="Verdana"/>
          <w:color w:val="auto"/>
          <w:sz w:val="20"/>
          <w:szCs w:val="20"/>
        </w:rPr>
        <w:t xml:space="preserve">ласуваме процедурното предложение за </w:t>
      </w:r>
      <w:r w:rsidRPr="00877F70">
        <w:rPr>
          <w:rFonts w:ascii="Verdana" w:hAnsi="Verdana"/>
          <w:color w:val="auto"/>
          <w:sz w:val="20"/>
          <w:szCs w:val="20"/>
        </w:rPr>
        <w:t xml:space="preserve">отстраняване на </w:t>
      </w:r>
      <w:r w:rsidR="007A526B">
        <w:rPr>
          <w:rFonts w:ascii="Verdana" w:hAnsi="Verdana"/>
          <w:color w:val="auto"/>
          <w:sz w:val="20"/>
          <w:szCs w:val="20"/>
        </w:rPr>
        <w:t>П</w:t>
      </w:r>
      <w:r w:rsidRPr="00877F70">
        <w:rPr>
          <w:rFonts w:ascii="Verdana" w:hAnsi="Verdana"/>
          <w:color w:val="auto"/>
          <w:sz w:val="20"/>
          <w:szCs w:val="20"/>
        </w:rPr>
        <w:t>редседателя на Общински съвет – Пирдоп.</w:t>
      </w:r>
    </w:p>
    <w:p w14:paraId="4097E680" w14:textId="66FAC521" w:rsidR="007A526B" w:rsidRDefault="007A526B" w:rsidP="007A526B">
      <w:pPr>
        <w:pStyle w:val="Default"/>
        <w:tabs>
          <w:tab w:val="left" w:pos="284"/>
        </w:tabs>
        <w:spacing w:line="360" w:lineRule="auto"/>
        <w:ind w:right="141"/>
        <w:jc w:val="both"/>
        <w:rPr>
          <w:rFonts w:ascii="Verdana" w:hAnsi="Verdana"/>
          <w:color w:val="auto"/>
          <w:sz w:val="20"/>
          <w:szCs w:val="20"/>
        </w:rPr>
      </w:pPr>
      <w:r>
        <w:rPr>
          <w:rFonts w:ascii="Verdana" w:hAnsi="Verdana"/>
          <w:color w:val="auto"/>
          <w:sz w:val="20"/>
          <w:szCs w:val="20"/>
        </w:rPr>
        <w:tab/>
        <w:t>В. Кафеджиев: Няма как.</w:t>
      </w:r>
    </w:p>
    <w:p w14:paraId="3D696D3D" w14:textId="6FD08DB5" w:rsidR="007A526B" w:rsidRPr="00877F70" w:rsidRDefault="007A526B" w:rsidP="007A526B">
      <w:pPr>
        <w:pStyle w:val="Default"/>
        <w:tabs>
          <w:tab w:val="left" w:pos="284"/>
        </w:tabs>
        <w:spacing w:line="360" w:lineRule="auto"/>
        <w:ind w:right="141"/>
        <w:jc w:val="both"/>
        <w:rPr>
          <w:rFonts w:ascii="Verdana" w:hAnsi="Verdana"/>
          <w:color w:val="auto"/>
          <w:sz w:val="20"/>
          <w:szCs w:val="20"/>
        </w:rPr>
      </w:pPr>
      <w:r>
        <w:rPr>
          <w:rFonts w:ascii="Verdana" w:hAnsi="Verdana"/>
          <w:color w:val="auto"/>
          <w:sz w:val="20"/>
          <w:szCs w:val="20"/>
        </w:rPr>
        <w:tab/>
        <w:t xml:space="preserve">К. Петкова: Това е процедурно предложение. </w:t>
      </w:r>
      <w:r w:rsidR="00E97256">
        <w:rPr>
          <w:rFonts w:ascii="Verdana" w:hAnsi="Verdana"/>
          <w:color w:val="auto"/>
          <w:sz w:val="20"/>
          <w:szCs w:val="20"/>
        </w:rPr>
        <w:t xml:space="preserve">Друго предложение няма. </w:t>
      </w:r>
      <w:r w:rsidR="00C37B6E">
        <w:rPr>
          <w:rFonts w:ascii="Verdana" w:hAnsi="Verdana"/>
          <w:color w:val="auto"/>
          <w:sz w:val="20"/>
          <w:szCs w:val="20"/>
        </w:rPr>
        <w:t xml:space="preserve">По процедура трябва да го гласуваме веднага. </w:t>
      </w:r>
      <w:r w:rsidR="00F04D1E">
        <w:rPr>
          <w:rFonts w:ascii="Verdana" w:hAnsi="Verdana"/>
          <w:color w:val="auto"/>
          <w:sz w:val="20"/>
          <w:szCs w:val="20"/>
        </w:rPr>
        <w:t xml:space="preserve">По правилник </w:t>
      </w:r>
      <w:r w:rsidR="00500F67">
        <w:rPr>
          <w:rFonts w:ascii="Verdana" w:hAnsi="Verdana"/>
          <w:color w:val="auto"/>
          <w:sz w:val="20"/>
          <w:szCs w:val="20"/>
        </w:rPr>
        <w:t xml:space="preserve">как </w:t>
      </w:r>
      <w:r w:rsidR="00F04D1E">
        <w:rPr>
          <w:rFonts w:ascii="Verdana" w:hAnsi="Verdana"/>
          <w:color w:val="auto"/>
          <w:sz w:val="20"/>
          <w:szCs w:val="20"/>
        </w:rPr>
        <w:t xml:space="preserve">е, ако искате мога да Ви го зачета. </w:t>
      </w:r>
      <w:r w:rsidR="00500F67">
        <w:rPr>
          <w:rFonts w:ascii="Verdana" w:hAnsi="Verdana"/>
          <w:color w:val="auto"/>
          <w:sz w:val="20"/>
          <w:szCs w:val="20"/>
        </w:rPr>
        <w:t>Това е постъпило, гласуваме.</w:t>
      </w:r>
    </w:p>
    <w:p w14:paraId="7F453EC4" w14:textId="77777777" w:rsidR="00884600" w:rsidRPr="00884600" w:rsidRDefault="005D2AC6" w:rsidP="00B97D29">
      <w:pPr>
        <w:pStyle w:val="Default"/>
        <w:tabs>
          <w:tab w:val="left" w:pos="284"/>
        </w:tabs>
        <w:spacing w:line="360" w:lineRule="auto"/>
        <w:ind w:right="141"/>
        <w:jc w:val="both"/>
        <w:rPr>
          <w:rFonts w:ascii="Verdana" w:hAnsi="Verdana"/>
          <w:color w:val="auto"/>
          <w:sz w:val="20"/>
          <w:szCs w:val="20"/>
        </w:rPr>
      </w:pPr>
      <w:r>
        <w:rPr>
          <w:rFonts w:ascii="Verdana" w:hAnsi="Verdana"/>
          <w:color w:val="FF0000"/>
          <w:sz w:val="20"/>
          <w:szCs w:val="20"/>
        </w:rPr>
        <w:tab/>
      </w:r>
      <w:r w:rsidR="00884600" w:rsidRPr="00884600">
        <w:rPr>
          <w:rFonts w:ascii="Verdana" w:hAnsi="Verdana"/>
          <w:color w:val="auto"/>
          <w:sz w:val="20"/>
          <w:szCs w:val="20"/>
        </w:rPr>
        <w:t>С. Симеонов: Смятам, че е редно да се консултирате с адвокат.</w:t>
      </w:r>
    </w:p>
    <w:p w14:paraId="4B0F5D5B" w14:textId="77777777" w:rsidR="002B5138" w:rsidRDefault="00884600" w:rsidP="00B97D29">
      <w:pPr>
        <w:pStyle w:val="Default"/>
        <w:tabs>
          <w:tab w:val="left" w:pos="284"/>
        </w:tabs>
        <w:spacing w:line="360" w:lineRule="auto"/>
        <w:ind w:right="141"/>
        <w:jc w:val="both"/>
        <w:rPr>
          <w:rFonts w:ascii="Verdana" w:hAnsi="Verdana"/>
          <w:color w:val="auto"/>
          <w:sz w:val="20"/>
          <w:szCs w:val="20"/>
        </w:rPr>
      </w:pPr>
      <w:r w:rsidRPr="00884600">
        <w:rPr>
          <w:rFonts w:ascii="Verdana" w:hAnsi="Verdana"/>
          <w:color w:val="auto"/>
          <w:sz w:val="20"/>
          <w:szCs w:val="20"/>
        </w:rPr>
        <w:tab/>
      </w:r>
      <w:r w:rsidR="009928BC" w:rsidRPr="00884600">
        <w:rPr>
          <w:rFonts w:ascii="Verdana" w:hAnsi="Verdana"/>
          <w:color w:val="auto"/>
          <w:sz w:val="20"/>
          <w:szCs w:val="20"/>
        </w:rPr>
        <w:t xml:space="preserve">Л. Кирилов: По процедура. </w:t>
      </w:r>
      <w:r w:rsidR="002B5138">
        <w:rPr>
          <w:rFonts w:ascii="Verdana" w:hAnsi="Verdana"/>
          <w:color w:val="auto"/>
          <w:sz w:val="20"/>
          <w:szCs w:val="20"/>
        </w:rPr>
        <w:t xml:space="preserve">Дами и господа общински съветници, </w:t>
      </w:r>
    </w:p>
    <w:p w14:paraId="51508CE7" w14:textId="124FFCE4" w:rsidR="00884600" w:rsidRPr="00884600" w:rsidRDefault="00884600" w:rsidP="00B97D29">
      <w:pPr>
        <w:pStyle w:val="Default"/>
        <w:tabs>
          <w:tab w:val="left" w:pos="284"/>
        </w:tabs>
        <w:spacing w:line="360" w:lineRule="auto"/>
        <w:ind w:right="141"/>
        <w:jc w:val="both"/>
        <w:rPr>
          <w:rFonts w:ascii="Verdana" w:hAnsi="Verdana"/>
          <w:color w:val="auto"/>
          <w:sz w:val="20"/>
          <w:szCs w:val="20"/>
        </w:rPr>
      </w:pPr>
      <w:r w:rsidRPr="00884600">
        <w:rPr>
          <w:rFonts w:ascii="Verdana" w:hAnsi="Verdana"/>
          <w:color w:val="auto"/>
          <w:sz w:val="20"/>
          <w:szCs w:val="20"/>
        </w:rPr>
        <w:t>Когато се прави едно предложение е редно вносителя да се конс</w:t>
      </w:r>
      <w:r w:rsidR="009928BC" w:rsidRPr="00884600">
        <w:rPr>
          <w:rFonts w:ascii="Verdana" w:hAnsi="Verdana"/>
          <w:color w:val="auto"/>
          <w:sz w:val="20"/>
          <w:szCs w:val="20"/>
        </w:rPr>
        <w:t>ултира</w:t>
      </w:r>
      <w:r w:rsidRPr="00884600">
        <w:rPr>
          <w:rFonts w:ascii="Verdana" w:hAnsi="Verdana"/>
          <w:color w:val="auto"/>
          <w:sz w:val="20"/>
          <w:szCs w:val="20"/>
        </w:rPr>
        <w:t xml:space="preserve">. </w:t>
      </w:r>
      <w:r w:rsidR="005E6DB3">
        <w:rPr>
          <w:rFonts w:ascii="Verdana" w:hAnsi="Verdana"/>
          <w:color w:val="auto"/>
          <w:sz w:val="20"/>
          <w:szCs w:val="20"/>
        </w:rPr>
        <w:t xml:space="preserve">Тука нито е училище, </w:t>
      </w:r>
      <w:r w:rsidR="00414E92">
        <w:rPr>
          <w:rFonts w:ascii="Verdana" w:hAnsi="Verdana"/>
          <w:color w:val="auto"/>
          <w:sz w:val="20"/>
          <w:szCs w:val="20"/>
        </w:rPr>
        <w:t>нито трябва да изпълнява и да</w:t>
      </w:r>
      <w:r w:rsidR="0062301E">
        <w:rPr>
          <w:rFonts w:ascii="Verdana" w:hAnsi="Verdana"/>
          <w:color w:val="auto"/>
          <w:sz w:val="20"/>
          <w:szCs w:val="20"/>
        </w:rPr>
        <w:t xml:space="preserve"> се</w:t>
      </w:r>
      <w:r w:rsidR="00414E92">
        <w:rPr>
          <w:rFonts w:ascii="Verdana" w:hAnsi="Verdana"/>
          <w:color w:val="auto"/>
          <w:sz w:val="20"/>
          <w:szCs w:val="20"/>
        </w:rPr>
        <w:t xml:space="preserve"> консултира някого. </w:t>
      </w:r>
      <w:r w:rsidRPr="00884600">
        <w:rPr>
          <w:rFonts w:ascii="Verdana" w:hAnsi="Verdana"/>
          <w:color w:val="auto"/>
          <w:sz w:val="20"/>
          <w:szCs w:val="20"/>
        </w:rPr>
        <w:t>Ако той не знае какво предлага, нито знае нормативната рамка</w:t>
      </w:r>
      <w:r w:rsidR="0062301E">
        <w:rPr>
          <w:rFonts w:ascii="Verdana" w:hAnsi="Verdana"/>
          <w:color w:val="auto"/>
          <w:sz w:val="20"/>
          <w:szCs w:val="20"/>
        </w:rPr>
        <w:t xml:space="preserve"> или</w:t>
      </w:r>
      <w:r w:rsidRPr="00884600">
        <w:rPr>
          <w:rFonts w:ascii="Verdana" w:hAnsi="Verdana"/>
          <w:color w:val="auto"/>
          <w:sz w:val="20"/>
          <w:szCs w:val="20"/>
        </w:rPr>
        <w:t xml:space="preserve"> членовете по правилник и по закон, това е личен проблем. </w:t>
      </w:r>
      <w:r w:rsidR="0062301E">
        <w:rPr>
          <w:rFonts w:ascii="Verdana" w:hAnsi="Verdana"/>
          <w:color w:val="auto"/>
          <w:sz w:val="20"/>
          <w:szCs w:val="20"/>
        </w:rPr>
        <w:t xml:space="preserve">Никой не трябва да подготвя някой за сесия. </w:t>
      </w:r>
      <w:r w:rsidRPr="00884600">
        <w:rPr>
          <w:rFonts w:ascii="Verdana" w:hAnsi="Verdana"/>
          <w:color w:val="auto"/>
          <w:sz w:val="20"/>
          <w:szCs w:val="20"/>
        </w:rPr>
        <w:t xml:space="preserve">Трябва да е подготвен за сесията с това предложение. Има предложение, ще бъде гласувано. </w:t>
      </w:r>
      <w:r w:rsidR="0062301E">
        <w:rPr>
          <w:rFonts w:ascii="Verdana" w:hAnsi="Verdana"/>
          <w:color w:val="auto"/>
          <w:sz w:val="20"/>
          <w:szCs w:val="20"/>
        </w:rPr>
        <w:t xml:space="preserve">Нека се гласува. </w:t>
      </w:r>
      <w:r w:rsidRPr="00884600">
        <w:rPr>
          <w:rFonts w:ascii="Verdana" w:hAnsi="Verdana"/>
          <w:color w:val="auto"/>
          <w:sz w:val="20"/>
          <w:szCs w:val="20"/>
        </w:rPr>
        <w:t xml:space="preserve">Ако той не </w:t>
      </w:r>
      <w:r w:rsidR="0062301E">
        <w:rPr>
          <w:rFonts w:ascii="Verdana" w:hAnsi="Verdana"/>
          <w:color w:val="auto"/>
          <w:sz w:val="20"/>
          <w:szCs w:val="20"/>
        </w:rPr>
        <w:t>го</w:t>
      </w:r>
      <w:r w:rsidRPr="00884600">
        <w:rPr>
          <w:rFonts w:ascii="Verdana" w:hAnsi="Verdana"/>
          <w:color w:val="auto"/>
          <w:sz w:val="20"/>
          <w:szCs w:val="20"/>
        </w:rPr>
        <w:t xml:space="preserve"> уточни </w:t>
      </w:r>
      <w:r w:rsidR="0062301E">
        <w:rPr>
          <w:rFonts w:ascii="Verdana" w:hAnsi="Verdana"/>
          <w:color w:val="auto"/>
          <w:sz w:val="20"/>
          <w:szCs w:val="20"/>
        </w:rPr>
        <w:t xml:space="preserve">и </w:t>
      </w:r>
      <w:r w:rsidRPr="00884600">
        <w:rPr>
          <w:rFonts w:ascii="Verdana" w:hAnsi="Verdana"/>
          <w:color w:val="auto"/>
          <w:sz w:val="20"/>
          <w:szCs w:val="20"/>
        </w:rPr>
        <w:t xml:space="preserve">какво иска е личен проблем. </w:t>
      </w:r>
    </w:p>
    <w:p w14:paraId="2789E58D" w14:textId="36902FA7" w:rsidR="009928BC" w:rsidRPr="00365AE8" w:rsidRDefault="000B4349" w:rsidP="00B97D29">
      <w:pPr>
        <w:pStyle w:val="Default"/>
        <w:tabs>
          <w:tab w:val="left" w:pos="284"/>
        </w:tabs>
        <w:spacing w:line="360" w:lineRule="auto"/>
        <w:ind w:right="141"/>
        <w:jc w:val="both"/>
        <w:rPr>
          <w:rFonts w:ascii="Verdana" w:hAnsi="Verdana"/>
          <w:color w:val="auto"/>
          <w:sz w:val="20"/>
          <w:szCs w:val="20"/>
        </w:rPr>
      </w:pPr>
      <w:r w:rsidRPr="00365AE8">
        <w:rPr>
          <w:rFonts w:ascii="Verdana" w:hAnsi="Verdana"/>
          <w:color w:val="auto"/>
          <w:sz w:val="20"/>
          <w:szCs w:val="20"/>
        </w:rPr>
        <w:tab/>
      </w:r>
      <w:r w:rsidR="009928BC" w:rsidRPr="00365AE8">
        <w:rPr>
          <w:rFonts w:ascii="Verdana" w:hAnsi="Verdana"/>
          <w:color w:val="auto"/>
          <w:sz w:val="20"/>
          <w:szCs w:val="20"/>
        </w:rPr>
        <w:t xml:space="preserve">С. Готев: </w:t>
      </w:r>
      <w:r w:rsidRPr="00365AE8">
        <w:rPr>
          <w:rFonts w:ascii="Verdana" w:hAnsi="Verdana"/>
          <w:color w:val="auto"/>
          <w:sz w:val="20"/>
          <w:szCs w:val="20"/>
        </w:rPr>
        <w:t xml:space="preserve">Смятам, че бях достатъчно ясен и конкретен, какво е моето предложение. </w:t>
      </w:r>
      <w:r w:rsidR="009928BC" w:rsidRPr="00365AE8">
        <w:rPr>
          <w:rFonts w:ascii="Verdana" w:hAnsi="Verdana"/>
          <w:color w:val="auto"/>
          <w:sz w:val="20"/>
          <w:szCs w:val="20"/>
        </w:rPr>
        <w:t xml:space="preserve">По правилник има възможност всеки един общински </w:t>
      </w:r>
      <w:r w:rsidRPr="00365AE8">
        <w:rPr>
          <w:rFonts w:ascii="Verdana" w:hAnsi="Verdana"/>
          <w:color w:val="auto"/>
          <w:sz w:val="20"/>
          <w:szCs w:val="20"/>
        </w:rPr>
        <w:t xml:space="preserve">съветник да направи това, което направих в момента. </w:t>
      </w:r>
      <w:r w:rsidR="00B06F41">
        <w:rPr>
          <w:rFonts w:ascii="Verdana" w:hAnsi="Verdana"/>
          <w:color w:val="auto"/>
          <w:sz w:val="20"/>
          <w:szCs w:val="20"/>
        </w:rPr>
        <w:t>Изразих</w:t>
      </w:r>
      <w:r w:rsidRPr="00365AE8">
        <w:rPr>
          <w:rFonts w:ascii="Verdana" w:hAnsi="Verdana"/>
          <w:color w:val="auto"/>
          <w:sz w:val="20"/>
          <w:szCs w:val="20"/>
        </w:rPr>
        <w:t xml:space="preserve"> ясно м</w:t>
      </w:r>
      <w:r w:rsidR="003107DA">
        <w:rPr>
          <w:rFonts w:ascii="Verdana" w:hAnsi="Verdana"/>
          <w:color w:val="auto"/>
          <w:sz w:val="20"/>
          <w:szCs w:val="20"/>
        </w:rPr>
        <w:t>о</w:t>
      </w:r>
      <w:r w:rsidRPr="00365AE8">
        <w:rPr>
          <w:rFonts w:ascii="Verdana" w:hAnsi="Verdana"/>
          <w:color w:val="auto"/>
          <w:sz w:val="20"/>
          <w:szCs w:val="20"/>
        </w:rPr>
        <w:t>тивите</w:t>
      </w:r>
      <w:r w:rsidR="00B06F41">
        <w:rPr>
          <w:rFonts w:ascii="Verdana" w:hAnsi="Verdana"/>
          <w:color w:val="auto"/>
          <w:sz w:val="20"/>
          <w:szCs w:val="20"/>
        </w:rPr>
        <w:t xml:space="preserve">, с които го правя. </w:t>
      </w:r>
      <w:r w:rsidRPr="00365AE8">
        <w:rPr>
          <w:rFonts w:ascii="Verdana" w:hAnsi="Verdana"/>
          <w:color w:val="auto"/>
          <w:sz w:val="20"/>
          <w:szCs w:val="20"/>
        </w:rPr>
        <w:t xml:space="preserve">Процедурата е спазена. </w:t>
      </w:r>
      <w:r w:rsidR="004348E4">
        <w:rPr>
          <w:rFonts w:ascii="Verdana" w:hAnsi="Verdana"/>
          <w:color w:val="auto"/>
          <w:sz w:val="20"/>
          <w:szCs w:val="20"/>
        </w:rPr>
        <w:t>Оттам на ход сте Вие.</w:t>
      </w:r>
    </w:p>
    <w:p w14:paraId="73F85AA7" w14:textId="07687FBE" w:rsidR="004E14C4" w:rsidRDefault="00365AE8" w:rsidP="00B97D29">
      <w:pPr>
        <w:pStyle w:val="Default"/>
        <w:tabs>
          <w:tab w:val="left" w:pos="284"/>
        </w:tabs>
        <w:spacing w:line="360" w:lineRule="auto"/>
        <w:ind w:right="141"/>
        <w:jc w:val="both"/>
        <w:rPr>
          <w:rFonts w:ascii="Verdana" w:hAnsi="Verdana"/>
          <w:sz w:val="20"/>
          <w:szCs w:val="20"/>
        </w:rPr>
      </w:pPr>
      <w:r>
        <w:rPr>
          <w:rFonts w:ascii="Verdana" w:hAnsi="Verdana"/>
          <w:sz w:val="20"/>
          <w:szCs w:val="20"/>
        </w:rPr>
        <w:tab/>
      </w:r>
      <w:r w:rsidR="00095349" w:rsidRPr="00095349">
        <w:rPr>
          <w:rFonts w:ascii="Verdana" w:hAnsi="Verdana"/>
          <w:sz w:val="20"/>
          <w:szCs w:val="20"/>
        </w:rPr>
        <w:t xml:space="preserve">К. Петкова: </w:t>
      </w:r>
      <w:r w:rsidR="004E14C4">
        <w:rPr>
          <w:rFonts w:ascii="Verdana" w:hAnsi="Verdana"/>
          <w:sz w:val="20"/>
          <w:szCs w:val="20"/>
        </w:rPr>
        <w:t>В режим на гласуване по процедурното предложение на г-н Готев.</w:t>
      </w:r>
    </w:p>
    <w:p w14:paraId="643A758E" w14:textId="77777777" w:rsidR="00BC3FA3" w:rsidRDefault="00BC3FA3" w:rsidP="00095349">
      <w:pPr>
        <w:pStyle w:val="NoSpacing"/>
        <w:spacing w:line="360" w:lineRule="auto"/>
        <w:ind w:firstLine="708"/>
        <w:jc w:val="both"/>
        <w:rPr>
          <w:rFonts w:ascii="Verdana" w:hAnsi="Verdana"/>
          <w:sz w:val="20"/>
          <w:szCs w:val="20"/>
        </w:rPr>
      </w:pPr>
    </w:p>
    <w:p w14:paraId="3C06A527" w14:textId="5DB42D4B" w:rsidR="00095349" w:rsidRPr="009D25AE" w:rsidRDefault="00095349" w:rsidP="00095349">
      <w:pPr>
        <w:pStyle w:val="NoSpacing"/>
        <w:spacing w:line="360" w:lineRule="auto"/>
        <w:ind w:firstLine="708"/>
        <w:jc w:val="both"/>
        <w:rPr>
          <w:rFonts w:ascii="Verdana" w:hAnsi="Verdana" w:cs="Tahoma"/>
          <w:sz w:val="20"/>
          <w:szCs w:val="20"/>
        </w:rPr>
      </w:pPr>
      <w:r w:rsidRPr="009D25AE">
        <w:rPr>
          <w:rFonts w:ascii="Verdana" w:hAnsi="Verdana"/>
          <w:sz w:val="20"/>
          <w:szCs w:val="20"/>
        </w:rPr>
        <w:t>Моля, гласувайте</w:t>
      </w:r>
      <w:r w:rsidRPr="009D25AE">
        <w:rPr>
          <w:rFonts w:ascii="Verdana" w:hAnsi="Verdana" w:cs="Tahoma"/>
          <w:sz w:val="20"/>
          <w:szCs w:val="20"/>
        </w:rPr>
        <w:t xml:space="preserve">: </w:t>
      </w:r>
    </w:p>
    <w:p w14:paraId="65FA9D4F" w14:textId="40FB3F7E" w:rsidR="00095349" w:rsidRPr="009D25AE" w:rsidRDefault="00095349" w:rsidP="00095349">
      <w:pPr>
        <w:pStyle w:val="NoSpacing"/>
        <w:spacing w:line="360" w:lineRule="auto"/>
        <w:jc w:val="both"/>
        <w:rPr>
          <w:rFonts w:ascii="Verdana" w:hAnsi="Verdana" w:cs="Arial"/>
          <w:sz w:val="20"/>
          <w:szCs w:val="20"/>
        </w:rPr>
      </w:pPr>
      <w:r w:rsidRPr="009D25AE">
        <w:rPr>
          <w:rFonts w:ascii="Verdana" w:hAnsi="Verdana"/>
          <w:sz w:val="20"/>
          <w:szCs w:val="20"/>
        </w:rPr>
        <w:tab/>
        <w:t xml:space="preserve">Гласували „за” - </w:t>
      </w:r>
      <w:r w:rsidRPr="009D25AE">
        <w:rPr>
          <w:rFonts w:ascii="Verdana" w:hAnsi="Verdana" w:cs="Arial"/>
          <w:sz w:val="20"/>
          <w:szCs w:val="20"/>
        </w:rPr>
        <w:t>Васил Кафеджиев, Деян Стоев, Иван Джонгов, Мария Бръмбева, Ненко Павлов, Сил</w:t>
      </w:r>
      <w:r w:rsidR="00431BDE">
        <w:rPr>
          <w:rFonts w:ascii="Verdana" w:hAnsi="Verdana" w:cs="Arial"/>
          <w:sz w:val="20"/>
          <w:szCs w:val="20"/>
        </w:rPr>
        <w:t>вия Георгиева, Станислав Готев, Симеон Симеонов;</w:t>
      </w:r>
    </w:p>
    <w:p w14:paraId="5A71DF3A" w14:textId="16BD1E2C" w:rsidR="00095349" w:rsidRPr="009D25AE" w:rsidRDefault="00095349" w:rsidP="00431BDE">
      <w:pPr>
        <w:pStyle w:val="NoSpacing"/>
        <w:spacing w:line="360" w:lineRule="auto"/>
        <w:jc w:val="both"/>
        <w:rPr>
          <w:rFonts w:ascii="Verdana" w:hAnsi="Verdana" w:cs="Arial"/>
          <w:sz w:val="20"/>
          <w:szCs w:val="20"/>
        </w:rPr>
      </w:pPr>
      <w:r w:rsidRPr="009D25AE">
        <w:rPr>
          <w:rFonts w:ascii="Verdana" w:hAnsi="Verdana" w:cs="Arial"/>
          <w:sz w:val="20"/>
          <w:szCs w:val="20"/>
        </w:rPr>
        <w:t xml:space="preserve">          Гласували „против” – </w:t>
      </w:r>
      <w:r w:rsidR="00431BDE" w:rsidRPr="009D25AE">
        <w:rPr>
          <w:rFonts w:ascii="Verdana" w:hAnsi="Verdana" w:cs="Arial"/>
          <w:sz w:val="20"/>
          <w:szCs w:val="20"/>
        </w:rPr>
        <w:t>Георги Панов, Лало Кирилов,</w:t>
      </w:r>
      <w:r w:rsidR="00431BDE" w:rsidRPr="00431BDE">
        <w:rPr>
          <w:rFonts w:ascii="Verdana" w:hAnsi="Verdana" w:cs="Arial"/>
          <w:sz w:val="20"/>
          <w:szCs w:val="20"/>
        </w:rPr>
        <w:t xml:space="preserve"> </w:t>
      </w:r>
      <w:r w:rsidR="00431BDE" w:rsidRPr="009D25AE">
        <w:rPr>
          <w:rFonts w:ascii="Verdana" w:hAnsi="Verdana" w:cs="Arial"/>
          <w:sz w:val="20"/>
          <w:szCs w:val="20"/>
        </w:rPr>
        <w:t>Ненко Ненчев,</w:t>
      </w:r>
      <w:r w:rsidR="00431BDE" w:rsidRPr="00431BDE">
        <w:rPr>
          <w:rFonts w:ascii="Verdana" w:hAnsi="Verdana" w:cs="Arial"/>
          <w:sz w:val="20"/>
          <w:szCs w:val="20"/>
        </w:rPr>
        <w:t xml:space="preserve"> </w:t>
      </w:r>
      <w:r w:rsidR="00431BDE" w:rsidRPr="009D25AE">
        <w:rPr>
          <w:rFonts w:ascii="Verdana" w:hAnsi="Verdana" w:cs="Arial"/>
          <w:sz w:val="20"/>
          <w:szCs w:val="20"/>
        </w:rPr>
        <w:t xml:space="preserve">Тодор Иванов;  </w:t>
      </w:r>
    </w:p>
    <w:p w14:paraId="5D8D93C1" w14:textId="39B97895" w:rsidR="00095349" w:rsidRPr="009D25AE" w:rsidRDefault="00095349" w:rsidP="00095349">
      <w:pPr>
        <w:pStyle w:val="NoSpacing"/>
        <w:spacing w:line="360" w:lineRule="auto"/>
        <w:jc w:val="both"/>
        <w:rPr>
          <w:rFonts w:ascii="Verdana" w:hAnsi="Verdana" w:cs="Arial"/>
          <w:sz w:val="20"/>
          <w:szCs w:val="20"/>
        </w:rPr>
      </w:pPr>
      <w:r w:rsidRPr="009D25AE">
        <w:rPr>
          <w:rFonts w:ascii="Verdana" w:hAnsi="Verdana" w:cs="Arial"/>
          <w:sz w:val="20"/>
          <w:szCs w:val="20"/>
        </w:rPr>
        <w:tab/>
        <w:t xml:space="preserve">Гласували  „въздържал се” – </w:t>
      </w:r>
      <w:r w:rsidR="00431BDE" w:rsidRPr="009D25AE">
        <w:rPr>
          <w:rFonts w:ascii="Verdana" w:hAnsi="Verdana" w:cs="Arial"/>
          <w:sz w:val="20"/>
          <w:szCs w:val="20"/>
        </w:rPr>
        <w:t>Кристина Петкова</w:t>
      </w:r>
      <w:r w:rsidR="00431BDE">
        <w:rPr>
          <w:rFonts w:ascii="Verdana" w:hAnsi="Verdana" w:cs="Arial"/>
          <w:sz w:val="20"/>
          <w:szCs w:val="20"/>
        </w:rPr>
        <w:t>;</w:t>
      </w:r>
    </w:p>
    <w:p w14:paraId="1B6A2B3B" w14:textId="77777777" w:rsidR="00095349" w:rsidRPr="00C67A59" w:rsidRDefault="00095349" w:rsidP="00095349">
      <w:pPr>
        <w:spacing w:line="360" w:lineRule="auto"/>
        <w:jc w:val="both"/>
        <w:rPr>
          <w:rFonts w:ascii="Verdana" w:eastAsiaTheme="minorHAnsi" w:hAnsi="Verdana" w:cs="Arial"/>
          <w:sz w:val="20"/>
          <w:szCs w:val="20"/>
          <w:lang w:eastAsia="en-US"/>
        </w:rPr>
      </w:pPr>
    </w:p>
    <w:p w14:paraId="53094149" w14:textId="73E37657" w:rsidR="00095349" w:rsidRPr="009D25AE" w:rsidRDefault="00CB5078" w:rsidP="00095349">
      <w:pPr>
        <w:spacing w:line="360" w:lineRule="auto"/>
        <w:jc w:val="both"/>
        <w:rPr>
          <w:rFonts w:ascii="Verdana" w:hAnsi="Verdana" w:cs="Arial"/>
          <w:sz w:val="20"/>
          <w:szCs w:val="20"/>
        </w:rPr>
      </w:pPr>
      <w:r>
        <w:rPr>
          <w:rFonts w:ascii="Verdana" w:eastAsiaTheme="minorHAnsi" w:hAnsi="Verdana" w:cs="Verdana"/>
          <w:sz w:val="20"/>
          <w:szCs w:val="20"/>
          <w:lang w:eastAsia="en-US"/>
        </w:rPr>
        <w:t>С</w:t>
      </w:r>
      <w:r w:rsidR="00095349" w:rsidRPr="001909A9">
        <w:rPr>
          <w:rFonts w:ascii="Verdana" w:eastAsiaTheme="minorHAnsi" w:hAnsi="Verdana" w:cs="Verdana"/>
          <w:sz w:val="20"/>
          <w:szCs w:val="20"/>
          <w:lang w:eastAsia="en-US"/>
        </w:rPr>
        <w:t xml:space="preserve">лед проведеното гласуване с </w:t>
      </w:r>
      <w:r w:rsidR="00431BDE" w:rsidRPr="001909A9">
        <w:rPr>
          <w:rFonts w:ascii="Verdana" w:eastAsiaTheme="minorHAnsi" w:hAnsi="Verdana" w:cs="Verdana"/>
          <w:sz w:val="20"/>
          <w:szCs w:val="20"/>
          <w:lang w:eastAsia="en-US"/>
        </w:rPr>
        <w:t>8</w:t>
      </w:r>
      <w:r w:rsidR="00095349" w:rsidRPr="001909A9">
        <w:rPr>
          <w:rFonts w:ascii="Verdana" w:eastAsiaTheme="minorHAnsi" w:hAnsi="Verdana" w:cs="Verdana"/>
          <w:sz w:val="20"/>
          <w:szCs w:val="20"/>
          <w:lang w:eastAsia="en-US"/>
        </w:rPr>
        <w:t xml:space="preserve"> гласа „за”, както следва: </w:t>
      </w:r>
      <w:r w:rsidR="00431BDE" w:rsidRPr="001909A9">
        <w:rPr>
          <w:rFonts w:ascii="Verdana" w:hAnsi="Verdana" w:cs="Arial"/>
          <w:sz w:val="20"/>
          <w:szCs w:val="20"/>
        </w:rPr>
        <w:t>Васил Кафеджиев, Деян Стоев</w:t>
      </w:r>
      <w:r w:rsidR="00431BDE" w:rsidRPr="00C67A59">
        <w:rPr>
          <w:rFonts w:ascii="Verdana" w:hAnsi="Verdana" w:cs="Arial"/>
          <w:sz w:val="20"/>
          <w:szCs w:val="20"/>
        </w:rPr>
        <w:t>, Иван Джонгов, Мария Бръмбева, Ненко Павлов, Силвия Георгиева, Станислав Готев, Симеон Симеонов</w:t>
      </w:r>
      <w:r w:rsidR="00095349" w:rsidRPr="00C67A59">
        <w:rPr>
          <w:rFonts w:ascii="Verdana" w:hAnsi="Verdana" w:cs="Arial"/>
          <w:sz w:val="20"/>
          <w:szCs w:val="20"/>
        </w:rPr>
        <w:t xml:space="preserve">,  </w:t>
      </w:r>
      <w:r w:rsidR="00431BDE" w:rsidRPr="00C67A59">
        <w:rPr>
          <w:rFonts w:ascii="Verdana" w:hAnsi="Verdana" w:cs="Arial"/>
          <w:sz w:val="20"/>
          <w:szCs w:val="20"/>
        </w:rPr>
        <w:t>4</w:t>
      </w:r>
      <w:r w:rsidR="00095349" w:rsidRPr="00C67A59">
        <w:rPr>
          <w:rFonts w:ascii="Verdana" w:eastAsiaTheme="minorHAnsi" w:hAnsi="Verdana" w:cs="Arial"/>
          <w:sz w:val="20"/>
          <w:szCs w:val="20"/>
          <w:lang w:eastAsia="en-US"/>
        </w:rPr>
        <w:t xml:space="preserve"> гласа „против”</w:t>
      </w:r>
      <w:r w:rsidR="001C42CD">
        <w:rPr>
          <w:rFonts w:ascii="Verdana" w:eastAsiaTheme="minorHAnsi" w:hAnsi="Verdana" w:cs="Arial"/>
          <w:sz w:val="20"/>
          <w:szCs w:val="20"/>
          <w:lang w:eastAsia="en-US"/>
        </w:rPr>
        <w:t xml:space="preserve"> </w:t>
      </w:r>
      <w:r w:rsidR="00431BDE" w:rsidRPr="00C67A59">
        <w:rPr>
          <w:rFonts w:ascii="Verdana" w:eastAsiaTheme="minorHAnsi" w:hAnsi="Verdana" w:cs="Arial"/>
          <w:sz w:val="20"/>
          <w:szCs w:val="20"/>
          <w:lang w:eastAsia="en-US"/>
        </w:rPr>
        <w:t xml:space="preserve">- </w:t>
      </w:r>
      <w:r w:rsidR="00095349" w:rsidRPr="00C67A59">
        <w:rPr>
          <w:rFonts w:ascii="Verdana" w:eastAsiaTheme="minorHAnsi" w:hAnsi="Verdana" w:cs="Arial"/>
          <w:sz w:val="20"/>
          <w:szCs w:val="20"/>
          <w:lang w:eastAsia="en-US"/>
        </w:rPr>
        <w:t xml:space="preserve"> </w:t>
      </w:r>
      <w:r w:rsidR="00431BDE" w:rsidRPr="00C67A59">
        <w:rPr>
          <w:rFonts w:ascii="Verdana" w:hAnsi="Verdana" w:cs="Arial"/>
          <w:sz w:val="20"/>
          <w:szCs w:val="20"/>
        </w:rPr>
        <w:t>Георги Панов, Лало Кирилов, Ненко Ненчев, Тодор Иванов</w:t>
      </w:r>
      <w:r w:rsidR="00431BDE" w:rsidRPr="00C67A59">
        <w:rPr>
          <w:rFonts w:ascii="Verdana" w:eastAsiaTheme="minorHAnsi" w:hAnsi="Verdana" w:cs="Arial"/>
          <w:sz w:val="20"/>
          <w:szCs w:val="20"/>
          <w:lang w:eastAsia="en-US"/>
        </w:rPr>
        <w:t xml:space="preserve"> </w:t>
      </w:r>
      <w:r w:rsidR="00095349" w:rsidRPr="00C67A59">
        <w:rPr>
          <w:rFonts w:ascii="Verdana" w:eastAsiaTheme="minorHAnsi" w:hAnsi="Verdana" w:cs="Arial"/>
          <w:sz w:val="20"/>
          <w:szCs w:val="20"/>
          <w:lang w:eastAsia="en-US"/>
        </w:rPr>
        <w:t xml:space="preserve">и </w:t>
      </w:r>
      <w:r w:rsidR="00431BDE" w:rsidRPr="00C67A59">
        <w:rPr>
          <w:rFonts w:ascii="Verdana" w:eastAsiaTheme="minorHAnsi" w:hAnsi="Verdana" w:cs="Arial"/>
          <w:sz w:val="20"/>
          <w:szCs w:val="20"/>
          <w:lang w:eastAsia="en-US"/>
        </w:rPr>
        <w:t>1</w:t>
      </w:r>
      <w:r w:rsidR="00095349" w:rsidRPr="00C67A59">
        <w:rPr>
          <w:rFonts w:ascii="Verdana" w:eastAsiaTheme="minorHAnsi" w:hAnsi="Verdana" w:cs="Arial"/>
          <w:sz w:val="20"/>
          <w:szCs w:val="20"/>
          <w:lang w:eastAsia="en-US"/>
        </w:rPr>
        <w:t xml:space="preserve"> гласа „въздържал се”</w:t>
      </w:r>
      <w:r w:rsidR="001C42CD">
        <w:rPr>
          <w:rFonts w:ascii="Verdana" w:eastAsiaTheme="minorHAnsi" w:hAnsi="Verdana" w:cs="Arial"/>
          <w:sz w:val="20"/>
          <w:szCs w:val="20"/>
          <w:lang w:eastAsia="en-US"/>
        </w:rPr>
        <w:t xml:space="preserve"> </w:t>
      </w:r>
      <w:r w:rsidR="00431BDE" w:rsidRPr="00C67A59">
        <w:rPr>
          <w:rFonts w:ascii="Verdana" w:eastAsiaTheme="minorHAnsi" w:hAnsi="Verdana" w:cs="Arial"/>
          <w:sz w:val="20"/>
          <w:szCs w:val="20"/>
          <w:lang w:eastAsia="en-US"/>
        </w:rPr>
        <w:t xml:space="preserve">- </w:t>
      </w:r>
      <w:r w:rsidR="00431BDE" w:rsidRPr="00C67A59">
        <w:rPr>
          <w:rFonts w:ascii="Verdana" w:hAnsi="Verdana" w:cs="Arial"/>
          <w:sz w:val="20"/>
          <w:szCs w:val="20"/>
        </w:rPr>
        <w:t xml:space="preserve">Кристина </w:t>
      </w:r>
      <w:r w:rsidR="00431BDE" w:rsidRPr="00CB5078">
        <w:rPr>
          <w:rFonts w:ascii="Verdana" w:hAnsi="Verdana" w:cs="Arial"/>
          <w:sz w:val="20"/>
          <w:szCs w:val="20"/>
        </w:rPr>
        <w:t>Петкова</w:t>
      </w:r>
      <w:r w:rsidR="00095349" w:rsidRPr="00CB5078">
        <w:rPr>
          <w:rFonts w:ascii="Verdana" w:eastAsiaTheme="minorHAnsi" w:hAnsi="Verdana" w:cs="Arial"/>
          <w:sz w:val="20"/>
          <w:szCs w:val="20"/>
          <w:lang w:eastAsia="en-US"/>
        </w:rPr>
        <w:t xml:space="preserve">,  </w:t>
      </w:r>
      <w:r w:rsidR="00095349" w:rsidRPr="009D25AE">
        <w:rPr>
          <w:rFonts w:ascii="Verdana" w:eastAsiaTheme="minorHAnsi" w:hAnsi="Verdana" w:cs="Arial"/>
          <w:sz w:val="20"/>
          <w:szCs w:val="20"/>
          <w:lang w:eastAsia="en-US"/>
        </w:rPr>
        <w:t>Общински съвет-Пирдоп прие</w:t>
      </w:r>
      <w:r w:rsidR="00095349" w:rsidRPr="009D25AE">
        <w:rPr>
          <w:rFonts w:ascii="Verdana" w:hAnsi="Verdana"/>
          <w:sz w:val="20"/>
          <w:szCs w:val="20"/>
        </w:rPr>
        <w:t xml:space="preserve"> </w:t>
      </w:r>
    </w:p>
    <w:p w14:paraId="251A78F8" w14:textId="77777777" w:rsidR="00095349" w:rsidRPr="009D25AE" w:rsidRDefault="00095349" w:rsidP="00095349">
      <w:pPr>
        <w:pStyle w:val="NoSpacing"/>
        <w:spacing w:line="360" w:lineRule="auto"/>
        <w:ind w:left="3540" w:firstLine="708"/>
        <w:jc w:val="both"/>
        <w:rPr>
          <w:rFonts w:ascii="Verdana" w:hAnsi="Verdana" w:cs="Arial"/>
          <w:b/>
          <w:sz w:val="20"/>
          <w:szCs w:val="20"/>
        </w:rPr>
      </w:pPr>
      <w:r w:rsidRPr="009D25AE">
        <w:rPr>
          <w:rFonts w:ascii="Verdana" w:hAnsi="Verdana" w:cs="Arial"/>
          <w:b/>
          <w:sz w:val="20"/>
          <w:szCs w:val="20"/>
        </w:rPr>
        <w:t>РЕШЕНИЕ</w:t>
      </w:r>
    </w:p>
    <w:p w14:paraId="4E6391D8" w14:textId="3DE80924" w:rsidR="00095349" w:rsidRDefault="006555F6" w:rsidP="00095349">
      <w:pPr>
        <w:pStyle w:val="Default"/>
        <w:tabs>
          <w:tab w:val="left" w:pos="284"/>
        </w:tabs>
        <w:spacing w:line="276" w:lineRule="auto"/>
        <w:ind w:right="141"/>
        <w:rPr>
          <w:rFonts w:ascii="Verdana" w:hAnsi="Verdana" w:cs="Arial"/>
          <w:b/>
          <w:sz w:val="20"/>
          <w:szCs w:val="20"/>
        </w:rPr>
      </w:pPr>
      <w:r>
        <w:rPr>
          <w:rFonts w:ascii="Verdana" w:hAnsi="Verdana" w:cs="Arial"/>
          <w:b/>
          <w:sz w:val="20"/>
          <w:szCs w:val="20"/>
        </w:rPr>
        <w:tab/>
      </w:r>
      <w:r>
        <w:rPr>
          <w:rFonts w:ascii="Verdana" w:hAnsi="Verdana" w:cs="Arial"/>
          <w:b/>
          <w:sz w:val="20"/>
          <w:szCs w:val="20"/>
        </w:rPr>
        <w:tab/>
      </w:r>
      <w:r>
        <w:rPr>
          <w:rFonts w:ascii="Verdana" w:hAnsi="Verdana" w:cs="Arial"/>
          <w:b/>
          <w:sz w:val="20"/>
          <w:szCs w:val="20"/>
        </w:rPr>
        <w:tab/>
      </w:r>
      <w:r>
        <w:rPr>
          <w:rFonts w:ascii="Verdana" w:hAnsi="Verdana" w:cs="Arial"/>
          <w:b/>
          <w:sz w:val="20"/>
          <w:szCs w:val="20"/>
        </w:rPr>
        <w:tab/>
      </w:r>
      <w:r>
        <w:rPr>
          <w:rFonts w:ascii="Verdana" w:hAnsi="Verdana" w:cs="Arial"/>
          <w:b/>
          <w:sz w:val="20"/>
          <w:szCs w:val="20"/>
        </w:rPr>
        <w:tab/>
      </w:r>
      <w:r>
        <w:rPr>
          <w:rFonts w:ascii="Verdana" w:hAnsi="Verdana" w:cs="Arial"/>
          <w:b/>
          <w:sz w:val="20"/>
          <w:szCs w:val="20"/>
        </w:rPr>
        <w:tab/>
      </w:r>
      <w:r>
        <w:rPr>
          <w:rFonts w:ascii="Verdana" w:hAnsi="Verdana" w:cs="Arial"/>
          <w:b/>
          <w:sz w:val="20"/>
          <w:szCs w:val="20"/>
        </w:rPr>
        <w:tab/>
        <w:t xml:space="preserve">  </w:t>
      </w:r>
      <w:r w:rsidR="00095349" w:rsidRPr="009D25AE">
        <w:rPr>
          <w:rFonts w:ascii="Verdana" w:hAnsi="Verdana" w:cs="Arial"/>
          <w:b/>
          <w:sz w:val="20"/>
          <w:szCs w:val="20"/>
        </w:rPr>
        <w:t>№</w:t>
      </w:r>
      <w:r>
        <w:rPr>
          <w:rFonts w:ascii="Verdana" w:hAnsi="Verdana" w:cs="Arial"/>
          <w:b/>
          <w:sz w:val="20"/>
          <w:szCs w:val="20"/>
        </w:rPr>
        <w:t xml:space="preserve">  </w:t>
      </w:r>
      <w:r w:rsidR="000963C0">
        <w:rPr>
          <w:rFonts w:ascii="Verdana" w:hAnsi="Verdana" w:cs="Arial"/>
          <w:b/>
          <w:sz w:val="20"/>
          <w:szCs w:val="20"/>
        </w:rPr>
        <w:t>134</w:t>
      </w:r>
    </w:p>
    <w:p w14:paraId="2306A9E7" w14:textId="3100784B" w:rsidR="006555F6" w:rsidRPr="006555F6" w:rsidRDefault="006555F6" w:rsidP="00100475">
      <w:pPr>
        <w:pStyle w:val="Default"/>
        <w:tabs>
          <w:tab w:val="left" w:pos="284"/>
        </w:tabs>
        <w:spacing w:line="360" w:lineRule="auto"/>
        <w:ind w:right="141"/>
        <w:jc w:val="both"/>
        <w:rPr>
          <w:rFonts w:ascii="Verdana" w:hAnsi="Verdana"/>
          <w:sz w:val="20"/>
          <w:szCs w:val="20"/>
        </w:rPr>
      </w:pPr>
      <w:r>
        <w:rPr>
          <w:rFonts w:ascii="Verdana" w:hAnsi="Verdana" w:cs="Arial"/>
          <w:sz w:val="20"/>
          <w:szCs w:val="20"/>
        </w:rPr>
        <w:tab/>
        <w:t xml:space="preserve">Общински съвет – Пирдоп прие направеното процедурно предложение за отстраняване на Председателя на Общински съвет – Пирдоп – г-жа Кристина Петкова. </w:t>
      </w:r>
    </w:p>
    <w:p w14:paraId="1855AFA9" w14:textId="77777777" w:rsidR="00095349" w:rsidRDefault="00095349" w:rsidP="00100475">
      <w:pPr>
        <w:pStyle w:val="Default"/>
        <w:tabs>
          <w:tab w:val="left" w:pos="284"/>
        </w:tabs>
        <w:spacing w:line="360" w:lineRule="auto"/>
        <w:ind w:right="141"/>
        <w:jc w:val="both"/>
        <w:rPr>
          <w:rFonts w:ascii="Verdana" w:hAnsi="Verdana"/>
          <w:sz w:val="20"/>
          <w:szCs w:val="20"/>
        </w:rPr>
      </w:pPr>
    </w:p>
    <w:p w14:paraId="3EEC52FC" w14:textId="2475B74B" w:rsidR="0071494A" w:rsidRDefault="0071494A" w:rsidP="00B97D29">
      <w:pPr>
        <w:pStyle w:val="Default"/>
        <w:tabs>
          <w:tab w:val="left" w:pos="284"/>
        </w:tabs>
        <w:spacing w:line="360" w:lineRule="auto"/>
        <w:ind w:right="141"/>
        <w:rPr>
          <w:rFonts w:ascii="Verdana" w:hAnsi="Verdana"/>
          <w:sz w:val="20"/>
          <w:szCs w:val="20"/>
        </w:rPr>
      </w:pPr>
      <w:r>
        <w:rPr>
          <w:rFonts w:ascii="Verdana" w:hAnsi="Verdana"/>
          <w:sz w:val="20"/>
          <w:szCs w:val="20"/>
        </w:rPr>
        <w:tab/>
        <w:t>А. Геров: Кой ще води заседанието?</w:t>
      </w:r>
    </w:p>
    <w:p w14:paraId="5A36EF6A" w14:textId="296799D2" w:rsidR="0071494A" w:rsidRDefault="0071494A" w:rsidP="00B97D29">
      <w:pPr>
        <w:pStyle w:val="Default"/>
        <w:tabs>
          <w:tab w:val="left" w:pos="284"/>
        </w:tabs>
        <w:spacing w:line="360" w:lineRule="auto"/>
        <w:ind w:right="141"/>
        <w:rPr>
          <w:rFonts w:ascii="Verdana" w:hAnsi="Verdana"/>
          <w:sz w:val="20"/>
          <w:szCs w:val="20"/>
        </w:rPr>
      </w:pPr>
      <w:r>
        <w:rPr>
          <w:rFonts w:ascii="Verdana" w:hAnsi="Verdana"/>
          <w:sz w:val="20"/>
          <w:szCs w:val="20"/>
        </w:rPr>
        <w:tab/>
        <w:t>Н. Ненчев: Може ли почивка?</w:t>
      </w:r>
    </w:p>
    <w:p w14:paraId="7FA13F0D" w14:textId="5A6C81AB" w:rsidR="00095349" w:rsidRDefault="0071494A" w:rsidP="00B97D29">
      <w:pPr>
        <w:pStyle w:val="Default"/>
        <w:tabs>
          <w:tab w:val="left" w:pos="284"/>
        </w:tabs>
        <w:spacing w:line="360" w:lineRule="auto"/>
        <w:ind w:right="141"/>
        <w:rPr>
          <w:rFonts w:ascii="Verdana" w:hAnsi="Verdana"/>
          <w:sz w:val="20"/>
          <w:szCs w:val="20"/>
        </w:rPr>
      </w:pPr>
      <w:r>
        <w:rPr>
          <w:rFonts w:ascii="Verdana" w:hAnsi="Verdana"/>
          <w:sz w:val="20"/>
          <w:szCs w:val="20"/>
        </w:rPr>
        <w:lastRenderedPageBreak/>
        <w:tab/>
        <w:t>К. Петкова: Към кого? Аз вече не съм Председател.</w:t>
      </w:r>
      <w:r w:rsidR="00B85597">
        <w:rPr>
          <w:rFonts w:ascii="Verdana" w:hAnsi="Verdana"/>
          <w:sz w:val="20"/>
          <w:szCs w:val="20"/>
        </w:rPr>
        <w:t xml:space="preserve"> Постъпило е процедурно предложение.</w:t>
      </w:r>
    </w:p>
    <w:p w14:paraId="4F5B52F9" w14:textId="4952DE5D" w:rsidR="0071494A" w:rsidRDefault="0071494A" w:rsidP="00B97D29">
      <w:pPr>
        <w:pStyle w:val="Default"/>
        <w:tabs>
          <w:tab w:val="left" w:pos="284"/>
        </w:tabs>
        <w:spacing w:line="360" w:lineRule="auto"/>
        <w:ind w:right="141"/>
        <w:rPr>
          <w:rFonts w:ascii="Verdana" w:hAnsi="Verdana"/>
          <w:sz w:val="20"/>
          <w:szCs w:val="20"/>
        </w:rPr>
      </w:pPr>
      <w:r>
        <w:rPr>
          <w:rFonts w:ascii="Verdana" w:hAnsi="Verdana"/>
          <w:sz w:val="20"/>
          <w:szCs w:val="20"/>
        </w:rPr>
        <w:tab/>
        <w:t>Л. Кирилов:</w:t>
      </w:r>
      <w:r w:rsidR="00CF28B5">
        <w:rPr>
          <w:rFonts w:ascii="Verdana" w:hAnsi="Verdana"/>
          <w:sz w:val="20"/>
          <w:szCs w:val="20"/>
        </w:rPr>
        <w:t xml:space="preserve"> Към кой?</w:t>
      </w:r>
      <w:r>
        <w:rPr>
          <w:rFonts w:ascii="Verdana" w:hAnsi="Verdana"/>
          <w:sz w:val="20"/>
          <w:szCs w:val="20"/>
        </w:rPr>
        <w:t xml:space="preserve"> Сега няма кой да води заседанието. </w:t>
      </w:r>
    </w:p>
    <w:p w14:paraId="7932770F" w14:textId="387F2AE4" w:rsidR="0071494A" w:rsidRPr="00475875" w:rsidRDefault="0071494A" w:rsidP="00B97D29">
      <w:pPr>
        <w:pStyle w:val="Default"/>
        <w:tabs>
          <w:tab w:val="left" w:pos="284"/>
        </w:tabs>
        <w:spacing w:line="360" w:lineRule="auto"/>
        <w:ind w:right="141"/>
        <w:jc w:val="both"/>
        <w:rPr>
          <w:rFonts w:ascii="Verdana" w:hAnsi="Verdana"/>
          <w:color w:val="auto"/>
          <w:sz w:val="20"/>
          <w:szCs w:val="20"/>
        </w:rPr>
      </w:pPr>
      <w:r>
        <w:rPr>
          <w:rFonts w:ascii="Verdana" w:hAnsi="Verdana"/>
          <w:sz w:val="20"/>
          <w:szCs w:val="20"/>
        </w:rPr>
        <w:tab/>
      </w:r>
      <w:r w:rsidRPr="00475875">
        <w:rPr>
          <w:rFonts w:ascii="Verdana" w:hAnsi="Verdana"/>
          <w:color w:val="auto"/>
          <w:sz w:val="20"/>
          <w:szCs w:val="20"/>
        </w:rPr>
        <w:t>К. Петкова: По принцип, най-възрастния съветник да продължи.</w:t>
      </w:r>
    </w:p>
    <w:p w14:paraId="556043EA" w14:textId="77777777" w:rsidR="00293C9F" w:rsidRDefault="0071494A" w:rsidP="00B97D29">
      <w:pPr>
        <w:pStyle w:val="Default"/>
        <w:tabs>
          <w:tab w:val="left" w:pos="284"/>
        </w:tabs>
        <w:spacing w:line="360" w:lineRule="auto"/>
        <w:ind w:right="141"/>
        <w:jc w:val="both"/>
        <w:rPr>
          <w:rFonts w:ascii="Verdana" w:hAnsi="Verdana"/>
          <w:color w:val="auto"/>
          <w:sz w:val="20"/>
          <w:szCs w:val="20"/>
        </w:rPr>
      </w:pPr>
      <w:r w:rsidRPr="00475875">
        <w:rPr>
          <w:rFonts w:ascii="Verdana" w:hAnsi="Verdana"/>
          <w:color w:val="auto"/>
          <w:sz w:val="20"/>
          <w:szCs w:val="20"/>
        </w:rPr>
        <w:tab/>
        <w:t>Л. Кирилов: Питам кой води заседанието?</w:t>
      </w:r>
    </w:p>
    <w:p w14:paraId="3A6ECEFF" w14:textId="77777777" w:rsidR="00293C9F" w:rsidRDefault="00293C9F" w:rsidP="00B97D29">
      <w:pPr>
        <w:pStyle w:val="Default"/>
        <w:tabs>
          <w:tab w:val="left" w:pos="284"/>
        </w:tabs>
        <w:spacing w:line="360" w:lineRule="auto"/>
        <w:ind w:right="141"/>
        <w:jc w:val="both"/>
        <w:rPr>
          <w:rFonts w:ascii="Verdana" w:hAnsi="Verdana"/>
          <w:color w:val="auto"/>
          <w:sz w:val="20"/>
          <w:szCs w:val="20"/>
        </w:rPr>
      </w:pPr>
      <w:r>
        <w:rPr>
          <w:rFonts w:ascii="Verdana" w:hAnsi="Verdana"/>
          <w:color w:val="auto"/>
          <w:sz w:val="20"/>
          <w:szCs w:val="20"/>
        </w:rPr>
        <w:tab/>
        <w:t xml:space="preserve">К. Петкова: Най- възрастния. </w:t>
      </w:r>
    </w:p>
    <w:p w14:paraId="1E6A7C94" w14:textId="5B231649" w:rsidR="0071494A" w:rsidRPr="00475875" w:rsidRDefault="00293C9F" w:rsidP="00293C9F">
      <w:pPr>
        <w:pStyle w:val="Default"/>
        <w:tabs>
          <w:tab w:val="left" w:pos="284"/>
        </w:tabs>
        <w:spacing w:line="360" w:lineRule="auto"/>
        <w:ind w:left="284" w:right="141"/>
        <w:jc w:val="both"/>
        <w:rPr>
          <w:rFonts w:ascii="Verdana" w:hAnsi="Verdana"/>
          <w:color w:val="auto"/>
          <w:sz w:val="20"/>
          <w:szCs w:val="20"/>
        </w:rPr>
      </w:pPr>
      <w:r>
        <w:rPr>
          <w:rFonts w:ascii="Verdana" w:hAnsi="Verdana"/>
          <w:color w:val="auto"/>
          <w:sz w:val="20"/>
          <w:szCs w:val="20"/>
        </w:rPr>
        <w:t>(Г-жа К. Петкова стана от стола и се подготви да освободи мястото, което заемаше).</w:t>
      </w:r>
      <w:r w:rsidR="0071494A" w:rsidRPr="00475875">
        <w:rPr>
          <w:rFonts w:ascii="Verdana" w:hAnsi="Verdana"/>
          <w:color w:val="auto"/>
          <w:sz w:val="20"/>
          <w:szCs w:val="20"/>
        </w:rPr>
        <w:t xml:space="preserve"> </w:t>
      </w:r>
      <w:r>
        <w:rPr>
          <w:rFonts w:ascii="Verdana" w:hAnsi="Verdana"/>
          <w:color w:val="auto"/>
          <w:sz w:val="20"/>
          <w:szCs w:val="20"/>
        </w:rPr>
        <w:t xml:space="preserve">              Л. Кирилов: </w:t>
      </w:r>
      <w:r w:rsidR="00DA2FBB">
        <w:rPr>
          <w:rFonts w:ascii="Verdana" w:hAnsi="Verdana"/>
          <w:color w:val="auto"/>
          <w:sz w:val="20"/>
          <w:szCs w:val="20"/>
        </w:rPr>
        <w:t xml:space="preserve">Възрастния е уточнено в Закона за местната власт и там пише кой води заседанието до избора на председател. </w:t>
      </w:r>
      <w:r w:rsidR="0071494A" w:rsidRPr="00475875">
        <w:rPr>
          <w:rFonts w:ascii="Verdana" w:hAnsi="Verdana"/>
          <w:color w:val="auto"/>
          <w:sz w:val="20"/>
          <w:szCs w:val="20"/>
        </w:rPr>
        <w:t>Оттук насетне това ще е първото дело.</w:t>
      </w:r>
    </w:p>
    <w:p w14:paraId="7D652C67" w14:textId="252BDA82" w:rsidR="00FA14D8" w:rsidRPr="00475875" w:rsidRDefault="0071494A" w:rsidP="00B97D29">
      <w:pPr>
        <w:pStyle w:val="Default"/>
        <w:tabs>
          <w:tab w:val="left" w:pos="284"/>
        </w:tabs>
        <w:spacing w:line="360" w:lineRule="auto"/>
        <w:ind w:right="141"/>
        <w:jc w:val="both"/>
        <w:rPr>
          <w:rFonts w:ascii="Verdana" w:hAnsi="Verdana"/>
          <w:color w:val="auto"/>
          <w:sz w:val="20"/>
          <w:szCs w:val="20"/>
        </w:rPr>
      </w:pPr>
      <w:r w:rsidRPr="00475875">
        <w:rPr>
          <w:rFonts w:ascii="Verdana" w:hAnsi="Verdana"/>
          <w:color w:val="auto"/>
          <w:sz w:val="20"/>
          <w:szCs w:val="20"/>
        </w:rPr>
        <w:t xml:space="preserve"> </w:t>
      </w:r>
    </w:p>
    <w:p w14:paraId="4D5BA843" w14:textId="793E8CA6" w:rsidR="0071494A" w:rsidRPr="00475875" w:rsidRDefault="0071494A" w:rsidP="00B97D29">
      <w:pPr>
        <w:pStyle w:val="Default"/>
        <w:tabs>
          <w:tab w:val="left" w:pos="284"/>
        </w:tabs>
        <w:spacing w:line="360" w:lineRule="auto"/>
        <w:ind w:right="141"/>
        <w:jc w:val="both"/>
        <w:rPr>
          <w:rFonts w:ascii="Verdana" w:hAnsi="Verdana"/>
          <w:color w:val="auto"/>
          <w:sz w:val="20"/>
          <w:szCs w:val="20"/>
        </w:rPr>
      </w:pPr>
      <w:r w:rsidRPr="00475875">
        <w:rPr>
          <w:rFonts w:ascii="Verdana" w:hAnsi="Verdana"/>
          <w:color w:val="auto"/>
          <w:sz w:val="20"/>
          <w:szCs w:val="20"/>
        </w:rPr>
        <w:t xml:space="preserve">Г-жа К. Петкова благодари на всички общински съветници за ползотворната работа и гласуваното доверие досега. Пожела </w:t>
      </w:r>
      <w:r w:rsidR="00475875" w:rsidRPr="00475875">
        <w:rPr>
          <w:rFonts w:ascii="Verdana" w:hAnsi="Verdana"/>
          <w:color w:val="auto"/>
          <w:sz w:val="20"/>
          <w:szCs w:val="20"/>
        </w:rPr>
        <w:t>ползотворна работа на следващия председател и освободи председателското място</w:t>
      </w:r>
      <w:r w:rsidR="00D45BF3">
        <w:rPr>
          <w:rFonts w:ascii="Verdana" w:hAnsi="Verdana"/>
          <w:color w:val="auto"/>
          <w:sz w:val="20"/>
          <w:szCs w:val="20"/>
        </w:rPr>
        <w:t>, като</w:t>
      </w:r>
      <w:r w:rsidR="007E0AD3">
        <w:rPr>
          <w:rFonts w:ascii="Verdana" w:hAnsi="Verdana"/>
          <w:color w:val="auto"/>
          <w:sz w:val="20"/>
          <w:szCs w:val="20"/>
        </w:rPr>
        <w:t xml:space="preserve"> се присъедини към групата общински съветника</w:t>
      </w:r>
      <w:r w:rsidR="00475875" w:rsidRPr="00475875">
        <w:rPr>
          <w:rFonts w:ascii="Verdana" w:hAnsi="Verdana"/>
          <w:color w:val="auto"/>
          <w:sz w:val="20"/>
          <w:szCs w:val="20"/>
        </w:rPr>
        <w:t>.</w:t>
      </w:r>
    </w:p>
    <w:p w14:paraId="35980562" w14:textId="0401673F" w:rsidR="00475875" w:rsidRDefault="00475875" w:rsidP="00B97D29">
      <w:pPr>
        <w:pStyle w:val="Default"/>
        <w:tabs>
          <w:tab w:val="left" w:pos="284"/>
        </w:tabs>
        <w:spacing w:line="360" w:lineRule="auto"/>
        <w:ind w:right="141"/>
        <w:rPr>
          <w:rFonts w:ascii="Verdana" w:hAnsi="Verdana"/>
          <w:b/>
          <w:color w:val="FF0000"/>
          <w:sz w:val="20"/>
          <w:szCs w:val="20"/>
        </w:rPr>
      </w:pPr>
    </w:p>
    <w:p w14:paraId="44E29BE0" w14:textId="7E72A403" w:rsidR="004525DB" w:rsidRPr="004525DB" w:rsidRDefault="004525DB" w:rsidP="00B97D29">
      <w:pPr>
        <w:pStyle w:val="Default"/>
        <w:tabs>
          <w:tab w:val="left" w:pos="284"/>
        </w:tabs>
        <w:spacing w:line="360" w:lineRule="auto"/>
        <w:ind w:right="141"/>
        <w:rPr>
          <w:rFonts w:ascii="Verdana" w:hAnsi="Verdana"/>
          <w:color w:val="auto"/>
          <w:sz w:val="20"/>
          <w:szCs w:val="20"/>
        </w:rPr>
      </w:pPr>
      <w:r w:rsidRPr="004525DB">
        <w:rPr>
          <w:rFonts w:ascii="Verdana" w:hAnsi="Verdana"/>
          <w:color w:val="auto"/>
          <w:sz w:val="20"/>
          <w:szCs w:val="20"/>
        </w:rPr>
        <w:t xml:space="preserve">Последва коментар, относно кой да даде 10 минути почивка. </w:t>
      </w:r>
    </w:p>
    <w:p w14:paraId="0F0AF34A" w14:textId="5663620D" w:rsidR="004525DB" w:rsidRPr="00476FDA" w:rsidRDefault="00476FDA" w:rsidP="00476FDA">
      <w:pPr>
        <w:pStyle w:val="Default"/>
        <w:tabs>
          <w:tab w:val="left" w:pos="284"/>
        </w:tabs>
        <w:spacing w:line="360" w:lineRule="auto"/>
        <w:ind w:right="141"/>
        <w:jc w:val="both"/>
        <w:rPr>
          <w:rFonts w:ascii="Verdana" w:hAnsi="Verdana"/>
          <w:color w:val="auto"/>
          <w:sz w:val="20"/>
          <w:szCs w:val="20"/>
        </w:rPr>
      </w:pPr>
      <w:r w:rsidRPr="00476FDA">
        <w:rPr>
          <w:rFonts w:ascii="Verdana" w:hAnsi="Verdana"/>
          <w:color w:val="auto"/>
          <w:sz w:val="20"/>
          <w:szCs w:val="20"/>
        </w:rPr>
        <w:t>Г-н Кирилов изрази мнение, че е добре</w:t>
      </w:r>
      <w:r w:rsidR="00840E21">
        <w:rPr>
          <w:rFonts w:ascii="Verdana" w:hAnsi="Verdana"/>
          <w:color w:val="auto"/>
          <w:sz w:val="20"/>
          <w:szCs w:val="20"/>
        </w:rPr>
        <w:t>,</w:t>
      </w:r>
      <w:r w:rsidRPr="00476FDA">
        <w:rPr>
          <w:rFonts w:ascii="Verdana" w:hAnsi="Verdana"/>
          <w:color w:val="auto"/>
          <w:sz w:val="20"/>
          <w:szCs w:val="20"/>
        </w:rPr>
        <w:t xml:space="preserve"> като се правят предложения да идват подготвени. </w:t>
      </w:r>
    </w:p>
    <w:p w14:paraId="62DE87D7" w14:textId="037A76D7" w:rsidR="007E0AD3" w:rsidRPr="00D12E4B" w:rsidRDefault="007E0AD3" w:rsidP="00B97D29">
      <w:pPr>
        <w:spacing w:line="360" w:lineRule="auto"/>
        <w:ind w:firstLine="708"/>
        <w:jc w:val="both"/>
        <w:rPr>
          <w:rFonts w:ascii="Verdana" w:eastAsiaTheme="minorHAnsi" w:hAnsi="Verdana" w:cs="Tahoma"/>
          <w:sz w:val="20"/>
          <w:szCs w:val="20"/>
          <w:lang w:eastAsia="en-US"/>
        </w:rPr>
      </w:pPr>
      <w:r w:rsidRPr="007E0AD3">
        <w:rPr>
          <w:rFonts w:ascii="Verdana" w:hAnsi="Verdana"/>
          <w:sz w:val="20"/>
          <w:szCs w:val="20"/>
        </w:rPr>
        <w:t xml:space="preserve">В. Кафеджиев: </w:t>
      </w:r>
      <w:r w:rsidRPr="007E0AD3">
        <w:rPr>
          <w:rFonts w:ascii="Verdana" w:eastAsiaTheme="minorHAnsi" w:hAnsi="Verdana" w:cs="Tahoma"/>
          <w:sz w:val="20"/>
          <w:szCs w:val="20"/>
          <w:lang w:eastAsia="en-US"/>
        </w:rPr>
        <w:t>Чл.15. от</w:t>
      </w:r>
      <w:r w:rsidRPr="007E0AD3">
        <w:rPr>
          <w:rFonts w:ascii="Verdana" w:hAnsi="Verdana" w:cs="Tahoma"/>
          <w:sz w:val="20"/>
          <w:szCs w:val="20"/>
        </w:rPr>
        <w:t xml:space="preserve"> </w:t>
      </w:r>
      <w:r>
        <w:rPr>
          <w:rFonts w:ascii="Verdana" w:hAnsi="Verdana" w:cs="Tahoma"/>
          <w:sz w:val="20"/>
          <w:szCs w:val="20"/>
        </w:rPr>
        <w:t>П</w:t>
      </w:r>
      <w:r w:rsidRPr="00D12E4B">
        <w:rPr>
          <w:rFonts w:ascii="Verdana" w:eastAsiaTheme="minorHAnsi" w:hAnsi="Verdana" w:cs="Tahoma"/>
          <w:sz w:val="20"/>
          <w:szCs w:val="20"/>
          <w:lang w:eastAsia="en-US"/>
        </w:rPr>
        <w:t>равилник</w:t>
      </w:r>
      <w:r>
        <w:rPr>
          <w:rFonts w:ascii="Verdana" w:hAnsi="Verdana" w:cs="Tahoma"/>
          <w:sz w:val="20"/>
          <w:szCs w:val="20"/>
        </w:rPr>
        <w:t>а за</w:t>
      </w:r>
      <w:r w:rsidR="00ED222F">
        <w:rPr>
          <w:rFonts w:ascii="Verdana" w:hAnsi="Verdana" w:cs="Tahoma"/>
          <w:sz w:val="20"/>
          <w:szCs w:val="20"/>
        </w:rPr>
        <w:t xml:space="preserve"> </w:t>
      </w:r>
      <w:r w:rsidRPr="00D12E4B">
        <w:rPr>
          <w:rFonts w:ascii="Verdana" w:eastAsiaTheme="minorHAnsi" w:hAnsi="Verdana" w:cs="Tahoma"/>
          <w:sz w:val="20"/>
          <w:szCs w:val="20"/>
          <w:lang w:eastAsia="en-US"/>
        </w:rPr>
        <w:t>организацията и дейността на общинския съвет, неговите комисии и взаимодействието му с общинската администрация</w:t>
      </w:r>
      <w:r>
        <w:rPr>
          <w:rFonts w:ascii="Verdana" w:eastAsiaTheme="minorHAnsi" w:hAnsi="Verdana" w:cs="Tahoma"/>
          <w:sz w:val="20"/>
          <w:szCs w:val="20"/>
          <w:lang w:eastAsia="en-US"/>
        </w:rPr>
        <w:t xml:space="preserve"> гласи: </w:t>
      </w:r>
      <w:r w:rsidRPr="00D12E4B">
        <w:rPr>
          <w:rFonts w:ascii="Verdana" w:eastAsiaTheme="minorHAnsi" w:hAnsi="Verdana" w:cs="Tahoma"/>
          <w:sz w:val="20"/>
          <w:szCs w:val="20"/>
          <w:lang w:eastAsia="en-US"/>
        </w:rPr>
        <w:t>При предсрочно прекратяване на пълномощията на председателя, както и при обсъждане на дейността му, заседанието на съвета се председателства от заместник-председателя, а ако няма избран такъв от най-възрастния съветник.</w:t>
      </w:r>
    </w:p>
    <w:p w14:paraId="422AF838" w14:textId="07A88995" w:rsidR="00ED222F" w:rsidRDefault="00ED222F" w:rsidP="00B97D29">
      <w:pPr>
        <w:pStyle w:val="Default"/>
        <w:tabs>
          <w:tab w:val="left" w:pos="284"/>
        </w:tabs>
        <w:spacing w:line="360" w:lineRule="auto"/>
        <w:ind w:right="141"/>
        <w:jc w:val="both"/>
        <w:rPr>
          <w:rFonts w:ascii="Verdana" w:hAnsi="Verdana"/>
          <w:color w:val="auto"/>
          <w:sz w:val="20"/>
          <w:szCs w:val="20"/>
        </w:rPr>
      </w:pPr>
      <w:r>
        <w:rPr>
          <w:rFonts w:ascii="Verdana" w:hAnsi="Verdana"/>
          <w:color w:val="auto"/>
          <w:sz w:val="20"/>
          <w:szCs w:val="20"/>
        </w:rPr>
        <w:tab/>
      </w:r>
      <w:r w:rsidR="007E0AD3" w:rsidRPr="007E0AD3">
        <w:rPr>
          <w:rFonts w:ascii="Verdana" w:hAnsi="Verdana"/>
          <w:color w:val="auto"/>
          <w:sz w:val="20"/>
          <w:szCs w:val="20"/>
        </w:rPr>
        <w:t>Л. Кирилов:</w:t>
      </w:r>
      <w:r>
        <w:rPr>
          <w:rFonts w:ascii="Verdana" w:hAnsi="Verdana"/>
          <w:color w:val="auto"/>
          <w:sz w:val="20"/>
          <w:szCs w:val="20"/>
        </w:rPr>
        <w:t xml:space="preserve"> </w:t>
      </w:r>
      <w:r w:rsidR="0004087E">
        <w:rPr>
          <w:rFonts w:ascii="Verdana" w:hAnsi="Verdana"/>
          <w:color w:val="auto"/>
          <w:sz w:val="20"/>
          <w:szCs w:val="20"/>
        </w:rPr>
        <w:t xml:space="preserve">Кой е на-възрастния? </w:t>
      </w:r>
      <w:r>
        <w:rPr>
          <w:rFonts w:ascii="Verdana" w:hAnsi="Verdana"/>
          <w:color w:val="auto"/>
          <w:sz w:val="20"/>
          <w:szCs w:val="20"/>
        </w:rPr>
        <w:t>Как се прекратява?</w:t>
      </w:r>
      <w:r w:rsidR="0004087E">
        <w:rPr>
          <w:rFonts w:ascii="Verdana" w:hAnsi="Verdana"/>
          <w:color w:val="auto"/>
          <w:sz w:val="20"/>
          <w:szCs w:val="20"/>
        </w:rPr>
        <w:t xml:space="preserve"> </w:t>
      </w:r>
    </w:p>
    <w:p w14:paraId="4869C091" w14:textId="649DB7A3" w:rsidR="00ED222F" w:rsidRDefault="00ED222F" w:rsidP="00B97D29">
      <w:pPr>
        <w:pStyle w:val="Default"/>
        <w:tabs>
          <w:tab w:val="left" w:pos="284"/>
        </w:tabs>
        <w:spacing w:line="360" w:lineRule="auto"/>
        <w:ind w:right="141"/>
        <w:jc w:val="both"/>
        <w:rPr>
          <w:rFonts w:ascii="Verdana" w:hAnsi="Verdana"/>
          <w:color w:val="auto"/>
          <w:sz w:val="20"/>
          <w:szCs w:val="20"/>
        </w:rPr>
      </w:pPr>
      <w:r>
        <w:rPr>
          <w:rFonts w:ascii="Verdana" w:hAnsi="Verdana"/>
          <w:color w:val="auto"/>
          <w:sz w:val="20"/>
          <w:szCs w:val="20"/>
        </w:rPr>
        <w:tab/>
        <w:t>В.</w:t>
      </w:r>
      <w:r w:rsidR="001B298D">
        <w:rPr>
          <w:rFonts w:ascii="Verdana" w:hAnsi="Verdana"/>
          <w:color w:val="auto"/>
          <w:sz w:val="20"/>
          <w:szCs w:val="20"/>
        </w:rPr>
        <w:t xml:space="preserve"> </w:t>
      </w:r>
      <w:r>
        <w:rPr>
          <w:rFonts w:ascii="Verdana" w:hAnsi="Verdana"/>
          <w:color w:val="auto"/>
          <w:sz w:val="20"/>
          <w:szCs w:val="20"/>
        </w:rPr>
        <w:t>Кафеджиев: На председателя по всяко време може да бъдат прекратени правомощията.</w:t>
      </w:r>
    </w:p>
    <w:p w14:paraId="119ACC9F" w14:textId="79DA84E6" w:rsidR="0004087E" w:rsidRDefault="0004087E" w:rsidP="00B97D29">
      <w:pPr>
        <w:pStyle w:val="Default"/>
        <w:tabs>
          <w:tab w:val="left" w:pos="284"/>
        </w:tabs>
        <w:spacing w:line="360" w:lineRule="auto"/>
        <w:ind w:right="141"/>
        <w:jc w:val="both"/>
        <w:rPr>
          <w:rFonts w:ascii="Verdana" w:hAnsi="Verdana"/>
          <w:color w:val="auto"/>
          <w:sz w:val="20"/>
          <w:szCs w:val="20"/>
        </w:rPr>
      </w:pPr>
      <w:r>
        <w:rPr>
          <w:rFonts w:ascii="Verdana" w:hAnsi="Verdana"/>
          <w:color w:val="auto"/>
          <w:sz w:val="20"/>
          <w:szCs w:val="20"/>
        </w:rPr>
        <w:tab/>
        <w:t>Л. Кирилов: Като няма точка в дневния ред?</w:t>
      </w:r>
    </w:p>
    <w:p w14:paraId="7BE8C449" w14:textId="26C68979" w:rsidR="00ED222F" w:rsidRDefault="00843991" w:rsidP="004A5906">
      <w:pPr>
        <w:pStyle w:val="Default"/>
        <w:tabs>
          <w:tab w:val="left" w:pos="284"/>
        </w:tabs>
        <w:spacing w:line="360" w:lineRule="auto"/>
        <w:ind w:right="141"/>
        <w:jc w:val="both"/>
        <w:rPr>
          <w:rFonts w:ascii="Verdana" w:hAnsi="Verdana"/>
          <w:color w:val="auto"/>
          <w:sz w:val="20"/>
          <w:szCs w:val="20"/>
        </w:rPr>
      </w:pPr>
      <w:r>
        <w:rPr>
          <w:rFonts w:ascii="Verdana" w:hAnsi="Verdana"/>
          <w:color w:val="auto"/>
          <w:sz w:val="20"/>
          <w:szCs w:val="20"/>
        </w:rPr>
        <w:tab/>
      </w:r>
      <w:r w:rsidR="004A5906">
        <w:rPr>
          <w:rFonts w:ascii="Verdana" w:hAnsi="Verdana"/>
          <w:color w:val="auto"/>
          <w:sz w:val="20"/>
          <w:szCs w:val="20"/>
        </w:rPr>
        <w:t>С. Готев: Има си правила, има правилник.</w:t>
      </w:r>
    </w:p>
    <w:p w14:paraId="2994C059" w14:textId="77777777" w:rsidR="004A5906" w:rsidRDefault="004A5906" w:rsidP="004A5906">
      <w:pPr>
        <w:pStyle w:val="Default"/>
        <w:tabs>
          <w:tab w:val="left" w:pos="284"/>
        </w:tabs>
        <w:spacing w:line="360" w:lineRule="auto"/>
        <w:ind w:right="141"/>
        <w:jc w:val="both"/>
        <w:rPr>
          <w:rFonts w:ascii="Verdana" w:hAnsi="Verdana"/>
          <w:b/>
          <w:color w:val="FF0000"/>
          <w:sz w:val="20"/>
          <w:szCs w:val="20"/>
        </w:rPr>
      </w:pPr>
    </w:p>
    <w:p w14:paraId="318DB003" w14:textId="1B88EBE0" w:rsidR="00FA14D8" w:rsidRPr="00831F46" w:rsidRDefault="00FA14D8" w:rsidP="00B97D29">
      <w:pPr>
        <w:pStyle w:val="Default"/>
        <w:tabs>
          <w:tab w:val="left" w:pos="284"/>
        </w:tabs>
        <w:spacing w:line="360" w:lineRule="auto"/>
        <w:ind w:right="141"/>
        <w:jc w:val="both"/>
        <w:rPr>
          <w:rFonts w:ascii="Verdana" w:hAnsi="Verdana"/>
          <w:color w:val="auto"/>
          <w:sz w:val="20"/>
          <w:szCs w:val="20"/>
        </w:rPr>
      </w:pPr>
      <w:r w:rsidRPr="00831F46">
        <w:rPr>
          <w:rFonts w:ascii="Verdana" w:hAnsi="Verdana"/>
          <w:color w:val="auto"/>
          <w:sz w:val="20"/>
          <w:szCs w:val="20"/>
        </w:rPr>
        <w:t>Най- възрастния</w:t>
      </w:r>
      <w:r w:rsidR="00831F46" w:rsidRPr="00831F46">
        <w:rPr>
          <w:rFonts w:ascii="Verdana" w:hAnsi="Verdana"/>
          <w:color w:val="auto"/>
          <w:sz w:val="20"/>
          <w:szCs w:val="20"/>
        </w:rPr>
        <w:t>т общински съветник е г-жа</w:t>
      </w:r>
      <w:r w:rsidRPr="00831F46">
        <w:rPr>
          <w:rFonts w:ascii="Verdana" w:hAnsi="Verdana"/>
          <w:color w:val="auto"/>
          <w:sz w:val="20"/>
          <w:szCs w:val="20"/>
        </w:rPr>
        <w:t xml:space="preserve"> М. Бръмбева.</w:t>
      </w:r>
    </w:p>
    <w:p w14:paraId="3206CED5" w14:textId="232F65B5" w:rsidR="00FA14D8" w:rsidRDefault="00843991" w:rsidP="00B97D29">
      <w:pPr>
        <w:pStyle w:val="Default"/>
        <w:tabs>
          <w:tab w:val="left" w:pos="284"/>
        </w:tabs>
        <w:spacing w:line="360" w:lineRule="auto"/>
        <w:ind w:right="141"/>
        <w:jc w:val="both"/>
        <w:rPr>
          <w:rFonts w:ascii="Verdana" w:hAnsi="Verdana"/>
          <w:color w:val="auto"/>
          <w:sz w:val="20"/>
          <w:szCs w:val="20"/>
        </w:rPr>
      </w:pPr>
      <w:r>
        <w:rPr>
          <w:rFonts w:ascii="Verdana" w:hAnsi="Verdana"/>
          <w:color w:val="auto"/>
          <w:sz w:val="20"/>
          <w:szCs w:val="20"/>
        </w:rPr>
        <w:tab/>
        <w:t>(Г-жа М. Бръмбева отиде да заеме мястото на председателя на ОбС).</w:t>
      </w:r>
    </w:p>
    <w:p w14:paraId="6C5DA499" w14:textId="4B43D931" w:rsidR="00843991" w:rsidRPr="00831F46" w:rsidRDefault="004A5906" w:rsidP="00B97D29">
      <w:pPr>
        <w:pStyle w:val="Default"/>
        <w:tabs>
          <w:tab w:val="left" w:pos="284"/>
        </w:tabs>
        <w:spacing w:line="360" w:lineRule="auto"/>
        <w:ind w:right="141"/>
        <w:jc w:val="both"/>
        <w:rPr>
          <w:rFonts w:ascii="Verdana" w:hAnsi="Verdana"/>
          <w:color w:val="auto"/>
          <w:sz w:val="20"/>
          <w:szCs w:val="20"/>
        </w:rPr>
      </w:pPr>
      <w:r>
        <w:rPr>
          <w:rFonts w:ascii="Verdana" w:hAnsi="Verdana"/>
          <w:color w:val="auto"/>
          <w:sz w:val="20"/>
          <w:szCs w:val="20"/>
        </w:rPr>
        <w:tab/>
        <w:t xml:space="preserve"> </w:t>
      </w:r>
    </w:p>
    <w:p w14:paraId="1494B79B" w14:textId="2AF2417F" w:rsidR="00831F46" w:rsidRDefault="00466992" w:rsidP="00B97D29">
      <w:pPr>
        <w:pStyle w:val="Default"/>
        <w:tabs>
          <w:tab w:val="left" w:pos="284"/>
        </w:tabs>
        <w:spacing w:line="360" w:lineRule="auto"/>
        <w:ind w:right="141"/>
        <w:jc w:val="both"/>
        <w:rPr>
          <w:rFonts w:ascii="Verdana" w:hAnsi="Verdana"/>
          <w:color w:val="auto"/>
          <w:sz w:val="20"/>
          <w:szCs w:val="20"/>
        </w:rPr>
      </w:pPr>
      <w:r>
        <w:rPr>
          <w:rFonts w:ascii="Verdana" w:hAnsi="Verdana"/>
          <w:color w:val="auto"/>
          <w:sz w:val="20"/>
          <w:szCs w:val="20"/>
        </w:rPr>
        <w:tab/>
      </w:r>
      <w:r w:rsidR="00FA14D8" w:rsidRPr="00831F46">
        <w:rPr>
          <w:rFonts w:ascii="Verdana" w:hAnsi="Verdana"/>
          <w:color w:val="auto"/>
          <w:sz w:val="20"/>
          <w:szCs w:val="20"/>
        </w:rPr>
        <w:t>М. Бръмбева</w:t>
      </w:r>
      <w:r w:rsidR="00831F46" w:rsidRPr="00831F46">
        <w:rPr>
          <w:rFonts w:ascii="Verdana" w:hAnsi="Verdana"/>
          <w:color w:val="auto"/>
          <w:sz w:val="20"/>
          <w:szCs w:val="20"/>
        </w:rPr>
        <w:t xml:space="preserve">: Започваме процедура за избор на нов председател на Общински съвет – Пирдоп. </w:t>
      </w:r>
      <w:r>
        <w:rPr>
          <w:rFonts w:ascii="Verdana" w:hAnsi="Verdana"/>
          <w:color w:val="auto"/>
          <w:sz w:val="20"/>
          <w:szCs w:val="20"/>
        </w:rPr>
        <w:t xml:space="preserve">За целта трябва да изберем комисия по избора. </w:t>
      </w:r>
    </w:p>
    <w:p w14:paraId="2AC75DDC" w14:textId="04E2932D" w:rsidR="00843991" w:rsidRPr="00831F46" w:rsidRDefault="00843991" w:rsidP="00B97D29">
      <w:pPr>
        <w:pStyle w:val="Default"/>
        <w:tabs>
          <w:tab w:val="left" w:pos="284"/>
        </w:tabs>
        <w:spacing w:line="360" w:lineRule="auto"/>
        <w:ind w:right="141"/>
        <w:jc w:val="both"/>
        <w:rPr>
          <w:rFonts w:ascii="Verdana" w:hAnsi="Verdana"/>
          <w:color w:val="auto"/>
          <w:sz w:val="20"/>
          <w:szCs w:val="20"/>
        </w:rPr>
      </w:pPr>
      <w:r>
        <w:rPr>
          <w:rFonts w:ascii="Verdana" w:hAnsi="Verdana"/>
          <w:color w:val="auto"/>
          <w:sz w:val="20"/>
          <w:szCs w:val="20"/>
        </w:rPr>
        <w:tab/>
        <w:t>С. Симеонов: И кутия.</w:t>
      </w:r>
    </w:p>
    <w:p w14:paraId="17F45856" w14:textId="03A2D708" w:rsidR="00831F46" w:rsidRDefault="00C52AF9" w:rsidP="00B97D29">
      <w:pPr>
        <w:pStyle w:val="Default"/>
        <w:tabs>
          <w:tab w:val="left" w:pos="284"/>
        </w:tabs>
        <w:spacing w:line="360" w:lineRule="auto"/>
        <w:ind w:right="141"/>
        <w:jc w:val="both"/>
        <w:rPr>
          <w:rFonts w:ascii="Verdana" w:hAnsi="Verdana"/>
          <w:color w:val="auto"/>
          <w:sz w:val="20"/>
          <w:szCs w:val="20"/>
        </w:rPr>
      </w:pPr>
      <w:r>
        <w:rPr>
          <w:rFonts w:ascii="Verdana" w:hAnsi="Verdana"/>
          <w:color w:val="auto"/>
          <w:sz w:val="20"/>
          <w:szCs w:val="20"/>
        </w:rPr>
        <w:tab/>
      </w:r>
      <w:r w:rsidR="00466992">
        <w:rPr>
          <w:rFonts w:ascii="Verdana" w:hAnsi="Verdana"/>
          <w:color w:val="auto"/>
          <w:sz w:val="20"/>
          <w:szCs w:val="20"/>
        </w:rPr>
        <w:t xml:space="preserve">Л. Кирилов: Това трябва да е точка от дневния ред. </w:t>
      </w:r>
    </w:p>
    <w:p w14:paraId="5B8D8C56" w14:textId="546C80E1" w:rsidR="00466992" w:rsidRDefault="00C52AF9" w:rsidP="00B97D29">
      <w:pPr>
        <w:pStyle w:val="Default"/>
        <w:tabs>
          <w:tab w:val="left" w:pos="284"/>
        </w:tabs>
        <w:spacing w:line="360" w:lineRule="auto"/>
        <w:ind w:right="141"/>
        <w:jc w:val="both"/>
        <w:rPr>
          <w:rFonts w:ascii="Verdana" w:hAnsi="Verdana"/>
          <w:color w:val="auto"/>
          <w:sz w:val="20"/>
          <w:szCs w:val="20"/>
        </w:rPr>
      </w:pPr>
      <w:r>
        <w:rPr>
          <w:rFonts w:ascii="Verdana" w:hAnsi="Verdana"/>
          <w:color w:val="auto"/>
          <w:sz w:val="20"/>
          <w:szCs w:val="20"/>
        </w:rPr>
        <w:tab/>
      </w:r>
      <w:r w:rsidR="00466992">
        <w:rPr>
          <w:rFonts w:ascii="Verdana" w:hAnsi="Verdana"/>
          <w:color w:val="auto"/>
          <w:sz w:val="20"/>
          <w:szCs w:val="20"/>
        </w:rPr>
        <w:t xml:space="preserve">М. </w:t>
      </w:r>
      <w:r>
        <w:rPr>
          <w:rFonts w:ascii="Verdana" w:hAnsi="Verdana"/>
          <w:color w:val="auto"/>
          <w:sz w:val="20"/>
          <w:szCs w:val="20"/>
        </w:rPr>
        <w:t>Бръмбева: В дневния ред е избор на председател.</w:t>
      </w:r>
    </w:p>
    <w:p w14:paraId="76C1B0B2" w14:textId="768D47D1" w:rsidR="00C52AF9" w:rsidRDefault="00C52AF9" w:rsidP="00B97D29">
      <w:pPr>
        <w:pStyle w:val="Default"/>
        <w:tabs>
          <w:tab w:val="left" w:pos="284"/>
        </w:tabs>
        <w:spacing w:line="360" w:lineRule="auto"/>
        <w:ind w:right="141"/>
        <w:jc w:val="both"/>
        <w:rPr>
          <w:rFonts w:ascii="Verdana" w:hAnsi="Verdana"/>
          <w:color w:val="auto"/>
          <w:sz w:val="20"/>
          <w:szCs w:val="20"/>
        </w:rPr>
      </w:pPr>
      <w:r>
        <w:rPr>
          <w:rFonts w:ascii="Verdana" w:hAnsi="Verdana"/>
          <w:color w:val="auto"/>
          <w:sz w:val="20"/>
          <w:szCs w:val="20"/>
        </w:rPr>
        <w:tab/>
        <w:t xml:space="preserve">Л. Кирилов: На кой дневен ред, на кое заседание? </w:t>
      </w:r>
    </w:p>
    <w:p w14:paraId="359EE044" w14:textId="15669DCB" w:rsidR="008547D4" w:rsidRDefault="008547D4" w:rsidP="00B97D29">
      <w:pPr>
        <w:pStyle w:val="Default"/>
        <w:tabs>
          <w:tab w:val="left" w:pos="284"/>
        </w:tabs>
        <w:spacing w:line="360" w:lineRule="auto"/>
        <w:ind w:right="141"/>
        <w:jc w:val="both"/>
        <w:rPr>
          <w:rFonts w:ascii="Verdana" w:hAnsi="Verdana"/>
          <w:color w:val="auto"/>
          <w:sz w:val="20"/>
          <w:szCs w:val="20"/>
        </w:rPr>
      </w:pPr>
      <w:r>
        <w:rPr>
          <w:rFonts w:ascii="Verdana" w:hAnsi="Verdana"/>
          <w:color w:val="auto"/>
          <w:sz w:val="20"/>
          <w:szCs w:val="20"/>
        </w:rPr>
        <w:tab/>
        <w:t>М. Бръмбева: На сегашното</w:t>
      </w:r>
      <w:r w:rsidR="00545CDF">
        <w:rPr>
          <w:rFonts w:ascii="Verdana" w:hAnsi="Verdana"/>
          <w:color w:val="auto"/>
          <w:sz w:val="20"/>
          <w:szCs w:val="20"/>
        </w:rPr>
        <w:t xml:space="preserve"> в момента</w:t>
      </w:r>
      <w:r>
        <w:rPr>
          <w:rFonts w:ascii="Verdana" w:hAnsi="Verdana"/>
          <w:color w:val="auto"/>
          <w:sz w:val="20"/>
          <w:szCs w:val="20"/>
        </w:rPr>
        <w:t>.</w:t>
      </w:r>
    </w:p>
    <w:p w14:paraId="0F06CDAF" w14:textId="398379ED" w:rsidR="00C52AF9" w:rsidRDefault="00510D98" w:rsidP="00510D98">
      <w:pPr>
        <w:pStyle w:val="Default"/>
        <w:tabs>
          <w:tab w:val="left" w:pos="284"/>
        </w:tabs>
        <w:spacing w:line="360" w:lineRule="auto"/>
        <w:ind w:right="141"/>
        <w:jc w:val="both"/>
        <w:rPr>
          <w:rFonts w:ascii="Verdana" w:hAnsi="Verdana"/>
          <w:color w:val="auto"/>
          <w:sz w:val="20"/>
          <w:szCs w:val="20"/>
        </w:rPr>
      </w:pPr>
      <w:r>
        <w:rPr>
          <w:rFonts w:ascii="Verdana" w:hAnsi="Verdana"/>
          <w:color w:val="auto"/>
          <w:sz w:val="20"/>
          <w:szCs w:val="20"/>
        </w:rPr>
        <w:tab/>
        <w:t>Л. Кирилов:</w:t>
      </w:r>
      <w:r w:rsidRPr="00510D98">
        <w:rPr>
          <w:rFonts w:ascii="Verdana" w:hAnsi="Verdana"/>
          <w:color w:val="auto"/>
          <w:sz w:val="20"/>
          <w:szCs w:val="20"/>
        </w:rPr>
        <w:t xml:space="preserve"> </w:t>
      </w:r>
      <w:r>
        <w:rPr>
          <w:rFonts w:ascii="Verdana" w:hAnsi="Verdana"/>
          <w:color w:val="auto"/>
          <w:sz w:val="20"/>
          <w:szCs w:val="20"/>
        </w:rPr>
        <w:t>Трябва първо да се промени дневния ред. Когато го промените, тогава. Това, че водиш ти, да. На кой дневен ред?</w:t>
      </w:r>
    </w:p>
    <w:p w14:paraId="03E945AE" w14:textId="003014F3" w:rsidR="00510D98" w:rsidRDefault="00510D98" w:rsidP="00510D98">
      <w:pPr>
        <w:pStyle w:val="Default"/>
        <w:tabs>
          <w:tab w:val="left" w:pos="284"/>
        </w:tabs>
        <w:spacing w:line="360" w:lineRule="auto"/>
        <w:ind w:right="141"/>
        <w:jc w:val="both"/>
        <w:rPr>
          <w:rFonts w:ascii="Verdana" w:hAnsi="Verdana"/>
          <w:color w:val="auto"/>
          <w:sz w:val="20"/>
          <w:szCs w:val="20"/>
        </w:rPr>
      </w:pPr>
      <w:r>
        <w:rPr>
          <w:rFonts w:ascii="Verdana" w:hAnsi="Verdana"/>
          <w:color w:val="auto"/>
          <w:sz w:val="20"/>
          <w:szCs w:val="20"/>
        </w:rPr>
        <w:tab/>
        <w:t>В. Кафеджиев: По процедура за избор на нов председател.</w:t>
      </w:r>
    </w:p>
    <w:p w14:paraId="4FA04F05" w14:textId="38340C31" w:rsidR="00510D98" w:rsidRDefault="00510D98" w:rsidP="00510D98">
      <w:pPr>
        <w:pStyle w:val="Default"/>
        <w:tabs>
          <w:tab w:val="left" w:pos="284"/>
        </w:tabs>
        <w:spacing w:line="360" w:lineRule="auto"/>
        <w:ind w:right="141"/>
        <w:jc w:val="both"/>
        <w:rPr>
          <w:rFonts w:ascii="Verdana" w:hAnsi="Verdana"/>
          <w:color w:val="auto"/>
          <w:sz w:val="20"/>
          <w:szCs w:val="20"/>
        </w:rPr>
      </w:pPr>
      <w:r>
        <w:rPr>
          <w:rFonts w:ascii="Verdana" w:hAnsi="Verdana"/>
          <w:color w:val="auto"/>
          <w:sz w:val="20"/>
          <w:szCs w:val="20"/>
        </w:rPr>
        <w:tab/>
        <w:t>Л. Кирилов: Трябва да се промени дневния ред.</w:t>
      </w:r>
    </w:p>
    <w:p w14:paraId="3FC48E04" w14:textId="369C5769" w:rsidR="00545CDF" w:rsidRDefault="00545CDF" w:rsidP="00510D98">
      <w:pPr>
        <w:pStyle w:val="Default"/>
        <w:tabs>
          <w:tab w:val="left" w:pos="284"/>
        </w:tabs>
        <w:spacing w:line="360" w:lineRule="auto"/>
        <w:ind w:right="141"/>
        <w:jc w:val="both"/>
        <w:rPr>
          <w:rFonts w:ascii="Verdana" w:hAnsi="Verdana"/>
          <w:color w:val="auto"/>
          <w:sz w:val="20"/>
          <w:szCs w:val="20"/>
        </w:rPr>
      </w:pPr>
      <w:r>
        <w:rPr>
          <w:rFonts w:ascii="Verdana" w:hAnsi="Verdana"/>
          <w:color w:val="auto"/>
          <w:sz w:val="20"/>
          <w:szCs w:val="20"/>
        </w:rPr>
        <w:lastRenderedPageBreak/>
        <w:tab/>
        <w:t>В. Кафеджиев: Нищо няма да се променя.</w:t>
      </w:r>
    </w:p>
    <w:p w14:paraId="481525E0" w14:textId="1A7BD50C" w:rsidR="00510D98" w:rsidRPr="009A61E5" w:rsidRDefault="00510D98" w:rsidP="00510D98">
      <w:pPr>
        <w:pStyle w:val="Default"/>
        <w:tabs>
          <w:tab w:val="left" w:pos="284"/>
        </w:tabs>
        <w:spacing w:line="360" w:lineRule="auto"/>
        <w:ind w:right="141"/>
        <w:jc w:val="both"/>
        <w:rPr>
          <w:rFonts w:ascii="Verdana" w:hAnsi="Verdana"/>
          <w:color w:val="auto"/>
          <w:sz w:val="20"/>
          <w:szCs w:val="20"/>
        </w:rPr>
      </w:pPr>
      <w:r>
        <w:rPr>
          <w:rFonts w:ascii="Verdana" w:hAnsi="Verdana"/>
          <w:color w:val="auto"/>
          <w:sz w:val="20"/>
          <w:szCs w:val="20"/>
        </w:rPr>
        <w:tab/>
        <w:t xml:space="preserve">М. Бръмбева: Процедура за </w:t>
      </w:r>
      <w:r w:rsidRPr="00831F46">
        <w:rPr>
          <w:rFonts w:ascii="Verdana" w:hAnsi="Verdana"/>
          <w:color w:val="auto"/>
          <w:sz w:val="20"/>
          <w:szCs w:val="20"/>
        </w:rPr>
        <w:t>избор на нов председател на Общински съвет – Пирдоп.</w:t>
      </w:r>
    </w:p>
    <w:p w14:paraId="2A1FCFF8" w14:textId="77777777" w:rsidR="00510D98" w:rsidRDefault="00510D98" w:rsidP="00B97D29">
      <w:pPr>
        <w:pStyle w:val="Default"/>
        <w:tabs>
          <w:tab w:val="left" w:pos="284"/>
        </w:tabs>
        <w:spacing w:line="360" w:lineRule="auto"/>
        <w:ind w:right="141"/>
        <w:jc w:val="both"/>
        <w:rPr>
          <w:rFonts w:ascii="Verdana" w:hAnsi="Verdana"/>
          <w:color w:val="auto"/>
          <w:sz w:val="20"/>
          <w:szCs w:val="20"/>
        </w:rPr>
      </w:pPr>
    </w:p>
    <w:p w14:paraId="077C31DA" w14:textId="51A10A95" w:rsidR="00C52AF9" w:rsidRPr="009A61E5" w:rsidRDefault="009A61E5" w:rsidP="00B97D29">
      <w:pPr>
        <w:pStyle w:val="Default"/>
        <w:tabs>
          <w:tab w:val="left" w:pos="284"/>
        </w:tabs>
        <w:spacing w:line="360" w:lineRule="auto"/>
        <w:ind w:right="141"/>
        <w:jc w:val="both"/>
        <w:rPr>
          <w:rFonts w:ascii="Verdana" w:hAnsi="Verdana"/>
          <w:color w:val="auto"/>
          <w:sz w:val="20"/>
          <w:szCs w:val="20"/>
        </w:rPr>
      </w:pPr>
      <w:r w:rsidRPr="009A61E5">
        <w:rPr>
          <w:rFonts w:ascii="Verdana" w:hAnsi="Verdana"/>
          <w:color w:val="auto"/>
          <w:sz w:val="20"/>
          <w:szCs w:val="20"/>
        </w:rPr>
        <w:t xml:space="preserve">След кратки дебати по отношение продължаване работата на Общински съвет – Пирдоп и </w:t>
      </w:r>
    </w:p>
    <w:p w14:paraId="3217EC71" w14:textId="4F6CAEC1" w:rsidR="00FA14D8" w:rsidRPr="009A61E5" w:rsidRDefault="009A61E5" w:rsidP="00B97D29">
      <w:pPr>
        <w:pStyle w:val="Default"/>
        <w:tabs>
          <w:tab w:val="left" w:pos="284"/>
        </w:tabs>
        <w:spacing w:line="360" w:lineRule="auto"/>
        <w:ind w:right="141"/>
        <w:jc w:val="both"/>
        <w:rPr>
          <w:rFonts w:ascii="Verdana" w:hAnsi="Verdana"/>
          <w:color w:val="auto"/>
          <w:sz w:val="20"/>
          <w:szCs w:val="20"/>
        </w:rPr>
      </w:pPr>
      <w:r w:rsidRPr="009A61E5">
        <w:rPr>
          <w:rFonts w:ascii="Verdana" w:hAnsi="Verdana"/>
          <w:color w:val="auto"/>
          <w:sz w:val="20"/>
          <w:szCs w:val="20"/>
        </w:rPr>
        <w:t xml:space="preserve">процедурата </w:t>
      </w:r>
      <w:r w:rsidR="00FA14D8" w:rsidRPr="009A61E5">
        <w:rPr>
          <w:rFonts w:ascii="Verdana" w:hAnsi="Verdana"/>
          <w:color w:val="auto"/>
          <w:sz w:val="20"/>
          <w:szCs w:val="20"/>
        </w:rPr>
        <w:t>по избор на нов Председател на ОбС – Пирдоп</w:t>
      </w:r>
      <w:r w:rsidRPr="009A61E5">
        <w:rPr>
          <w:rFonts w:ascii="Verdana" w:hAnsi="Verdana"/>
          <w:color w:val="auto"/>
          <w:sz w:val="20"/>
          <w:szCs w:val="20"/>
        </w:rPr>
        <w:t xml:space="preserve"> беше дадена 10 минути почивка по предложение на г-н </w:t>
      </w:r>
      <w:r w:rsidR="00FA14D8" w:rsidRPr="009A61E5">
        <w:rPr>
          <w:rFonts w:ascii="Verdana" w:hAnsi="Verdana"/>
          <w:color w:val="auto"/>
          <w:sz w:val="20"/>
          <w:szCs w:val="20"/>
        </w:rPr>
        <w:t>С. Симеонов</w:t>
      </w:r>
      <w:r w:rsidR="00BA137D">
        <w:rPr>
          <w:rFonts w:ascii="Verdana" w:hAnsi="Verdana"/>
          <w:color w:val="auto"/>
          <w:sz w:val="20"/>
          <w:szCs w:val="20"/>
        </w:rPr>
        <w:t xml:space="preserve"> от групата на Герб</w:t>
      </w:r>
      <w:r w:rsidRPr="009A61E5">
        <w:rPr>
          <w:rFonts w:ascii="Verdana" w:hAnsi="Verdana"/>
          <w:color w:val="auto"/>
          <w:sz w:val="20"/>
          <w:szCs w:val="20"/>
        </w:rPr>
        <w:t>.</w:t>
      </w:r>
    </w:p>
    <w:p w14:paraId="013CD412" w14:textId="77777777" w:rsidR="00FA14D8" w:rsidRPr="009928BC" w:rsidRDefault="00FA14D8" w:rsidP="00B97D29">
      <w:pPr>
        <w:pStyle w:val="Default"/>
        <w:tabs>
          <w:tab w:val="left" w:pos="284"/>
        </w:tabs>
        <w:spacing w:line="360" w:lineRule="auto"/>
        <w:ind w:right="141"/>
        <w:rPr>
          <w:rFonts w:ascii="Verdana" w:hAnsi="Verdana"/>
          <w:b/>
          <w:color w:val="FF0000"/>
          <w:sz w:val="20"/>
          <w:szCs w:val="20"/>
        </w:rPr>
      </w:pPr>
    </w:p>
    <w:p w14:paraId="70D768EC" w14:textId="5E85A0AE" w:rsidR="009928BC" w:rsidRDefault="009928BC" w:rsidP="00D477E5">
      <w:pPr>
        <w:pStyle w:val="Default"/>
        <w:tabs>
          <w:tab w:val="left" w:pos="284"/>
        </w:tabs>
        <w:spacing w:line="276" w:lineRule="auto"/>
        <w:ind w:right="141"/>
        <w:rPr>
          <w:rFonts w:ascii="Verdana" w:hAnsi="Verdana"/>
          <w:b/>
          <w:sz w:val="20"/>
          <w:szCs w:val="20"/>
        </w:rPr>
      </w:pPr>
    </w:p>
    <w:p w14:paraId="3C83E704" w14:textId="5A70E916" w:rsidR="00FA0D16" w:rsidRPr="00B354BC" w:rsidRDefault="00FA0D16" w:rsidP="00FA0D16">
      <w:pPr>
        <w:pStyle w:val="NoSpacing"/>
        <w:spacing w:line="360" w:lineRule="auto"/>
        <w:ind w:firstLine="708"/>
        <w:jc w:val="both"/>
        <w:rPr>
          <w:rFonts w:ascii="Verdana" w:hAnsi="Verdana"/>
          <w:b/>
          <w:sz w:val="20"/>
          <w:szCs w:val="20"/>
        </w:rPr>
      </w:pPr>
      <w:r>
        <w:rPr>
          <w:rFonts w:ascii="Verdana" w:hAnsi="Verdana"/>
          <w:b/>
          <w:sz w:val="20"/>
          <w:szCs w:val="20"/>
        </w:rPr>
        <w:t xml:space="preserve">М. Бръмбева: </w:t>
      </w:r>
      <w:r w:rsidRPr="00B354BC">
        <w:rPr>
          <w:rFonts w:ascii="Verdana" w:hAnsi="Verdana"/>
          <w:b/>
          <w:sz w:val="20"/>
          <w:szCs w:val="20"/>
        </w:rPr>
        <w:t>Обявявам 10 мин. почивка.</w:t>
      </w:r>
    </w:p>
    <w:p w14:paraId="2B425886" w14:textId="77777777" w:rsidR="00FA0D16" w:rsidRPr="00B354BC" w:rsidRDefault="00FA0D16" w:rsidP="00FA0D16">
      <w:pPr>
        <w:pStyle w:val="NoSpacing"/>
        <w:spacing w:line="360" w:lineRule="auto"/>
        <w:jc w:val="center"/>
        <w:rPr>
          <w:rFonts w:ascii="Verdana" w:hAnsi="Verdana"/>
          <w:b/>
          <w:sz w:val="20"/>
          <w:szCs w:val="20"/>
          <w:lang w:val="ru-RU"/>
        </w:rPr>
      </w:pPr>
      <w:r w:rsidRPr="00B354BC">
        <w:rPr>
          <w:rFonts w:ascii="Verdana" w:hAnsi="Verdana"/>
          <w:b/>
          <w:sz w:val="20"/>
          <w:szCs w:val="20"/>
          <w:lang w:val="ru-RU"/>
        </w:rPr>
        <w:t>(</w:t>
      </w:r>
      <w:r w:rsidRPr="00B354BC">
        <w:rPr>
          <w:rFonts w:ascii="Verdana" w:hAnsi="Verdana"/>
          <w:b/>
          <w:sz w:val="20"/>
          <w:szCs w:val="20"/>
        </w:rPr>
        <w:t>ПОЧИВКА</w:t>
      </w:r>
      <w:r w:rsidRPr="00B354BC">
        <w:rPr>
          <w:rFonts w:ascii="Verdana" w:hAnsi="Verdana"/>
          <w:b/>
          <w:sz w:val="20"/>
          <w:szCs w:val="20"/>
          <w:lang w:val="ru-RU"/>
        </w:rPr>
        <w:t>)</w:t>
      </w:r>
    </w:p>
    <w:p w14:paraId="2B4ADEE1" w14:textId="1C0791D3" w:rsidR="00FA0D16" w:rsidRPr="00A90029" w:rsidRDefault="00FA0D16" w:rsidP="00FA0D16">
      <w:pPr>
        <w:pStyle w:val="NoSpacing"/>
        <w:spacing w:line="360" w:lineRule="auto"/>
        <w:jc w:val="both"/>
        <w:rPr>
          <w:rFonts w:ascii="Verdana" w:hAnsi="Verdana"/>
          <w:b/>
          <w:sz w:val="20"/>
          <w:szCs w:val="20"/>
        </w:rPr>
      </w:pPr>
      <w:r w:rsidRPr="00A90029">
        <w:rPr>
          <w:rFonts w:ascii="Verdana" w:hAnsi="Verdana"/>
          <w:b/>
          <w:color w:val="FF0000"/>
          <w:sz w:val="20"/>
          <w:szCs w:val="20"/>
          <w:lang w:val="ru-RU"/>
        </w:rPr>
        <w:tab/>
      </w:r>
      <w:r>
        <w:rPr>
          <w:rFonts w:ascii="Verdana" w:hAnsi="Verdana"/>
          <w:b/>
          <w:sz w:val="20"/>
          <w:szCs w:val="20"/>
        </w:rPr>
        <w:t xml:space="preserve">М. Бръмбева: </w:t>
      </w:r>
      <w:r w:rsidRPr="00A90029">
        <w:rPr>
          <w:rFonts w:ascii="Verdana" w:hAnsi="Verdana"/>
          <w:b/>
          <w:sz w:val="20"/>
          <w:szCs w:val="20"/>
          <w:lang w:val="ru-RU"/>
        </w:rPr>
        <w:t xml:space="preserve">Почивката свърши. </w:t>
      </w:r>
      <w:r w:rsidRPr="00A90029">
        <w:rPr>
          <w:rFonts w:ascii="Verdana" w:hAnsi="Verdana"/>
          <w:b/>
          <w:sz w:val="20"/>
          <w:szCs w:val="20"/>
        </w:rPr>
        <w:t>В залата присъстват 13 общински съветници. Отсъстващи няма.</w:t>
      </w:r>
    </w:p>
    <w:p w14:paraId="080011CB" w14:textId="0661DC96" w:rsidR="00431BDE" w:rsidRDefault="00431BDE" w:rsidP="00D477E5">
      <w:pPr>
        <w:pStyle w:val="Default"/>
        <w:tabs>
          <w:tab w:val="left" w:pos="284"/>
        </w:tabs>
        <w:spacing w:line="276" w:lineRule="auto"/>
        <w:ind w:right="141"/>
        <w:rPr>
          <w:rFonts w:ascii="Verdana" w:hAnsi="Verdana"/>
          <w:b/>
          <w:sz w:val="20"/>
          <w:szCs w:val="20"/>
        </w:rPr>
      </w:pPr>
    </w:p>
    <w:p w14:paraId="73581086" w14:textId="5D46EAA1" w:rsidR="00431BDE" w:rsidRDefault="00431BDE" w:rsidP="00D477E5">
      <w:pPr>
        <w:pStyle w:val="Default"/>
        <w:tabs>
          <w:tab w:val="left" w:pos="284"/>
        </w:tabs>
        <w:spacing w:line="276" w:lineRule="auto"/>
        <w:ind w:right="141"/>
        <w:rPr>
          <w:rFonts w:ascii="Verdana" w:hAnsi="Verdana"/>
          <w:b/>
          <w:sz w:val="20"/>
          <w:szCs w:val="20"/>
        </w:rPr>
      </w:pPr>
    </w:p>
    <w:p w14:paraId="04A4009A" w14:textId="5D24B6C8" w:rsidR="00431BDE" w:rsidRPr="00BC37AC" w:rsidRDefault="00BC37AC" w:rsidP="008915C9">
      <w:pPr>
        <w:pStyle w:val="Default"/>
        <w:tabs>
          <w:tab w:val="left" w:pos="284"/>
        </w:tabs>
        <w:spacing w:line="360" w:lineRule="auto"/>
        <w:ind w:right="141"/>
        <w:rPr>
          <w:rFonts w:ascii="Verdana" w:hAnsi="Verdana"/>
          <w:sz w:val="20"/>
          <w:szCs w:val="20"/>
        </w:rPr>
      </w:pPr>
      <w:r>
        <w:rPr>
          <w:rFonts w:ascii="Verdana" w:hAnsi="Verdana"/>
          <w:sz w:val="20"/>
          <w:szCs w:val="20"/>
        </w:rPr>
        <w:tab/>
      </w:r>
      <w:r w:rsidR="00431BDE" w:rsidRPr="00BC37AC">
        <w:rPr>
          <w:rFonts w:ascii="Verdana" w:hAnsi="Verdana"/>
          <w:sz w:val="20"/>
          <w:szCs w:val="20"/>
        </w:rPr>
        <w:t xml:space="preserve">М. Бръмбева: Преминаваме към </w:t>
      </w:r>
      <w:r w:rsidRPr="00BC37AC">
        <w:rPr>
          <w:rFonts w:ascii="Verdana" w:hAnsi="Verdana"/>
          <w:sz w:val="20"/>
          <w:szCs w:val="20"/>
        </w:rPr>
        <w:t xml:space="preserve">процедура за </w:t>
      </w:r>
      <w:r w:rsidR="00431BDE" w:rsidRPr="00BC37AC">
        <w:rPr>
          <w:rFonts w:ascii="Verdana" w:hAnsi="Verdana"/>
          <w:sz w:val="20"/>
          <w:szCs w:val="20"/>
        </w:rPr>
        <w:t>избор на нов председател.</w:t>
      </w:r>
    </w:p>
    <w:p w14:paraId="26D685B9" w14:textId="77777777" w:rsidR="00431BDE" w:rsidRDefault="00431BDE" w:rsidP="008915C9">
      <w:pPr>
        <w:pStyle w:val="Default"/>
        <w:tabs>
          <w:tab w:val="left" w:pos="284"/>
        </w:tabs>
        <w:spacing w:line="360" w:lineRule="auto"/>
        <w:ind w:right="141"/>
        <w:rPr>
          <w:rFonts w:ascii="Verdana" w:hAnsi="Verdana"/>
          <w:b/>
          <w:sz w:val="20"/>
          <w:szCs w:val="20"/>
        </w:rPr>
      </w:pPr>
    </w:p>
    <w:p w14:paraId="64E0AF47" w14:textId="1B664ABF" w:rsidR="00CA2970" w:rsidRPr="00D12E4B" w:rsidRDefault="00CA2970" w:rsidP="00884321">
      <w:pPr>
        <w:pStyle w:val="Default"/>
        <w:tabs>
          <w:tab w:val="left" w:pos="284"/>
        </w:tabs>
        <w:spacing w:line="360" w:lineRule="auto"/>
        <w:ind w:right="141"/>
        <w:jc w:val="both"/>
        <w:rPr>
          <w:rFonts w:ascii="Verdana" w:hAnsi="Verdana" w:cs="Tahoma"/>
          <w:sz w:val="20"/>
          <w:szCs w:val="20"/>
        </w:rPr>
      </w:pPr>
      <w:r>
        <w:rPr>
          <w:rFonts w:ascii="Verdana" w:hAnsi="Verdana"/>
          <w:b/>
          <w:sz w:val="20"/>
          <w:szCs w:val="20"/>
        </w:rPr>
        <w:tab/>
      </w:r>
      <w:r w:rsidR="00431BDE" w:rsidRPr="00CA2970">
        <w:rPr>
          <w:rFonts w:ascii="Verdana" w:hAnsi="Verdana"/>
          <w:sz w:val="20"/>
          <w:szCs w:val="20"/>
        </w:rPr>
        <w:t>Л. Кирилов:</w:t>
      </w:r>
      <w:r w:rsidRPr="00CA2970">
        <w:rPr>
          <w:rFonts w:ascii="Verdana" w:hAnsi="Verdana"/>
          <w:sz w:val="20"/>
          <w:szCs w:val="20"/>
        </w:rPr>
        <w:t xml:space="preserve"> </w:t>
      </w:r>
      <w:r w:rsidR="00F51B19">
        <w:rPr>
          <w:rFonts w:ascii="Verdana" w:hAnsi="Verdana"/>
          <w:sz w:val="20"/>
          <w:szCs w:val="20"/>
        </w:rPr>
        <w:t xml:space="preserve">По процедура. </w:t>
      </w:r>
      <w:r w:rsidRPr="00CA2970">
        <w:rPr>
          <w:rFonts w:ascii="Verdana" w:hAnsi="Verdana"/>
          <w:sz w:val="20"/>
          <w:szCs w:val="20"/>
        </w:rPr>
        <w:t xml:space="preserve">По кой член от правилника е тази процедура? Има ли промяна в дневния ред? Кой води заседанието на база кой член? </w:t>
      </w:r>
      <w:r>
        <w:rPr>
          <w:rFonts w:ascii="Verdana" w:hAnsi="Verdana"/>
          <w:sz w:val="20"/>
          <w:szCs w:val="20"/>
        </w:rPr>
        <w:t>Председател</w:t>
      </w:r>
      <w:r w:rsidR="00884321">
        <w:rPr>
          <w:rFonts w:ascii="Verdana" w:hAnsi="Verdana"/>
          <w:sz w:val="20"/>
          <w:szCs w:val="20"/>
        </w:rPr>
        <w:t xml:space="preserve"> </w:t>
      </w:r>
      <w:r>
        <w:rPr>
          <w:rFonts w:ascii="Verdana" w:hAnsi="Verdana"/>
          <w:sz w:val="20"/>
          <w:szCs w:val="20"/>
        </w:rPr>
        <w:t>може да се отстранява</w:t>
      </w:r>
      <w:r w:rsidR="00884321">
        <w:rPr>
          <w:rFonts w:ascii="Verdana" w:hAnsi="Verdana"/>
          <w:sz w:val="20"/>
          <w:szCs w:val="20"/>
        </w:rPr>
        <w:t xml:space="preserve"> от заседание</w:t>
      </w:r>
      <w:r>
        <w:rPr>
          <w:rFonts w:ascii="Verdana" w:hAnsi="Verdana"/>
          <w:sz w:val="20"/>
          <w:szCs w:val="20"/>
        </w:rPr>
        <w:t xml:space="preserve"> и то е разписано.</w:t>
      </w:r>
      <w:r w:rsidR="00AE469A">
        <w:rPr>
          <w:rFonts w:ascii="Verdana" w:hAnsi="Verdana"/>
          <w:sz w:val="20"/>
          <w:szCs w:val="20"/>
        </w:rPr>
        <w:t xml:space="preserve"> </w:t>
      </w:r>
      <w:r>
        <w:rPr>
          <w:rFonts w:ascii="Verdana" w:hAnsi="Verdana"/>
          <w:sz w:val="20"/>
          <w:szCs w:val="20"/>
        </w:rPr>
        <w:t xml:space="preserve">В </w:t>
      </w:r>
      <w:r w:rsidR="00884321">
        <w:rPr>
          <w:rFonts w:ascii="Verdana" w:hAnsi="Verdana"/>
          <w:sz w:val="20"/>
          <w:szCs w:val="20"/>
        </w:rPr>
        <w:t xml:space="preserve">Правилника на ОбС – Пирдоп, в </w:t>
      </w:r>
      <w:r w:rsidRPr="00B0787B">
        <w:rPr>
          <w:rFonts w:ascii="Verdana" w:hAnsi="Verdana" w:cs="Tahoma"/>
          <w:b/>
          <w:sz w:val="20"/>
          <w:szCs w:val="20"/>
        </w:rPr>
        <w:t>Чл.14. (1)</w:t>
      </w:r>
      <w:r w:rsidRPr="00D12E4B">
        <w:rPr>
          <w:rFonts w:ascii="Verdana" w:hAnsi="Verdana" w:cs="Tahoma"/>
          <w:sz w:val="20"/>
          <w:szCs w:val="20"/>
        </w:rPr>
        <w:t xml:space="preserve"> Пълномощията на председателя на общинския съвет се прекратяват предсрочно при:</w:t>
      </w:r>
    </w:p>
    <w:p w14:paraId="1AB135CD" w14:textId="77777777" w:rsidR="00CA2970" w:rsidRPr="00CA2970" w:rsidRDefault="00CA2970" w:rsidP="008915C9">
      <w:pPr>
        <w:spacing w:line="360" w:lineRule="auto"/>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CA2970">
        <w:rPr>
          <w:rFonts w:ascii="Verdana" w:eastAsiaTheme="minorHAnsi" w:hAnsi="Verdana" w:cs="Tahoma"/>
          <w:sz w:val="20"/>
          <w:szCs w:val="20"/>
          <w:lang w:eastAsia="en-US"/>
        </w:rPr>
        <w:t>1. подаване на оставка;</w:t>
      </w:r>
    </w:p>
    <w:p w14:paraId="1B69A861" w14:textId="77777777" w:rsidR="00CA2970" w:rsidRPr="00CA2970" w:rsidRDefault="00CA2970" w:rsidP="008915C9">
      <w:pPr>
        <w:spacing w:line="360" w:lineRule="auto"/>
        <w:jc w:val="both"/>
        <w:rPr>
          <w:rFonts w:ascii="Verdana" w:eastAsiaTheme="minorHAnsi" w:hAnsi="Verdana" w:cs="Tahoma"/>
          <w:sz w:val="20"/>
          <w:szCs w:val="20"/>
          <w:lang w:eastAsia="en-US"/>
        </w:rPr>
      </w:pPr>
      <w:r w:rsidRPr="00CA2970">
        <w:rPr>
          <w:rFonts w:ascii="Verdana" w:eastAsiaTheme="minorHAnsi" w:hAnsi="Verdana" w:cs="Tahoma"/>
          <w:sz w:val="20"/>
          <w:szCs w:val="20"/>
          <w:lang w:eastAsia="en-US"/>
        </w:rPr>
        <w:tab/>
        <w:t>2. трайна невъзможност или системно неизпълнение на задълженията си като председател за повече от три месеца.</w:t>
      </w:r>
    </w:p>
    <w:p w14:paraId="3F6D5FD7" w14:textId="1C4C1B3A" w:rsidR="00CA2970" w:rsidRPr="00CA2970" w:rsidRDefault="00CA2970" w:rsidP="008915C9">
      <w:pPr>
        <w:spacing w:line="360" w:lineRule="auto"/>
        <w:jc w:val="both"/>
        <w:rPr>
          <w:rFonts w:ascii="Verdana" w:eastAsiaTheme="minorHAnsi" w:hAnsi="Verdana" w:cs="Tahoma"/>
          <w:bCs/>
          <w:iCs/>
          <w:sz w:val="20"/>
          <w:szCs w:val="20"/>
          <w:lang w:eastAsia="en-US"/>
        </w:rPr>
      </w:pPr>
      <w:r w:rsidRPr="00CA2970">
        <w:rPr>
          <w:rFonts w:ascii="Verdana" w:eastAsiaTheme="minorHAnsi" w:hAnsi="Verdana" w:cs="Tahoma"/>
          <w:sz w:val="20"/>
          <w:szCs w:val="20"/>
          <w:lang w:eastAsia="en-US"/>
        </w:rPr>
        <w:tab/>
      </w:r>
      <w:r w:rsidRPr="00CA2970">
        <w:rPr>
          <w:rFonts w:ascii="Verdana" w:eastAsiaTheme="minorHAnsi" w:hAnsi="Verdana" w:cs="Tahoma"/>
          <w:bCs/>
          <w:iCs/>
          <w:sz w:val="20"/>
          <w:szCs w:val="20"/>
          <w:lang w:eastAsia="en-US"/>
        </w:rPr>
        <w:t>3.</w:t>
      </w:r>
      <w:r w:rsidRPr="00CA2970">
        <w:rPr>
          <w:rFonts w:asciiTheme="minorHAnsi" w:eastAsiaTheme="minorHAnsi" w:hAnsiTheme="minorHAnsi" w:cstheme="minorBidi"/>
          <w:bCs/>
          <w:i/>
          <w:iCs/>
          <w:sz w:val="22"/>
          <w:szCs w:val="22"/>
          <w:lang w:eastAsia="en-US"/>
        </w:rPr>
        <w:t xml:space="preserve"> </w:t>
      </w:r>
      <w:r w:rsidRPr="00CA2970">
        <w:rPr>
          <w:rFonts w:ascii="Verdana" w:eastAsiaTheme="minorHAnsi" w:hAnsi="Verdana" w:cs="Tahoma"/>
          <w:bCs/>
          <w:iCs/>
          <w:sz w:val="20"/>
          <w:szCs w:val="20"/>
          <w:lang w:eastAsia="en-US"/>
        </w:rPr>
        <w:t>влизане в сила на акт, с който е установен конфликт на интереси по Закона за противодействие на корупцията</w:t>
      </w:r>
      <w:r w:rsidR="00F51B19">
        <w:rPr>
          <w:rFonts w:ascii="Verdana" w:eastAsiaTheme="minorHAnsi" w:hAnsi="Verdana" w:cs="Tahoma"/>
          <w:bCs/>
          <w:iCs/>
          <w:sz w:val="20"/>
          <w:szCs w:val="20"/>
          <w:lang w:eastAsia="en-US"/>
        </w:rPr>
        <w:t>.</w:t>
      </w:r>
    </w:p>
    <w:p w14:paraId="62028356" w14:textId="77777777" w:rsidR="00CA2970" w:rsidRPr="00CA2970" w:rsidRDefault="00CA2970" w:rsidP="008915C9">
      <w:pPr>
        <w:spacing w:line="360" w:lineRule="auto"/>
        <w:jc w:val="both"/>
        <w:rPr>
          <w:rFonts w:ascii="Verdana" w:eastAsiaTheme="minorHAnsi" w:hAnsi="Verdana" w:cs="Tahoma"/>
          <w:sz w:val="20"/>
          <w:szCs w:val="20"/>
          <w:lang w:eastAsia="en-US"/>
        </w:rPr>
      </w:pPr>
      <w:r w:rsidRPr="00CA2970">
        <w:rPr>
          <w:rFonts w:ascii="Verdana" w:eastAsiaTheme="minorHAnsi" w:hAnsi="Verdana" w:cs="Tahoma"/>
          <w:sz w:val="20"/>
          <w:szCs w:val="20"/>
          <w:lang w:eastAsia="en-US"/>
        </w:rPr>
        <w:tab/>
        <w:t>(2) В случаите по ал.1, т.1, прекратяването на пълномощията се приема, без да се обсъжда и гласува. То поражда действие от обявяване на изявлението за прекратяване пред общинския съвет.</w:t>
      </w:r>
    </w:p>
    <w:p w14:paraId="157557FB" w14:textId="1AFBAFD7" w:rsidR="00CA2970" w:rsidRDefault="00CA2970" w:rsidP="008915C9">
      <w:pPr>
        <w:spacing w:line="360" w:lineRule="auto"/>
        <w:jc w:val="both"/>
        <w:rPr>
          <w:rFonts w:ascii="Verdana" w:eastAsiaTheme="minorHAnsi" w:hAnsi="Verdana" w:cs="Tahoma"/>
          <w:sz w:val="20"/>
          <w:szCs w:val="20"/>
          <w:lang w:eastAsia="en-US"/>
        </w:rPr>
      </w:pPr>
      <w:r w:rsidRPr="00CA2970">
        <w:rPr>
          <w:rFonts w:ascii="Verdana" w:eastAsiaTheme="minorHAnsi" w:hAnsi="Verdana" w:cs="Tahoma"/>
          <w:sz w:val="20"/>
          <w:szCs w:val="20"/>
          <w:lang w:eastAsia="en-US"/>
        </w:rPr>
        <w:tab/>
        <w:t>(3)</w:t>
      </w:r>
      <w:r w:rsidRPr="00D12E4B">
        <w:rPr>
          <w:rFonts w:ascii="Verdana" w:eastAsiaTheme="minorHAnsi" w:hAnsi="Verdana" w:cs="Tahoma"/>
          <w:sz w:val="20"/>
          <w:szCs w:val="20"/>
          <w:lang w:eastAsia="en-US"/>
        </w:rPr>
        <w:t xml:space="preserve"> При предсрочно прекратяване на пълномощията на председателя на общинския съвет, нов избор се произвежда веднага след обявяване на оставката или приемане на решението, или на следващото заседание.</w:t>
      </w:r>
    </w:p>
    <w:p w14:paraId="44957EE2" w14:textId="77777777" w:rsidR="00B0787B" w:rsidRPr="00D12E4B" w:rsidRDefault="00B0787B" w:rsidP="008915C9">
      <w:pPr>
        <w:spacing w:line="360" w:lineRule="auto"/>
        <w:jc w:val="both"/>
        <w:rPr>
          <w:rFonts w:ascii="Verdana" w:eastAsiaTheme="minorHAnsi" w:hAnsi="Verdana" w:cs="Tahoma"/>
          <w:sz w:val="20"/>
          <w:szCs w:val="20"/>
          <w:lang w:eastAsia="en-US"/>
        </w:rPr>
      </w:pPr>
    </w:p>
    <w:p w14:paraId="07E21241" w14:textId="77777777" w:rsidR="00B0787B" w:rsidRPr="00D12E4B" w:rsidRDefault="00B0787B" w:rsidP="008915C9">
      <w:pPr>
        <w:spacing w:line="360" w:lineRule="auto"/>
        <w:ind w:firstLine="708"/>
        <w:jc w:val="both"/>
        <w:rPr>
          <w:rFonts w:ascii="Verdana" w:eastAsiaTheme="minorHAnsi" w:hAnsi="Verdana" w:cs="Tahoma"/>
          <w:sz w:val="20"/>
          <w:szCs w:val="20"/>
          <w:lang w:eastAsia="en-US"/>
        </w:rPr>
      </w:pPr>
      <w:r w:rsidRPr="00D12E4B">
        <w:rPr>
          <w:rFonts w:ascii="Verdana" w:eastAsiaTheme="minorHAnsi" w:hAnsi="Verdana" w:cs="Tahoma"/>
          <w:b/>
          <w:sz w:val="20"/>
          <w:szCs w:val="20"/>
          <w:lang w:eastAsia="en-US"/>
        </w:rPr>
        <w:t>Чл.15.</w:t>
      </w:r>
      <w:r w:rsidRPr="00D12E4B">
        <w:rPr>
          <w:rFonts w:ascii="Verdana" w:eastAsiaTheme="minorHAnsi" w:hAnsi="Verdana" w:cs="Tahoma"/>
          <w:sz w:val="20"/>
          <w:szCs w:val="20"/>
          <w:lang w:eastAsia="en-US"/>
        </w:rPr>
        <w:t> При предсрочно прекратяване на пълномощията на председателя, както и при обсъждане на дейността му, заседанието на съвета се председателства от заместник-председателя, а ако няма избран такъв от най-възрастния съветник.</w:t>
      </w:r>
    </w:p>
    <w:p w14:paraId="6C734816" w14:textId="5FB4684B" w:rsidR="00CA2970" w:rsidRPr="00CA2970" w:rsidRDefault="00CA2970" w:rsidP="008915C9">
      <w:pPr>
        <w:pStyle w:val="Default"/>
        <w:tabs>
          <w:tab w:val="left" w:pos="284"/>
        </w:tabs>
        <w:spacing w:line="360" w:lineRule="auto"/>
        <w:ind w:right="141"/>
        <w:rPr>
          <w:rFonts w:ascii="Verdana" w:hAnsi="Verdana"/>
          <w:sz w:val="20"/>
          <w:szCs w:val="20"/>
        </w:rPr>
      </w:pPr>
    </w:p>
    <w:p w14:paraId="3E01703A" w14:textId="684E69FC" w:rsidR="00B0787B" w:rsidRPr="0073679E" w:rsidRDefault="00B0787B" w:rsidP="008915C9">
      <w:pPr>
        <w:spacing w:line="360" w:lineRule="auto"/>
        <w:jc w:val="both"/>
        <w:rPr>
          <w:rFonts w:ascii="Verdana" w:eastAsiaTheme="minorHAnsi" w:hAnsi="Verdana" w:cs="Tahoma"/>
          <w:sz w:val="20"/>
          <w:szCs w:val="20"/>
          <w:lang w:eastAsia="en-US"/>
        </w:rPr>
      </w:pPr>
      <w:r>
        <w:rPr>
          <w:rFonts w:ascii="Verdana" w:hAnsi="Verdana"/>
          <w:b/>
          <w:sz w:val="20"/>
          <w:szCs w:val="20"/>
        </w:rPr>
        <w:tab/>
      </w:r>
      <w:r w:rsidR="00F51B19">
        <w:rPr>
          <w:rFonts w:ascii="Verdana" w:hAnsi="Verdana"/>
          <w:b/>
          <w:sz w:val="20"/>
          <w:szCs w:val="20"/>
        </w:rPr>
        <w:t>По ч</w:t>
      </w:r>
      <w:r w:rsidR="00431BDE">
        <w:rPr>
          <w:rFonts w:ascii="Verdana" w:hAnsi="Verdana"/>
          <w:b/>
          <w:sz w:val="20"/>
          <w:szCs w:val="20"/>
        </w:rPr>
        <w:t xml:space="preserve">л. 68, </w:t>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Процедурни са въпросите, с които се възразява срещу конкретно нарушение на реда за провеждане на заседанията, предвиден в този правилник, или съдържат предложения за изменение и допълнение на приетия ред за развитие на заседанието, включително и за:</w:t>
      </w:r>
    </w:p>
    <w:p w14:paraId="583B3FEE" w14:textId="77777777" w:rsidR="00B0787B" w:rsidRPr="0073679E" w:rsidRDefault="00B0787B" w:rsidP="008915C9">
      <w:pPr>
        <w:spacing w:line="360" w:lineRule="auto"/>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1.</w:t>
      </w:r>
      <w:r w:rsidRPr="0073679E">
        <w:rPr>
          <w:rFonts w:ascii="Verdana" w:eastAsiaTheme="minorHAnsi" w:hAnsi="Verdana" w:cs="Tahoma"/>
          <w:sz w:val="20"/>
          <w:szCs w:val="20"/>
          <w:lang w:eastAsia="en-US"/>
        </w:rPr>
        <w:t> прекратяване на заседанието;</w:t>
      </w:r>
    </w:p>
    <w:p w14:paraId="741065A6" w14:textId="77777777" w:rsidR="00B0787B" w:rsidRPr="0073679E" w:rsidRDefault="00B0787B" w:rsidP="008915C9">
      <w:pPr>
        <w:spacing w:line="360" w:lineRule="auto"/>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отлагане на заседанието;</w:t>
      </w:r>
    </w:p>
    <w:p w14:paraId="3418897E" w14:textId="77777777" w:rsidR="00B0787B" w:rsidRPr="0073679E" w:rsidRDefault="00B0787B" w:rsidP="008915C9">
      <w:pPr>
        <w:spacing w:line="360" w:lineRule="auto"/>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lastRenderedPageBreak/>
        <w:tab/>
      </w:r>
      <w:r w:rsidRPr="0073679E">
        <w:rPr>
          <w:rFonts w:ascii="Verdana" w:eastAsiaTheme="minorHAnsi" w:hAnsi="Verdana" w:cs="Tahoma"/>
          <w:b/>
          <w:sz w:val="20"/>
          <w:szCs w:val="20"/>
          <w:lang w:eastAsia="en-US"/>
        </w:rPr>
        <w:t>3.</w:t>
      </w:r>
      <w:r w:rsidRPr="0073679E">
        <w:rPr>
          <w:rFonts w:ascii="Verdana" w:eastAsiaTheme="minorHAnsi" w:hAnsi="Verdana" w:cs="Tahoma"/>
          <w:sz w:val="20"/>
          <w:szCs w:val="20"/>
          <w:lang w:eastAsia="en-US"/>
        </w:rPr>
        <w:t> прекратяване на разискванията;</w:t>
      </w:r>
    </w:p>
    <w:p w14:paraId="2C5F67BD" w14:textId="77777777" w:rsidR="00B0787B" w:rsidRPr="0073679E" w:rsidRDefault="00B0787B" w:rsidP="008915C9">
      <w:pPr>
        <w:spacing w:line="360" w:lineRule="auto"/>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4.</w:t>
      </w:r>
      <w:r w:rsidRPr="0073679E">
        <w:rPr>
          <w:rFonts w:ascii="Verdana" w:eastAsiaTheme="minorHAnsi" w:hAnsi="Verdana" w:cs="Tahoma"/>
          <w:sz w:val="20"/>
          <w:szCs w:val="20"/>
          <w:lang w:eastAsia="en-US"/>
        </w:rPr>
        <w:t xml:space="preserve"> отлагане на разискванията;</w:t>
      </w:r>
    </w:p>
    <w:p w14:paraId="631B83A4" w14:textId="28FC8EE9" w:rsidR="00B0787B" w:rsidRDefault="00B0787B" w:rsidP="008915C9">
      <w:pPr>
        <w:spacing w:line="360" w:lineRule="auto"/>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5.</w:t>
      </w:r>
      <w:r w:rsidRPr="0073679E">
        <w:rPr>
          <w:rFonts w:ascii="Verdana" w:eastAsiaTheme="minorHAnsi" w:hAnsi="Verdana" w:cs="Tahoma"/>
          <w:sz w:val="20"/>
          <w:szCs w:val="20"/>
          <w:lang w:eastAsia="en-US"/>
        </w:rPr>
        <w:t> отлагане на гласуването.</w:t>
      </w:r>
    </w:p>
    <w:p w14:paraId="7C0347F9" w14:textId="77777777" w:rsidR="00B0787B" w:rsidRPr="0073679E" w:rsidRDefault="00B0787B" w:rsidP="008915C9">
      <w:pPr>
        <w:spacing w:line="360" w:lineRule="auto"/>
        <w:jc w:val="both"/>
        <w:rPr>
          <w:rFonts w:ascii="Verdana" w:eastAsiaTheme="minorHAnsi" w:hAnsi="Verdana" w:cs="Tahoma"/>
          <w:sz w:val="20"/>
          <w:szCs w:val="20"/>
          <w:lang w:eastAsia="en-US"/>
        </w:rPr>
      </w:pPr>
    </w:p>
    <w:p w14:paraId="75C0E41F" w14:textId="0864CC62" w:rsidR="00431BDE" w:rsidRPr="003154C0" w:rsidRDefault="00431BDE" w:rsidP="008915C9">
      <w:pPr>
        <w:pStyle w:val="Default"/>
        <w:tabs>
          <w:tab w:val="left" w:pos="284"/>
        </w:tabs>
        <w:spacing w:line="360" w:lineRule="auto"/>
        <w:ind w:right="141"/>
        <w:jc w:val="both"/>
        <w:rPr>
          <w:rFonts w:ascii="Verdana" w:hAnsi="Verdana"/>
          <w:sz w:val="20"/>
          <w:szCs w:val="20"/>
        </w:rPr>
      </w:pPr>
      <w:r>
        <w:rPr>
          <w:rFonts w:ascii="Verdana" w:hAnsi="Verdana"/>
          <w:sz w:val="20"/>
          <w:szCs w:val="20"/>
        </w:rPr>
        <w:t xml:space="preserve">Не знам как </w:t>
      </w:r>
      <w:r w:rsidR="00220B3A">
        <w:rPr>
          <w:rFonts w:ascii="Verdana" w:hAnsi="Verdana"/>
          <w:sz w:val="20"/>
          <w:szCs w:val="20"/>
        </w:rPr>
        <w:t xml:space="preserve">и </w:t>
      </w:r>
      <w:r>
        <w:rPr>
          <w:rFonts w:ascii="Verdana" w:hAnsi="Verdana"/>
          <w:sz w:val="20"/>
          <w:szCs w:val="20"/>
        </w:rPr>
        <w:t>точно</w:t>
      </w:r>
      <w:r w:rsidR="00220B3A">
        <w:rPr>
          <w:rFonts w:ascii="Verdana" w:hAnsi="Verdana"/>
          <w:sz w:val="20"/>
          <w:szCs w:val="20"/>
        </w:rPr>
        <w:t xml:space="preserve"> по какво работим? Как някой прекрати правомощията на председателя? </w:t>
      </w:r>
      <w:r w:rsidR="005D532E">
        <w:rPr>
          <w:rFonts w:ascii="Verdana" w:hAnsi="Verdana"/>
          <w:sz w:val="20"/>
          <w:szCs w:val="20"/>
        </w:rPr>
        <w:t>Не е важно кой е председател, а е важно  дали се работи по правилник или удовлетворяваме</w:t>
      </w:r>
      <w:r w:rsidR="00F51B19">
        <w:rPr>
          <w:rFonts w:ascii="Verdana" w:hAnsi="Verdana"/>
          <w:sz w:val="20"/>
          <w:szCs w:val="20"/>
        </w:rPr>
        <w:t xml:space="preserve"> някои</w:t>
      </w:r>
      <w:r w:rsidR="005D532E">
        <w:rPr>
          <w:rFonts w:ascii="Verdana" w:hAnsi="Verdana"/>
          <w:sz w:val="20"/>
          <w:szCs w:val="20"/>
        </w:rPr>
        <w:t xml:space="preserve"> лични интереси. </w:t>
      </w:r>
      <w:r w:rsidR="00E05EE8">
        <w:rPr>
          <w:rFonts w:ascii="Verdana" w:hAnsi="Verdana"/>
          <w:sz w:val="20"/>
          <w:szCs w:val="20"/>
        </w:rPr>
        <w:t xml:space="preserve">Важно е да се установи след това дали е </w:t>
      </w:r>
      <w:r w:rsidR="00E05EE8" w:rsidRPr="003154C0">
        <w:rPr>
          <w:rFonts w:ascii="Verdana" w:hAnsi="Verdana"/>
          <w:sz w:val="20"/>
          <w:szCs w:val="20"/>
        </w:rPr>
        <w:t xml:space="preserve">законосъобразно. </w:t>
      </w:r>
      <w:r w:rsidRPr="003154C0">
        <w:rPr>
          <w:rFonts w:ascii="Verdana" w:hAnsi="Verdana"/>
          <w:sz w:val="20"/>
          <w:szCs w:val="20"/>
        </w:rPr>
        <w:t>В момента има ли заседа</w:t>
      </w:r>
      <w:r w:rsidR="00E05EE8" w:rsidRPr="003154C0">
        <w:rPr>
          <w:rFonts w:ascii="Verdana" w:hAnsi="Verdana"/>
          <w:sz w:val="20"/>
          <w:szCs w:val="20"/>
        </w:rPr>
        <w:t>ние и по кой дневен ред работим?</w:t>
      </w:r>
      <w:r w:rsidRPr="003154C0">
        <w:rPr>
          <w:rFonts w:ascii="Verdana" w:hAnsi="Verdana"/>
          <w:sz w:val="20"/>
          <w:szCs w:val="20"/>
        </w:rPr>
        <w:t xml:space="preserve"> </w:t>
      </w:r>
      <w:r w:rsidR="0054360F">
        <w:rPr>
          <w:rFonts w:ascii="Verdana" w:hAnsi="Verdana"/>
          <w:sz w:val="20"/>
          <w:szCs w:val="20"/>
        </w:rPr>
        <w:t>Кой го води?</w:t>
      </w:r>
    </w:p>
    <w:p w14:paraId="5F0BB5EF" w14:textId="72CFDDF8" w:rsidR="00431BDE" w:rsidRPr="00867DF4" w:rsidRDefault="003154C0" w:rsidP="008915C9">
      <w:pPr>
        <w:pStyle w:val="Default"/>
        <w:tabs>
          <w:tab w:val="left" w:pos="284"/>
        </w:tabs>
        <w:spacing w:line="360" w:lineRule="auto"/>
        <w:ind w:right="141"/>
        <w:rPr>
          <w:rFonts w:ascii="Verdana" w:hAnsi="Verdana"/>
          <w:sz w:val="20"/>
          <w:szCs w:val="20"/>
        </w:rPr>
      </w:pPr>
      <w:r w:rsidRPr="003154C0">
        <w:rPr>
          <w:rFonts w:ascii="Verdana" w:hAnsi="Verdana"/>
          <w:sz w:val="20"/>
          <w:szCs w:val="20"/>
        </w:rPr>
        <w:tab/>
        <w:t>Н. Ненчев</w:t>
      </w:r>
      <w:r w:rsidRPr="00867DF4">
        <w:rPr>
          <w:rFonts w:ascii="Verdana" w:hAnsi="Verdana"/>
          <w:sz w:val="20"/>
          <w:szCs w:val="20"/>
        </w:rPr>
        <w:t xml:space="preserve">: </w:t>
      </w:r>
      <w:r w:rsidR="0054360F">
        <w:rPr>
          <w:rFonts w:ascii="Verdana" w:hAnsi="Verdana"/>
          <w:sz w:val="20"/>
          <w:szCs w:val="20"/>
        </w:rPr>
        <w:t xml:space="preserve">Кога е приет нов дневен ред. </w:t>
      </w:r>
      <w:r w:rsidRPr="00867DF4">
        <w:rPr>
          <w:rFonts w:ascii="Verdana" w:hAnsi="Verdana"/>
          <w:sz w:val="20"/>
          <w:szCs w:val="20"/>
        </w:rPr>
        <w:t>За мен сега се извърши една велика глупост</w:t>
      </w:r>
      <w:r w:rsidR="007E5979">
        <w:rPr>
          <w:rFonts w:ascii="Verdana" w:hAnsi="Verdana"/>
          <w:sz w:val="20"/>
          <w:szCs w:val="20"/>
        </w:rPr>
        <w:t xml:space="preserve"> и станахме за посмечище на целия регион</w:t>
      </w:r>
      <w:r w:rsidRPr="00867DF4">
        <w:rPr>
          <w:rFonts w:ascii="Verdana" w:hAnsi="Verdana"/>
          <w:sz w:val="20"/>
          <w:szCs w:val="20"/>
        </w:rPr>
        <w:t xml:space="preserve">. </w:t>
      </w:r>
    </w:p>
    <w:p w14:paraId="0F0258B8" w14:textId="0F533904" w:rsidR="00431BDE" w:rsidRDefault="00867DF4" w:rsidP="001E3659">
      <w:pPr>
        <w:pStyle w:val="Default"/>
        <w:tabs>
          <w:tab w:val="left" w:pos="284"/>
        </w:tabs>
        <w:spacing w:line="360" w:lineRule="auto"/>
        <w:ind w:right="141"/>
        <w:jc w:val="both"/>
        <w:rPr>
          <w:rFonts w:ascii="Verdana" w:hAnsi="Verdana"/>
          <w:sz w:val="20"/>
          <w:szCs w:val="20"/>
        </w:rPr>
      </w:pPr>
      <w:r w:rsidRPr="00867DF4">
        <w:rPr>
          <w:rFonts w:ascii="Verdana" w:hAnsi="Verdana"/>
          <w:sz w:val="20"/>
          <w:szCs w:val="20"/>
        </w:rPr>
        <w:tab/>
      </w:r>
      <w:r w:rsidR="00431BDE" w:rsidRPr="00867DF4">
        <w:rPr>
          <w:rFonts w:ascii="Verdana" w:hAnsi="Verdana"/>
          <w:sz w:val="20"/>
          <w:szCs w:val="20"/>
        </w:rPr>
        <w:t xml:space="preserve">Н. Павлов: </w:t>
      </w:r>
      <w:r w:rsidR="00F05392">
        <w:rPr>
          <w:rFonts w:ascii="Verdana" w:hAnsi="Verdana"/>
          <w:sz w:val="20"/>
          <w:szCs w:val="20"/>
        </w:rPr>
        <w:t xml:space="preserve">Ако не е правилно, защо стария председател го подложи това на гласуване. </w:t>
      </w:r>
      <w:r w:rsidR="00431BDE" w:rsidRPr="00867DF4">
        <w:rPr>
          <w:rFonts w:ascii="Verdana" w:hAnsi="Verdana"/>
          <w:sz w:val="20"/>
          <w:szCs w:val="20"/>
        </w:rPr>
        <w:t>Това защо се</w:t>
      </w:r>
      <w:r w:rsidR="00222093">
        <w:rPr>
          <w:rFonts w:ascii="Verdana" w:hAnsi="Verdana"/>
          <w:sz w:val="20"/>
          <w:szCs w:val="20"/>
        </w:rPr>
        <w:t xml:space="preserve"> допусна до гласуване?</w:t>
      </w:r>
    </w:p>
    <w:p w14:paraId="7D4E28ED" w14:textId="77777777" w:rsidR="00E606DF" w:rsidRDefault="00000655" w:rsidP="00E606DF">
      <w:pPr>
        <w:pStyle w:val="Default"/>
        <w:tabs>
          <w:tab w:val="left" w:pos="284"/>
        </w:tabs>
        <w:spacing w:line="360" w:lineRule="auto"/>
        <w:ind w:right="141"/>
        <w:rPr>
          <w:rFonts w:ascii="Verdana" w:hAnsi="Verdana"/>
          <w:sz w:val="20"/>
          <w:szCs w:val="20"/>
        </w:rPr>
      </w:pPr>
      <w:r>
        <w:rPr>
          <w:rFonts w:ascii="Verdana" w:hAnsi="Verdana"/>
          <w:sz w:val="20"/>
          <w:szCs w:val="20"/>
        </w:rPr>
        <w:tab/>
      </w:r>
      <w:r w:rsidR="00E606DF" w:rsidRPr="00867DF4">
        <w:rPr>
          <w:rFonts w:ascii="Verdana" w:hAnsi="Verdana"/>
          <w:sz w:val="20"/>
          <w:szCs w:val="20"/>
        </w:rPr>
        <w:t>К. Петкова: Имаше процедурно предложение.</w:t>
      </w:r>
    </w:p>
    <w:p w14:paraId="06BEF5B8" w14:textId="1600DEBE" w:rsidR="00000655" w:rsidRPr="00867DF4" w:rsidRDefault="00E606DF" w:rsidP="001E3659">
      <w:pPr>
        <w:pStyle w:val="Default"/>
        <w:tabs>
          <w:tab w:val="left" w:pos="284"/>
        </w:tabs>
        <w:spacing w:line="360" w:lineRule="auto"/>
        <w:ind w:right="141"/>
        <w:jc w:val="both"/>
        <w:rPr>
          <w:rFonts w:ascii="Verdana" w:hAnsi="Verdana"/>
          <w:sz w:val="20"/>
          <w:szCs w:val="20"/>
        </w:rPr>
      </w:pPr>
      <w:r>
        <w:rPr>
          <w:rFonts w:ascii="Verdana" w:hAnsi="Verdana"/>
          <w:sz w:val="20"/>
          <w:szCs w:val="20"/>
        </w:rPr>
        <w:tab/>
      </w:r>
      <w:r w:rsidR="00000655">
        <w:rPr>
          <w:rFonts w:ascii="Verdana" w:hAnsi="Verdana"/>
          <w:sz w:val="20"/>
          <w:szCs w:val="20"/>
        </w:rPr>
        <w:t xml:space="preserve">Л. Кирилов: </w:t>
      </w:r>
      <w:r>
        <w:rPr>
          <w:rFonts w:ascii="Verdana" w:hAnsi="Verdana"/>
          <w:sz w:val="20"/>
          <w:szCs w:val="20"/>
        </w:rPr>
        <w:t xml:space="preserve">Защото ще го обвините. </w:t>
      </w:r>
      <w:r w:rsidR="00000655">
        <w:rPr>
          <w:rFonts w:ascii="Verdana" w:hAnsi="Verdana"/>
          <w:sz w:val="20"/>
          <w:szCs w:val="20"/>
        </w:rPr>
        <w:t>Не е правилно. Сега ще го установим.</w:t>
      </w:r>
    </w:p>
    <w:p w14:paraId="38649015" w14:textId="063171A4" w:rsidR="00000655" w:rsidRDefault="00867DF4" w:rsidP="00000655">
      <w:pPr>
        <w:pStyle w:val="Default"/>
        <w:tabs>
          <w:tab w:val="left" w:pos="284"/>
        </w:tabs>
        <w:spacing w:line="360" w:lineRule="auto"/>
        <w:ind w:right="141"/>
        <w:rPr>
          <w:rFonts w:ascii="Verdana" w:hAnsi="Verdana"/>
          <w:sz w:val="20"/>
          <w:szCs w:val="20"/>
        </w:rPr>
      </w:pPr>
      <w:r w:rsidRPr="00867DF4">
        <w:rPr>
          <w:rFonts w:ascii="Verdana" w:hAnsi="Verdana"/>
          <w:sz w:val="20"/>
          <w:szCs w:val="20"/>
        </w:rPr>
        <w:tab/>
      </w:r>
      <w:r w:rsidR="00000655">
        <w:rPr>
          <w:rFonts w:ascii="Verdana" w:hAnsi="Verdana"/>
          <w:sz w:val="20"/>
          <w:szCs w:val="20"/>
        </w:rPr>
        <w:t>Н. Павлов: Можеше да не се допуска до гласуване.</w:t>
      </w:r>
    </w:p>
    <w:p w14:paraId="31E144C5" w14:textId="7EAF8A50" w:rsidR="00000655" w:rsidRDefault="00000655" w:rsidP="00000655">
      <w:pPr>
        <w:pStyle w:val="Default"/>
        <w:tabs>
          <w:tab w:val="left" w:pos="284"/>
        </w:tabs>
        <w:spacing w:line="360" w:lineRule="auto"/>
        <w:ind w:right="141"/>
        <w:rPr>
          <w:rFonts w:ascii="Verdana" w:hAnsi="Verdana"/>
          <w:sz w:val="20"/>
          <w:szCs w:val="20"/>
        </w:rPr>
      </w:pPr>
      <w:r>
        <w:rPr>
          <w:rFonts w:ascii="Verdana" w:hAnsi="Verdana"/>
          <w:sz w:val="20"/>
          <w:szCs w:val="20"/>
        </w:rPr>
        <w:tab/>
        <w:t>А. Геров: Нали председателя е секретарка на кмета</w:t>
      </w:r>
      <w:r w:rsidR="00802FC4">
        <w:rPr>
          <w:rFonts w:ascii="Verdana" w:hAnsi="Verdana"/>
          <w:sz w:val="20"/>
          <w:szCs w:val="20"/>
        </w:rPr>
        <w:t xml:space="preserve"> и защитава кмета</w:t>
      </w:r>
      <w:r>
        <w:rPr>
          <w:rFonts w:ascii="Verdana" w:hAnsi="Verdana"/>
          <w:sz w:val="20"/>
          <w:szCs w:val="20"/>
        </w:rPr>
        <w:t>.</w:t>
      </w:r>
    </w:p>
    <w:p w14:paraId="2F5A1706" w14:textId="4B440AE5" w:rsidR="00802FC4" w:rsidRDefault="00E606DF" w:rsidP="00000655">
      <w:pPr>
        <w:pStyle w:val="Default"/>
        <w:tabs>
          <w:tab w:val="left" w:pos="284"/>
        </w:tabs>
        <w:spacing w:line="360" w:lineRule="auto"/>
        <w:ind w:right="141"/>
        <w:rPr>
          <w:rFonts w:ascii="Verdana" w:hAnsi="Verdana"/>
          <w:sz w:val="20"/>
          <w:szCs w:val="20"/>
        </w:rPr>
      </w:pPr>
      <w:r>
        <w:rPr>
          <w:rFonts w:ascii="Verdana" w:hAnsi="Verdana"/>
          <w:sz w:val="20"/>
          <w:szCs w:val="20"/>
        </w:rPr>
        <w:tab/>
      </w:r>
      <w:r w:rsidR="00802FC4">
        <w:rPr>
          <w:rFonts w:ascii="Verdana" w:hAnsi="Verdana"/>
          <w:sz w:val="20"/>
          <w:szCs w:val="20"/>
        </w:rPr>
        <w:t>И. Джонгов: Иска</w:t>
      </w:r>
      <w:r w:rsidR="009E19A6">
        <w:rPr>
          <w:rFonts w:ascii="Verdana" w:hAnsi="Verdana"/>
          <w:sz w:val="20"/>
          <w:szCs w:val="20"/>
        </w:rPr>
        <w:t>м</w:t>
      </w:r>
      <w:r w:rsidR="00802FC4">
        <w:rPr>
          <w:rFonts w:ascii="Verdana" w:hAnsi="Verdana"/>
          <w:sz w:val="20"/>
          <w:szCs w:val="20"/>
        </w:rPr>
        <w:t xml:space="preserve"> думата.</w:t>
      </w:r>
    </w:p>
    <w:p w14:paraId="7CD7574D" w14:textId="7A7A1C46" w:rsidR="00E606DF" w:rsidRDefault="00E606DF" w:rsidP="00000655">
      <w:pPr>
        <w:pStyle w:val="Default"/>
        <w:tabs>
          <w:tab w:val="left" w:pos="284"/>
        </w:tabs>
        <w:spacing w:line="360" w:lineRule="auto"/>
        <w:ind w:right="141"/>
        <w:rPr>
          <w:rFonts w:ascii="Verdana" w:hAnsi="Verdana"/>
          <w:sz w:val="20"/>
          <w:szCs w:val="20"/>
        </w:rPr>
      </w:pPr>
      <w:r>
        <w:rPr>
          <w:rFonts w:ascii="Verdana" w:hAnsi="Verdana"/>
          <w:sz w:val="20"/>
          <w:szCs w:val="20"/>
        </w:rPr>
        <w:tab/>
        <w:t>Л. Кирилов: От кой?</w:t>
      </w:r>
    </w:p>
    <w:p w14:paraId="39AC8758" w14:textId="0293222A" w:rsidR="00E606DF" w:rsidRDefault="00E606DF" w:rsidP="00000655">
      <w:pPr>
        <w:pStyle w:val="Default"/>
        <w:tabs>
          <w:tab w:val="left" w:pos="284"/>
        </w:tabs>
        <w:spacing w:line="360" w:lineRule="auto"/>
        <w:ind w:right="141"/>
        <w:rPr>
          <w:rFonts w:ascii="Verdana" w:hAnsi="Verdana"/>
          <w:sz w:val="20"/>
          <w:szCs w:val="20"/>
        </w:rPr>
      </w:pPr>
      <w:r>
        <w:rPr>
          <w:rFonts w:ascii="Verdana" w:hAnsi="Verdana"/>
          <w:sz w:val="20"/>
          <w:szCs w:val="20"/>
        </w:rPr>
        <w:tab/>
        <w:t>И. Джонгов: От г-жа Бръмбева.</w:t>
      </w:r>
    </w:p>
    <w:p w14:paraId="2D8CC1D5" w14:textId="11A29406" w:rsidR="00F05392" w:rsidRDefault="00E606DF" w:rsidP="00825BB7">
      <w:pPr>
        <w:pStyle w:val="Default"/>
        <w:tabs>
          <w:tab w:val="left" w:pos="284"/>
        </w:tabs>
        <w:spacing w:line="360" w:lineRule="auto"/>
        <w:ind w:right="141"/>
        <w:jc w:val="both"/>
        <w:rPr>
          <w:rFonts w:ascii="Verdana" w:hAnsi="Verdana"/>
          <w:sz w:val="20"/>
          <w:szCs w:val="20"/>
        </w:rPr>
      </w:pPr>
      <w:r>
        <w:rPr>
          <w:rFonts w:ascii="Verdana" w:hAnsi="Verdana"/>
          <w:sz w:val="20"/>
          <w:szCs w:val="20"/>
        </w:rPr>
        <w:tab/>
      </w:r>
      <w:r w:rsidR="00802FC4">
        <w:rPr>
          <w:rFonts w:ascii="Verdana" w:hAnsi="Verdana"/>
          <w:sz w:val="20"/>
          <w:szCs w:val="20"/>
        </w:rPr>
        <w:t>Л. Кирилов: По кой член от правилника</w:t>
      </w:r>
      <w:r>
        <w:rPr>
          <w:rFonts w:ascii="Verdana" w:hAnsi="Verdana"/>
          <w:sz w:val="20"/>
          <w:szCs w:val="20"/>
        </w:rPr>
        <w:t xml:space="preserve"> я дава?</w:t>
      </w:r>
      <w:r w:rsidR="00825BB7">
        <w:rPr>
          <w:rFonts w:ascii="Verdana" w:hAnsi="Verdana"/>
          <w:sz w:val="20"/>
          <w:szCs w:val="20"/>
        </w:rPr>
        <w:t xml:space="preserve"> Кой да даде? </w:t>
      </w:r>
      <w:r w:rsidR="00F05392">
        <w:rPr>
          <w:rFonts w:ascii="Verdana" w:hAnsi="Verdana"/>
          <w:sz w:val="20"/>
          <w:szCs w:val="20"/>
        </w:rPr>
        <w:t>Имаше процедура каква? По кой член?</w:t>
      </w:r>
    </w:p>
    <w:p w14:paraId="3E4B186C" w14:textId="30330606" w:rsidR="00F05392" w:rsidRPr="00867DF4" w:rsidRDefault="00F05392" w:rsidP="008915C9">
      <w:pPr>
        <w:pStyle w:val="Default"/>
        <w:tabs>
          <w:tab w:val="left" w:pos="284"/>
        </w:tabs>
        <w:spacing w:line="360" w:lineRule="auto"/>
        <w:ind w:right="141"/>
        <w:rPr>
          <w:rFonts w:ascii="Verdana" w:hAnsi="Verdana"/>
          <w:sz w:val="20"/>
          <w:szCs w:val="20"/>
        </w:rPr>
      </w:pPr>
      <w:r>
        <w:rPr>
          <w:rFonts w:ascii="Verdana" w:hAnsi="Verdana"/>
          <w:sz w:val="20"/>
          <w:szCs w:val="20"/>
        </w:rPr>
        <w:tab/>
        <w:t>С. Симеонов: Г-жа Петкова организира цялото гласуване. Не съм го организирал аз.</w:t>
      </w:r>
    </w:p>
    <w:p w14:paraId="2A65C033" w14:textId="77777777" w:rsidR="00F05392" w:rsidRDefault="00F752EA" w:rsidP="008915C9">
      <w:pPr>
        <w:pStyle w:val="Default"/>
        <w:tabs>
          <w:tab w:val="left" w:pos="284"/>
        </w:tabs>
        <w:spacing w:line="360" w:lineRule="auto"/>
        <w:ind w:right="141"/>
        <w:rPr>
          <w:rFonts w:ascii="Verdana" w:hAnsi="Verdana"/>
          <w:sz w:val="20"/>
          <w:szCs w:val="20"/>
        </w:rPr>
      </w:pPr>
      <w:r w:rsidRPr="00F752EA">
        <w:rPr>
          <w:rFonts w:ascii="Verdana" w:hAnsi="Verdana"/>
          <w:sz w:val="20"/>
          <w:szCs w:val="20"/>
        </w:rPr>
        <w:tab/>
        <w:t xml:space="preserve">М. Бръмбева: </w:t>
      </w:r>
      <w:r w:rsidR="00F05392">
        <w:rPr>
          <w:rFonts w:ascii="Verdana" w:hAnsi="Verdana"/>
          <w:sz w:val="20"/>
          <w:szCs w:val="20"/>
        </w:rPr>
        <w:t>Колеги имаме заседание на Общински съвет – Пирдоп.</w:t>
      </w:r>
    </w:p>
    <w:p w14:paraId="3EF6446F" w14:textId="2E54144D" w:rsidR="00F05392" w:rsidRDefault="00F05392" w:rsidP="008915C9">
      <w:pPr>
        <w:pStyle w:val="Default"/>
        <w:tabs>
          <w:tab w:val="left" w:pos="284"/>
        </w:tabs>
        <w:spacing w:line="360" w:lineRule="auto"/>
        <w:ind w:right="141"/>
        <w:rPr>
          <w:rFonts w:ascii="Verdana" w:hAnsi="Verdana"/>
          <w:sz w:val="20"/>
          <w:szCs w:val="20"/>
        </w:rPr>
      </w:pPr>
      <w:r>
        <w:rPr>
          <w:rFonts w:ascii="Verdana" w:hAnsi="Verdana"/>
          <w:sz w:val="20"/>
          <w:szCs w:val="20"/>
        </w:rPr>
        <w:tab/>
        <w:t>Л. Кирилов: Кой го насрочи? С какъв дневен ред?</w:t>
      </w:r>
    </w:p>
    <w:p w14:paraId="1A239724" w14:textId="713C1342" w:rsidR="00F05392" w:rsidRDefault="00F05392" w:rsidP="008915C9">
      <w:pPr>
        <w:pStyle w:val="Default"/>
        <w:tabs>
          <w:tab w:val="left" w:pos="284"/>
        </w:tabs>
        <w:spacing w:line="360" w:lineRule="auto"/>
        <w:ind w:right="141"/>
        <w:rPr>
          <w:rFonts w:ascii="Verdana" w:hAnsi="Verdana"/>
          <w:sz w:val="20"/>
          <w:szCs w:val="20"/>
        </w:rPr>
      </w:pPr>
      <w:r>
        <w:rPr>
          <w:rFonts w:ascii="Verdana" w:hAnsi="Verdana"/>
          <w:sz w:val="20"/>
          <w:szCs w:val="20"/>
        </w:rPr>
        <w:tab/>
        <w:t>М. Бръмбева: Стария си дневен ред</w:t>
      </w:r>
      <w:r w:rsidR="00E36CAC">
        <w:rPr>
          <w:rFonts w:ascii="Verdana" w:hAnsi="Verdana"/>
          <w:sz w:val="20"/>
          <w:szCs w:val="20"/>
        </w:rPr>
        <w:t>, който сме гласували</w:t>
      </w:r>
      <w:r>
        <w:rPr>
          <w:rFonts w:ascii="Verdana" w:hAnsi="Verdana"/>
          <w:sz w:val="20"/>
          <w:szCs w:val="20"/>
        </w:rPr>
        <w:t>.</w:t>
      </w:r>
    </w:p>
    <w:p w14:paraId="77708E93" w14:textId="6A7EBC2A" w:rsidR="00E36CAC" w:rsidRDefault="00F05392" w:rsidP="0036653C">
      <w:pPr>
        <w:pStyle w:val="Default"/>
        <w:tabs>
          <w:tab w:val="left" w:pos="284"/>
        </w:tabs>
        <w:spacing w:line="360" w:lineRule="auto"/>
        <w:ind w:right="141"/>
        <w:jc w:val="both"/>
        <w:rPr>
          <w:rFonts w:ascii="Verdana" w:hAnsi="Verdana"/>
          <w:sz w:val="20"/>
          <w:szCs w:val="20"/>
        </w:rPr>
      </w:pPr>
      <w:r>
        <w:rPr>
          <w:rFonts w:ascii="Verdana" w:hAnsi="Verdana"/>
          <w:sz w:val="20"/>
          <w:szCs w:val="20"/>
        </w:rPr>
        <w:tab/>
      </w:r>
      <w:r w:rsidRPr="00F752EA">
        <w:rPr>
          <w:rFonts w:ascii="Verdana" w:hAnsi="Verdana"/>
          <w:sz w:val="20"/>
          <w:szCs w:val="20"/>
        </w:rPr>
        <w:t>И. Джонгов:</w:t>
      </w:r>
      <w:r w:rsidRPr="00F05392">
        <w:rPr>
          <w:rFonts w:ascii="Verdana" w:hAnsi="Verdana"/>
          <w:sz w:val="20"/>
          <w:szCs w:val="20"/>
        </w:rPr>
        <w:t xml:space="preserve"> </w:t>
      </w:r>
      <w:r>
        <w:rPr>
          <w:rFonts w:ascii="Verdana" w:hAnsi="Verdana"/>
          <w:sz w:val="20"/>
          <w:szCs w:val="20"/>
        </w:rPr>
        <w:t>В момента тече процедура по прекратяване.</w:t>
      </w:r>
      <w:r w:rsidRPr="00F05392">
        <w:rPr>
          <w:rFonts w:ascii="Verdana" w:hAnsi="Verdana"/>
          <w:sz w:val="20"/>
          <w:szCs w:val="20"/>
        </w:rPr>
        <w:t xml:space="preserve"> </w:t>
      </w:r>
      <w:r w:rsidRPr="00F752EA">
        <w:rPr>
          <w:rFonts w:ascii="Verdana" w:hAnsi="Verdana"/>
          <w:sz w:val="20"/>
          <w:szCs w:val="20"/>
        </w:rPr>
        <w:t>В чл. 24 от ЗМСМА</w:t>
      </w:r>
      <w:r w:rsidR="00E36CAC">
        <w:rPr>
          <w:rFonts w:ascii="Verdana" w:hAnsi="Verdana"/>
          <w:sz w:val="20"/>
          <w:szCs w:val="20"/>
        </w:rPr>
        <w:t xml:space="preserve"> може да погледнете какви са условията и какви са предпоставките да се направи такава процедура.</w:t>
      </w:r>
    </w:p>
    <w:p w14:paraId="1B059810" w14:textId="3E13300C" w:rsidR="00E36CAC" w:rsidRDefault="00E36CAC" w:rsidP="00F05392">
      <w:pPr>
        <w:pStyle w:val="Default"/>
        <w:tabs>
          <w:tab w:val="left" w:pos="284"/>
        </w:tabs>
        <w:spacing w:line="360" w:lineRule="auto"/>
        <w:ind w:right="141"/>
        <w:rPr>
          <w:rFonts w:ascii="Verdana" w:hAnsi="Verdana"/>
          <w:sz w:val="20"/>
          <w:szCs w:val="20"/>
        </w:rPr>
      </w:pPr>
      <w:r>
        <w:rPr>
          <w:rFonts w:ascii="Verdana" w:hAnsi="Verdana"/>
          <w:sz w:val="20"/>
          <w:szCs w:val="20"/>
        </w:rPr>
        <w:tab/>
        <w:t>Л. Кирилов: Трябва да се вкара в дневния ред.</w:t>
      </w:r>
    </w:p>
    <w:p w14:paraId="1BD34AF0" w14:textId="100EE1BD" w:rsidR="00F05392" w:rsidRDefault="0073447A" w:rsidP="00F05392">
      <w:pPr>
        <w:pStyle w:val="Default"/>
        <w:tabs>
          <w:tab w:val="left" w:pos="284"/>
        </w:tabs>
        <w:spacing w:line="360" w:lineRule="auto"/>
        <w:ind w:right="141"/>
        <w:rPr>
          <w:rFonts w:ascii="Verdana" w:hAnsi="Verdana"/>
          <w:sz w:val="20"/>
          <w:szCs w:val="20"/>
        </w:rPr>
      </w:pPr>
      <w:r>
        <w:rPr>
          <w:rFonts w:ascii="Verdana" w:hAnsi="Verdana"/>
          <w:sz w:val="20"/>
          <w:szCs w:val="20"/>
        </w:rPr>
        <w:tab/>
        <w:t>Н. Ненчев: Член 24</w:t>
      </w:r>
      <w:r w:rsidR="00A93C9D">
        <w:rPr>
          <w:rFonts w:ascii="Verdana" w:hAnsi="Verdana"/>
          <w:sz w:val="20"/>
          <w:szCs w:val="20"/>
        </w:rPr>
        <w:t>, г-н Джонгов</w:t>
      </w:r>
      <w:r>
        <w:rPr>
          <w:rFonts w:ascii="Verdana" w:hAnsi="Verdana"/>
          <w:sz w:val="20"/>
          <w:szCs w:val="20"/>
        </w:rPr>
        <w:t xml:space="preserve"> според мен се отнася до избор на </w:t>
      </w:r>
      <w:r w:rsidR="00F05392" w:rsidRPr="00F752EA">
        <w:rPr>
          <w:rFonts w:ascii="Verdana" w:hAnsi="Verdana"/>
          <w:sz w:val="20"/>
          <w:szCs w:val="20"/>
        </w:rPr>
        <w:t>председател.</w:t>
      </w:r>
    </w:p>
    <w:p w14:paraId="001EAADE" w14:textId="2BCBEEBF" w:rsidR="00A71A52" w:rsidRDefault="00A71A52" w:rsidP="00F05392">
      <w:pPr>
        <w:pStyle w:val="Default"/>
        <w:tabs>
          <w:tab w:val="left" w:pos="284"/>
        </w:tabs>
        <w:spacing w:line="360" w:lineRule="auto"/>
        <w:ind w:right="141"/>
        <w:rPr>
          <w:rFonts w:ascii="Verdana" w:hAnsi="Verdana"/>
          <w:sz w:val="20"/>
          <w:szCs w:val="20"/>
        </w:rPr>
      </w:pPr>
      <w:r>
        <w:rPr>
          <w:rFonts w:ascii="Verdana" w:hAnsi="Verdana"/>
          <w:sz w:val="20"/>
          <w:szCs w:val="20"/>
        </w:rPr>
        <w:tab/>
        <w:t>И. Джонгов: Ами новия председател как се избира?</w:t>
      </w:r>
    </w:p>
    <w:p w14:paraId="5E2447E1" w14:textId="2ECCCE62" w:rsidR="006E3038" w:rsidRDefault="00705345" w:rsidP="008915C9">
      <w:pPr>
        <w:pStyle w:val="Default"/>
        <w:tabs>
          <w:tab w:val="left" w:pos="284"/>
        </w:tabs>
        <w:spacing w:line="360" w:lineRule="auto"/>
        <w:ind w:right="141"/>
        <w:rPr>
          <w:rFonts w:ascii="Verdana" w:hAnsi="Verdana"/>
          <w:sz w:val="20"/>
          <w:szCs w:val="20"/>
        </w:rPr>
      </w:pPr>
      <w:r w:rsidRPr="00705345">
        <w:rPr>
          <w:rFonts w:ascii="Verdana" w:hAnsi="Verdana"/>
          <w:sz w:val="20"/>
          <w:szCs w:val="20"/>
        </w:rPr>
        <w:tab/>
      </w:r>
      <w:r w:rsidR="006E3038" w:rsidRPr="00705345">
        <w:rPr>
          <w:rFonts w:ascii="Verdana" w:hAnsi="Verdana"/>
          <w:sz w:val="20"/>
          <w:szCs w:val="20"/>
        </w:rPr>
        <w:t>М. Бръмбева:</w:t>
      </w:r>
      <w:r w:rsidRPr="00705345">
        <w:rPr>
          <w:rFonts w:ascii="Verdana" w:hAnsi="Verdana"/>
          <w:sz w:val="20"/>
          <w:szCs w:val="20"/>
        </w:rPr>
        <w:t xml:space="preserve"> Предлагам да изберем Вр</w:t>
      </w:r>
      <w:r w:rsidR="006E3038" w:rsidRPr="00705345">
        <w:rPr>
          <w:rFonts w:ascii="Verdana" w:hAnsi="Verdana"/>
          <w:sz w:val="20"/>
          <w:szCs w:val="20"/>
        </w:rPr>
        <w:t>ИД Председател</w:t>
      </w:r>
      <w:r w:rsidRPr="00705345">
        <w:rPr>
          <w:rFonts w:ascii="Verdana" w:hAnsi="Verdana"/>
          <w:sz w:val="20"/>
          <w:szCs w:val="20"/>
        </w:rPr>
        <w:t xml:space="preserve"> на Общински съвет – Пирдоп</w:t>
      </w:r>
      <w:r w:rsidR="006E3038" w:rsidRPr="00705345">
        <w:rPr>
          <w:rFonts w:ascii="Verdana" w:hAnsi="Verdana"/>
          <w:sz w:val="20"/>
          <w:szCs w:val="20"/>
        </w:rPr>
        <w:t xml:space="preserve">, за да </w:t>
      </w:r>
      <w:r w:rsidR="0073447A">
        <w:rPr>
          <w:rFonts w:ascii="Verdana" w:hAnsi="Verdana"/>
          <w:sz w:val="20"/>
          <w:szCs w:val="20"/>
        </w:rPr>
        <w:t>завършим</w:t>
      </w:r>
      <w:r w:rsidR="006E3038" w:rsidRPr="00705345">
        <w:rPr>
          <w:rFonts w:ascii="Verdana" w:hAnsi="Verdana"/>
          <w:sz w:val="20"/>
          <w:szCs w:val="20"/>
        </w:rPr>
        <w:t xml:space="preserve"> заседанието</w:t>
      </w:r>
      <w:r w:rsidR="0073447A">
        <w:rPr>
          <w:rFonts w:ascii="Verdana" w:hAnsi="Verdana"/>
          <w:sz w:val="20"/>
          <w:szCs w:val="20"/>
        </w:rPr>
        <w:t xml:space="preserve"> по гласувания дневен ред</w:t>
      </w:r>
      <w:r w:rsidR="006E3038" w:rsidRPr="00705345">
        <w:rPr>
          <w:rFonts w:ascii="Verdana" w:hAnsi="Verdana"/>
          <w:sz w:val="20"/>
          <w:szCs w:val="20"/>
        </w:rPr>
        <w:t>.</w:t>
      </w:r>
    </w:p>
    <w:p w14:paraId="02164A2A" w14:textId="6764E9F2" w:rsidR="0073447A" w:rsidRDefault="0073447A" w:rsidP="008915C9">
      <w:pPr>
        <w:pStyle w:val="Default"/>
        <w:tabs>
          <w:tab w:val="left" w:pos="284"/>
        </w:tabs>
        <w:spacing w:line="360" w:lineRule="auto"/>
        <w:ind w:right="141"/>
        <w:rPr>
          <w:rFonts w:ascii="Verdana" w:hAnsi="Verdana"/>
          <w:sz w:val="20"/>
          <w:szCs w:val="20"/>
        </w:rPr>
      </w:pPr>
      <w:r>
        <w:rPr>
          <w:rFonts w:ascii="Verdana" w:hAnsi="Verdana"/>
          <w:sz w:val="20"/>
          <w:szCs w:val="20"/>
        </w:rPr>
        <w:tab/>
        <w:t>С. Симеонов: Г-жо Председател</w:t>
      </w:r>
      <w:r w:rsidR="00F87FD8">
        <w:rPr>
          <w:rFonts w:ascii="Verdana" w:hAnsi="Verdana"/>
          <w:sz w:val="20"/>
          <w:szCs w:val="20"/>
        </w:rPr>
        <w:t xml:space="preserve"> да прочетем малко.</w:t>
      </w:r>
    </w:p>
    <w:p w14:paraId="0D40F1EB" w14:textId="569CE340" w:rsidR="0073447A" w:rsidRPr="00705345" w:rsidRDefault="0073447A" w:rsidP="008915C9">
      <w:pPr>
        <w:pStyle w:val="Default"/>
        <w:tabs>
          <w:tab w:val="left" w:pos="284"/>
        </w:tabs>
        <w:spacing w:line="360" w:lineRule="auto"/>
        <w:ind w:right="141"/>
        <w:rPr>
          <w:rFonts w:ascii="Verdana" w:hAnsi="Verdana"/>
          <w:sz w:val="20"/>
          <w:szCs w:val="20"/>
        </w:rPr>
      </w:pPr>
      <w:r>
        <w:rPr>
          <w:rFonts w:ascii="Verdana" w:hAnsi="Verdana"/>
          <w:sz w:val="20"/>
          <w:szCs w:val="20"/>
        </w:rPr>
        <w:tab/>
        <w:t>М. Бръмбева: Не съм председател.</w:t>
      </w:r>
    </w:p>
    <w:p w14:paraId="40B08C4D" w14:textId="41C8C0D1" w:rsidR="006E3038" w:rsidRDefault="00705345" w:rsidP="008915C9">
      <w:pPr>
        <w:pStyle w:val="Default"/>
        <w:tabs>
          <w:tab w:val="left" w:pos="284"/>
        </w:tabs>
        <w:spacing w:line="360" w:lineRule="auto"/>
        <w:ind w:right="141"/>
        <w:rPr>
          <w:rFonts w:ascii="Verdana" w:hAnsi="Verdana"/>
          <w:b/>
          <w:sz w:val="20"/>
          <w:szCs w:val="20"/>
        </w:rPr>
      </w:pPr>
      <w:r w:rsidRPr="00705345">
        <w:rPr>
          <w:rFonts w:ascii="Verdana" w:hAnsi="Verdana"/>
          <w:sz w:val="20"/>
          <w:szCs w:val="20"/>
        </w:rPr>
        <w:tab/>
        <w:t>С. Симеонов зачете чл. 14, ал. 3 от правилника на ОбС</w:t>
      </w:r>
      <w:r w:rsidR="00B31139">
        <w:rPr>
          <w:rFonts w:ascii="Verdana" w:hAnsi="Verdana"/>
          <w:sz w:val="20"/>
          <w:szCs w:val="20"/>
        </w:rPr>
        <w:t xml:space="preserve"> </w:t>
      </w:r>
      <w:r w:rsidRPr="00705345">
        <w:rPr>
          <w:rFonts w:ascii="Verdana" w:hAnsi="Verdana"/>
          <w:sz w:val="20"/>
          <w:szCs w:val="20"/>
        </w:rPr>
        <w:t>-</w:t>
      </w:r>
      <w:r w:rsidR="00B31139">
        <w:rPr>
          <w:rFonts w:ascii="Verdana" w:hAnsi="Verdana"/>
          <w:sz w:val="20"/>
          <w:szCs w:val="20"/>
        </w:rPr>
        <w:t xml:space="preserve"> </w:t>
      </w:r>
      <w:r w:rsidRPr="00705345">
        <w:rPr>
          <w:rFonts w:ascii="Verdana" w:hAnsi="Verdana"/>
          <w:sz w:val="20"/>
          <w:szCs w:val="20"/>
        </w:rPr>
        <w:t>Пирдоп. Н</w:t>
      </w:r>
      <w:r w:rsidR="006E3038" w:rsidRPr="00705345">
        <w:rPr>
          <w:rFonts w:ascii="Verdana" w:hAnsi="Verdana"/>
          <w:sz w:val="20"/>
          <w:szCs w:val="20"/>
        </w:rPr>
        <w:t>е е</w:t>
      </w:r>
      <w:r w:rsidRPr="00705345">
        <w:rPr>
          <w:rFonts w:ascii="Verdana" w:hAnsi="Verdana"/>
          <w:sz w:val="20"/>
          <w:szCs w:val="20"/>
        </w:rPr>
        <w:t xml:space="preserve"> </w:t>
      </w:r>
      <w:r w:rsidR="006E3038" w:rsidRPr="00705345">
        <w:rPr>
          <w:rFonts w:ascii="Verdana" w:hAnsi="Verdana"/>
          <w:sz w:val="20"/>
          <w:szCs w:val="20"/>
        </w:rPr>
        <w:t>нужно днес да се избере председател.</w:t>
      </w:r>
    </w:p>
    <w:p w14:paraId="24818294" w14:textId="468EDF2C" w:rsidR="006E3038" w:rsidRDefault="005B0D86" w:rsidP="00F87FD8">
      <w:pPr>
        <w:pStyle w:val="Default"/>
        <w:tabs>
          <w:tab w:val="left" w:pos="284"/>
        </w:tabs>
        <w:spacing w:line="360" w:lineRule="auto"/>
        <w:ind w:right="141"/>
        <w:jc w:val="both"/>
        <w:rPr>
          <w:rFonts w:ascii="Verdana" w:hAnsi="Verdana"/>
          <w:sz w:val="20"/>
          <w:szCs w:val="20"/>
        </w:rPr>
      </w:pPr>
      <w:r w:rsidRPr="00A54DF4">
        <w:rPr>
          <w:rFonts w:ascii="Verdana" w:hAnsi="Verdana"/>
          <w:sz w:val="20"/>
          <w:szCs w:val="20"/>
        </w:rPr>
        <w:tab/>
      </w:r>
      <w:r w:rsidR="006E3038" w:rsidRPr="00A54DF4">
        <w:rPr>
          <w:rFonts w:ascii="Verdana" w:hAnsi="Verdana"/>
          <w:sz w:val="20"/>
          <w:szCs w:val="20"/>
        </w:rPr>
        <w:t xml:space="preserve">Л. Кирилов: </w:t>
      </w:r>
      <w:r w:rsidR="00F87FD8">
        <w:rPr>
          <w:rFonts w:ascii="Verdana" w:hAnsi="Verdana"/>
          <w:sz w:val="20"/>
          <w:szCs w:val="20"/>
        </w:rPr>
        <w:t xml:space="preserve">Г-н Симеонов, съгласен съм с това, което казвате. </w:t>
      </w:r>
      <w:r w:rsidR="0073447A">
        <w:rPr>
          <w:rFonts w:ascii="Verdana" w:hAnsi="Verdana"/>
          <w:sz w:val="20"/>
          <w:szCs w:val="20"/>
        </w:rPr>
        <w:t xml:space="preserve">Ако следваме това, което казвате в чл. 14 от правилника за работа в ал.1 пише в какви хипотези </w:t>
      </w:r>
      <w:r w:rsidR="00A54DF4" w:rsidRPr="00A54DF4">
        <w:rPr>
          <w:rFonts w:ascii="Verdana" w:hAnsi="Verdana"/>
          <w:sz w:val="20"/>
          <w:szCs w:val="20"/>
        </w:rPr>
        <w:t xml:space="preserve">се прекратява. </w:t>
      </w:r>
      <w:r w:rsidR="0073447A">
        <w:rPr>
          <w:rFonts w:ascii="Verdana" w:hAnsi="Verdana"/>
          <w:sz w:val="20"/>
          <w:szCs w:val="20"/>
        </w:rPr>
        <w:t xml:space="preserve">Ами точно. Тази, която я предложихте я няма. </w:t>
      </w:r>
      <w:r w:rsidR="00A54DF4">
        <w:rPr>
          <w:rFonts w:ascii="Verdana" w:hAnsi="Verdana"/>
          <w:sz w:val="20"/>
          <w:szCs w:val="20"/>
        </w:rPr>
        <w:t>Можеше прекратяването да бъде внесено като точка.</w:t>
      </w:r>
    </w:p>
    <w:p w14:paraId="60737674" w14:textId="5A928D65" w:rsidR="0073447A" w:rsidRDefault="0073447A" w:rsidP="008915C9">
      <w:pPr>
        <w:pStyle w:val="Default"/>
        <w:tabs>
          <w:tab w:val="left" w:pos="284"/>
        </w:tabs>
        <w:spacing w:line="360" w:lineRule="auto"/>
        <w:ind w:right="141"/>
        <w:rPr>
          <w:rFonts w:ascii="Verdana" w:hAnsi="Verdana"/>
          <w:sz w:val="20"/>
          <w:szCs w:val="20"/>
        </w:rPr>
      </w:pPr>
      <w:r>
        <w:rPr>
          <w:rFonts w:ascii="Verdana" w:hAnsi="Verdana"/>
          <w:sz w:val="20"/>
          <w:szCs w:val="20"/>
        </w:rPr>
        <w:lastRenderedPageBreak/>
        <w:tab/>
        <w:t>С. Симеонов: Аз ли съм го предложил?</w:t>
      </w:r>
    </w:p>
    <w:p w14:paraId="43473FF2" w14:textId="03DBA7A0" w:rsidR="0073447A" w:rsidRDefault="0073447A" w:rsidP="008915C9">
      <w:pPr>
        <w:pStyle w:val="Default"/>
        <w:tabs>
          <w:tab w:val="left" w:pos="284"/>
        </w:tabs>
        <w:spacing w:line="360" w:lineRule="auto"/>
        <w:ind w:right="141"/>
        <w:rPr>
          <w:rFonts w:ascii="Verdana" w:hAnsi="Verdana"/>
          <w:sz w:val="20"/>
          <w:szCs w:val="20"/>
        </w:rPr>
      </w:pPr>
      <w:r>
        <w:rPr>
          <w:rFonts w:ascii="Verdana" w:hAnsi="Verdana"/>
          <w:sz w:val="20"/>
          <w:szCs w:val="20"/>
        </w:rPr>
        <w:tab/>
        <w:t>Л. Кирилов: Ама Вие го гласувахте.</w:t>
      </w:r>
    </w:p>
    <w:p w14:paraId="724B5E60" w14:textId="616B8191" w:rsidR="00C34F56" w:rsidRDefault="00651E44" w:rsidP="008915C9">
      <w:pPr>
        <w:pStyle w:val="Default"/>
        <w:tabs>
          <w:tab w:val="left" w:pos="284"/>
        </w:tabs>
        <w:spacing w:line="360" w:lineRule="auto"/>
        <w:ind w:right="141"/>
        <w:rPr>
          <w:rFonts w:ascii="Verdana" w:hAnsi="Verdana"/>
          <w:sz w:val="20"/>
          <w:szCs w:val="20"/>
        </w:rPr>
      </w:pPr>
      <w:r>
        <w:rPr>
          <w:rFonts w:ascii="Verdana" w:hAnsi="Verdana"/>
          <w:sz w:val="20"/>
          <w:szCs w:val="20"/>
        </w:rPr>
        <w:tab/>
        <w:t>С. Симеонов: К</w:t>
      </w:r>
      <w:r w:rsidR="00313D11">
        <w:rPr>
          <w:rFonts w:ascii="Verdana" w:hAnsi="Verdana"/>
          <w:sz w:val="20"/>
          <w:szCs w:val="20"/>
        </w:rPr>
        <w:t>ой го предложи, г-жа К</w:t>
      </w:r>
      <w:r>
        <w:rPr>
          <w:rFonts w:ascii="Verdana" w:hAnsi="Verdana"/>
          <w:sz w:val="20"/>
          <w:szCs w:val="20"/>
        </w:rPr>
        <w:t>. Петкова.</w:t>
      </w:r>
    </w:p>
    <w:p w14:paraId="0ED65621" w14:textId="0E2E24B0" w:rsidR="00651E44" w:rsidRDefault="00651E44" w:rsidP="004D1A3D">
      <w:pPr>
        <w:pStyle w:val="Default"/>
        <w:tabs>
          <w:tab w:val="left" w:pos="284"/>
        </w:tabs>
        <w:spacing w:line="360" w:lineRule="auto"/>
        <w:ind w:right="141"/>
        <w:jc w:val="both"/>
        <w:rPr>
          <w:rFonts w:ascii="Verdana" w:hAnsi="Verdana"/>
          <w:sz w:val="20"/>
          <w:szCs w:val="20"/>
        </w:rPr>
      </w:pPr>
      <w:r>
        <w:rPr>
          <w:rFonts w:ascii="Verdana" w:hAnsi="Verdana"/>
          <w:sz w:val="20"/>
          <w:szCs w:val="20"/>
        </w:rPr>
        <w:tab/>
        <w:t xml:space="preserve">К. Петкова: Ама г-н Симеонов, Вие бяхте ли на сесията </w:t>
      </w:r>
      <w:r w:rsidR="004D1A3D">
        <w:rPr>
          <w:rFonts w:ascii="Verdana" w:hAnsi="Verdana"/>
          <w:sz w:val="20"/>
          <w:szCs w:val="20"/>
        </w:rPr>
        <w:t>до момента за</w:t>
      </w:r>
      <w:r>
        <w:rPr>
          <w:rFonts w:ascii="Verdana" w:hAnsi="Verdana"/>
          <w:sz w:val="20"/>
          <w:szCs w:val="20"/>
        </w:rPr>
        <w:t xml:space="preserve"> процедурното предложение?</w:t>
      </w:r>
      <w:r w:rsidR="004D1A3D">
        <w:rPr>
          <w:rFonts w:ascii="Verdana" w:hAnsi="Verdana"/>
          <w:sz w:val="20"/>
          <w:szCs w:val="20"/>
        </w:rPr>
        <w:t xml:space="preserve"> </w:t>
      </w:r>
      <w:r w:rsidR="00506362">
        <w:rPr>
          <w:rFonts w:ascii="Verdana" w:hAnsi="Verdana"/>
          <w:sz w:val="20"/>
          <w:szCs w:val="20"/>
        </w:rPr>
        <w:t>По правилник аз съм длъжна да поставя процедурното предложение на гласуване.</w:t>
      </w:r>
    </w:p>
    <w:p w14:paraId="367D1900" w14:textId="56713409" w:rsidR="00E11AEC" w:rsidRDefault="00E11AEC" w:rsidP="00607A29">
      <w:pPr>
        <w:pStyle w:val="Default"/>
        <w:tabs>
          <w:tab w:val="left" w:pos="284"/>
        </w:tabs>
        <w:spacing w:line="360" w:lineRule="auto"/>
        <w:ind w:right="141"/>
        <w:jc w:val="both"/>
        <w:rPr>
          <w:rFonts w:ascii="Verdana" w:hAnsi="Verdana"/>
          <w:sz w:val="20"/>
          <w:szCs w:val="20"/>
        </w:rPr>
      </w:pPr>
      <w:r>
        <w:rPr>
          <w:rFonts w:ascii="Verdana" w:hAnsi="Verdana"/>
          <w:sz w:val="20"/>
          <w:szCs w:val="20"/>
        </w:rPr>
        <w:tab/>
        <w:t xml:space="preserve">Л. Кирилов: Казах, че това трябва да е точка от дневния ред, Ви казахте, че </w:t>
      </w:r>
      <w:r w:rsidR="009231D5">
        <w:rPr>
          <w:rFonts w:ascii="Verdana" w:hAnsi="Verdana"/>
          <w:sz w:val="20"/>
          <w:szCs w:val="20"/>
        </w:rPr>
        <w:t>има такава</w:t>
      </w:r>
      <w:r>
        <w:rPr>
          <w:rFonts w:ascii="Verdana" w:hAnsi="Verdana"/>
          <w:sz w:val="20"/>
          <w:szCs w:val="20"/>
        </w:rPr>
        <w:t xml:space="preserve"> процедура.</w:t>
      </w:r>
    </w:p>
    <w:p w14:paraId="6C2D69E1" w14:textId="736D1535" w:rsidR="006C311D" w:rsidRDefault="006C311D" w:rsidP="008915C9">
      <w:pPr>
        <w:pStyle w:val="Default"/>
        <w:tabs>
          <w:tab w:val="left" w:pos="284"/>
        </w:tabs>
        <w:spacing w:line="360" w:lineRule="auto"/>
        <w:ind w:right="141"/>
        <w:rPr>
          <w:rFonts w:ascii="Verdana" w:hAnsi="Verdana"/>
          <w:sz w:val="20"/>
          <w:szCs w:val="20"/>
        </w:rPr>
      </w:pPr>
      <w:r>
        <w:rPr>
          <w:rFonts w:ascii="Verdana" w:hAnsi="Verdana"/>
          <w:sz w:val="20"/>
          <w:szCs w:val="20"/>
        </w:rPr>
        <w:tab/>
        <w:t>С. Симеонов: Процедурата прекратява всичк</w:t>
      </w:r>
      <w:r w:rsidR="009231D5">
        <w:rPr>
          <w:rFonts w:ascii="Verdana" w:hAnsi="Verdana"/>
          <w:sz w:val="20"/>
          <w:szCs w:val="20"/>
        </w:rPr>
        <w:t>о</w:t>
      </w:r>
      <w:r>
        <w:rPr>
          <w:rFonts w:ascii="Verdana" w:hAnsi="Verdana"/>
          <w:sz w:val="20"/>
          <w:szCs w:val="20"/>
        </w:rPr>
        <w:t>.</w:t>
      </w:r>
    </w:p>
    <w:p w14:paraId="512F7F4C" w14:textId="443AF575" w:rsidR="006C311D" w:rsidRDefault="006C311D" w:rsidP="008915C9">
      <w:pPr>
        <w:pStyle w:val="Default"/>
        <w:tabs>
          <w:tab w:val="left" w:pos="284"/>
        </w:tabs>
        <w:spacing w:line="360" w:lineRule="auto"/>
        <w:ind w:right="141"/>
        <w:rPr>
          <w:rFonts w:ascii="Verdana" w:hAnsi="Verdana"/>
          <w:sz w:val="20"/>
          <w:szCs w:val="20"/>
        </w:rPr>
      </w:pPr>
      <w:r>
        <w:rPr>
          <w:rFonts w:ascii="Verdana" w:hAnsi="Verdana"/>
          <w:sz w:val="20"/>
          <w:szCs w:val="20"/>
        </w:rPr>
        <w:tab/>
        <w:t>Л. Кирилов: Няма такава. Трябва да има точка за прекратяването.</w:t>
      </w:r>
      <w:r w:rsidR="00112336">
        <w:rPr>
          <w:rFonts w:ascii="Verdana" w:hAnsi="Verdana"/>
          <w:sz w:val="20"/>
          <w:szCs w:val="20"/>
        </w:rPr>
        <w:t xml:space="preserve"> И там се обсъжда.</w:t>
      </w:r>
    </w:p>
    <w:p w14:paraId="57DDC3AF" w14:textId="1642A96E" w:rsidR="00B3236F" w:rsidRDefault="00B3236F" w:rsidP="008915C9">
      <w:pPr>
        <w:pStyle w:val="Default"/>
        <w:tabs>
          <w:tab w:val="left" w:pos="284"/>
        </w:tabs>
        <w:spacing w:line="360" w:lineRule="auto"/>
        <w:ind w:right="141"/>
        <w:rPr>
          <w:rFonts w:ascii="Verdana" w:hAnsi="Verdana"/>
          <w:sz w:val="20"/>
          <w:szCs w:val="20"/>
        </w:rPr>
      </w:pPr>
      <w:r>
        <w:rPr>
          <w:rFonts w:ascii="Verdana" w:hAnsi="Verdana"/>
          <w:sz w:val="20"/>
          <w:szCs w:val="20"/>
        </w:rPr>
        <w:tab/>
        <w:t>М. Бръмбева: Колеги имам предложение, да изберем ВрИД председател на общинския съвет.</w:t>
      </w:r>
    </w:p>
    <w:p w14:paraId="5B0C1FB6" w14:textId="6BE4135E" w:rsidR="00B3236F" w:rsidRDefault="00B3236F" w:rsidP="008915C9">
      <w:pPr>
        <w:pStyle w:val="Default"/>
        <w:tabs>
          <w:tab w:val="left" w:pos="284"/>
        </w:tabs>
        <w:spacing w:line="360" w:lineRule="auto"/>
        <w:ind w:right="141"/>
        <w:rPr>
          <w:rFonts w:ascii="Verdana" w:hAnsi="Verdana"/>
          <w:sz w:val="20"/>
          <w:szCs w:val="20"/>
        </w:rPr>
      </w:pPr>
      <w:r>
        <w:rPr>
          <w:rFonts w:ascii="Verdana" w:hAnsi="Verdana"/>
          <w:sz w:val="20"/>
          <w:szCs w:val="20"/>
        </w:rPr>
        <w:tab/>
        <w:t>Л. Кирилов: Той прекратен ли е, не е ли?</w:t>
      </w:r>
    </w:p>
    <w:p w14:paraId="27C7E6F3" w14:textId="3837528B" w:rsidR="00B3236F" w:rsidRDefault="00B3236F" w:rsidP="00A718F0">
      <w:pPr>
        <w:pStyle w:val="Default"/>
        <w:tabs>
          <w:tab w:val="left" w:pos="284"/>
        </w:tabs>
        <w:spacing w:line="360" w:lineRule="auto"/>
        <w:ind w:right="141"/>
        <w:jc w:val="both"/>
        <w:rPr>
          <w:rFonts w:ascii="Verdana" w:hAnsi="Verdana"/>
          <w:sz w:val="20"/>
          <w:szCs w:val="20"/>
        </w:rPr>
      </w:pPr>
      <w:r>
        <w:rPr>
          <w:rFonts w:ascii="Verdana" w:hAnsi="Verdana"/>
          <w:sz w:val="20"/>
          <w:szCs w:val="20"/>
        </w:rPr>
        <w:tab/>
        <w:t xml:space="preserve">Г. Панов: </w:t>
      </w:r>
      <w:r w:rsidR="00B87CCE">
        <w:rPr>
          <w:rFonts w:ascii="Verdana" w:hAnsi="Verdana"/>
          <w:sz w:val="20"/>
          <w:szCs w:val="20"/>
        </w:rPr>
        <w:t xml:space="preserve">Процедурно </w:t>
      </w:r>
      <w:r w:rsidR="00112336">
        <w:rPr>
          <w:rFonts w:ascii="Verdana" w:hAnsi="Verdana"/>
          <w:sz w:val="20"/>
          <w:szCs w:val="20"/>
        </w:rPr>
        <w:t xml:space="preserve">изключение, ако </w:t>
      </w:r>
      <w:r w:rsidR="00B87CCE">
        <w:rPr>
          <w:rFonts w:ascii="Verdana" w:hAnsi="Verdana"/>
          <w:sz w:val="20"/>
          <w:szCs w:val="20"/>
        </w:rPr>
        <w:t>т</w:t>
      </w:r>
      <w:r>
        <w:rPr>
          <w:rFonts w:ascii="Verdana" w:hAnsi="Verdana"/>
          <w:sz w:val="20"/>
          <w:szCs w:val="20"/>
        </w:rPr>
        <w:t xml:space="preserve">итулярния председател </w:t>
      </w:r>
      <w:r w:rsidR="00A718F0">
        <w:rPr>
          <w:rFonts w:ascii="Verdana" w:hAnsi="Verdana"/>
          <w:sz w:val="20"/>
          <w:szCs w:val="20"/>
        </w:rPr>
        <w:t xml:space="preserve">в момента </w:t>
      </w:r>
      <w:r w:rsidR="00112336">
        <w:rPr>
          <w:rFonts w:ascii="Verdana" w:hAnsi="Verdana"/>
          <w:sz w:val="20"/>
          <w:szCs w:val="20"/>
        </w:rPr>
        <w:t>е</w:t>
      </w:r>
      <w:r>
        <w:rPr>
          <w:rFonts w:ascii="Verdana" w:hAnsi="Verdana"/>
          <w:sz w:val="20"/>
          <w:szCs w:val="20"/>
        </w:rPr>
        <w:t xml:space="preserve"> прекратен</w:t>
      </w:r>
      <w:r w:rsidR="00112336">
        <w:rPr>
          <w:rFonts w:ascii="Verdana" w:hAnsi="Verdana"/>
          <w:sz w:val="20"/>
          <w:szCs w:val="20"/>
        </w:rPr>
        <w:t>.</w:t>
      </w:r>
    </w:p>
    <w:p w14:paraId="4BE504B5" w14:textId="6E222106" w:rsidR="00B3236F" w:rsidRDefault="00EA1B4C" w:rsidP="008915C9">
      <w:pPr>
        <w:pStyle w:val="Default"/>
        <w:tabs>
          <w:tab w:val="left" w:pos="284"/>
        </w:tabs>
        <w:spacing w:line="360" w:lineRule="auto"/>
        <w:ind w:right="141"/>
        <w:rPr>
          <w:rFonts w:ascii="Verdana" w:hAnsi="Verdana"/>
          <w:sz w:val="20"/>
          <w:szCs w:val="20"/>
        </w:rPr>
      </w:pPr>
      <w:r>
        <w:rPr>
          <w:rFonts w:ascii="Verdana" w:hAnsi="Verdana"/>
          <w:sz w:val="20"/>
          <w:szCs w:val="20"/>
        </w:rPr>
        <w:tab/>
      </w:r>
      <w:r w:rsidR="009231D5">
        <w:rPr>
          <w:rFonts w:ascii="Verdana" w:hAnsi="Verdana"/>
          <w:sz w:val="20"/>
          <w:szCs w:val="20"/>
        </w:rPr>
        <w:t>М. Бръмбева: Ако не е прекратен</w:t>
      </w:r>
      <w:r>
        <w:rPr>
          <w:rFonts w:ascii="Verdana" w:hAnsi="Verdana"/>
          <w:sz w:val="20"/>
          <w:szCs w:val="20"/>
        </w:rPr>
        <w:t xml:space="preserve"> тогава</w:t>
      </w:r>
      <w:r w:rsidR="009231D5">
        <w:rPr>
          <w:rFonts w:ascii="Verdana" w:hAnsi="Verdana"/>
          <w:sz w:val="20"/>
          <w:szCs w:val="20"/>
        </w:rPr>
        <w:t xml:space="preserve"> да си седне</w:t>
      </w:r>
      <w:r w:rsidR="00B87CCE">
        <w:rPr>
          <w:rFonts w:ascii="Verdana" w:hAnsi="Verdana"/>
          <w:sz w:val="20"/>
          <w:szCs w:val="20"/>
        </w:rPr>
        <w:t xml:space="preserve"> на мястото.</w:t>
      </w:r>
    </w:p>
    <w:p w14:paraId="1ED74B69" w14:textId="7579E39B" w:rsidR="009231D5" w:rsidRDefault="00071E41" w:rsidP="008915C9">
      <w:pPr>
        <w:pStyle w:val="Default"/>
        <w:tabs>
          <w:tab w:val="left" w:pos="284"/>
        </w:tabs>
        <w:spacing w:line="360" w:lineRule="auto"/>
        <w:ind w:right="141"/>
        <w:rPr>
          <w:rFonts w:ascii="Verdana" w:hAnsi="Verdana"/>
          <w:sz w:val="20"/>
          <w:szCs w:val="20"/>
        </w:rPr>
      </w:pPr>
      <w:r>
        <w:rPr>
          <w:rFonts w:ascii="Verdana" w:hAnsi="Verdana"/>
          <w:sz w:val="20"/>
          <w:szCs w:val="20"/>
        </w:rPr>
        <w:tab/>
      </w:r>
      <w:r w:rsidR="009231D5">
        <w:rPr>
          <w:rFonts w:ascii="Verdana" w:hAnsi="Verdana"/>
          <w:sz w:val="20"/>
          <w:szCs w:val="20"/>
        </w:rPr>
        <w:t>К. Петкова: Няма да си седна,</w:t>
      </w:r>
      <w:r w:rsidR="00B87CCE">
        <w:rPr>
          <w:rFonts w:ascii="Verdana" w:hAnsi="Verdana"/>
          <w:sz w:val="20"/>
          <w:szCs w:val="20"/>
        </w:rPr>
        <w:t xml:space="preserve"> Вие </w:t>
      </w:r>
      <w:r>
        <w:rPr>
          <w:rFonts w:ascii="Verdana" w:hAnsi="Verdana"/>
          <w:sz w:val="20"/>
          <w:szCs w:val="20"/>
        </w:rPr>
        <w:t>гласувахте.</w:t>
      </w:r>
    </w:p>
    <w:p w14:paraId="3B22B361" w14:textId="52C4AC8B" w:rsidR="00B87CCE" w:rsidRDefault="00071E41" w:rsidP="008915C9">
      <w:pPr>
        <w:pStyle w:val="Default"/>
        <w:tabs>
          <w:tab w:val="left" w:pos="284"/>
        </w:tabs>
        <w:spacing w:line="360" w:lineRule="auto"/>
        <w:ind w:right="141"/>
        <w:rPr>
          <w:rFonts w:ascii="Verdana" w:hAnsi="Verdana"/>
          <w:sz w:val="20"/>
          <w:szCs w:val="20"/>
        </w:rPr>
      </w:pPr>
      <w:r>
        <w:rPr>
          <w:rFonts w:ascii="Verdana" w:hAnsi="Verdana"/>
          <w:sz w:val="20"/>
          <w:szCs w:val="20"/>
        </w:rPr>
        <w:tab/>
      </w:r>
      <w:r w:rsidR="00B87CCE">
        <w:rPr>
          <w:rFonts w:ascii="Verdana" w:hAnsi="Verdana"/>
          <w:sz w:val="20"/>
          <w:szCs w:val="20"/>
        </w:rPr>
        <w:t>С. Готев: Н</w:t>
      </w:r>
      <w:r w:rsidR="00CE6BB0">
        <w:rPr>
          <w:rFonts w:ascii="Verdana" w:hAnsi="Verdana"/>
          <w:sz w:val="20"/>
          <w:szCs w:val="20"/>
        </w:rPr>
        <w:t>е може</w:t>
      </w:r>
      <w:r w:rsidR="00B87CCE">
        <w:rPr>
          <w:rFonts w:ascii="Verdana" w:hAnsi="Verdana"/>
          <w:sz w:val="20"/>
          <w:szCs w:val="20"/>
        </w:rPr>
        <w:t xml:space="preserve"> да си седне. Има си решение. </w:t>
      </w:r>
    </w:p>
    <w:p w14:paraId="099207E5" w14:textId="779A9158" w:rsidR="00071E41" w:rsidRDefault="00071E41" w:rsidP="008915C9">
      <w:pPr>
        <w:pStyle w:val="Default"/>
        <w:tabs>
          <w:tab w:val="left" w:pos="284"/>
        </w:tabs>
        <w:spacing w:line="360" w:lineRule="auto"/>
        <w:ind w:right="141"/>
        <w:rPr>
          <w:rFonts w:ascii="Verdana" w:hAnsi="Verdana"/>
          <w:sz w:val="20"/>
          <w:szCs w:val="20"/>
        </w:rPr>
      </w:pPr>
      <w:r>
        <w:rPr>
          <w:rFonts w:ascii="Verdana" w:hAnsi="Verdana"/>
          <w:sz w:val="20"/>
          <w:szCs w:val="20"/>
        </w:rPr>
        <w:tab/>
        <w:t>К. Петкова: Всички гласувахте да ми прекратите</w:t>
      </w:r>
      <w:r w:rsidR="00763B42">
        <w:rPr>
          <w:rFonts w:ascii="Verdana" w:hAnsi="Verdana"/>
          <w:sz w:val="20"/>
          <w:szCs w:val="20"/>
        </w:rPr>
        <w:t>, а сега да си седна на местото</w:t>
      </w:r>
      <w:r>
        <w:rPr>
          <w:rFonts w:ascii="Verdana" w:hAnsi="Verdana"/>
          <w:sz w:val="20"/>
          <w:szCs w:val="20"/>
        </w:rPr>
        <w:t xml:space="preserve">. </w:t>
      </w:r>
    </w:p>
    <w:p w14:paraId="56629D4C" w14:textId="77777777" w:rsidR="00506362" w:rsidRDefault="00506362" w:rsidP="008915C9">
      <w:pPr>
        <w:pStyle w:val="Default"/>
        <w:tabs>
          <w:tab w:val="left" w:pos="284"/>
        </w:tabs>
        <w:spacing w:line="360" w:lineRule="auto"/>
        <w:ind w:right="141"/>
        <w:rPr>
          <w:rFonts w:ascii="Verdana" w:hAnsi="Verdana"/>
          <w:sz w:val="20"/>
          <w:szCs w:val="20"/>
        </w:rPr>
      </w:pPr>
    </w:p>
    <w:p w14:paraId="23284C7A" w14:textId="013EF8C1" w:rsidR="00C34F56" w:rsidRDefault="00C34F56" w:rsidP="008915C9">
      <w:pPr>
        <w:pStyle w:val="Default"/>
        <w:tabs>
          <w:tab w:val="left" w:pos="284"/>
        </w:tabs>
        <w:spacing w:line="360" w:lineRule="auto"/>
        <w:ind w:right="141"/>
        <w:rPr>
          <w:rFonts w:ascii="Verdana" w:hAnsi="Verdana"/>
          <w:sz w:val="20"/>
          <w:szCs w:val="20"/>
        </w:rPr>
      </w:pPr>
      <w:r>
        <w:rPr>
          <w:rFonts w:ascii="Verdana" w:hAnsi="Verdana"/>
          <w:sz w:val="20"/>
          <w:szCs w:val="20"/>
        </w:rPr>
        <w:t>Кратки дебати имаше по отношение продължаване на заседанието на общинския съвет и от кой да бъде водено.</w:t>
      </w:r>
    </w:p>
    <w:p w14:paraId="2E8570C3" w14:textId="77777777" w:rsidR="00C34F56" w:rsidRPr="00A54DF4" w:rsidRDefault="00C34F56" w:rsidP="008915C9">
      <w:pPr>
        <w:pStyle w:val="Default"/>
        <w:tabs>
          <w:tab w:val="left" w:pos="284"/>
        </w:tabs>
        <w:spacing w:line="360" w:lineRule="auto"/>
        <w:ind w:right="141"/>
        <w:rPr>
          <w:rFonts w:ascii="Verdana" w:hAnsi="Verdana"/>
          <w:sz w:val="20"/>
          <w:szCs w:val="20"/>
        </w:rPr>
      </w:pPr>
    </w:p>
    <w:p w14:paraId="5F916C0F" w14:textId="77777777" w:rsidR="00241823" w:rsidRPr="00241823" w:rsidRDefault="004840EC" w:rsidP="008915C9">
      <w:pPr>
        <w:pStyle w:val="Default"/>
        <w:tabs>
          <w:tab w:val="left" w:pos="284"/>
        </w:tabs>
        <w:spacing w:line="360" w:lineRule="auto"/>
        <w:ind w:right="141"/>
        <w:jc w:val="both"/>
        <w:rPr>
          <w:rFonts w:ascii="Verdana" w:hAnsi="Verdana"/>
          <w:sz w:val="20"/>
          <w:szCs w:val="20"/>
        </w:rPr>
      </w:pPr>
      <w:r>
        <w:rPr>
          <w:rFonts w:ascii="Verdana" w:hAnsi="Verdana"/>
          <w:b/>
          <w:sz w:val="20"/>
          <w:szCs w:val="20"/>
        </w:rPr>
        <w:tab/>
      </w:r>
      <w:r w:rsidR="006E3038" w:rsidRPr="00241823">
        <w:rPr>
          <w:rFonts w:ascii="Verdana" w:hAnsi="Verdana"/>
          <w:sz w:val="20"/>
          <w:szCs w:val="20"/>
        </w:rPr>
        <w:t xml:space="preserve">А. Геров: </w:t>
      </w:r>
      <w:r w:rsidR="00241823" w:rsidRPr="00241823">
        <w:rPr>
          <w:rFonts w:ascii="Verdana" w:hAnsi="Verdana"/>
          <w:sz w:val="20"/>
          <w:szCs w:val="20"/>
        </w:rPr>
        <w:t>Уважаеми съветници,</w:t>
      </w:r>
    </w:p>
    <w:p w14:paraId="60444064" w14:textId="78E9CA24" w:rsidR="00F37469" w:rsidRDefault="00241823" w:rsidP="008915C9">
      <w:pPr>
        <w:pStyle w:val="Default"/>
        <w:tabs>
          <w:tab w:val="left" w:pos="284"/>
        </w:tabs>
        <w:spacing w:line="360" w:lineRule="auto"/>
        <w:ind w:right="141"/>
        <w:jc w:val="both"/>
        <w:rPr>
          <w:rFonts w:ascii="Verdana" w:hAnsi="Verdana"/>
          <w:sz w:val="20"/>
          <w:szCs w:val="20"/>
        </w:rPr>
      </w:pPr>
      <w:r w:rsidRPr="00241823">
        <w:rPr>
          <w:rFonts w:ascii="Verdana" w:hAnsi="Verdana"/>
          <w:sz w:val="20"/>
          <w:szCs w:val="20"/>
        </w:rPr>
        <w:t xml:space="preserve">Вие спорите за някои неща, но аз ще кажа: Правете каквото решите. </w:t>
      </w:r>
      <w:r w:rsidR="006E3038" w:rsidRPr="00241823">
        <w:rPr>
          <w:rFonts w:ascii="Verdana" w:hAnsi="Verdana"/>
          <w:sz w:val="20"/>
          <w:szCs w:val="20"/>
        </w:rPr>
        <w:t>В днешната сесия има о</w:t>
      </w:r>
      <w:r w:rsidRPr="00241823">
        <w:rPr>
          <w:rFonts w:ascii="Verdana" w:hAnsi="Verdana"/>
          <w:sz w:val="20"/>
          <w:szCs w:val="20"/>
        </w:rPr>
        <w:t>ще</w:t>
      </w:r>
      <w:r w:rsidR="006E3038" w:rsidRPr="00241823">
        <w:rPr>
          <w:rFonts w:ascii="Verdana" w:hAnsi="Verdana"/>
          <w:sz w:val="20"/>
          <w:szCs w:val="20"/>
        </w:rPr>
        <w:t xml:space="preserve"> 5 точки, които </w:t>
      </w:r>
      <w:r w:rsidRPr="00241823">
        <w:rPr>
          <w:rFonts w:ascii="Verdana" w:hAnsi="Verdana"/>
          <w:sz w:val="20"/>
          <w:szCs w:val="20"/>
        </w:rPr>
        <w:t xml:space="preserve">част от тях </w:t>
      </w:r>
      <w:r w:rsidR="006E3038" w:rsidRPr="00241823">
        <w:rPr>
          <w:rFonts w:ascii="Verdana" w:hAnsi="Verdana"/>
          <w:sz w:val="20"/>
          <w:szCs w:val="20"/>
        </w:rPr>
        <w:t>не са толкова важни за жителите</w:t>
      </w:r>
      <w:r w:rsidRPr="00241823">
        <w:rPr>
          <w:rFonts w:ascii="Verdana" w:hAnsi="Verdana"/>
          <w:sz w:val="20"/>
          <w:szCs w:val="20"/>
        </w:rPr>
        <w:t xml:space="preserve"> на Община Пирдоп</w:t>
      </w:r>
      <w:r w:rsidRPr="00F37469">
        <w:rPr>
          <w:rFonts w:ascii="Verdana" w:hAnsi="Verdana"/>
          <w:sz w:val="20"/>
          <w:szCs w:val="20"/>
        </w:rPr>
        <w:t xml:space="preserve">. </w:t>
      </w:r>
      <w:r w:rsidR="00F37469">
        <w:rPr>
          <w:rFonts w:ascii="Verdana" w:hAnsi="Verdana"/>
          <w:sz w:val="20"/>
          <w:szCs w:val="20"/>
        </w:rPr>
        <w:t xml:space="preserve">Г-н Геров уведоми жителите на Община Пирдоп, че по предложение и незаконосъобразност на един общински съветник ще доведе това, че няма да могат децата на Пирдоп да тренират на една ремонтирана писта. </w:t>
      </w:r>
    </w:p>
    <w:p w14:paraId="4CC0D50C" w14:textId="40B2BF86" w:rsidR="00F37469" w:rsidRDefault="00F37469" w:rsidP="008915C9">
      <w:pPr>
        <w:pStyle w:val="Default"/>
        <w:tabs>
          <w:tab w:val="left" w:pos="284"/>
        </w:tabs>
        <w:spacing w:line="360" w:lineRule="auto"/>
        <w:ind w:right="141"/>
        <w:jc w:val="both"/>
        <w:rPr>
          <w:rFonts w:ascii="Verdana" w:hAnsi="Verdana"/>
          <w:sz w:val="20"/>
          <w:szCs w:val="20"/>
        </w:rPr>
      </w:pPr>
      <w:r>
        <w:rPr>
          <w:rFonts w:ascii="Verdana" w:hAnsi="Verdana"/>
          <w:sz w:val="20"/>
          <w:szCs w:val="20"/>
        </w:rPr>
        <w:t xml:space="preserve">През цялото време г-н С. Готев не допусна г-н А. Геров да се изкаже. </w:t>
      </w:r>
      <w:r w:rsidR="00364BE0">
        <w:rPr>
          <w:rFonts w:ascii="Verdana" w:hAnsi="Verdana"/>
          <w:sz w:val="20"/>
          <w:szCs w:val="20"/>
        </w:rPr>
        <w:t>(Г-н Готев говореше на висок тон през цялото вре</w:t>
      </w:r>
      <w:r w:rsidR="003662B2">
        <w:rPr>
          <w:rFonts w:ascii="Verdana" w:hAnsi="Verdana"/>
          <w:sz w:val="20"/>
          <w:szCs w:val="20"/>
        </w:rPr>
        <w:t>ме</w:t>
      </w:r>
      <w:r w:rsidR="00364BE0">
        <w:rPr>
          <w:rFonts w:ascii="Verdana" w:hAnsi="Verdana"/>
          <w:sz w:val="20"/>
          <w:szCs w:val="20"/>
        </w:rPr>
        <w:t>, докато г-н Геров беше взел думата).</w:t>
      </w:r>
    </w:p>
    <w:p w14:paraId="0504A87D" w14:textId="5B6B747D" w:rsidR="00715D20" w:rsidRDefault="00CE1BAF" w:rsidP="008915C9">
      <w:pPr>
        <w:pStyle w:val="Default"/>
        <w:tabs>
          <w:tab w:val="left" w:pos="284"/>
        </w:tabs>
        <w:spacing w:line="360" w:lineRule="auto"/>
        <w:ind w:right="141"/>
        <w:rPr>
          <w:rFonts w:ascii="Verdana" w:hAnsi="Verdana"/>
          <w:sz w:val="20"/>
          <w:szCs w:val="20"/>
        </w:rPr>
      </w:pPr>
      <w:r>
        <w:rPr>
          <w:rFonts w:ascii="Verdana" w:hAnsi="Verdana"/>
          <w:sz w:val="20"/>
          <w:szCs w:val="20"/>
        </w:rPr>
        <w:tab/>
      </w:r>
      <w:r w:rsidR="00715D20" w:rsidRPr="00CE1BAF">
        <w:rPr>
          <w:rFonts w:ascii="Verdana" w:hAnsi="Verdana"/>
          <w:sz w:val="20"/>
          <w:szCs w:val="20"/>
        </w:rPr>
        <w:t xml:space="preserve">Л. Кирилов: </w:t>
      </w:r>
      <w:r w:rsidRPr="00CE1BAF">
        <w:rPr>
          <w:rFonts w:ascii="Verdana" w:hAnsi="Verdana"/>
          <w:sz w:val="20"/>
          <w:szCs w:val="20"/>
        </w:rPr>
        <w:t xml:space="preserve">Не спазихте процедурите от незнание. Слушате човек, който не знае нищо. </w:t>
      </w:r>
    </w:p>
    <w:p w14:paraId="4460C78F" w14:textId="62ADF977" w:rsidR="00563917" w:rsidRPr="00CE1BAF" w:rsidRDefault="00563917" w:rsidP="008915C9">
      <w:pPr>
        <w:pStyle w:val="Default"/>
        <w:tabs>
          <w:tab w:val="left" w:pos="284"/>
        </w:tabs>
        <w:spacing w:line="360" w:lineRule="auto"/>
        <w:ind w:right="141"/>
        <w:rPr>
          <w:rFonts w:ascii="Verdana" w:hAnsi="Verdana"/>
          <w:sz w:val="20"/>
          <w:szCs w:val="20"/>
        </w:rPr>
      </w:pPr>
      <w:r>
        <w:rPr>
          <w:rFonts w:ascii="Verdana" w:hAnsi="Verdana"/>
          <w:sz w:val="20"/>
          <w:szCs w:val="20"/>
        </w:rPr>
        <w:tab/>
        <w:t>С. Готев: Всеки има право да дава предложения.</w:t>
      </w:r>
    </w:p>
    <w:p w14:paraId="3736362F" w14:textId="57009EF6" w:rsidR="00715D20" w:rsidRPr="00D31437" w:rsidRDefault="00D31437" w:rsidP="008915C9">
      <w:pPr>
        <w:pStyle w:val="Default"/>
        <w:tabs>
          <w:tab w:val="left" w:pos="284"/>
        </w:tabs>
        <w:spacing w:line="360" w:lineRule="auto"/>
        <w:ind w:right="141"/>
        <w:rPr>
          <w:rFonts w:ascii="Verdana" w:hAnsi="Verdana"/>
          <w:sz w:val="20"/>
          <w:szCs w:val="20"/>
        </w:rPr>
      </w:pPr>
      <w:r>
        <w:rPr>
          <w:rFonts w:ascii="Verdana" w:hAnsi="Verdana"/>
          <w:b/>
          <w:sz w:val="20"/>
          <w:szCs w:val="20"/>
        </w:rPr>
        <w:tab/>
      </w:r>
      <w:r w:rsidRPr="00D31437">
        <w:rPr>
          <w:rFonts w:ascii="Verdana" w:hAnsi="Verdana"/>
          <w:sz w:val="20"/>
          <w:szCs w:val="20"/>
        </w:rPr>
        <w:t>А. Геров: Провалиха заседанието.</w:t>
      </w:r>
    </w:p>
    <w:p w14:paraId="129328DB" w14:textId="592D9665" w:rsidR="00715D20" w:rsidRPr="00D31437" w:rsidRDefault="00715D20" w:rsidP="008915C9">
      <w:pPr>
        <w:pStyle w:val="Default"/>
        <w:tabs>
          <w:tab w:val="left" w:pos="284"/>
        </w:tabs>
        <w:spacing w:line="360" w:lineRule="auto"/>
        <w:ind w:right="141"/>
        <w:rPr>
          <w:rFonts w:ascii="Verdana" w:hAnsi="Verdana"/>
          <w:sz w:val="20"/>
          <w:szCs w:val="20"/>
        </w:rPr>
      </w:pPr>
    </w:p>
    <w:p w14:paraId="7DFB9C8F" w14:textId="0FAA9FBD" w:rsidR="001F5BC0" w:rsidRDefault="001F5BC0" w:rsidP="008915C9">
      <w:pPr>
        <w:pStyle w:val="NoSpacing"/>
        <w:spacing w:line="360" w:lineRule="auto"/>
        <w:rPr>
          <w:rFonts w:ascii="Verdana" w:hAnsi="Verdana"/>
          <w:sz w:val="20"/>
          <w:szCs w:val="20"/>
        </w:rPr>
      </w:pPr>
      <w:r w:rsidRPr="001F5BC0">
        <w:rPr>
          <w:rFonts w:ascii="Verdana" w:hAnsi="Verdana"/>
          <w:sz w:val="20"/>
          <w:szCs w:val="20"/>
        </w:rPr>
        <w:t>Имаше кратък спор по темата.</w:t>
      </w:r>
    </w:p>
    <w:p w14:paraId="1FBED2E1" w14:textId="77777777" w:rsidR="0034392B" w:rsidRPr="001F5BC0" w:rsidRDefault="0034392B" w:rsidP="008915C9">
      <w:pPr>
        <w:pStyle w:val="NoSpacing"/>
        <w:spacing w:line="360" w:lineRule="auto"/>
        <w:rPr>
          <w:rFonts w:ascii="Verdana" w:hAnsi="Verdana"/>
          <w:sz w:val="20"/>
          <w:szCs w:val="20"/>
        </w:rPr>
      </w:pPr>
    </w:p>
    <w:p w14:paraId="68612C93" w14:textId="7BB7D88D" w:rsidR="001F5BC0" w:rsidRDefault="00CB5078" w:rsidP="00CB5078">
      <w:pPr>
        <w:pStyle w:val="NoSpacing"/>
        <w:spacing w:line="360" w:lineRule="auto"/>
        <w:rPr>
          <w:rFonts w:ascii="Verdana" w:hAnsi="Verdana"/>
          <w:sz w:val="20"/>
          <w:szCs w:val="20"/>
        </w:rPr>
      </w:pPr>
      <w:r>
        <w:rPr>
          <w:rFonts w:ascii="Verdana" w:hAnsi="Verdana"/>
          <w:i/>
          <w:sz w:val="20"/>
          <w:szCs w:val="20"/>
        </w:rPr>
        <w:t xml:space="preserve">    </w:t>
      </w:r>
      <w:r w:rsidR="0034392B" w:rsidRPr="0034392B">
        <w:rPr>
          <w:rFonts w:ascii="Verdana" w:hAnsi="Verdana"/>
          <w:sz w:val="20"/>
          <w:szCs w:val="20"/>
        </w:rPr>
        <w:t xml:space="preserve">С. Готев: Има си редовно заседание </w:t>
      </w:r>
      <w:r w:rsidR="0034392B">
        <w:rPr>
          <w:rFonts w:ascii="Verdana" w:hAnsi="Verdana"/>
          <w:sz w:val="20"/>
          <w:szCs w:val="20"/>
        </w:rPr>
        <w:t xml:space="preserve">по правилник и по закон, който си отива си има личен мотив да си отива. </w:t>
      </w:r>
      <w:r>
        <w:rPr>
          <w:rFonts w:ascii="Verdana" w:hAnsi="Verdana"/>
          <w:sz w:val="20"/>
          <w:szCs w:val="20"/>
        </w:rPr>
        <w:t>(Г-н Готев визираше съветниците, които се подготвяха да напуснат заседанието).</w:t>
      </w:r>
    </w:p>
    <w:p w14:paraId="29603D97" w14:textId="77777777" w:rsidR="0034392B" w:rsidRPr="0034392B" w:rsidRDefault="0034392B" w:rsidP="008915C9">
      <w:pPr>
        <w:pStyle w:val="NoSpacing"/>
        <w:spacing w:line="360" w:lineRule="auto"/>
        <w:rPr>
          <w:rFonts w:ascii="Verdana" w:hAnsi="Verdana"/>
          <w:sz w:val="20"/>
          <w:szCs w:val="20"/>
        </w:rPr>
      </w:pPr>
    </w:p>
    <w:p w14:paraId="7BC87444" w14:textId="28171B26" w:rsidR="00CE1BAF" w:rsidRPr="00CE1BAF" w:rsidRDefault="00CE1BAF" w:rsidP="008915C9">
      <w:pPr>
        <w:pStyle w:val="NoSpacing"/>
        <w:spacing w:line="360" w:lineRule="auto"/>
        <w:rPr>
          <w:rFonts w:ascii="Verdana" w:hAnsi="Verdana"/>
          <w:b/>
          <w:i/>
          <w:sz w:val="20"/>
          <w:szCs w:val="20"/>
        </w:rPr>
      </w:pPr>
      <w:r w:rsidRPr="00CE1BAF">
        <w:rPr>
          <w:rFonts w:ascii="Verdana" w:hAnsi="Verdana"/>
          <w:b/>
          <w:i/>
          <w:sz w:val="20"/>
          <w:szCs w:val="20"/>
        </w:rPr>
        <w:lastRenderedPageBreak/>
        <w:t xml:space="preserve">Г. Панов, </w:t>
      </w:r>
      <w:r w:rsidR="00BE00B7" w:rsidRPr="00CE1BAF">
        <w:rPr>
          <w:rFonts w:ascii="Verdana" w:hAnsi="Verdana"/>
          <w:b/>
          <w:i/>
          <w:sz w:val="20"/>
          <w:szCs w:val="20"/>
        </w:rPr>
        <w:t>К. Петкова</w:t>
      </w:r>
      <w:r w:rsidR="00BE00B7">
        <w:rPr>
          <w:rFonts w:ascii="Verdana" w:hAnsi="Verdana"/>
          <w:b/>
          <w:i/>
          <w:sz w:val="20"/>
          <w:szCs w:val="20"/>
        </w:rPr>
        <w:t>,</w:t>
      </w:r>
      <w:r w:rsidR="00BE00B7" w:rsidRPr="00CE1BAF">
        <w:rPr>
          <w:rFonts w:ascii="Verdana" w:hAnsi="Verdana"/>
          <w:b/>
          <w:i/>
          <w:sz w:val="20"/>
          <w:szCs w:val="20"/>
        </w:rPr>
        <w:t xml:space="preserve"> </w:t>
      </w:r>
      <w:r w:rsidRPr="00CE1BAF">
        <w:rPr>
          <w:rFonts w:ascii="Verdana" w:hAnsi="Verdana"/>
          <w:b/>
          <w:i/>
          <w:sz w:val="20"/>
          <w:szCs w:val="20"/>
        </w:rPr>
        <w:t>Л. Кирилов, Н. Ненчев и Т. Иванов напуснаха заседанието. В залата присъстват 8 общински съветника.</w:t>
      </w:r>
    </w:p>
    <w:p w14:paraId="542158CD" w14:textId="77777777" w:rsidR="00CE1BAF" w:rsidRPr="00CE1BAF" w:rsidRDefault="00CE1BAF" w:rsidP="008915C9">
      <w:pPr>
        <w:pStyle w:val="NoSpacing"/>
        <w:spacing w:line="360" w:lineRule="auto"/>
        <w:jc w:val="both"/>
        <w:rPr>
          <w:rFonts w:ascii="Verdana" w:hAnsi="Verdana"/>
          <w:b/>
          <w:i/>
          <w:sz w:val="20"/>
          <w:szCs w:val="20"/>
        </w:rPr>
      </w:pPr>
    </w:p>
    <w:p w14:paraId="3770506C" w14:textId="1A8D36EB" w:rsidR="001F5BC0" w:rsidRPr="001F5BC0" w:rsidRDefault="001F5BC0" w:rsidP="008915C9">
      <w:pPr>
        <w:pStyle w:val="Default"/>
        <w:tabs>
          <w:tab w:val="left" w:pos="284"/>
        </w:tabs>
        <w:spacing w:line="360" w:lineRule="auto"/>
        <w:ind w:right="141"/>
        <w:rPr>
          <w:rFonts w:ascii="Verdana" w:hAnsi="Verdana"/>
          <w:sz w:val="20"/>
          <w:szCs w:val="20"/>
        </w:rPr>
      </w:pPr>
      <w:r>
        <w:rPr>
          <w:rFonts w:ascii="Verdana" w:hAnsi="Verdana"/>
          <w:sz w:val="20"/>
          <w:szCs w:val="20"/>
        </w:rPr>
        <w:tab/>
      </w:r>
      <w:r w:rsidRPr="001F5BC0">
        <w:rPr>
          <w:rFonts w:ascii="Verdana" w:hAnsi="Verdana"/>
          <w:sz w:val="20"/>
          <w:szCs w:val="20"/>
        </w:rPr>
        <w:t>М. Бръмбева: Нека да бъде избран ВрИД Председател на Общински съвет – Пирдоп и да продължим по дневния ред на заседанието.</w:t>
      </w:r>
    </w:p>
    <w:p w14:paraId="041F9DB9" w14:textId="3EA417E8" w:rsidR="001F5BC0" w:rsidRPr="00596F9D" w:rsidRDefault="00596F9D" w:rsidP="008915C9">
      <w:pPr>
        <w:pStyle w:val="Default"/>
        <w:tabs>
          <w:tab w:val="left" w:pos="284"/>
        </w:tabs>
        <w:spacing w:line="360" w:lineRule="auto"/>
        <w:ind w:right="141"/>
        <w:jc w:val="both"/>
        <w:rPr>
          <w:rFonts w:ascii="Verdana" w:hAnsi="Verdana"/>
          <w:sz w:val="20"/>
          <w:szCs w:val="20"/>
        </w:rPr>
      </w:pPr>
      <w:r>
        <w:rPr>
          <w:rFonts w:ascii="Verdana" w:hAnsi="Verdana"/>
          <w:b/>
          <w:sz w:val="20"/>
          <w:szCs w:val="20"/>
        </w:rPr>
        <w:tab/>
      </w:r>
      <w:r w:rsidR="001F5BC0" w:rsidRPr="00596F9D">
        <w:rPr>
          <w:rFonts w:ascii="Verdana" w:hAnsi="Verdana"/>
          <w:sz w:val="20"/>
          <w:szCs w:val="20"/>
        </w:rPr>
        <w:t xml:space="preserve">С. Симеонов направи </w:t>
      </w:r>
      <w:r w:rsidR="00715D20" w:rsidRPr="00596F9D">
        <w:rPr>
          <w:rFonts w:ascii="Verdana" w:hAnsi="Verdana"/>
          <w:sz w:val="20"/>
          <w:szCs w:val="20"/>
        </w:rPr>
        <w:t>предложение най-възрастния</w:t>
      </w:r>
      <w:r w:rsidR="000A589C" w:rsidRPr="00596F9D">
        <w:rPr>
          <w:rFonts w:ascii="Verdana" w:hAnsi="Verdana"/>
          <w:sz w:val="20"/>
          <w:szCs w:val="20"/>
        </w:rPr>
        <w:t>т</w:t>
      </w:r>
      <w:r w:rsidR="00715D20" w:rsidRPr="00596F9D">
        <w:rPr>
          <w:rFonts w:ascii="Verdana" w:hAnsi="Verdana"/>
          <w:sz w:val="20"/>
          <w:szCs w:val="20"/>
        </w:rPr>
        <w:t xml:space="preserve"> </w:t>
      </w:r>
      <w:r w:rsidR="001F5BC0" w:rsidRPr="00596F9D">
        <w:rPr>
          <w:rFonts w:ascii="Verdana" w:hAnsi="Verdana"/>
          <w:sz w:val="20"/>
          <w:szCs w:val="20"/>
        </w:rPr>
        <w:t xml:space="preserve">общински съветник – г-жа </w:t>
      </w:r>
      <w:r w:rsidR="00715D20" w:rsidRPr="00596F9D">
        <w:rPr>
          <w:rFonts w:ascii="Verdana" w:hAnsi="Verdana"/>
          <w:sz w:val="20"/>
          <w:szCs w:val="20"/>
        </w:rPr>
        <w:t xml:space="preserve">М. Бръмбева </w:t>
      </w:r>
      <w:r w:rsidR="001F5BC0" w:rsidRPr="00596F9D">
        <w:rPr>
          <w:rFonts w:ascii="Verdana" w:hAnsi="Verdana"/>
          <w:sz w:val="20"/>
          <w:szCs w:val="20"/>
        </w:rPr>
        <w:t xml:space="preserve">да бъде избрана </w:t>
      </w:r>
      <w:r w:rsidR="00715D20" w:rsidRPr="00596F9D">
        <w:rPr>
          <w:rFonts w:ascii="Verdana" w:hAnsi="Verdana"/>
          <w:sz w:val="20"/>
          <w:szCs w:val="20"/>
        </w:rPr>
        <w:t>за Вр</w:t>
      </w:r>
      <w:r w:rsidR="001F5BC0" w:rsidRPr="00596F9D">
        <w:rPr>
          <w:rFonts w:ascii="Verdana" w:hAnsi="Verdana"/>
          <w:sz w:val="20"/>
          <w:szCs w:val="20"/>
        </w:rPr>
        <w:t>ИД</w:t>
      </w:r>
      <w:r w:rsidR="00715D20" w:rsidRPr="00596F9D">
        <w:rPr>
          <w:rFonts w:ascii="Verdana" w:hAnsi="Verdana"/>
          <w:sz w:val="20"/>
          <w:szCs w:val="20"/>
        </w:rPr>
        <w:t xml:space="preserve"> Председател. </w:t>
      </w:r>
    </w:p>
    <w:p w14:paraId="6893A200" w14:textId="61EEA992" w:rsidR="001F5BC0" w:rsidRPr="00596F9D" w:rsidRDefault="00596F9D" w:rsidP="008915C9">
      <w:pPr>
        <w:pStyle w:val="Default"/>
        <w:tabs>
          <w:tab w:val="left" w:pos="284"/>
        </w:tabs>
        <w:spacing w:line="360" w:lineRule="auto"/>
        <w:ind w:right="141"/>
        <w:jc w:val="both"/>
        <w:rPr>
          <w:rFonts w:ascii="Verdana" w:hAnsi="Verdana"/>
          <w:sz w:val="20"/>
          <w:szCs w:val="20"/>
        </w:rPr>
      </w:pPr>
      <w:r w:rsidRPr="00596F9D">
        <w:rPr>
          <w:rFonts w:ascii="Verdana" w:hAnsi="Verdana"/>
          <w:sz w:val="20"/>
          <w:szCs w:val="20"/>
        </w:rPr>
        <w:tab/>
      </w:r>
      <w:r w:rsidRPr="0034392B">
        <w:rPr>
          <w:rFonts w:ascii="Verdana" w:hAnsi="Verdana"/>
          <w:sz w:val="20"/>
          <w:szCs w:val="20"/>
        </w:rPr>
        <w:t>А. Геров: Това е незаконосъобразно и ще падне в съда.</w:t>
      </w:r>
    </w:p>
    <w:p w14:paraId="75FB500B" w14:textId="447FE65F" w:rsidR="001F5BC0" w:rsidRDefault="00147A94" w:rsidP="008915C9">
      <w:pPr>
        <w:pStyle w:val="Default"/>
        <w:tabs>
          <w:tab w:val="left" w:pos="284"/>
        </w:tabs>
        <w:spacing w:line="360" w:lineRule="auto"/>
        <w:ind w:right="141"/>
        <w:rPr>
          <w:rFonts w:ascii="Verdana" w:hAnsi="Verdana"/>
          <w:sz w:val="20"/>
          <w:szCs w:val="20"/>
        </w:rPr>
      </w:pPr>
      <w:r>
        <w:rPr>
          <w:rFonts w:ascii="Verdana" w:hAnsi="Verdana"/>
          <w:b/>
          <w:sz w:val="20"/>
          <w:szCs w:val="20"/>
        </w:rPr>
        <w:tab/>
      </w:r>
      <w:r w:rsidRPr="00147A94">
        <w:rPr>
          <w:rFonts w:ascii="Verdana" w:hAnsi="Verdana"/>
          <w:sz w:val="20"/>
          <w:szCs w:val="20"/>
        </w:rPr>
        <w:t>Н. Павлов: Нека да довършим сесията.</w:t>
      </w:r>
    </w:p>
    <w:p w14:paraId="79B5ACAA" w14:textId="1B7ADEC0" w:rsidR="0034392B" w:rsidRDefault="0034392B" w:rsidP="008915C9">
      <w:pPr>
        <w:pStyle w:val="Default"/>
        <w:tabs>
          <w:tab w:val="left" w:pos="284"/>
        </w:tabs>
        <w:spacing w:line="360" w:lineRule="auto"/>
        <w:ind w:right="141"/>
        <w:rPr>
          <w:rFonts w:ascii="Verdana" w:hAnsi="Verdana"/>
          <w:sz w:val="20"/>
          <w:szCs w:val="20"/>
        </w:rPr>
      </w:pPr>
      <w:r>
        <w:rPr>
          <w:rFonts w:ascii="Verdana" w:hAnsi="Verdana"/>
          <w:sz w:val="20"/>
          <w:szCs w:val="20"/>
        </w:rPr>
        <w:tab/>
        <w:t>С. Готев: Сесията ще продължи ако има кворум. Изходете от това има ли кворум или няма кворум?</w:t>
      </w:r>
    </w:p>
    <w:p w14:paraId="37E08251" w14:textId="56FDD2ED" w:rsidR="0034392B" w:rsidRPr="00147A94" w:rsidRDefault="0034392B" w:rsidP="008915C9">
      <w:pPr>
        <w:pStyle w:val="Default"/>
        <w:tabs>
          <w:tab w:val="left" w:pos="284"/>
        </w:tabs>
        <w:spacing w:line="360" w:lineRule="auto"/>
        <w:ind w:right="141"/>
        <w:rPr>
          <w:rFonts w:ascii="Verdana" w:hAnsi="Verdana"/>
          <w:sz w:val="20"/>
          <w:szCs w:val="20"/>
        </w:rPr>
      </w:pPr>
      <w:r>
        <w:rPr>
          <w:rFonts w:ascii="Verdana" w:hAnsi="Verdana"/>
          <w:sz w:val="20"/>
          <w:szCs w:val="20"/>
        </w:rPr>
        <w:tab/>
        <w:t xml:space="preserve">С. Симеонов: Има кворум. </w:t>
      </w:r>
    </w:p>
    <w:p w14:paraId="4E4EE436" w14:textId="6899FE53" w:rsidR="00147A94" w:rsidRDefault="00147A94" w:rsidP="008915C9">
      <w:pPr>
        <w:pStyle w:val="Default"/>
        <w:tabs>
          <w:tab w:val="left" w:pos="284"/>
        </w:tabs>
        <w:spacing w:line="360" w:lineRule="auto"/>
        <w:ind w:right="141"/>
        <w:rPr>
          <w:rFonts w:ascii="Verdana" w:hAnsi="Verdana"/>
          <w:sz w:val="20"/>
          <w:szCs w:val="20"/>
        </w:rPr>
      </w:pPr>
    </w:p>
    <w:p w14:paraId="76BEB035" w14:textId="55A81C03" w:rsidR="00E37EC9" w:rsidRDefault="00E37EC9" w:rsidP="008915C9">
      <w:pPr>
        <w:pStyle w:val="Default"/>
        <w:tabs>
          <w:tab w:val="left" w:pos="284"/>
        </w:tabs>
        <w:spacing w:line="360" w:lineRule="auto"/>
        <w:ind w:right="141"/>
        <w:rPr>
          <w:rFonts w:ascii="Verdana" w:hAnsi="Verdana"/>
          <w:sz w:val="20"/>
          <w:szCs w:val="20"/>
        </w:rPr>
      </w:pPr>
      <w:r>
        <w:rPr>
          <w:rFonts w:ascii="Verdana" w:hAnsi="Verdana"/>
          <w:sz w:val="20"/>
          <w:szCs w:val="20"/>
        </w:rPr>
        <w:tab/>
        <w:t>М. Бръмбева: Подлагам на гласуване направеното предложение.</w:t>
      </w:r>
    </w:p>
    <w:p w14:paraId="725158C4" w14:textId="77777777" w:rsidR="00E37EC9" w:rsidRDefault="00E37EC9" w:rsidP="008915C9">
      <w:pPr>
        <w:spacing w:line="360" w:lineRule="auto"/>
        <w:ind w:firstLine="708"/>
        <w:jc w:val="both"/>
        <w:rPr>
          <w:rFonts w:ascii="Verdana" w:eastAsiaTheme="minorHAnsi" w:hAnsi="Verdana" w:cstheme="minorBidi"/>
          <w:sz w:val="20"/>
          <w:szCs w:val="20"/>
          <w:lang w:eastAsia="en-US"/>
        </w:rPr>
      </w:pPr>
    </w:p>
    <w:p w14:paraId="45192F51" w14:textId="0D96EEBC" w:rsidR="00E37EC9" w:rsidRPr="00D15974" w:rsidRDefault="00E37EC9" w:rsidP="00E37EC9">
      <w:pPr>
        <w:spacing w:line="360" w:lineRule="auto"/>
        <w:ind w:firstLine="708"/>
        <w:jc w:val="both"/>
        <w:rPr>
          <w:rFonts w:ascii="Verdana" w:eastAsiaTheme="minorHAnsi" w:hAnsi="Verdana" w:cs="Tahoma"/>
          <w:sz w:val="20"/>
          <w:szCs w:val="20"/>
          <w:lang w:eastAsia="en-US"/>
        </w:rPr>
      </w:pPr>
      <w:r w:rsidRPr="00D15974">
        <w:rPr>
          <w:rFonts w:ascii="Verdana" w:eastAsiaTheme="minorHAnsi" w:hAnsi="Verdana" w:cstheme="minorBidi"/>
          <w:sz w:val="20"/>
          <w:szCs w:val="20"/>
          <w:lang w:eastAsia="en-US"/>
        </w:rPr>
        <w:t>Моля, гласувайте</w:t>
      </w:r>
      <w:r w:rsidRPr="00D15974">
        <w:rPr>
          <w:rFonts w:ascii="Verdana" w:eastAsiaTheme="minorHAnsi" w:hAnsi="Verdana" w:cs="Tahoma"/>
          <w:sz w:val="20"/>
          <w:szCs w:val="20"/>
          <w:lang w:eastAsia="en-US"/>
        </w:rPr>
        <w:t xml:space="preserve">: </w:t>
      </w:r>
    </w:p>
    <w:p w14:paraId="72391D00" w14:textId="77777777" w:rsidR="00E37EC9" w:rsidRPr="00D15974" w:rsidRDefault="00E37EC9" w:rsidP="00E37EC9">
      <w:pPr>
        <w:spacing w:line="360" w:lineRule="auto"/>
        <w:jc w:val="both"/>
        <w:rPr>
          <w:rFonts w:ascii="Verdana" w:eastAsiaTheme="minorHAnsi" w:hAnsi="Verdana" w:cs="Arial"/>
          <w:sz w:val="20"/>
          <w:szCs w:val="20"/>
          <w:lang w:eastAsia="en-US"/>
        </w:rPr>
      </w:pPr>
      <w:r w:rsidRPr="00D15974">
        <w:rPr>
          <w:rFonts w:ascii="Verdana" w:eastAsiaTheme="minorHAnsi" w:hAnsi="Verdana" w:cstheme="minorBidi"/>
          <w:sz w:val="20"/>
          <w:szCs w:val="20"/>
          <w:lang w:eastAsia="en-US"/>
        </w:rPr>
        <w:tab/>
        <w:t xml:space="preserve">Гласували „за” - </w:t>
      </w:r>
      <w:r>
        <w:rPr>
          <w:rFonts w:ascii="Verdana" w:hAnsi="Verdana" w:cs="Arial"/>
          <w:sz w:val="20"/>
          <w:szCs w:val="20"/>
        </w:rPr>
        <w:t>Васил Кафеджиев, Деян Стоев, Иван Джонгов, Мария Бръмбева, Ненко Павлов, Силвия Георгиева, Симеон Симеонов и Станислав Готев</w:t>
      </w:r>
      <w:r w:rsidRPr="00D15974">
        <w:rPr>
          <w:rFonts w:ascii="Verdana" w:eastAsiaTheme="minorHAnsi" w:hAnsi="Verdana" w:cs="Arial"/>
          <w:sz w:val="20"/>
          <w:szCs w:val="20"/>
          <w:lang w:eastAsia="en-US"/>
        </w:rPr>
        <w:t xml:space="preserve">;  </w:t>
      </w:r>
    </w:p>
    <w:p w14:paraId="141A7C64" w14:textId="77777777" w:rsidR="00E37EC9" w:rsidRPr="00D15974" w:rsidRDefault="00E37EC9" w:rsidP="00E37EC9">
      <w:pPr>
        <w:spacing w:line="360" w:lineRule="auto"/>
        <w:jc w:val="both"/>
        <w:rPr>
          <w:rFonts w:ascii="Verdana" w:eastAsiaTheme="minorHAnsi" w:hAnsi="Verdana" w:cs="Arial"/>
          <w:sz w:val="20"/>
          <w:szCs w:val="20"/>
          <w:lang w:eastAsia="en-US"/>
        </w:rPr>
      </w:pPr>
      <w:r w:rsidRPr="00D15974">
        <w:rPr>
          <w:rFonts w:ascii="Verdana" w:eastAsiaTheme="minorHAnsi" w:hAnsi="Verdana" w:cs="Arial"/>
          <w:sz w:val="20"/>
          <w:szCs w:val="20"/>
          <w:lang w:eastAsia="en-US"/>
        </w:rPr>
        <w:t xml:space="preserve">          Гласували „против” – няма; </w:t>
      </w:r>
    </w:p>
    <w:p w14:paraId="5722D7AD" w14:textId="77777777" w:rsidR="00E37EC9" w:rsidRPr="00D15974" w:rsidRDefault="00E37EC9" w:rsidP="00E37EC9">
      <w:pPr>
        <w:spacing w:line="360" w:lineRule="auto"/>
        <w:jc w:val="both"/>
        <w:rPr>
          <w:rFonts w:ascii="Verdana" w:eastAsiaTheme="minorHAnsi" w:hAnsi="Verdana" w:cs="Arial"/>
          <w:sz w:val="20"/>
          <w:szCs w:val="20"/>
          <w:lang w:eastAsia="en-US"/>
        </w:rPr>
      </w:pPr>
      <w:r w:rsidRPr="00D15974">
        <w:rPr>
          <w:rFonts w:ascii="Verdana" w:eastAsiaTheme="minorHAnsi" w:hAnsi="Verdana" w:cs="Arial"/>
          <w:sz w:val="20"/>
          <w:szCs w:val="20"/>
          <w:lang w:eastAsia="en-US"/>
        </w:rPr>
        <w:tab/>
        <w:t>Гласували  „въздържал се” – няма;</w:t>
      </w:r>
    </w:p>
    <w:p w14:paraId="6EB8EF65" w14:textId="77777777" w:rsidR="00E37EC9" w:rsidRPr="00C517C8" w:rsidRDefault="00E37EC9" w:rsidP="00E37EC9">
      <w:pPr>
        <w:spacing w:line="360" w:lineRule="auto"/>
        <w:jc w:val="both"/>
        <w:rPr>
          <w:rFonts w:ascii="Verdana" w:hAnsi="Verdana"/>
          <w:sz w:val="20"/>
          <w:szCs w:val="20"/>
        </w:rPr>
      </w:pPr>
    </w:p>
    <w:p w14:paraId="47C4F6F1" w14:textId="4C92D96E" w:rsidR="00E37EC9" w:rsidRPr="00C517C8" w:rsidRDefault="00CB5078" w:rsidP="00E37EC9">
      <w:pPr>
        <w:spacing w:line="360" w:lineRule="auto"/>
        <w:jc w:val="both"/>
        <w:rPr>
          <w:rFonts w:ascii="Verdana" w:eastAsiaTheme="minorHAnsi" w:hAnsi="Verdana" w:cs="Verdana"/>
          <w:sz w:val="20"/>
          <w:szCs w:val="20"/>
          <w:lang w:eastAsia="en-US"/>
        </w:rPr>
      </w:pPr>
      <w:r>
        <w:rPr>
          <w:rFonts w:ascii="Verdana" w:eastAsiaTheme="minorHAnsi" w:hAnsi="Verdana" w:cstheme="minorBidi"/>
          <w:bCs/>
          <w:iCs/>
          <w:sz w:val="20"/>
          <w:szCs w:val="20"/>
          <w:lang w:eastAsia="en-US"/>
        </w:rPr>
        <w:t>С</w:t>
      </w:r>
      <w:r w:rsidR="00E37EC9" w:rsidRPr="00C517C8">
        <w:rPr>
          <w:rFonts w:ascii="Verdana" w:eastAsiaTheme="minorHAnsi" w:hAnsi="Verdana" w:cstheme="minorBidi"/>
          <w:bCs/>
          <w:iCs/>
          <w:sz w:val="20"/>
          <w:szCs w:val="20"/>
          <w:lang w:eastAsia="en-US"/>
        </w:rPr>
        <w:t xml:space="preserve">лед проведеното гласуване с </w:t>
      </w:r>
      <w:r w:rsidR="00E37EC9" w:rsidRPr="00C517C8">
        <w:rPr>
          <w:rFonts w:ascii="Verdana" w:eastAsiaTheme="minorHAnsi" w:hAnsi="Verdana" w:cs="Verdana"/>
          <w:sz w:val="20"/>
          <w:szCs w:val="20"/>
          <w:lang w:eastAsia="en-US"/>
        </w:rPr>
        <w:t xml:space="preserve">8 гласа „за”, както следва: </w:t>
      </w:r>
      <w:r w:rsidR="00E37EC9" w:rsidRPr="00C517C8">
        <w:rPr>
          <w:rFonts w:ascii="Verdana" w:hAnsi="Verdana" w:cs="Arial"/>
          <w:sz w:val="20"/>
          <w:szCs w:val="20"/>
        </w:rPr>
        <w:t xml:space="preserve">Васил Кафеджиев, Деян Стоев, Иван Джонгов, Мария Бръмбева, Ненко Павлов, Силвия Георгиева, Симеон Симеонов и Станислав Готев,  </w:t>
      </w:r>
      <w:r w:rsidR="00E37EC9" w:rsidRPr="00C517C8">
        <w:rPr>
          <w:rFonts w:ascii="Verdana" w:eastAsiaTheme="minorHAnsi" w:hAnsi="Verdana" w:cs="Arial"/>
          <w:sz w:val="20"/>
          <w:szCs w:val="20"/>
          <w:lang w:eastAsia="en-US"/>
        </w:rPr>
        <w:t>0 гласа „против” и 0 гласа „въздържал се”,  Общински съвет-Пирдоп прие</w:t>
      </w:r>
    </w:p>
    <w:p w14:paraId="6A426220" w14:textId="77777777" w:rsidR="00E37EC9" w:rsidRPr="00C517C8" w:rsidRDefault="00E37EC9" w:rsidP="00E37EC9">
      <w:pPr>
        <w:jc w:val="both"/>
        <w:rPr>
          <w:rFonts w:ascii="Verdana" w:eastAsiaTheme="minorHAnsi" w:hAnsi="Verdana" w:cstheme="minorBidi"/>
          <w:bCs/>
          <w:iCs/>
          <w:sz w:val="20"/>
          <w:szCs w:val="20"/>
          <w:lang w:eastAsia="en-US"/>
        </w:rPr>
      </w:pPr>
    </w:p>
    <w:p w14:paraId="0FBB5905" w14:textId="77777777" w:rsidR="00E37EC9" w:rsidRPr="00C517C8" w:rsidRDefault="00E37EC9" w:rsidP="00E37EC9">
      <w:pPr>
        <w:jc w:val="center"/>
        <w:rPr>
          <w:rFonts w:ascii="Verdana" w:eastAsiaTheme="minorHAnsi" w:hAnsi="Verdana" w:cstheme="minorBidi"/>
          <w:b/>
          <w:bCs/>
          <w:iCs/>
          <w:sz w:val="20"/>
          <w:szCs w:val="20"/>
          <w:lang w:eastAsia="en-US"/>
        </w:rPr>
      </w:pPr>
      <w:r w:rsidRPr="00C517C8">
        <w:rPr>
          <w:rFonts w:ascii="Verdana" w:eastAsiaTheme="minorHAnsi" w:hAnsi="Verdana" w:cstheme="minorBidi"/>
          <w:b/>
          <w:bCs/>
          <w:iCs/>
          <w:sz w:val="20"/>
          <w:szCs w:val="20"/>
          <w:lang w:eastAsia="en-US"/>
        </w:rPr>
        <w:t>РЕШЕНИЕ</w:t>
      </w:r>
    </w:p>
    <w:p w14:paraId="2152BDCE" w14:textId="08C86F9A" w:rsidR="00E37EC9" w:rsidRPr="00C517C8" w:rsidRDefault="00E37EC9" w:rsidP="00E37EC9">
      <w:pPr>
        <w:spacing w:line="360" w:lineRule="auto"/>
        <w:jc w:val="center"/>
        <w:rPr>
          <w:rFonts w:ascii="Verdana" w:eastAsiaTheme="minorHAnsi" w:hAnsi="Verdana" w:cstheme="minorBidi"/>
          <w:b/>
          <w:bCs/>
          <w:iCs/>
          <w:sz w:val="20"/>
          <w:szCs w:val="20"/>
          <w:lang w:eastAsia="en-US"/>
        </w:rPr>
      </w:pPr>
      <w:r w:rsidRPr="00C517C8">
        <w:rPr>
          <w:rFonts w:ascii="Verdana" w:eastAsiaTheme="minorHAnsi" w:hAnsi="Verdana" w:cstheme="minorBidi"/>
          <w:b/>
          <w:bCs/>
          <w:iCs/>
          <w:sz w:val="20"/>
          <w:szCs w:val="20"/>
          <w:lang w:eastAsia="en-US"/>
        </w:rPr>
        <w:t xml:space="preserve">№ </w:t>
      </w:r>
      <w:r w:rsidR="000963C0">
        <w:rPr>
          <w:rFonts w:ascii="Verdana" w:eastAsiaTheme="minorHAnsi" w:hAnsi="Verdana" w:cstheme="minorBidi"/>
          <w:b/>
          <w:bCs/>
          <w:iCs/>
          <w:sz w:val="20"/>
          <w:szCs w:val="20"/>
          <w:lang w:eastAsia="en-US"/>
        </w:rPr>
        <w:t>135</w:t>
      </w:r>
    </w:p>
    <w:p w14:paraId="2ABC45E1" w14:textId="1C3A3B8E" w:rsidR="00147A94" w:rsidRDefault="00A32D82" w:rsidP="008915C9">
      <w:pPr>
        <w:pStyle w:val="Default"/>
        <w:tabs>
          <w:tab w:val="left" w:pos="284"/>
        </w:tabs>
        <w:spacing w:line="360" w:lineRule="auto"/>
        <w:ind w:right="141"/>
        <w:rPr>
          <w:rFonts w:ascii="Verdana" w:hAnsi="Verdana"/>
          <w:sz w:val="20"/>
          <w:szCs w:val="20"/>
        </w:rPr>
      </w:pPr>
      <w:r>
        <w:rPr>
          <w:rFonts w:ascii="Verdana" w:hAnsi="Verdana"/>
          <w:sz w:val="20"/>
          <w:szCs w:val="20"/>
        </w:rPr>
        <w:tab/>
        <w:t>Общински съвет – Пирдоп избира г-жа Мария Бръмбева за ВрИД Председател на ОбС-Пирдоп до приключване на заседанието.</w:t>
      </w:r>
    </w:p>
    <w:p w14:paraId="1926DD01" w14:textId="77777777" w:rsidR="00147A94" w:rsidRPr="00147A94" w:rsidRDefault="00147A94" w:rsidP="008915C9">
      <w:pPr>
        <w:pStyle w:val="Default"/>
        <w:tabs>
          <w:tab w:val="left" w:pos="284"/>
        </w:tabs>
        <w:spacing w:line="360" w:lineRule="auto"/>
        <w:ind w:right="141"/>
        <w:rPr>
          <w:rFonts w:ascii="Verdana" w:hAnsi="Verdana"/>
          <w:sz w:val="20"/>
          <w:szCs w:val="20"/>
        </w:rPr>
      </w:pPr>
    </w:p>
    <w:p w14:paraId="6C80D9A2" w14:textId="3B867862" w:rsidR="001061E0" w:rsidRPr="007D48CB" w:rsidRDefault="00715D20" w:rsidP="008915C9">
      <w:pPr>
        <w:pStyle w:val="Default"/>
        <w:tabs>
          <w:tab w:val="left" w:pos="284"/>
        </w:tabs>
        <w:spacing w:line="360" w:lineRule="auto"/>
        <w:ind w:right="141"/>
        <w:rPr>
          <w:rFonts w:ascii="Verdana" w:eastAsia="Calibri" w:hAnsi="Verdana" w:cs="Verdana"/>
          <w:sz w:val="20"/>
          <w:szCs w:val="20"/>
          <w:lang w:val="ru-RU"/>
        </w:rPr>
      </w:pPr>
      <w:r w:rsidRPr="00715D20">
        <w:rPr>
          <w:rFonts w:ascii="Verdana" w:hAnsi="Verdana"/>
          <w:color w:val="auto"/>
          <w:sz w:val="20"/>
          <w:szCs w:val="20"/>
        </w:rPr>
        <w:t xml:space="preserve">М. Бръмбева: </w:t>
      </w:r>
      <w:r w:rsidR="001061E0" w:rsidRPr="00715D20">
        <w:rPr>
          <w:rFonts w:ascii="Verdana" w:hAnsi="Verdana"/>
          <w:color w:val="auto"/>
          <w:sz w:val="20"/>
          <w:szCs w:val="20"/>
          <w:lang w:val="ru-RU"/>
        </w:rPr>
        <w:t xml:space="preserve">Преминаваме </w:t>
      </w:r>
      <w:r w:rsidR="001061E0" w:rsidRPr="00380D5E">
        <w:rPr>
          <w:rFonts w:ascii="Verdana" w:hAnsi="Verdana"/>
          <w:sz w:val="20"/>
          <w:szCs w:val="20"/>
          <w:lang w:val="ru-RU"/>
        </w:rPr>
        <w:t xml:space="preserve">към </w:t>
      </w:r>
      <w:r w:rsidR="001061E0" w:rsidRPr="00380D5E">
        <w:rPr>
          <w:rFonts w:ascii="Verdana" w:hAnsi="Verdana"/>
          <w:b/>
          <w:bCs/>
          <w:sz w:val="20"/>
          <w:szCs w:val="20"/>
          <w:lang w:val="ru-RU"/>
        </w:rPr>
        <w:t xml:space="preserve">точка </w:t>
      </w:r>
      <w:r w:rsidR="001061E0">
        <w:rPr>
          <w:rFonts w:ascii="Verdana" w:hAnsi="Verdana"/>
          <w:b/>
          <w:bCs/>
          <w:sz w:val="20"/>
          <w:szCs w:val="20"/>
          <w:lang w:val="ru-RU"/>
        </w:rPr>
        <w:t>3</w:t>
      </w:r>
      <w:r w:rsidR="001061E0" w:rsidRPr="00380D5E">
        <w:rPr>
          <w:rFonts w:ascii="Verdana" w:hAnsi="Verdana"/>
          <w:b/>
          <w:bCs/>
          <w:sz w:val="20"/>
          <w:szCs w:val="20"/>
          <w:lang w:val="ru-RU"/>
        </w:rPr>
        <w:t>.</w:t>
      </w:r>
      <w:r w:rsidR="001061E0" w:rsidRPr="00380D5E">
        <w:rPr>
          <w:rFonts w:ascii="Verdana" w:hAnsi="Verdana"/>
          <w:sz w:val="20"/>
          <w:szCs w:val="20"/>
          <w:lang w:val="ru-RU"/>
        </w:rPr>
        <w:t xml:space="preserve"> от дневния ред, а именно: </w:t>
      </w:r>
      <w:r w:rsidR="001061E0" w:rsidRPr="0080741C">
        <w:rPr>
          <w:rFonts w:ascii="Verdana" w:eastAsia="Calibri" w:hAnsi="Verdana" w:cs="Verdana"/>
          <w:sz w:val="20"/>
          <w:szCs w:val="20"/>
        </w:rPr>
        <w:t xml:space="preserve">Докладна записка с рег. </w:t>
      </w:r>
      <w:r w:rsidR="007D48CB" w:rsidRPr="007D48CB">
        <w:rPr>
          <w:rFonts w:ascii="Verdana" w:eastAsia="Calibri" w:hAnsi="Verdana" w:cs="Verdana"/>
          <w:sz w:val="20"/>
          <w:szCs w:val="20"/>
          <w:lang w:val="ru-RU"/>
        </w:rPr>
        <w:t>№ 9002-87 / 29.09.2025 г., относно: Информация за изпълнение на бюджета на Община Пирдоп и сметките за средства то Европейския съюз /ЕС/ към 30.06.2025 г.</w:t>
      </w:r>
    </w:p>
    <w:p w14:paraId="2955E626" w14:textId="77777777" w:rsidR="007D48CB" w:rsidRDefault="007D48CB" w:rsidP="008915C9">
      <w:pPr>
        <w:pStyle w:val="Default"/>
        <w:tabs>
          <w:tab w:val="left" w:pos="284"/>
        </w:tabs>
        <w:spacing w:line="360" w:lineRule="auto"/>
        <w:ind w:right="141"/>
        <w:jc w:val="both"/>
        <w:rPr>
          <w:rFonts w:ascii="Verdana" w:hAnsi="Verdana"/>
          <w:sz w:val="20"/>
          <w:szCs w:val="20"/>
          <w:lang w:val="ru-RU"/>
        </w:rPr>
      </w:pPr>
    </w:p>
    <w:p w14:paraId="156EF6EA" w14:textId="777046B8" w:rsidR="001061E0" w:rsidRPr="00AD0E73" w:rsidRDefault="001061E0" w:rsidP="008915C9">
      <w:pPr>
        <w:pStyle w:val="Default"/>
        <w:tabs>
          <w:tab w:val="left" w:pos="284"/>
        </w:tabs>
        <w:spacing w:line="360" w:lineRule="auto"/>
        <w:ind w:right="141"/>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7F34B2B7" w14:textId="77777777" w:rsidR="00FA282D" w:rsidRDefault="001061E0" w:rsidP="001A0408">
      <w:pPr>
        <w:pStyle w:val="NoSpacing"/>
        <w:spacing w:line="360"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35495F83" w14:textId="2851CD63" w:rsidR="001A0408" w:rsidRDefault="001A0408" w:rsidP="001A0408">
      <w:pPr>
        <w:pStyle w:val="NoSpacing"/>
        <w:spacing w:line="360" w:lineRule="auto"/>
        <w:ind w:firstLine="708"/>
        <w:jc w:val="both"/>
        <w:rPr>
          <w:rFonts w:ascii="Verdana" w:hAnsi="Verdana"/>
          <w:sz w:val="20"/>
          <w:szCs w:val="20"/>
        </w:rPr>
      </w:pPr>
      <w:r w:rsidRPr="001A0408">
        <w:rPr>
          <w:rFonts w:ascii="Verdana" w:hAnsi="Verdana"/>
          <w:sz w:val="20"/>
          <w:szCs w:val="20"/>
        </w:rPr>
        <w:t>Във връзка с чл.</w:t>
      </w:r>
      <w:r w:rsidR="009A5680">
        <w:rPr>
          <w:rFonts w:ascii="Verdana" w:hAnsi="Verdana"/>
          <w:sz w:val="20"/>
          <w:szCs w:val="20"/>
        </w:rPr>
        <w:t xml:space="preserve"> </w:t>
      </w:r>
      <w:r w:rsidRPr="001A0408">
        <w:rPr>
          <w:rFonts w:ascii="Verdana" w:hAnsi="Verdana"/>
          <w:sz w:val="20"/>
          <w:szCs w:val="20"/>
        </w:rPr>
        <w:t>52</w:t>
      </w:r>
      <w:r w:rsidR="009A5680">
        <w:rPr>
          <w:rFonts w:ascii="Verdana" w:hAnsi="Verdana"/>
          <w:sz w:val="20"/>
          <w:szCs w:val="20"/>
        </w:rPr>
        <w:t>,</w:t>
      </w:r>
      <w:r w:rsidRPr="001A0408">
        <w:rPr>
          <w:rFonts w:ascii="Verdana" w:hAnsi="Verdana"/>
          <w:sz w:val="20"/>
          <w:szCs w:val="20"/>
        </w:rPr>
        <w:t xml:space="preserve"> ал.</w:t>
      </w:r>
      <w:r w:rsidR="009A5680">
        <w:rPr>
          <w:rFonts w:ascii="Verdana" w:hAnsi="Verdana"/>
          <w:sz w:val="20"/>
          <w:szCs w:val="20"/>
        </w:rPr>
        <w:t xml:space="preserve"> </w:t>
      </w:r>
      <w:r w:rsidRPr="001A0408">
        <w:rPr>
          <w:rFonts w:ascii="Verdana" w:hAnsi="Verdana"/>
          <w:sz w:val="20"/>
          <w:szCs w:val="20"/>
        </w:rPr>
        <w:t>1 и чл.</w:t>
      </w:r>
      <w:r w:rsidR="009A5680">
        <w:rPr>
          <w:rFonts w:ascii="Verdana" w:hAnsi="Verdana"/>
          <w:sz w:val="20"/>
          <w:szCs w:val="20"/>
        </w:rPr>
        <w:t xml:space="preserve"> </w:t>
      </w:r>
      <w:r w:rsidRPr="001A0408">
        <w:rPr>
          <w:rFonts w:ascii="Verdana" w:hAnsi="Verdana"/>
          <w:sz w:val="20"/>
          <w:szCs w:val="20"/>
        </w:rPr>
        <w:t>21,</w:t>
      </w:r>
      <w:r w:rsidR="009A5680">
        <w:rPr>
          <w:rFonts w:ascii="Verdana" w:hAnsi="Verdana"/>
          <w:sz w:val="20"/>
          <w:szCs w:val="20"/>
        </w:rPr>
        <w:t xml:space="preserve"> </w:t>
      </w:r>
      <w:r w:rsidRPr="001A0408">
        <w:rPr>
          <w:rFonts w:ascii="Verdana" w:hAnsi="Verdana"/>
          <w:sz w:val="20"/>
          <w:szCs w:val="20"/>
        </w:rPr>
        <w:t>ал.</w:t>
      </w:r>
      <w:r w:rsidR="009A5680">
        <w:rPr>
          <w:rFonts w:ascii="Verdana" w:hAnsi="Verdana"/>
          <w:sz w:val="20"/>
          <w:szCs w:val="20"/>
        </w:rPr>
        <w:t xml:space="preserve"> </w:t>
      </w:r>
      <w:r w:rsidRPr="001A0408">
        <w:rPr>
          <w:rFonts w:ascii="Verdana" w:hAnsi="Verdana"/>
          <w:sz w:val="20"/>
          <w:szCs w:val="20"/>
        </w:rPr>
        <w:t>1,</w:t>
      </w:r>
      <w:r w:rsidR="009A5680">
        <w:rPr>
          <w:rFonts w:ascii="Verdana" w:hAnsi="Verdana"/>
          <w:sz w:val="20"/>
          <w:szCs w:val="20"/>
        </w:rPr>
        <w:t xml:space="preserve"> </w:t>
      </w:r>
      <w:r w:rsidRPr="001A0408">
        <w:rPr>
          <w:rFonts w:ascii="Verdana" w:hAnsi="Verdana"/>
          <w:sz w:val="20"/>
          <w:szCs w:val="20"/>
        </w:rPr>
        <w:t>т.</w:t>
      </w:r>
      <w:r w:rsidR="009A5680">
        <w:rPr>
          <w:rFonts w:ascii="Verdana" w:hAnsi="Verdana"/>
          <w:sz w:val="20"/>
          <w:szCs w:val="20"/>
        </w:rPr>
        <w:t xml:space="preserve"> </w:t>
      </w:r>
      <w:r w:rsidRPr="001A0408">
        <w:rPr>
          <w:rFonts w:ascii="Verdana" w:hAnsi="Verdana"/>
          <w:sz w:val="20"/>
          <w:szCs w:val="20"/>
        </w:rPr>
        <w:t>6, във връзка с чл.</w:t>
      </w:r>
      <w:r w:rsidR="009A5680">
        <w:rPr>
          <w:rFonts w:ascii="Verdana" w:hAnsi="Verdana"/>
          <w:sz w:val="20"/>
          <w:szCs w:val="20"/>
        </w:rPr>
        <w:t xml:space="preserve"> </w:t>
      </w:r>
      <w:r w:rsidRPr="001A0408">
        <w:rPr>
          <w:rFonts w:ascii="Verdana" w:hAnsi="Verdana"/>
          <w:sz w:val="20"/>
          <w:szCs w:val="20"/>
        </w:rPr>
        <w:t>27, ал.</w:t>
      </w:r>
      <w:r w:rsidR="009A5680">
        <w:rPr>
          <w:rFonts w:ascii="Verdana" w:hAnsi="Verdana"/>
          <w:sz w:val="20"/>
          <w:szCs w:val="20"/>
        </w:rPr>
        <w:t xml:space="preserve"> </w:t>
      </w:r>
      <w:r w:rsidRPr="001A0408">
        <w:rPr>
          <w:rFonts w:ascii="Verdana" w:hAnsi="Verdana"/>
          <w:sz w:val="20"/>
          <w:szCs w:val="20"/>
        </w:rPr>
        <w:t>4 и ал.</w:t>
      </w:r>
      <w:r w:rsidR="009A5680">
        <w:rPr>
          <w:rFonts w:ascii="Verdana" w:hAnsi="Verdana"/>
          <w:sz w:val="20"/>
          <w:szCs w:val="20"/>
        </w:rPr>
        <w:t xml:space="preserve"> </w:t>
      </w:r>
      <w:r w:rsidRPr="001A0408">
        <w:rPr>
          <w:rFonts w:ascii="Verdana" w:hAnsi="Verdana"/>
          <w:sz w:val="20"/>
          <w:szCs w:val="20"/>
        </w:rPr>
        <w:t>5  от Закона за местното самоуправление и местната администрация (ЗМСМА),</w:t>
      </w:r>
      <w:r w:rsidR="009A5680">
        <w:rPr>
          <w:rFonts w:ascii="Verdana" w:hAnsi="Verdana"/>
          <w:sz w:val="20"/>
          <w:szCs w:val="20"/>
        </w:rPr>
        <w:t xml:space="preserve"> </w:t>
      </w:r>
      <w:r w:rsidRPr="001A0408">
        <w:rPr>
          <w:rFonts w:ascii="Verdana" w:hAnsi="Verdana"/>
          <w:sz w:val="20"/>
          <w:szCs w:val="20"/>
        </w:rPr>
        <w:t>чл.</w:t>
      </w:r>
      <w:r w:rsidR="009A5680">
        <w:rPr>
          <w:rFonts w:ascii="Verdana" w:hAnsi="Verdana"/>
          <w:sz w:val="20"/>
          <w:szCs w:val="20"/>
        </w:rPr>
        <w:t xml:space="preserve"> </w:t>
      </w:r>
      <w:r w:rsidRPr="001A0408">
        <w:rPr>
          <w:rFonts w:ascii="Verdana" w:hAnsi="Verdana"/>
          <w:sz w:val="20"/>
          <w:szCs w:val="20"/>
        </w:rPr>
        <w:t>46, ал.</w:t>
      </w:r>
      <w:r w:rsidR="009A5680">
        <w:rPr>
          <w:rFonts w:ascii="Verdana" w:hAnsi="Verdana"/>
          <w:sz w:val="20"/>
          <w:szCs w:val="20"/>
        </w:rPr>
        <w:t xml:space="preserve"> </w:t>
      </w:r>
      <w:r w:rsidRPr="001A0408">
        <w:rPr>
          <w:rFonts w:ascii="Verdana" w:hAnsi="Verdana"/>
          <w:sz w:val="20"/>
          <w:szCs w:val="20"/>
        </w:rPr>
        <w:t>2 и чл.</w:t>
      </w:r>
      <w:r w:rsidR="009A5680">
        <w:rPr>
          <w:rFonts w:ascii="Verdana" w:hAnsi="Verdana"/>
          <w:sz w:val="20"/>
          <w:szCs w:val="20"/>
        </w:rPr>
        <w:t xml:space="preserve"> </w:t>
      </w:r>
      <w:r w:rsidRPr="001A0408">
        <w:rPr>
          <w:rFonts w:ascii="Verdana" w:hAnsi="Verdana"/>
          <w:sz w:val="20"/>
          <w:szCs w:val="20"/>
        </w:rPr>
        <w:t>137,</w:t>
      </w:r>
      <w:r w:rsidR="009A5680">
        <w:rPr>
          <w:rFonts w:ascii="Verdana" w:hAnsi="Verdana"/>
          <w:sz w:val="20"/>
          <w:szCs w:val="20"/>
        </w:rPr>
        <w:t xml:space="preserve"> </w:t>
      </w:r>
      <w:r w:rsidRPr="001A0408">
        <w:rPr>
          <w:rFonts w:ascii="Verdana" w:hAnsi="Verdana"/>
          <w:sz w:val="20"/>
          <w:szCs w:val="20"/>
        </w:rPr>
        <w:t>ал.</w:t>
      </w:r>
      <w:r w:rsidR="009A5680">
        <w:rPr>
          <w:rFonts w:ascii="Verdana" w:hAnsi="Verdana"/>
          <w:sz w:val="20"/>
          <w:szCs w:val="20"/>
        </w:rPr>
        <w:t xml:space="preserve"> </w:t>
      </w:r>
      <w:r w:rsidRPr="001A0408">
        <w:rPr>
          <w:rFonts w:ascii="Verdana" w:hAnsi="Verdana"/>
          <w:sz w:val="20"/>
          <w:szCs w:val="20"/>
        </w:rPr>
        <w:t xml:space="preserve">2 от Закона за публичните финанси  и Наредбата за условията и реда за съставяне, приемане, изпълнение и отчитане на общинския бюджет на Община Пирдоп, приложено представям Ви: Доклад относно отчета на бюджета  и сметките от ЕС на Община Пирдоп </w:t>
      </w:r>
      <w:r w:rsidRPr="001A0408">
        <w:rPr>
          <w:rFonts w:ascii="Verdana" w:hAnsi="Verdana"/>
          <w:sz w:val="20"/>
          <w:szCs w:val="20"/>
        </w:rPr>
        <w:lastRenderedPageBreak/>
        <w:t>към</w:t>
      </w:r>
      <w:r w:rsidR="009A5680">
        <w:rPr>
          <w:rFonts w:ascii="Verdana" w:hAnsi="Verdana"/>
          <w:sz w:val="20"/>
          <w:szCs w:val="20"/>
        </w:rPr>
        <w:t xml:space="preserve"> </w:t>
      </w:r>
      <w:r w:rsidRPr="001A0408">
        <w:rPr>
          <w:rFonts w:ascii="Verdana" w:hAnsi="Verdana"/>
          <w:sz w:val="20"/>
          <w:szCs w:val="20"/>
        </w:rPr>
        <w:t>30.06.2025</w:t>
      </w:r>
      <w:r w:rsidR="009A5680">
        <w:rPr>
          <w:rFonts w:ascii="Verdana" w:hAnsi="Verdana"/>
          <w:sz w:val="20"/>
          <w:szCs w:val="20"/>
        </w:rPr>
        <w:t xml:space="preserve"> </w:t>
      </w:r>
      <w:r w:rsidRPr="001A0408">
        <w:rPr>
          <w:rFonts w:ascii="Verdana" w:hAnsi="Verdana"/>
          <w:sz w:val="20"/>
          <w:szCs w:val="20"/>
        </w:rPr>
        <w:t>г.;</w:t>
      </w:r>
      <w:r w:rsidR="0067461C">
        <w:rPr>
          <w:rFonts w:ascii="Verdana" w:hAnsi="Verdana"/>
          <w:sz w:val="20"/>
          <w:szCs w:val="20"/>
        </w:rPr>
        <w:t xml:space="preserve"> </w:t>
      </w:r>
      <w:r w:rsidRPr="001A0408">
        <w:rPr>
          <w:rFonts w:ascii="Verdana" w:hAnsi="Verdana"/>
          <w:sz w:val="20"/>
          <w:szCs w:val="20"/>
        </w:rPr>
        <w:t>Приложение №</w:t>
      </w:r>
      <w:r w:rsidR="009A5680">
        <w:rPr>
          <w:rFonts w:ascii="Verdana" w:hAnsi="Verdana"/>
          <w:sz w:val="20"/>
          <w:szCs w:val="20"/>
        </w:rPr>
        <w:t xml:space="preserve"> </w:t>
      </w:r>
      <w:r w:rsidRPr="001A0408">
        <w:rPr>
          <w:rFonts w:ascii="Verdana" w:hAnsi="Verdana"/>
          <w:sz w:val="20"/>
          <w:szCs w:val="20"/>
        </w:rPr>
        <w:t>1</w:t>
      </w:r>
      <w:r w:rsidR="009A5680">
        <w:rPr>
          <w:rFonts w:ascii="Verdana" w:hAnsi="Verdana"/>
          <w:sz w:val="20"/>
          <w:szCs w:val="20"/>
        </w:rPr>
        <w:t xml:space="preserve"> </w:t>
      </w:r>
      <w:r w:rsidRPr="001A0408">
        <w:rPr>
          <w:rFonts w:ascii="Verdana" w:hAnsi="Verdana"/>
          <w:sz w:val="20"/>
          <w:szCs w:val="20"/>
        </w:rPr>
        <w:t>- Отчет на изпълнението на собствените приходи на Община Пирдоп към 30.06.2025 г.;</w:t>
      </w:r>
      <w:r w:rsidR="0067461C">
        <w:rPr>
          <w:rFonts w:ascii="Verdana" w:hAnsi="Verdana"/>
          <w:sz w:val="20"/>
          <w:szCs w:val="20"/>
        </w:rPr>
        <w:t xml:space="preserve"> </w:t>
      </w:r>
      <w:r w:rsidRPr="001A0408">
        <w:rPr>
          <w:rFonts w:ascii="Verdana" w:hAnsi="Verdana"/>
          <w:sz w:val="20"/>
          <w:szCs w:val="20"/>
        </w:rPr>
        <w:t>Приложение №</w:t>
      </w:r>
      <w:r w:rsidR="009A5680">
        <w:rPr>
          <w:rFonts w:ascii="Verdana" w:hAnsi="Verdana"/>
          <w:sz w:val="20"/>
          <w:szCs w:val="20"/>
        </w:rPr>
        <w:t xml:space="preserve"> </w:t>
      </w:r>
      <w:r w:rsidRPr="001A0408">
        <w:rPr>
          <w:rFonts w:ascii="Verdana" w:hAnsi="Verdana"/>
          <w:sz w:val="20"/>
          <w:szCs w:val="20"/>
        </w:rPr>
        <w:t>2</w:t>
      </w:r>
      <w:r w:rsidR="009A5680">
        <w:rPr>
          <w:rFonts w:ascii="Verdana" w:hAnsi="Verdana"/>
          <w:sz w:val="20"/>
          <w:szCs w:val="20"/>
        </w:rPr>
        <w:t xml:space="preserve"> </w:t>
      </w:r>
      <w:r w:rsidRPr="001A0408">
        <w:rPr>
          <w:rFonts w:ascii="Verdana" w:hAnsi="Verdana"/>
          <w:sz w:val="20"/>
          <w:szCs w:val="20"/>
        </w:rPr>
        <w:t>- Отчет за изпълнението на Бюджета на Община Пирдоп към 30.06.2025г.;</w:t>
      </w:r>
      <w:r w:rsidR="0067461C">
        <w:rPr>
          <w:rFonts w:ascii="Verdana" w:hAnsi="Verdana"/>
          <w:sz w:val="20"/>
          <w:szCs w:val="20"/>
        </w:rPr>
        <w:t xml:space="preserve"> </w:t>
      </w:r>
      <w:r w:rsidRPr="001A0408">
        <w:rPr>
          <w:rFonts w:ascii="Verdana" w:hAnsi="Verdana"/>
          <w:sz w:val="20"/>
          <w:szCs w:val="20"/>
        </w:rPr>
        <w:t>Приложение №</w:t>
      </w:r>
      <w:r w:rsidR="009A5680">
        <w:rPr>
          <w:rFonts w:ascii="Verdana" w:hAnsi="Verdana"/>
          <w:sz w:val="20"/>
          <w:szCs w:val="20"/>
        </w:rPr>
        <w:t xml:space="preserve"> </w:t>
      </w:r>
      <w:r w:rsidRPr="001A0408">
        <w:rPr>
          <w:rFonts w:ascii="Verdana" w:hAnsi="Verdana"/>
          <w:sz w:val="20"/>
          <w:szCs w:val="20"/>
        </w:rPr>
        <w:t>3</w:t>
      </w:r>
      <w:r w:rsidR="009A5680">
        <w:rPr>
          <w:rFonts w:ascii="Verdana" w:hAnsi="Verdana"/>
          <w:sz w:val="20"/>
          <w:szCs w:val="20"/>
        </w:rPr>
        <w:t xml:space="preserve"> </w:t>
      </w:r>
      <w:r w:rsidRPr="001A0408">
        <w:rPr>
          <w:rFonts w:ascii="Verdana" w:hAnsi="Verdana"/>
          <w:sz w:val="20"/>
          <w:szCs w:val="20"/>
        </w:rPr>
        <w:t>- Отчет на капиталовите разходи към</w:t>
      </w:r>
      <w:r w:rsidR="009A5680">
        <w:rPr>
          <w:rFonts w:ascii="Verdana" w:hAnsi="Verdana"/>
          <w:sz w:val="20"/>
          <w:szCs w:val="20"/>
        </w:rPr>
        <w:t xml:space="preserve"> </w:t>
      </w:r>
      <w:r w:rsidRPr="001A0408">
        <w:rPr>
          <w:rFonts w:ascii="Verdana" w:hAnsi="Verdana"/>
          <w:sz w:val="20"/>
          <w:szCs w:val="20"/>
        </w:rPr>
        <w:t>30.06.2025</w:t>
      </w:r>
      <w:r w:rsidR="009A5680">
        <w:rPr>
          <w:rFonts w:ascii="Verdana" w:hAnsi="Verdana"/>
          <w:sz w:val="20"/>
          <w:szCs w:val="20"/>
        </w:rPr>
        <w:t xml:space="preserve"> </w:t>
      </w:r>
      <w:r w:rsidRPr="001A0408">
        <w:rPr>
          <w:rFonts w:ascii="Verdana" w:hAnsi="Verdana"/>
          <w:sz w:val="20"/>
          <w:szCs w:val="20"/>
        </w:rPr>
        <w:t>г.;</w:t>
      </w:r>
      <w:r w:rsidR="0067461C">
        <w:rPr>
          <w:rFonts w:ascii="Verdana" w:hAnsi="Verdana"/>
          <w:sz w:val="20"/>
          <w:szCs w:val="20"/>
        </w:rPr>
        <w:t xml:space="preserve"> </w:t>
      </w:r>
      <w:r w:rsidRPr="001A0408">
        <w:rPr>
          <w:rFonts w:ascii="Verdana" w:hAnsi="Verdana"/>
          <w:sz w:val="20"/>
          <w:szCs w:val="20"/>
        </w:rPr>
        <w:t>Приложение №</w:t>
      </w:r>
      <w:r w:rsidR="009A5680">
        <w:rPr>
          <w:rFonts w:ascii="Verdana" w:hAnsi="Verdana"/>
          <w:sz w:val="20"/>
          <w:szCs w:val="20"/>
        </w:rPr>
        <w:t xml:space="preserve"> </w:t>
      </w:r>
      <w:r w:rsidRPr="001A0408">
        <w:rPr>
          <w:rFonts w:ascii="Verdana" w:hAnsi="Verdana"/>
          <w:sz w:val="20"/>
          <w:szCs w:val="20"/>
        </w:rPr>
        <w:t>4</w:t>
      </w:r>
      <w:r w:rsidR="009A5680">
        <w:rPr>
          <w:rFonts w:ascii="Verdana" w:hAnsi="Verdana"/>
          <w:sz w:val="20"/>
          <w:szCs w:val="20"/>
        </w:rPr>
        <w:t xml:space="preserve"> </w:t>
      </w:r>
      <w:r w:rsidRPr="001A0408">
        <w:rPr>
          <w:rFonts w:ascii="Verdana" w:hAnsi="Verdana"/>
          <w:sz w:val="20"/>
          <w:szCs w:val="20"/>
        </w:rPr>
        <w:t>-Отчет на поименния списък на ремонтите в Община Пирдоп към 30.06.2025 г.;</w:t>
      </w:r>
      <w:r w:rsidR="0067461C">
        <w:rPr>
          <w:rFonts w:ascii="Verdana" w:hAnsi="Verdana"/>
          <w:sz w:val="20"/>
          <w:szCs w:val="20"/>
        </w:rPr>
        <w:t xml:space="preserve"> </w:t>
      </w:r>
      <w:r w:rsidRPr="001A0408">
        <w:rPr>
          <w:rFonts w:ascii="Verdana" w:hAnsi="Verdana"/>
          <w:sz w:val="20"/>
          <w:szCs w:val="20"/>
        </w:rPr>
        <w:t>Приложение №</w:t>
      </w:r>
      <w:r w:rsidR="009A5680">
        <w:rPr>
          <w:rFonts w:ascii="Verdana" w:hAnsi="Verdana"/>
          <w:sz w:val="20"/>
          <w:szCs w:val="20"/>
        </w:rPr>
        <w:t xml:space="preserve"> </w:t>
      </w:r>
      <w:r w:rsidRPr="001A0408">
        <w:rPr>
          <w:rFonts w:ascii="Verdana" w:hAnsi="Verdana"/>
          <w:sz w:val="20"/>
          <w:szCs w:val="20"/>
        </w:rPr>
        <w:t>5</w:t>
      </w:r>
      <w:r w:rsidR="009A5680">
        <w:rPr>
          <w:rFonts w:ascii="Verdana" w:hAnsi="Verdana"/>
          <w:sz w:val="20"/>
          <w:szCs w:val="20"/>
        </w:rPr>
        <w:t xml:space="preserve"> </w:t>
      </w:r>
      <w:r w:rsidRPr="001A0408">
        <w:rPr>
          <w:rFonts w:ascii="Verdana" w:hAnsi="Verdana"/>
          <w:sz w:val="20"/>
          <w:szCs w:val="20"/>
        </w:rPr>
        <w:t>- Отчет на План-сметката на ОбЗ</w:t>
      </w:r>
      <w:r w:rsidR="009A5680">
        <w:rPr>
          <w:rFonts w:ascii="Verdana" w:hAnsi="Verdana"/>
          <w:sz w:val="20"/>
          <w:szCs w:val="20"/>
        </w:rPr>
        <w:t xml:space="preserve"> </w:t>
      </w:r>
      <w:r w:rsidRPr="001A0408">
        <w:rPr>
          <w:rFonts w:ascii="Verdana" w:hAnsi="Verdana"/>
          <w:sz w:val="20"/>
          <w:szCs w:val="20"/>
        </w:rPr>
        <w:t xml:space="preserve">”Гора” към </w:t>
      </w:r>
      <w:r w:rsidR="009A5680">
        <w:rPr>
          <w:rFonts w:ascii="Verdana" w:hAnsi="Verdana"/>
          <w:sz w:val="20"/>
          <w:szCs w:val="20"/>
        </w:rPr>
        <w:t xml:space="preserve">       </w:t>
      </w:r>
      <w:r w:rsidRPr="001A0408">
        <w:rPr>
          <w:rFonts w:ascii="Verdana" w:hAnsi="Verdana"/>
          <w:sz w:val="20"/>
          <w:szCs w:val="20"/>
        </w:rPr>
        <w:t>30.06.2025 г.;</w:t>
      </w:r>
      <w:r w:rsidR="0067461C">
        <w:rPr>
          <w:rFonts w:ascii="Verdana" w:hAnsi="Verdana"/>
          <w:sz w:val="20"/>
          <w:szCs w:val="20"/>
        </w:rPr>
        <w:t xml:space="preserve"> </w:t>
      </w:r>
      <w:r w:rsidRPr="001A0408">
        <w:rPr>
          <w:rFonts w:ascii="Verdana" w:hAnsi="Verdana"/>
          <w:sz w:val="20"/>
          <w:szCs w:val="20"/>
        </w:rPr>
        <w:t>Приложение№</w:t>
      </w:r>
      <w:r w:rsidR="009A5680">
        <w:rPr>
          <w:rFonts w:ascii="Verdana" w:hAnsi="Verdana"/>
          <w:sz w:val="20"/>
          <w:szCs w:val="20"/>
        </w:rPr>
        <w:t xml:space="preserve"> </w:t>
      </w:r>
      <w:r w:rsidRPr="001A0408">
        <w:rPr>
          <w:rFonts w:ascii="Verdana" w:hAnsi="Verdana"/>
          <w:sz w:val="20"/>
          <w:szCs w:val="20"/>
        </w:rPr>
        <w:t>6</w:t>
      </w:r>
      <w:r w:rsidR="009A5680">
        <w:rPr>
          <w:rFonts w:ascii="Verdana" w:hAnsi="Verdana"/>
          <w:sz w:val="20"/>
          <w:szCs w:val="20"/>
        </w:rPr>
        <w:t xml:space="preserve"> </w:t>
      </w:r>
      <w:r w:rsidRPr="001A0408">
        <w:rPr>
          <w:rFonts w:ascii="Verdana" w:hAnsi="Verdana"/>
          <w:sz w:val="20"/>
          <w:szCs w:val="20"/>
        </w:rPr>
        <w:t xml:space="preserve">- Отчет на празничния календар </w:t>
      </w:r>
      <w:r w:rsidR="009A5680">
        <w:rPr>
          <w:rFonts w:ascii="Verdana" w:hAnsi="Verdana"/>
          <w:sz w:val="20"/>
          <w:szCs w:val="20"/>
        </w:rPr>
        <w:t>на Община Пирдоп  към 30.06.202</w:t>
      </w:r>
      <w:r w:rsidRPr="001A0408">
        <w:rPr>
          <w:rFonts w:ascii="Verdana" w:hAnsi="Verdana"/>
          <w:sz w:val="20"/>
          <w:szCs w:val="20"/>
        </w:rPr>
        <w:t>5</w:t>
      </w:r>
      <w:r w:rsidR="009A5680">
        <w:rPr>
          <w:rFonts w:ascii="Verdana" w:hAnsi="Verdana"/>
          <w:sz w:val="20"/>
          <w:szCs w:val="20"/>
        </w:rPr>
        <w:t xml:space="preserve"> </w:t>
      </w:r>
      <w:r w:rsidRPr="001A0408">
        <w:rPr>
          <w:rFonts w:ascii="Verdana" w:hAnsi="Verdana"/>
          <w:sz w:val="20"/>
          <w:szCs w:val="20"/>
        </w:rPr>
        <w:t>г.;</w:t>
      </w:r>
      <w:r w:rsidR="0067461C">
        <w:rPr>
          <w:rFonts w:ascii="Verdana" w:hAnsi="Verdana"/>
          <w:sz w:val="20"/>
          <w:szCs w:val="20"/>
        </w:rPr>
        <w:t xml:space="preserve"> </w:t>
      </w:r>
      <w:r w:rsidRPr="001A0408">
        <w:rPr>
          <w:rFonts w:ascii="Verdana" w:hAnsi="Verdana"/>
          <w:sz w:val="20"/>
          <w:szCs w:val="20"/>
        </w:rPr>
        <w:t>Приложение №</w:t>
      </w:r>
      <w:r w:rsidR="009A5680">
        <w:rPr>
          <w:rFonts w:ascii="Verdana" w:hAnsi="Verdana"/>
          <w:sz w:val="20"/>
          <w:szCs w:val="20"/>
        </w:rPr>
        <w:t xml:space="preserve"> </w:t>
      </w:r>
      <w:r w:rsidRPr="001A0408">
        <w:rPr>
          <w:rFonts w:ascii="Verdana" w:hAnsi="Verdana"/>
          <w:sz w:val="20"/>
          <w:szCs w:val="20"/>
        </w:rPr>
        <w:t>7А</w:t>
      </w:r>
      <w:r w:rsidR="009A5680">
        <w:rPr>
          <w:rFonts w:ascii="Verdana" w:hAnsi="Verdana"/>
          <w:sz w:val="20"/>
          <w:szCs w:val="20"/>
        </w:rPr>
        <w:t xml:space="preserve"> </w:t>
      </w:r>
      <w:r w:rsidRPr="001A0408">
        <w:rPr>
          <w:rFonts w:ascii="Verdana" w:hAnsi="Verdana"/>
          <w:sz w:val="20"/>
          <w:szCs w:val="20"/>
        </w:rPr>
        <w:t>- Отчет на сметките от ЕС-от Разплащателна агенция  към 30.06.2025</w:t>
      </w:r>
      <w:r w:rsidR="009A5680">
        <w:rPr>
          <w:rFonts w:ascii="Verdana" w:hAnsi="Verdana"/>
          <w:sz w:val="20"/>
          <w:szCs w:val="20"/>
        </w:rPr>
        <w:t xml:space="preserve"> </w:t>
      </w:r>
      <w:r w:rsidRPr="001A0408">
        <w:rPr>
          <w:rFonts w:ascii="Verdana" w:hAnsi="Verdana"/>
          <w:sz w:val="20"/>
          <w:szCs w:val="20"/>
        </w:rPr>
        <w:t>г.;</w:t>
      </w:r>
    </w:p>
    <w:p w14:paraId="60D6E589" w14:textId="77777777" w:rsidR="00C56421" w:rsidRDefault="00C56421" w:rsidP="00C56421">
      <w:pPr>
        <w:jc w:val="both"/>
        <w:rPr>
          <w:rFonts w:ascii="Verdana" w:hAnsi="Verdana"/>
          <w:b/>
          <w:i/>
          <w:sz w:val="20"/>
          <w:szCs w:val="20"/>
        </w:rPr>
      </w:pPr>
    </w:p>
    <w:p w14:paraId="21B7F6B1" w14:textId="0BF21331" w:rsidR="00C56421" w:rsidRPr="00C56421" w:rsidRDefault="00715D20" w:rsidP="00C56421">
      <w:pPr>
        <w:jc w:val="both"/>
        <w:rPr>
          <w:rFonts w:ascii="Verdana" w:eastAsia="Calibri" w:hAnsi="Verdana"/>
          <w:b/>
          <w:i/>
          <w:sz w:val="20"/>
          <w:szCs w:val="20"/>
          <w:lang w:eastAsia="en-US"/>
        </w:rPr>
      </w:pPr>
      <w:r w:rsidRPr="00C56421">
        <w:rPr>
          <w:rFonts w:ascii="Verdana" w:hAnsi="Verdana"/>
          <w:b/>
          <w:i/>
          <w:sz w:val="20"/>
          <w:szCs w:val="20"/>
        </w:rPr>
        <w:t xml:space="preserve">С. Готев </w:t>
      </w:r>
      <w:r w:rsidR="00C56421" w:rsidRPr="00C56421">
        <w:rPr>
          <w:rFonts w:ascii="Verdana" w:eastAsia="Calibri" w:hAnsi="Verdana"/>
          <w:b/>
          <w:i/>
          <w:sz w:val="20"/>
          <w:szCs w:val="20"/>
          <w:lang w:eastAsia="en-US"/>
        </w:rPr>
        <w:t>напусна заседанието. В залата присъстват 7 общински съветника.</w:t>
      </w:r>
    </w:p>
    <w:p w14:paraId="6D9083DD" w14:textId="7E3435D9" w:rsidR="00011263" w:rsidRDefault="00011263" w:rsidP="001A0408">
      <w:pPr>
        <w:spacing w:line="360" w:lineRule="auto"/>
        <w:ind w:firstLine="708"/>
        <w:jc w:val="both"/>
        <w:rPr>
          <w:rFonts w:ascii="Verdana" w:hAnsi="Verdana"/>
          <w:color w:val="FF0000"/>
          <w:sz w:val="20"/>
          <w:szCs w:val="20"/>
        </w:rPr>
      </w:pPr>
    </w:p>
    <w:p w14:paraId="19C454AF" w14:textId="7904A86A" w:rsidR="007D48CB" w:rsidRPr="00C56421" w:rsidRDefault="007D48CB" w:rsidP="001A0408">
      <w:pPr>
        <w:spacing w:line="360" w:lineRule="auto"/>
        <w:ind w:firstLine="708"/>
        <w:jc w:val="both"/>
        <w:rPr>
          <w:rFonts w:ascii="Verdana" w:eastAsiaTheme="minorHAnsi" w:hAnsi="Verdana" w:cstheme="minorBidi"/>
          <w:bCs/>
          <w:iCs/>
          <w:sz w:val="20"/>
          <w:szCs w:val="20"/>
          <w:lang w:eastAsia="en-US"/>
        </w:rPr>
      </w:pPr>
      <w:r w:rsidRPr="003D2C19">
        <w:rPr>
          <w:rFonts w:ascii="Verdana" w:eastAsiaTheme="minorHAnsi" w:hAnsi="Verdana" w:cstheme="minorBidi"/>
          <w:sz w:val="20"/>
          <w:szCs w:val="20"/>
          <w:lang w:eastAsia="en-US"/>
        </w:rPr>
        <w:t xml:space="preserve">М. Бръмбева: На проведеното заседание на </w:t>
      </w:r>
      <w:r w:rsidRPr="003D2C19">
        <w:rPr>
          <w:rFonts w:ascii="Verdana" w:eastAsiaTheme="minorHAnsi" w:hAnsi="Verdana" w:cstheme="minorBidi"/>
          <w:sz w:val="20"/>
          <w:szCs w:val="20"/>
          <w:lang w:val="ru-RU" w:eastAsia="en-US"/>
        </w:rPr>
        <w:t xml:space="preserve">Постоянната комисия по </w:t>
      </w:r>
      <w:r w:rsidRPr="003D2C19">
        <w:rPr>
          <w:rFonts w:ascii="Verdana" w:eastAsia="Arial Unicode MS" w:hAnsi="Verdana" w:cstheme="minorBidi"/>
          <w:bCs/>
          <w:sz w:val="20"/>
          <w:szCs w:val="20"/>
          <w:lang w:eastAsia="en-US"/>
        </w:rPr>
        <w:t>икономика, общинска собственост, инвестиционна политика, териториално устройство, строителство, екология, земеделие и гори</w:t>
      </w:r>
      <w:r w:rsidRPr="003D2C19">
        <w:rPr>
          <w:rFonts w:ascii="Verdana" w:eastAsiaTheme="minorHAnsi" w:hAnsi="Verdana" w:cstheme="minorBidi"/>
          <w:sz w:val="20"/>
          <w:szCs w:val="20"/>
          <w:lang w:eastAsia="en-US"/>
        </w:rPr>
        <w:t xml:space="preserve"> към Общински съвет — Пирдоп,  внесената докладна записка беше разгледана. Проекта за </w:t>
      </w:r>
      <w:r w:rsidRPr="00B8571B">
        <w:rPr>
          <w:rFonts w:ascii="Verdana" w:eastAsiaTheme="minorHAnsi" w:hAnsi="Verdana" w:cstheme="minorBidi"/>
          <w:sz w:val="20"/>
          <w:szCs w:val="20"/>
          <w:lang w:eastAsia="en-US"/>
        </w:rPr>
        <w:t xml:space="preserve">решение беше подкрепен след проведено гласуване с </w:t>
      </w:r>
      <w:r w:rsidR="00B8571B" w:rsidRPr="00B8571B">
        <w:rPr>
          <w:rFonts w:ascii="Verdana" w:eastAsiaTheme="minorHAnsi" w:hAnsi="Verdana" w:cstheme="minorBidi"/>
          <w:sz w:val="20"/>
          <w:szCs w:val="20"/>
          <w:lang w:eastAsia="en-US"/>
        </w:rPr>
        <w:t>4</w:t>
      </w:r>
      <w:r w:rsidRPr="00B8571B">
        <w:rPr>
          <w:rFonts w:ascii="Verdana" w:eastAsiaTheme="minorHAnsi" w:hAnsi="Verdana" w:cstheme="minorBidi"/>
          <w:sz w:val="20"/>
          <w:szCs w:val="20"/>
          <w:lang w:eastAsia="en-US"/>
        </w:rPr>
        <w:t xml:space="preserve"> </w:t>
      </w:r>
      <w:r w:rsidR="00B8571B" w:rsidRPr="00B8571B">
        <w:rPr>
          <w:rFonts w:ascii="Verdana" w:eastAsiaTheme="minorHAnsi" w:hAnsi="Verdana" w:cstheme="minorBidi"/>
          <w:sz w:val="20"/>
          <w:szCs w:val="20"/>
          <w:lang w:eastAsia="en-US"/>
        </w:rPr>
        <w:t>гласа „за</w:t>
      </w:r>
      <w:r w:rsidR="00B8571B" w:rsidRPr="00C56421">
        <w:rPr>
          <w:rFonts w:ascii="Verdana" w:eastAsiaTheme="minorHAnsi" w:hAnsi="Verdana" w:cstheme="minorBidi"/>
          <w:sz w:val="20"/>
          <w:szCs w:val="20"/>
          <w:lang w:eastAsia="en-US"/>
        </w:rPr>
        <w:t>”, 0 гласа „против” и 2</w:t>
      </w:r>
      <w:r w:rsidRPr="00C56421">
        <w:rPr>
          <w:rFonts w:ascii="Verdana" w:eastAsiaTheme="minorHAnsi" w:hAnsi="Verdana" w:cstheme="minorBidi"/>
          <w:sz w:val="20"/>
          <w:szCs w:val="20"/>
          <w:lang w:eastAsia="en-US"/>
        </w:rPr>
        <w:t xml:space="preserve"> гласа „въздържал се” от състава на ПК по </w:t>
      </w:r>
      <w:r w:rsidRPr="00C56421">
        <w:rPr>
          <w:rFonts w:ascii="Verdana" w:eastAsiaTheme="minorHAnsi" w:hAnsi="Verdana" w:cstheme="minorBidi"/>
          <w:bCs/>
          <w:iCs/>
          <w:sz w:val="20"/>
          <w:szCs w:val="20"/>
          <w:lang w:eastAsia="en-US"/>
        </w:rPr>
        <w:t>ИОСИПТУСЕЗГ.</w:t>
      </w:r>
    </w:p>
    <w:p w14:paraId="1BF18CA0" w14:textId="6000DC1C" w:rsidR="007D48CB" w:rsidRPr="00C56421" w:rsidRDefault="006D24F4" w:rsidP="001A0408">
      <w:pPr>
        <w:spacing w:line="360" w:lineRule="auto"/>
        <w:ind w:firstLine="708"/>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Д</w:t>
      </w:r>
      <w:r w:rsidRPr="00C56421">
        <w:rPr>
          <w:rFonts w:ascii="Verdana" w:eastAsiaTheme="minorHAnsi" w:hAnsi="Verdana" w:cstheme="minorBidi"/>
          <w:sz w:val="20"/>
          <w:szCs w:val="20"/>
          <w:lang w:eastAsia="en-US"/>
        </w:rPr>
        <w:t>окладна</w:t>
      </w:r>
      <w:r>
        <w:rPr>
          <w:rFonts w:ascii="Verdana" w:eastAsiaTheme="minorHAnsi" w:hAnsi="Verdana" w:cstheme="minorBidi"/>
          <w:sz w:val="20"/>
          <w:szCs w:val="20"/>
          <w:lang w:eastAsia="en-US"/>
        </w:rPr>
        <w:t>та</w:t>
      </w:r>
      <w:r w:rsidRPr="00C56421">
        <w:rPr>
          <w:rFonts w:ascii="Verdana" w:eastAsiaTheme="minorHAnsi" w:hAnsi="Verdana" w:cstheme="minorBidi"/>
          <w:sz w:val="20"/>
          <w:szCs w:val="20"/>
          <w:lang w:eastAsia="en-US"/>
        </w:rPr>
        <w:t xml:space="preserve"> записка беше разгледана н</w:t>
      </w:r>
      <w:r>
        <w:rPr>
          <w:rFonts w:ascii="Verdana" w:eastAsiaTheme="minorHAnsi" w:hAnsi="Verdana" w:cstheme="minorBidi"/>
          <w:sz w:val="20"/>
          <w:szCs w:val="20"/>
          <w:lang w:eastAsia="en-US"/>
        </w:rPr>
        <w:t xml:space="preserve">а проведеното </w:t>
      </w:r>
      <w:r w:rsidRPr="00C56421">
        <w:rPr>
          <w:rFonts w:ascii="Verdana" w:eastAsiaTheme="minorHAnsi" w:hAnsi="Verdana" w:cstheme="minorBidi"/>
          <w:sz w:val="20"/>
          <w:szCs w:val="20"/>
          <w:lang w:eastAsia="en-US"/>
        </w:rPr>
        <w:t>заседание</w:t>
      </w:r>
      <w:r>
        <w:rPr>
          <w:rFonts w:ascii="Verdana" w:eastAsiaTheme="minorHAnsi" w:hAnsi="Verdana" w:cstheme="minorBidi"/>
          <w:sz w:val="20"/>
          <w:szCs w:val="20"/>
          <w:lang w:eastAsia="en-US"/>
        </w:rPr>
        <w:t xml:space="preserve"> на</w:t>
      </w:r>
      <w:r w:rsidRPr="00C56421">
        <w:rPr>
          <w:rFonts w:ascii="Verdana" w:eastAsiaTheme="minorHAnsi" w:hAnsi="Verdana" w:cstheme="minorBidi"/>
          <w:sz w:val="20"/>
          <w:szCs w:val="20"/>
          <w:lang w:eastAsia="en-US"/>
        </w:rPr>
        <w:t xml:space="preserve"> </w:t>
      </w:r>
      <w:r w:rsidR="00C56421" w:rsidRPr="00C56421">
        <w:rPr>
          <w:rFonts w:ascii="Verdana" w:eastAsiaTheme="minorHAnsi" w:hAnsi="Verdana" w:cstheme="minorBidi"/>
          <w:sz w:val="20"/>
          <w:szCs w:val="20"/>
          <w:lang w:eastAsia="en-US"/>
        </w:rPr>
        <w:t>ПК по ЗСПОВОРКМСТ</w:t>
      </w:r>
      <w:r w:rsidR="007D48CB" w:rsidRPr="00C56421">
        <w:rPr>
          <w:rFonts w:ascii="Verdana" w:eastAsiaTheme="minorHAnsi" w:hAnsi="Verdana" w:cstheme="minorBidi"/>
          <w:sz w:val="20"/>
          <w:szCs w:val="20"/>
          <w:lang w:eastAsia="en-US"/>
        </w:rPr>
        <w:t xml:space="preserve">. След проведеното гласуване с </w:t>
      </w:r>
      <w:r w:rsidR="00B8571B" w:rsidRPr="00C56421">
        <w:rPr>
          <w:rFonts w:ascii="Verdana" w:eastAsiaTheme="minorHAnsi" w:hAnsi="Verdana" w:cstheme="minorBidi"/>
          <w:sz w:val="20"/>
          <w:szCs w:val="20"/>
          <w:lang w:eastAsia="en-US"/>
        </w:rPr>
        <w:t>3</w:t>
      </w:r>
      <w:r w:rsidR="007D48CB" w:rsidRPr="00C56421">
        <w:rPr>
          <w:rFonts w:ascii="Verdana" w:eastAsiaTheme="minorHAnsi" w:hAnsi="Verdana" w:cstheme="minorBidi"/>
          <w:sz w:val="20"/>
          <w:szCs w:val="20"/>
          <w:lang w:eastAsia="en-US"/>
        </w:rPr>
        <w:t xml:space="preserve"> г</w:t>
      </w:r>
      <w:r w:rsidR="00B8571B" w:rsidRPr="00C56421">
        <w:rPr>
          <w:rFonts w:ascii="Verdana" w:eastAsiaTheme="minorHAnsi" w:hAnsi="Verdana" w:cstheme="minorBidi"/>
          <w:sz w:val="20"/>
          <w:szCs w:val="20"/>
          <w:lang w:eastAsia="en-US"/>
        </w:rPr>
        <w:t>ласа „за”, 0  гласа „против” и 4</w:t>
      </w:r>
      <w:r w:rsidR="007D48CB" w:rsidRPr="00C56421">
        <w:rPr>
          <w:rFonts w:ascii="Verdana" w:eastAsiaTheme="minorHAnsi" w:hAnsi="Verdana" w:cstheme="minorBidi"/>
          <w:sz w:val="20"/>
          <w:szCs w:val="20"/>
          <w:lang w:eastAsia="en-US"/>
        </w:rPr>
        <w:t xml:space="preserve"> гласа „въздържал се” от състава на ПК ЗСПОВОРКМСТ проекта за решение </w:t>
      </w:r>
      <w:r w:rsidR="00B8571B" w:rsidRPr="00C56421">
        <w:rPr>
          <w:rFonts w:ascii="Verdana" w:eastAsiaTheme="minorHAnsi" w:hAnsi="Verdana" w:cstheme="minorBidi"/>
          <w:sz w:val="20"/>
          <w:szCs w:val="20"/>
          <w:lang w:eastAsia="en-US"/>
        </w:rPr>
        <w:t xml:space="preserve">не </w:t>
      </w:r>
      <w:r w:rsidR="007D48CB" w:rsidRPr="00C56421">
        <w:rPr>
          <w:rFonts w:ascii="Verdana" w:eastAsiaTheme="minorHAnsi" w:hAnsi="Verdana" w:cstheme="minorBidi"/>
          <w:sz w:val="20"/>
          <w:szCs w:val="20"/>
          <w:lang w:eastAsia="en-US"/>
        </w:rPr>
        <w:t>беше одобрен.</w:t>
      </w:r>
    </w:p>
    <w:p w14:paraId="25C820D9" w14:textId="459E90A6" w:rsidR="007D48CB" w:rsidRPr="00F27C30" w:rsidRDefault="007D48CB" w:rsidP="001A0408">
      <w:pPr>
        <w:spacing w:line="360" w:lineRule="auto"/>
        <w:ind w:firstLine="708"/>
        <w:jc w:val="both"/>
        <w:rPr>
          <w:rFonts w:ascii="Verdana" w:hAnsi="Verdana"/>
          <w:bCs/>
          <w:iCs/>
          <w:sz w:val="20"/>
          <w:szCs w:val="20"/>
        </w:rPr>
      </w:pPr>
      <w:r w:rsidRPr="00F27C30">
        <w:rPr>
          <w:rFonts w:ascii="Verdana" w:hAnsi="Verdana"/>
          <w:bCs/>
          <w:iCs/>
          <w:sz w:val="20"/>
          <w:szCs w:val="20"/>
        </w:rPr>
        <w:t xml:space="preserve"> </w:t>
      </w:r>
    </w:p>
    <w:p w14:paraId="3E87F7FB" w14:textId="77777777" w:rsidR="00BC3362" w:rsidRDefault="00BC3362" w:rsidP="00BC3362">
      <w:pPr>
        <w:spacing w:line="360" w:lineRule="auto"/>
        <w:ind w:firstLine="708"/>
        <w:jc w:val="both"/>
        <w:rPr>
          <w:rFonts w:ascii="Verdana" w:hAnsi="Verdana"/>
          <w:sz w:val="20"/>
          <w:szCs w:val="20"/>
          <w:lang w:val="ru-RU"/>
        </w:rPr>
      </w:pPr>
      <w:r>
        <w:rPr>
          <w:rFonts w:ascii="Verdana" w:hAnsi="Verdana"/>
          <w:sz w:val="20"/>
          <w:szCs w:val="20"/>
        </w:rPr>
        <w:t>М. Бръмбева</w:t>
      </w:r>
      <w:r w:rsidR="001061E0" w:rsidRPr="002077A0">
        <w:rPr>
          <w:rFonts w:ascii="Verdana" w:hAnsi="Verdana"/>
          <w:sz w:val="20"/>
          <w:szCs w:val="20"/>
        </w:rPr>
        <w:t xml:space="preserve">: Имате думата за изказвания по </w:t>
      </w:r>
      <w:r w:rsidR="001061E0" w:rsidRPr="002077A0">
        <w:rPr>
          <w:rFonts w:ascii="Verdana" w:hAnsi="Verdana"/>
          <w:sz w:val="20"/>
          <w:szCs w:val="20"/>
          <w:lang w:val="ru-RU"/>
        </w:rPr>
        <w:t xml:space="preserve">Докладната  записка. </w:t>
      </w:r>
    </w:p>
    <w:p w14:paraId="7A016872" w14:textId="457D7A58" w:rsidR="001061E0" w:rsidRPr="00BC3362" w:rsidRDefault="00003338" w:rsidP="00BC3362">
      <w:pPr>
        <w:spacing w:line="360" w:lineRule="auto"/>
        <w:ind w:firstLine="708"/>
        <w:jc w:val="both"/>
        <w:rPr>
          <w:rFonts w:ascii="Verdana" w:hAnsi="Verdana"/>
          <w:sz w:val="20"/>
          <w:szCs w:val="20"/>
        </w:rPr>
      </w:pPr>
      <w:r w:rsidRPr="00BC3362">
        <w:rPr>
          <w:rFonts w:ascii="Verdana" w:hAnsi="Verdana"/>
          <w:sz w:val="20"/>
          <w:szCs w:val="20"/>
        </w:rPr>
        <w:t>В</w:t>
      </w:r>
      <w:r w:rsidR="001061E0" w:rsidRPr="00BC3362">
        <w:rPr>
          <w:rFonts w:ascii="Verdana" w:hAnsi="Verdana"/>
          <w:sz w:val="20"/>
          <w:szCs w:val="20"/>
        </w:rPr>
        <w:t>ъпроси нямаше.</w:t>
      </w:r>
    </w:p>
    <w:p w14:paraId="2310DC58" w14:textId="00E33E6F" w:rsidR="001061E0" w:rsidRPr="00AD0E73" w:rsidRDefault="00BC3362" w:rsidP="001A0408">
      <w:pPr>
        <w:pStyle w:val="NoSpacing"/>
        <w:spacing w:line="360" w:lineRule="auto"/>
        <w:jc w:val="both"/>
        <w:rPr>
          <w:rFonts w:ascii="Verdana" w:hAnsi="Verdana"/>
          <w:sz w:val="20"/>
          <w:szCs w:val="20"/>
          <w:lang w:val="ru-RU"/>
        </w:rPr>
      </w:pPr>
      <w:r>
        <w:rPr>
          <w:rFonts w:ascii="Verdana" w:hAnsi="Verdana"/>
          <w:sz w:val="20"/>
          <w:szCs w:val="20"/>
        </w:rPr>
        <w:t>М. Бръмбева</w:t>
      </w:r>
      <w:r w:rsidRPr="002077A0">
        <w:rPr>
          <w:rFonts w:ascii="Verdana" w:hAnsi="Verdana"/>
          <w:sz w:val="20"/>
          <w:szCs w:val="20"/>
        </w:rPr>
        <w:t xml:space="preserve">: </w:t>
      </w:r>
      <w:r w:rsidR="001061E0" w:rsidRPr="004B044E">
        <w:rPr>
          <w:rFonts w:ascii="Verdana" w:hAnsi="Verdana"/>
          <w:sz w:val="20"/>
          <w:szCs w:val="20"/>
        </w:rPr>
        <w:t xml:space="preserve">Предлагам да се гласува </w:t>
      </w:r>
      <w:r w:rsidR="001061E0">
        <w:rPr>
          <w:rFonts w:ascii="Verdana" w:hAnsi="Verdana"/>
          <w:sz w:val="20"/>
          <w:szCs w:val="20"/>
        </w:rPr>
        <w:t>предложения проект</w:t>
      </w:r>
      <w:r w:rsidR="001061E0" w:rsidRPr="004B044E">
        <w:rPr>
          <w:rFonts w:ascii="Verdana" w:hAnsi="Verdana"/>
          <w:sz w:val="20"/>
          <w:szCs w:val="20"/>
        </w:rPr>
        <w:t xml:space="preserve"> за решение по докладната записка. </w:t>
      </w:r>
      <w:r w:rsidR="001061E0">
        <w:rPr>
          <w:rFonts w:ascii="Verdana" w:hAnsi="Verdana"/>
          <w:sz w:val="20"/>
          <w:szCs w:val="20"/>
          <w:lang w:val="ru-RU"/>
        </w:rPr>
        <w:t>(</w:t>
      </w:r>
      <w:r w:rsidR="0040460F">
        <w:rPr>
          <w:rFonts w:ascii="Verdana" w:hAnsi="Verdana"/>
          <w:sz w:val="20"/>
          <w:szCs w:val="20"/>
          <w:lang w:val="ru-RU"/>
        </w:rPr>
        <w:t xml:space="preserve">М. Бръмбева </w:t>
      </w:r>
      <w:r w:rsidR="001061E0">
        <w:rPr>
          <w:rFonts w:ascii="Verdana" w:hAnsi="Verdana"/>
          <w:sz w:val="20"/>
          <w:szCs w:val="20"/>
          <w:lang w:val="ru-RU"/>
        </w:rPr>
        <w:t>зачита проекта за решение).</w:t>
      </w:r>
    </w:p>
    <w:p w14:paraId="58E1EA6B" w14:textId="77777777" w:rsidR="001061E0" w:rsidRPr="000F65F5" w:rsidRDefault="001061E0" w:rsidP="0070204C">
      <w:pPr>
        <w:pStyle w:val="NoSpacing"/>
        <w:spacing w:line="276" w:lineRule="auto"/>
        <w:ind w:firstLine="708"/>
        <w:jc w:val="both"/>
        <w:rPr>
          <w:rFonts w:ascii="Verdana" w:hAnsi="Verdana"/>
          <w:b/>
          <w:i/>
          <w:color w:val="FF0000"/>
          <w:sz w:val="20"/>
          <w:szCs w:val="20"/>
        </w:rPr>
      </w:pPr>
    </w:p>
    <w:p w14:paraId="4BF85F64" w14:textId="77777777" w:rsidR="007D48CB" w:rsidRDefault="007D48CB" w:rsidP="001A0408">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127056EC" w14:textId="5D9B471C" w:rsidR="007D48CB" w:rsidRDefault="007D48CB" w:rsidP="001A0408">
      <w:pPr>
        <w:pStyle w:val="NoSpacing"/>
        <w:spacing w:line="360" w:lineRule="auto"/>
        <w:jc w:val="both"/>
        <w:rPr>
          <w:rFonts w:ascii="Verdana" w:hAnsi="Verdana" w:cs="Arial"/>
          <w:sz w:val="20"/>
          <w:szCs w:val="20"/>
        </w:rPr>
      </w:pPr>
      <w:r>
        <w:rPr>
          <w:rFonts w:ascii="Verdana" w:hAnsi="Verdana"/>
          <w:sz w:val="20"/>
          <w:szCs w:val="20"/>
        </w:rPr>
        <w:tab/>
        <w:t xml:space="preserve">Гласували „за” - </w:t>
      </w:r>
      <w:r>
        <w:rPr>
          <w:rFonts w:ascii="Verdana" w:hAnsi="Verdana" w:cs="Arial"/>
          <w:sz w:val="20"/>
          <w:szCs w:val="20"/>
        </w:rPr>
        <w:t>Васил Кафеджиев, Деян Стоев, Иван Джонгов, Мария Бръмбева, Ненко Павлов, Си</w:t>
      </w:r>
      <w:r w:rsidR="006659F2">
        <w:rPr>
          <w:rFonts w:ascii="Verdana" w:hAnsi="Verdana" w:cs="Arial"/>
          <w:sz w:val="20"/>
          <w:szCs w:val="20"/>
        </w:rPr>
        <w:t>лвия Георгиева, Симеон Симеонов</w:t>
      </w:r>
      <w:r>
        <w:rPr>
          <w:rFonts w:ascii="Verdana" w:hAnsi="Verdana" w:cs="Arial"/>
          <w:sz w:val="20"/>
          <w:szCs w:val="20"/>
        </w:rPr>
        <w:t xml:space="preserve">;  </w:t>
      </w:r>
    </w:p>
    <w:p w14:paraId="7AC35C2B" w14:textId="77777777" w:rsidR="007D48CB" w:rsidRDefault="007D48CB" w:rsidP="001A0408">
      <w:pPr>
        <w:pStyle w:val="NoSpacing"/>
        <w:spacing w:line="360" w:lineRule="auto"/>
        <w:jc w:val="both"/>
        <w:rPr>
          <w:rFonts w:ascii="Verdana" w:hAnsi="Verdana" w:cs="Arial"/>
          <w:sz w:val="20"/>
          <w:szCs w:val="20"/>
        </w:rPr>
      </w:pPr>
      <w:r>
        <w:rPr>
          <w:rFonts w:ascii="Verdana" w:hAnsi="Verdana" w:cs="Arial"/>
          <w:sz w:val="20"/>
          <w:szCs w:val="20"/>
        </w:rPr>
        <w:t xml:space="preserve">          Гласували „против” – няма; </w:t>
      </w:r>
    </w:p>
    <w:p w14:paraId="33B3E5EB" w14:textId="77777777" w:rsidR="007D48CB" w:rsidRDefault="007D48CB" w:rsidP="001A0408">
      <w:pPr>
        <w:pStyle w:val="NoSpacing"/>
        <w:spacing w:line="360" w:lineRule="auto"/>
        <w:jc w:val="both"/>
        <w:rPr>
          <w:rFonts w:ascii="Verdana" w:hAnsi="Verdana" w:cs="Arial"/>
          <w:sz w:val="20"/>
          <w:szCs w:val="20"/>
        </w:rPr>
      </w:pPr>
      <w:r>
        <w:rPr>
          <w:rFonts w:ascii="Verdana" w:hAnsi="Verdana" w:cs="Arial"/>
          <w:sz w:val="20"/>
          <w:szCs w:val="20"/>
        </w:rPr>
        <w:tab/>
        <w:t>Гласували  „въздържал се” – няма;</w:t>
      </w:r>
    </w:p>
    <w:p w14:paraId="2A5139C1" w14:textId="77777777" w:rsidR="001061E0" w:rsidRPr="00A76743" w:rsidRDefault="001061E0" w:rsidP="001A0408">
      <w:pPr>
        <w:pStyle w:val="NoSpacing"/>
        <w:spacing w:line="360" w:lineRule="auto"/>
        <w:jc w:val="both"/>
        <w:rPr>
          <w:rFonts w:ascii="Verdana" w:hAnsi="Verdana" w:cs="Arial"/>
          <w:color w:val="FF0000"/>
          <w:sz w:val="20"/>
          <w:szCs w:val="20"/>
        </w:rPr>
      </w:pPr>
    </w:p>
    <w:p w14:paraId="0972D184" w14:textId="702FB8B2" w:rsidR="001A0408" w:rsidRPr="00131431" w:rsidRDefault="007D48CB" w:rsidP="001A0408">
      <w:pPr>
        <w:spacing w:line="360" w:lineRule="auto"/>
        <w:jc w:val="both"/>
        <w:rPr>
          <w:rFonts w:ascii="Verdana" w:eastAsiaTheme="minorHAnsi" w:hAnsi="Verdana" w:cs="Arial"/>
          <w:color w:val="FF0000"/>
          <w:sz w:val="20"/>
          <w:szCs w:val="20"/>
          <w:lang w:eastAsia="en-US"/>
        </w:rPr>
      </w:pPr>
      <w:r w:rsidRPr="007D48CB">
        <w:rPr>
          <w:rFonts w:ascii="Verdana" w:hAnsi="Verdana"/>
          <w:sz w:val="20"/>
          <w:szCs w:val="20"/>
        </w:rPr>
        <w:t xml:space="preserve">На основание чл. 52, ал. 1 и чл. 21, ал. 1, т. 6, във връзка с чл. 27, ал. 4 и ал. 5  от Закона за местното самоуправление и местната администрация (ЗМСМА), чл. 46, ал. 2 и чл. 137, ал. 2 от Закона за публичните финанси  и Наредбата за условията и реда за съставяне, приемане, изпълнение и </w:t>
      </w:r>
      <w:r w:rsidRPr="007D64A0">
        <w:rPr>
          <w:rFonts w:ascii="Verdana" w:hAnsi="Verdana"/>
          <w:sz w:val="20"/>
          <w:szCs w:val="20"/>
        </w:rPr>
        <w:t>отчитане на общинския бюджет на Община Пирдоп,</w:t>
      </w:r>
      <w:r w:rsidR="001061E0" w:rsidRPr="007D64A0">
        <w:rPr>
          <w:rFonts w:ascii="Verdana" w:hAnsi="Verdana"/>
          <w:sz w:val="20"/>
          <w:szCs w:val="20"/>
        </w:rPr>
        <w:t xml:space="preserve"> </w:t>
      </w:r>
      <w:r w:rsidR="001061E0" w:rsidRPr="007D64A0">
        <w:rPr>
          <w:rFonts w:ascii="Verdana" w:eastAsiaTheme="minorHAnsi" w:hAnsi="Verdana" w:cs="Verdana"/>
          <w:sz w:val="20"/>
          <w:szCs w:val="20"/>
          <w:lang w:eastAsia="en-US"/>
        </w:rPr>
        <w:t xml:space="preserve">след проведеното поименно гласуване с </w:t>
      </w:r>
      <w:r w:rsidR="007D64A0" w:rsidRPr="007D64A0">
        <w:rPr>
          <w:rFonts w:ascii="Verdana" w:eastAsiaTheme="minorHAnsi" w:hAnsi="Verdana" w:cs="Verdana"/>
          <w:sz w:val="20"/>
          <w:szCs w:val="20"/>
          <w:lang w:eastAsia="en-US"/>
        </w:rPr>
        <w:t xml:space="preserve">7 </w:t>
      </w:r>
      <w:r w:rsidRPr="007D64A0">
        <w:rPr>
          <w:rFonts w:ascii="Verdana" w:eastAsiaTheme="minorHAnsi" w:hAnsi="Verdana" w:cs="Verdana"/>
          <w:sz w:val="20"/>
          <w:szCs w:val="20"/>
          <w:lang w:eastAsia="en-US"/>
        </w:rPr>
        <w:t xml:space="preserve">гласа „за”, както следва: </w:t>
      </w:r>
      <w:r w:rsidR="007D64A0" w:rsidRPr="007D64A0">
        <w:rPr>
          <w:rFonts w:ascii="Verdana" w:hAnsi="Verdana" w:cs="Arial"/>
          <w:sz w:val="20"/>
          <w:szCs w:val="20"/>
        </w:rPr>
        <w:t>Васил Кафеджиев, Деян Стоев, Иван Джонгов, Мария Бръмбева, Ненко Павлов, Силвия Георгиева, Симеон Симеонов</w:t>
      </w:r>
      <w:r w:rsidRPr="007D64A0">
        <w:rPr>
          <w:rFonts w:ascii="Verdana" w:hAnsi="Verdana" w:cs="Arial"/>
          <w:sz w:val="20"/>
          <w:szCs w:val="20"/>
        </w:rPr>
        <w:t xml:space="preserve">,  </w:t>
      </w:r>
      <w:r w:rsidRPr="007D64A0">
        <w:rPr>
          <w:rFonts w:ascii="Verdana" w:eastAsiaTheme="minorHAnsi" w:hAnsi="Verdana" w:cs="Arial"/>
          <w:sz w:val="20"/>
          <w:szCs w:val="20"/>
          <w:lang w:eastAsia="en-US"/>
        </w:rPr>
        <w:t>0 гласа „против” и 0 гласа „въздържал се”,  Общински съвет-Пирдоп прие</w:t>
      </w:r>
    </w:p>
    <w:p w14:paraId="63266371" w14:textId="05723548" w:rsidR="001061E0" w:rsidRPr="00131431" w:rsidRDefault="001061E0" w:rsidP="001A0408">
      <w:pPr>
        <w:spacing w:line="276" w:lineRule="auto"/>
        <w:jc w:val="both"/>
        <w:rPr>
          <w:rFonts w:ascii="Verdana" w:eastAsiaTheme="minorHAnsi" w:hAnsi="Verdana" w:cs="Arial"/>
          <w:color w:val="FF0000"/>
          <w:sz w:val="20"/>
          <w:szCs w:val="20"/>
          <w:lang w:eastAsia="en-US"/>
        </w:rPr>
      </w:pPr>
      <w:r w:rsidRPr="00131431">
        <w:rPr>
          <w:rFonts w:ascii="Verdana" w:hAnsi="Verdana" w:cstheme="minorBidi"/>
          <w:color w:val="FF0000"/>
          <w:sz w:val="20"/>
          <w:szCs w:val="20"/>
        </w:rPr>
        <w:t xml:space="preserve">  </w:t>
      </w:r>
    </w:p>
    <w:p w14:paraId="52C1D53E" w14:textId="77777777" w:rsidR="001061E0" w:rsidRDefault="001061E0" w:rsidP="001A0408">
      <w:pPr>
        <w:pStyle w:val="NoSpacing"/>
        <w:spacing w:line="360"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309DA573" w14:textId="391B21E2" w:rsidR="001061E0" w:rsidRPr="00B2714A" w:rsidRDefault="001061E0" w:rsidP="001A0408">
      <w:pPr>
        <w:pStyle w:val="NoSpacing"/>
        <w:spacing w:line="360" w:lineRule="auto"/>
        <w:ind w:left="4248"/>
        <w:jc w:val="both"/>
        <w:rPr>
          <w:rFonts w:ascii="Verdana" w:hAnsi="Verdana"/>
          <w:sz w:val="20"/>
          <w:szCs w:val="20"/>
          <w:lang w:val="ru-RU"/>
        </w:rPr>
      </w:pPr>
      <w:r>
        <w:rPr>
          <w:rFonts w:ascii="Verdana" w:hAnsi="Verdana" w:cs="Arial"/>
          <w:b/>
          <w:sz w:val="20"/>
          <w:szCs w:val="20"/>
        </w:rPr>
        <w:t xml:space="preserve">   №</w:t>
      </w:r>
      <w:r w:rsidR="000963C0">
        <w:rPr>
          <w:rFonts w:ascii="Verdana" w:hAnsi="Verdana" w:cs="Arial"/>
          <w:b/>
          <w:sz w:val="20"/>
          <w:szCs w:val="20"/>
        </w:rPr>
        <w:t xml:space="preserve"> 136</w:t>
      </w:r>
    </w:p>
    <w:p w14:paraId="17F472C5" w14:textId="52AB4620" w:rsidR="007D48CB" w:rsidRPr="00B2714A" w:rsidRDefault="007D48CB" w:rsidP="001A0408">
      <w:pPr>
        <w:spacing w:line="360" w:lineRule="auto"/>
        <w:ind w:firstLine="708"/>
        <w:jc w:val="both"/>
        <w:rPr>
          <w:rFonts w:ascii="Verdana" w:hAnsi="Verdana"/>
          <w:sz w:val="20"/>
          <w:szCs w:val="20"/>
        </w:rPr>
      </w:pPr>
      <w:r w:rsidRPr="00B2714A">
        <w:rPr>
          <w:rFonts w:ascii="Verdana" w:hAnsi="Verdana"/>
          <w:sz w:val="20"/>
          <w:szCs w:val="20"/>
        </w:rPr>
        <w:t>1. Общински съвет – Пирдоп приема отчета за изпълнение на бюджета към 30.06.2025 г., както следва:</w:t>
      </w:r>
    </w:p>
    <w:p w14:paraId="17E3B015" w14:textId="51E9A868" w:rsidR="007D48CB" w:rsidRPr="00B2714A" w:rsidRDefault="001A0408" w:rsidP="001A0408">
      <w:pPr>
        <w:spacing w:line="360" w:lineRule="auto"/>
        <w:ind w:firstLine="708"/>
        <w:jc w:val="both"/>
        <w:rPr>
          <w:rFonts w:ascii="Verdana" w:hAnsi="Verdana"/>
          <w:sz w:val="20"/>
          <w:szCs w:val="20"/>
        </w:rPr>
      </w:pPr>
      <w:r>
        <w:rPr>
          <w:rFonts w:ascii="Verdana" w:hAnsi="Verdana"/>
          <w:sz w:val="20"/>
          <w:szCs w:val="20"/>
        </w:rPr>
        <w:lastRenderedPageBreak/>
        <w:t>1.1.</w:t>
      </w:r>
      <w:r>
        <w:rPr>
          <w:rFonts w:ascii="Verdana" w:hAnsi="Verdana"/>
          <w:sz w:val="20"/>
          <w:szCs w:val="20"/>
        </w:rPr>
        <w:tab/>
        <w:t xml:space="preserve">ПО ПРИХОДА </w:t>
      </w:r>
      <w:r>
        <w:rPr>
          <w:rFonts w:ascii="Verdana" w:hAnsi="Verdana"/>
          <w:sz w:val="20"/>
          <w:szCs w:val="20"/>
        </w:rPr>
        <w:tab/>
      </w:r>
      <w:r>
        <w:rPr>
          <w:rFonts w:ascii="Verdana" w:hAnsi="Verdana"/>
          <w:sz w:val="20"/>
          <w:szCs w:val="20"/>
        </w:rPr>
        <w:tab/>
      </w:r>
      <w:r>
        <w:rPr>
          <w:rFonts w:ascii="Verdana" w:hAnsi="Verdana"/>
          <w:sz w:val="20"/>
          <w:szCs w:val="20"/>
        </w:rPr>
        <w:tab/>
      </w:r>
      <w:r w:rsidR="007D48CB" w:rsidRPr="00B2714A">
        <w:rPr>
          <w:rFonts w:ascii="Verdana" w:hAnsi="Verdana"/>
          <w:sz w:val="20"/>
          <w:szCs w:val="20"/>
        </w:rPr>
        <w:t>– 8 278 696 лв.,</w:t>
      </w:r>
      <w:r w:rsidR="00131431">
        <w:rPr>
          <w:rFonts w:ascii="Verdana" w:hAnsi="Verdana"/>
          <w:sz w:val="20"/>
          <w:szCs w:val="20"/>
        </w:rPr>
        <w:t xml:space="preserve"> </w:t>
      </w:r>
      <w:r w:rsidR="007D48CB" w:rsidRPr="00B2714A">
        <w:rPr>
          <w:rFonts w:ascii="Verdana" w:hAnsi="Verdana"/>
          <w:sz w:val="20"/>
          <w:szCs w:val="20"/>
        </w:rPr>
        <w:t>в т.ч.:</w:t>
      </w:r>
    </w:p>
    <w:p w14:paraId="14E6D82B" w14:textId="77777777" w:rsidR="007D48CB" w:rsidRPr="00B2714A" w:rsidRDefault="007D48CB" w:rsidP="001A0408">
      <w:pPr>
        <w:spacing w:line="360" w:lineRule="auto"/>
        <w:ind w:firstLine="708"/>
        <w:jc w:val="both"/>
        <w:rPr>
          <w:rFonts w:ascii="Verdana" w:hAnsi="Verdana"/>
          <w:sz w:val="20"/>
          <w:szCs w:val="20"/>
        </w:rPr>
      </w:pPr>
      <w:r w:rsidRPr="00B2714A">
        <w:rPr>
          <w:rFonts w:ascii="Verdana" w:hAnsi="Verdana"/>
          <w:sz w:val="20"/>
          <w:szCs w:val="20"/>
        </w:rPr>
        <w:t>За делегирани от държавата дейности</w:t>
      </w:r>
      <w:r w:rsidRPr="00B2714A">
        <w:rPr>
          <w:rFonts w:ascii="Verdana" w:hAnsi="Verdana"/>
          <w:sz w:val="20"/>
          <w:szCs w:val="20"/>
        </w:rPr>
        <w:tab/>
        <w:t>– 5 371 425 лв.,</w:t>
      </w:r>
    </w:p>
    <w:p w14:paraId="76FFA87C" w14:textId="5CCB8CEF" w:rsidR="007D48CB" w:rsidRPr="00B2714A" w:rsidRDefault="001A0408" w:rsidP="001A0408">
      <w:pPr>
        <w:spacing w:line="360" w:lineRule="auto"/>
        <w:ind w:firstLine="708"/>
        <w:jc w:val="both"/>
        <w:rPr>
          <w:rFonts w:ascii="Verdana" w:hAnsi="Verdana"/>
          <w:sz w:val="20"/>
          <w:szCs w:val="20"/>
        </w:rPr>
      </w:pPr>
      <w:r>
        <w:rPr>
          <w:rFonts w:ascii="Verdana" w:hAnsi="Verdana"/>
          <w:sz w:val="20"/>
          <w:szCs w:val="20"/>
        </w:rPr>
        <w:t xml:space="preserve">За местни дейности </w:t>
      </w:r>
      <w:r>
        <w:rPr>
          <w:rFonts w:ascii="Verdana" w:hAnsi="Verdana"/>
          <w:sz w:val="20"/>
          <w:szCs w:val="20"/>
        </w:rPr>
        <w:tab/>
      </w:r>
      <w:r>
        <w:rPr>
          <w:rFonts w:ascii="Verdana" w:hAnsi="Verdana"/>
          <w:sz w:val="20"/>
          <w:szCs w:val="20"/>
        </w:rPr>
        <w:tab/>
      </w:r>
      <w:r>
        <w:rPr>
          <w:rFonts w:ascii="Verdana" w:hAnsi="Verdana"/>
          <w:sz w:val="20"/>
          <w:szCs w:val="20"/>
        </w:rPr>
        <w:tab/>
      </w:r>
      <w:r w:rsidR="007D48CB" w:rsidRPr="00B2714A">
        <w:rPr>
          <w:rFonts w:ascii="Verdana" w:hAnsi="Verdana"/>
          <w:sz w:val="20"/>
          <w:szCs w:val="20"/>
        </w:rPr>
        <w:t>– 2 907 271 лв.,</w:t>
      </w:r>
    </w:p>
    <w:p w14:paraId="48EF8619" w14:textId="77777777" w:rsidR="007D48CB" w:rsidRPr="00B2714A" w:rsidRDefault="007D48CB" w:rsidP="001A0408">
      <w:pPr>
        <w:spacing w:line="360" w:lineRule="auto"/>
        <w:ind w:firstLine="708"/>
        <w:jc w:val="both"/>
        <w:rPr>
          <w:rFonts w:ascii="Verdana" w:hAnsi="Verdana"/>
          <w:sz w:val="20"/>
          <w:szCs w:val="20"/>
        </w:rPr>
      </w:pPr>
      <w:r w:rsidRPr="00B2714A">
        <w:rPr>
          <w:rFonts w:ascii="Verdana" w:hAnsi="Verdana"/>
          <w:sz w:val="20"/>
          <w:szCs w:val="20"/>
        </w:rPr>
        <w:t>/разпределени по функции, дейности и видове разходи, съгласно Приложение № 2/</w:t>
      </w:r>
    </w:p>
    <w:p w14:paraId="78D733A6" w14:textId="48BFAB97" w:rsidR="007D48CB" w:rsidRPr="00B2714A" w:rsidRDefault="007D48CB" w:rsidP="001A0408">
      <w:pPr>
        <w:spacing w:line="360" w:lineRule="auto"/>
        <w:ind w:firstLine="708"/>
        <w:jc w:val="both"/>
        <w:rPr>
          <w:rFonts w:ascii="Verdana" w:hAnsi="Verdana"/>
          <w:sz w:val="20"/>
          <w:szCs w:val="20"/>
        </w:rPr>
      </w:pPr>
      <w:r w:rsidRPr="00B2714A">
        <w:rPr>
          <w:rFonts w:ascii="Verdana" w:hAnsi="Verdana"/>
          <w:sz w:val="20"/>
          <w:szCs w:val="20"/>
        </w:rPr>
        <w:t>1.2.</w:t>
      </w:r>
      <w:r w:rsidRPr="00B2714A">
        <w:rPr>
          <w:rFonts w:ascii="Verdana" w:hAnsi="Verdana"/>
          <w:sz w:val="20"/>
          <w:szCs w:val="20"/>
        </w:rPr>
        <w:tab/>
        <w:t xml:space="preserve">ПО РАЗХОДА </w:t>
      </w:r>
      <w:r w:rsidRPr="00B2714A">
        <w:rPr>
          <w:rFonts w:ascii="Verdana" w:hAnsi="Verdana"/>
          <w:sz w:val="20"/>
          <w:szCs w:val="20"/>
        </w:rPr>
        <w:tab/>
      </w:r>
      <w:r w:rsidRPr="00B2714A">
        <w:rPr>
          <w:rFonts w:ascii="Verdana" w:hAnsi="Verdana"/>
          <w:sz w:val="20"/>
          <w:szCs w:val="20"/>
        </w:rPr>
        <w:tab/>
      </w:r>
      <w:r w:rsidRPr="00B2714A">
        <w:rPr>
          <w:rFonts w:ascii="Verdana" w:hAnsi="Verdana"/>
          <w:sz w:val="20"/>
          <w:szCs w:val="20"/>
        </w:rPr>
        <w:tab/>
      </w:r>
      <w:r w:rsidRPr="00B2714A">
        <w:rPr>
          <w:rFonts w:ascii="Verdana" w:hAnsi="Verdana"/>
          <w:sz w:val="20"/>
          <w:szCs w:val="20"/>
        </w:rPr>
        <w:tab/>
        <w:t>– 8 278 696 лв.,</w:t>
      </w:r>
      <w:r w:rsidR="00131431">
        <w:rPr>
          <w:rFonts w:ascii="Verdana" w:hAnsi="Verdana"/>
          <w:sz w:val="20"/>
          <w:szCs w:val="20"/>
        </w:rPr>
        <w:t xml:space="preserve"> </w:t>
      </w:r>
      <w:r w:rsidRPr="00B2714A">
        <w:rPr>
          <w:rFonts w:ascii="Verdana" w:hAnsi="Verdana"/>
          <w:sz w:val="20"/>
          <w:szCs w:val="20"/>
        </w:rPr>
        <w:t>в т.ч.:</w:t>
      </w:r>
    </w:p>
    <w:p w14:paraId="72E552F9" w14:textId="77777777" w:rsidR="007D48CB" w:rsidRPr="00B2714A" w:rsidRDefault="007D48CB" w:rsidP="001A0408">
      <w:pPr>
        <w:spacing w:line="360" w:lineRule="auto"/>
        <w:ind w:firstLine="708"/>
        <w:jc w:val="both"/>
        <w:rPr>
          <w:rFonts w:ascii="Verdana" w:hAnsi="Verdana"/>
          <w:sz w:val="20"/>
          <w:szCs w:val="20"/>
        </w:rPr>
      </w:pPr>
      <w:r w:rsidRPr="00B2714A">
        <w:rPr>
          <w:rFonts w:ascii="Verdana" w:hAnsi="Verdana"/>
          <w:sz w:val="20"/>
          <w:szCs w:val="20"/>
        </w:rPr>
        <w:t>За делегирани от държавата дейности</w:t>
      </w:r>
      <w:r w:rsidRPr="00B2714A">
        <w:rPr>
          <w:rFonts w:ascii="Verdana" w:hAnsi="Verdana"/>
          <w:sz w:val="20"/>
          <w:szCs w:val="20"/>
        </w:rPr>
        <w:tab/>
        <w:t>– 5 371 425 лв.,</w:t>
      </w:r>
    </w:p>
    <w:p w14:paraId="62AD1B68" w14:textId="2EBF40BF" w:rsidR="007D48CB" w:rsidRPr="00B2714A" w:rsidRDefault="001A0408" w:rsidP="001A0408">
      <w:pPr>
        <w:spacing w:line="360" w:lineRule="auto"/>
        <w:ind w:firstLine="708"/>
        <w:jc w:val="both"/>
        <w:rPr>
          <w:rFonts w:ascii="Verdana" w:hAnsi="Verdana"/>
          <w:sz w:val="20"/>
          <w:szCs w:val="20"/>
        </w:rPr>
      </w:pPr>
      <w:r>
        <w:rPr>
          <w:rFonts w:ascii="Verdana" w:hAnsi="Verdana"/>
          <w:sz w:val="20"/>
          <w:szCs w:val="20"/>
        </w:rPr>
        <w:t xml:space="preserve">За местни дейности </w:t>
      </w:r>
      <w:r>
        <w:rPr>
          <w:rFonts w:ascii="Verdana" w:hAnsi="Verdana"/>
          <w:sz w:val="20"/>
          <w:szCs w:val="20"/>
        </w:rPr>
        <w:tab/>
      </w:r>
      <w:r>
        <w:rPr>
          <w:rFonts w:ascii="Verdana" w:hAnsi="Verdana"/>
          <w:sz w:val="20"/>
          <w:szCs w:val="20"/>
        </w:rPr>
        <w:tab/>
      </w:r>
      <w:r>
        <w:rPr>
          <w:rFonts w:ascii="Verdana" w:hAnsi="Verdana"/>
          <w:sz w:val="20"/>
          <w:szCs w:val="20"/>
        </w:rPr>
        <w:tab/>
      </w:r>
      <w:r w:rsidR="007D48CB" w:rsidRPr="00B2714A">
        <w:rPr>
          <w:rFonts w:ascii="Verdana" w:hAnsi="Verdana"/>
          <w:sz w:val="20"/>
          <w:szCs w:val="20"/>
        </w:rPr>
        <w:t>– 2 907 271 лв.,</w:t>
      </w:r>
    </w:p>
    <w:p w14:paraId="260155DA" w14:textId="77777777" w:rsidR="007D48CB" w:rsidRPr="00B2714A" w:rsidRDefault="007D48CB" w:rsidP="001A0408">
      <w:pPr>
        <w:spacing w:line="360" w:lineRule="auto"/>
        <w:ind w:firstLine="708"/>
        <w:jc w:val="both"/>
        <w:rPr>
          <w:rFonts w:ascii="Verdana" w:hAnsi="Verdana"/>
          <w:sz w:val="20"/>
          <w:szCs w:val="20"/>
        </w:rPr>
      </w:pPr>
      <w:r w:rsidRPr="00B2714A">
        <w:rPr>
          <w:rFonts w:ascii="Verdana" w:hAnsi="Verdana"/>
          <w:sz w:val="20"/>
          <w:szCs w:val="20"/>
        </w:rPr>
        <w:t>/разпределени по функции, дейности и видове разходи, съгласно Приложение № 2/</w:t>
      </w:r>
    </w:p>
    <w:p w14:paraId="1C474358" w14:textId="465474F2" w:rsidR="007D48CB" w:rsidRPr="00B2714A" w:rsidRDefault="007D48CB" w:rsidP="001A0408">
      <w:pPr>
        <w:spacing w:line="360" w:lineRule="auto"/>
        <w:ind w:firstLine="708"/>
        <w:jc w:val="both"/>
        <w:rPr>
          <w:rFonts w:ascii="Verdana" w:hAnsi="Verdana"/>
          <w:sz w:val="20"/>
          <w:szCs w:val="20"/>
        </w:rPr>
      </w:pPr>
      <w:r w:rsidRPr="00B2714A">
        <w:rPr>
          <w:rFonts w:ascii="Verdana" w:hAnsi="Verdana"/>
          <w:sz w:val="20"/>
          <w:szCs w:val="20"/>
        </w:rPr>
        <w:t>2. Общински съвет – Пирдоп приема отчета на изпълнението на собствените приходи на Община Пирдоп към 30.06.2025 г.- /съгласно Приложение № 1/</w:t>
      </w:r>
    </w:p>
    <w:p w14:paraId="74EF54D1" w14:textId="257AE716" w:rsidR="007D48CB" w:rsidRPr="00B2714A" w:rsidRDefault="007D48CB" w:rsidP="001A0408">
      <w:pPr>
        <w:spacing w:line="360" w:lineRule="auto"/>
        <w:ind w:firstLine="708"/>
        <w:jc w:val="both"/>
        <w:rPr>
          <w:rFonts w:ascii="Verdana" w:hAnsi="Verdana"/>
          <w:sz w:val="20"/>
          <w:szCs w:val="20"/>
        </w:rPr>
      </w:pPr>
      <w:r w:rsidRPr="00B2714A">
        <w:rPr>
          <w:rFonts w:ascii="Verdana" w:hAnsi="Verdana"/>
          <w:sz w:val="20"/>
          <w:szCs w:val="20"/>
        </w:rPr>
        <w:t xml:space="preserve">3. Общински съвет – Пирдоп приема отчета на капиталовите разходи към </w:t>
      </w:r>
      <w:r w:rsidR="00131431">
        <w:rPr>
          <w:rFonts w:ascii="Verdana" w:hAnsi="Verdana"/>
          <w:sz w:val="20"/>
          <w:szCs w:val="20"/>
        </w:rPr>
        <w:t xml:space="preserve">                </w:t>
      </w:r>
      <w:r w:rsidRPr="00B2714A">
        <w:rPr>
          <w:rFonts w:ascii="Verdana" w:hAnsi="Verdana"/>
          <w:sz w:val="20"/>
          <w:szCs w:val="20"/>
        </w:rPr>
        <w:t>30.06.2025 г.– /съгласно Приложение № 3/</w:t>
      </w:r>
    </w:p>
    <w:p w14:paraId="1C95CB91" w14:textId="4DFDCB9C" w:rsidR="007D48CB" w:rsidRPr="00B2714A" w:rsidRDefault="007D48CB" w:rsidP="001A0408">
      <w:pPr>
        <w:spacing w:line="360" w:lineRule="auto"/>
        <w:ind w:firstLine="708"/>
        <w:jc w:val="both"/>
        <w:rPr>
          <w:rFonts w:ascii="Verdana" w:hAnsi="Verdana"/>
          <w:sz w:val="20"/>
          <w:szCs w:val="20"/>
        </w:rPr>
      </w:pPr>
      <w:r w:rsidRPr="00B2714A">
        <w:rPr>
          <w:rFonts w:ascii="Verdana" w:hAnsi="Verdana"/>
          <w:sz w:val="20"/>
          <w:szCs w:val="20"/>
        </w:rPr>
        <w:t>4. Общински съвет – Пирдоп приема отчета на поименния списък на ремонтите в Община Пирдоп към 30.06.2025 г.– /съгласно Приложение № 4/</w:t>
      </w:r>
    </w:p>
    <w:p w14:paraId="39AF340C" w14:textId="487E79E6" w:rsidR="007D48CB" w:rsidRPr="00B2714A" w:rsidRDefault="007D48CB" w:rsidP="001A0408">
      <w:pPr>
        <w:spacing w:line="360" w:lineRule="auto"/>
        <w:ind w:firstLine="708"/>
        <w:jc w:val="both"/>
        <w:rPr>
          <w:rFonts w:ascii="Verdana" w:hAnsi="Verdana"/>
          <w:sz w:val="20"/>
          <w:szCs w:val="20"/>
        </w:rPr>
      </w:pPr>
      <w:r w:rsidRPr="00B2714A">
        <w:rPr>
          <w:rFonts w:ascii="Verdana" w:hAnsi="Verdana"/>
          <w:sz w:val="20"/>
          <w:szCs w:val="20"/>
        </w:rPr>
        <w:t>5. Общински съвет – Пирдоп приема отчета на План-сметката на ОбЗ</w:t>
      </w:r>
      <w:r w:rsidR="003662B2">
        <w:rPr>
          <w:rFonts w:ascii="Verdana" w:hAnsi="Verdana"/>
          <w:sz w:val="20"/>
          <w:szCs w:val="20"/>
        </w:rPr>
        <w:t xml:space="preserve"> </w:t>
      </w:r>
      <w:r w:rsidRPr="00B2714A">
        <w:rPr>
          <w:rFonts w:ascii="Verdana" w:hAnsi="Verdana"/>
          <w:sz w:val="20"/>
          <w:szCs w:val="20"/>
        </w:rPr>
        <w:t>”Гора” към 30.06.2025 г.- /съгласно Приложение № 5/</w:t>
      </w:r>
    </w:p>
    <w:p w14:paraId="116C76F2" w14:textId="782DB4F1" w:rsidR="007D48CB" w:rsidRPr="00B2714A" w:rsidRDefault="007D48CB" w:rsidP="001A0408">
      <w:pPr>
        <w:spacing w:line="360" w:lineRule="auto"/>
        <w:ind w:firstLine="708"/>
        <w:jc w:val="both"/>
        <w:rPr>
          <w:rFonts w:ascii="Verdana" w:hAnsi="Verdana"/>
          <w:sz w:val="20"/>
          <w:szCs w:val="20"/>
        </w:rPr>
      </w:pPr>
      <w:r w:rsidRPr="00B2714A">
        <w:rPr>
          <w:rFonts w:ascii="Verdana" w:hAnsi="Verdana"/>
          <w:sz w:val="20"/>
          <w:szCs w:val="20"/>
        </w:rPr>
        <w:t>6. Общински съвет – Пирдоп приема отчета на празничния календар на Община Пирдоп към 30.06.2025 г. - /съгласно Приложение № 6/</w:t>
      </w:r>
    </w:p>
    <w:p w14:paraId="091BD971" w14:textId="59F1C429" w:rsidR="007D48CB" w:rsidRPr="00B2714A" w:rsidRDefault="007D48CB" w:rsidP="001A0408">
      <w:pPr>
        <w:spacing w:line="360" w:lineRule="auto"/>
        <w:ind w:firstLine="708"/>
        <w:jc w:val="both"/>
        <w:rPr>
          <w:rFonts w:ascii="Verdana" w:hAnsi="Verdana"/>
          <w:sz w:val="20"/>
          <w:szCs w:val="20"/>
        </w:rPr>
      </w:pPr>
      <w:r w:rsidRPr="00B2714A">
        <w:rPr>
          <w:rFonts w:ascii="Verdana" w:hAnsi="Verdana"/>
          <w:sz w:val="20"/>
          <w:szCs w:val="20"/>
        </w:rPr>
        <w:t>7. Общински съвет – Пирдоп приема отчета на сметките от ЕС-от Национален фонд  на Община Пирдоп към 30.06.2025 г.- /съгласно Приложение № 7А/</w:t>
      </w:r>
    </w:p>
    <w:p w14:paraId="0C716805" w14:textId="77777777" w:rsidR="007D48CB" w:rsidRPr="00B2714A" w:rsidRDefault="007D48CB" w:rsidP="001A0408">
      <w:pPr>
        <w:spacing w:line="360" w:lineRule="auto"/>
        <w:jc w:val="both"/>
        <w:rPr>
          <w:rFonts w:ascii="Verdana" w:hAnsi="Verdana"/>
          <w:sz w:val="20"/>
          <w:szCs w:val="20"/>
        </w:rPr>
      </w:pPr>
    </w:p>
    <w:p w14:paraId="75B0427B" w14:textId="77777777" w:rsidR="007D48CB" w:rsidRPr="00B2714A" w:rsidRDefault="007D48CB" w:rsidP="001A0408">
      <w:pPr>
        <w:spacing w:line="360" w:lineRule="auto"/>
        <w:ind w:firstLine="644"/>
        <w:jc w:val="both"/>
        <w:rPr>
          <w:rFonts w:ascii="Verdana" w:hAnsi="Verdana"/>
          <w:b/>
          <w:sz w:val="20"/>
          <w:szCs w:val="20"/>
          <w:u w:val="single"/>
        </w:rPr>
      </w:pPr>
      <w:r w:rsidRPr="00B2714A">
        <w:rPr>
          <w:rFonts w:ascii="Verdana" w:hAnsi="Verdana"/>
          <w:b/>
          <w:sz w:val="20"/>
          <w:szCs w:val="20"/>
          <w:u w:val="single"/>
        </w:rPr>
        <w:t>Приложения:</w:t>
      </w:r>
    </w:p>
    <w:p w14:paraId="67562F69" w14:textId="3E1C8ECB" w:rsidR="007D48CB" w:rsidRPr="00B2714A" w:rsidRDefault="007D48CB" w:rsidP="00D07415">
      <w:pPr>
        <w:pStyle w:val="ListParagraph"/>
        <w:numPr>
          <w:ilvl w:val="0"/>
          <w:numId w:val="3"/>
        </w:numPr>
        <w:spacing w:line="360" w:lineRule="auto"/>
        <w:ind w:left="567" w:hanging="207"/>
        <w:rPr>
          <w:rFonts w:ascii="Verdana" w:hAnsi="Verdana"/>
          <w:sz w:val="20"/>
          <w:szCs w:val="20"/>
        </w:rPr>
      </w:pPr>
      <w:r w:rsidRPr="00B2714A">
        <w:rPr>
          <w:rFonts w:ascii="Verdana" w:hAnsi="Verdana"/>
          <w:sz w:val="20"/>
          <w:szCs w:val="20"/>
        </w:rPr>
        <w:t>Приложение № 1 - Отчет на изпълнението на собствените приходи на Община Пирдоп към 30.06.2025 г.</w:t>
      </w:r>
    </w:p>
    <w:p w14:paraId="7065CF45" w14:textId="188C603D" w:rsidR="007D48CB" w:rsidRPr="00B2714A" w:rsidRDefault="007D48CB" w:rsidP="00D07415">
      <w:pPr>
        <w:pStyle w:val="ListParagraph"/>
        <w:numPr>
          <w:ilvl w:val="0"/>
          <w:numId w:val="3"/>
        </w:numPr>
        <w:spacing w:line="360" w:lineRule="auto"/>
        <w:ind w:left="567" w:hanging="207"/>
        <w:rPr>
          <w:rFonts w:ascii="Verdana" w:hAnsi="Verdana"/>
          <w:sz w:val="20"/>
          <w:szCs w:val="20"/>
        </w:rPr>
      </w:pPr>
      <w:r w:rsidRPr="00B2714A">
        <w:rPr>
          <w:rFonts w:ascii="Verdana" w:hAnsi="Verdana"/>
          <w:sz w:val="20"/>
          <w:szCs w:val="20"/>
        </w:rPr>
        <w:t>Приложение № 2 - Отчет за изпълнението на Бюджета на Община Пирдоп към 30.06.2025</w:t>
      </w:r>
      <w:r w:rsidR="00131431">
        <w:rPr>
          <w:rFonts w:ascii="Verdana" w:hAnsi="Verdana"/>
          <w:sz w:val="20"/>
          <w:szCs w:val="20"/>
        </w:rPr>
        <w:t xml:space="preserve"> </w:t>
      </w:r>
      <w:r w:rsidRPr="00B2714A">
        <w:rPr>
          <w:rFonts w:ascii="Verdana" w:hAnsi="Verdana"/>
          <w:sz w:val="20"/>
          <w:szCs w:val="20"/>
        </w:rPr>
        <w:t>г.</w:t>
      </w:r>
    </w:p>
    <w:p w14:paraId="0CCD7B23" w14:textId="51E4C319" w:rsidR="007D48CB" w:rsidRPr="00B2714A" w:rsidRDefault="007D48CB" w:rsidP="00D07415">
      <w:pPr>
        <w:pStyle w:val="ListParagraph"/>
        <w:numPr>
          <w:ilvl w:val="0"/>
          <w:numId w:val="3"/>
        </w:numPr>
        <w:spacing w:line="360" w:lineRule="auto"/>
        <w:ind w:left="567" w:hanging="207"/>
        <w:rPr>
          <w:rFonts w:ascii="Verdana" w:hAnsi="Verdana"/>
          <w:sz w:val="20"/>
          <w:szCs w:val="20"/>
        </w:rPr>
      </w:pPr>
      <w:r w:rsidRPr="00B2714A">
        <w:rPr>
          <w:rFonts w:ascii="Verdana" w:hAnsi="Verdana"/>
          <w:sz w:val="20"/>
          <w:szCs w:val="20"/>
        </w:rPr>
        <w:t>Приложение № 3 - Отчет на капиталовите разходи към 30.06.2025 г.</w:t>
      </w:r>
    </w:p>
    <w:p w14:paraId="41F9A4F0" w14:textId="1101F3C8" w:rsidR="007D48CB" w:rsidRPr="00B2714A" w:rsidRDefault="007D48CB" w:rsidP="00D07415">
      <w:pPr>
        <w:pStyle w:val="ListParagraph"/>
        <w:numPr>
          <w:ilvl w:val="0"/>
          <w:numId w:val="3"/>
        </w:numPr>
        <w:spacing w:line="360" w:lineRule="auto"/>
        <w:ind w:left="567" w:hanging="207"/>
        <w:rPr>
          <w:rFonts w:ascii="Verdana" w:hAnsi="Verdana"/>
          <w:sz w:val="20"/>
          <w:szCs w:val="20"/>
        </w:rPr>
      </w:pPr>
      <w:r w:rsidRPr="00B2714A">
        <w:rPr>
          <w:rFonts w:ascii="Verdana" w:hAnsi="Verdana"/>
          <w:sz w:val="20"/>
          <w:szCs w:val="20"/>
        </w:rPr>
        <w:t>Приложение № 4 - Отчет на поименния списък на ремонтите в Община Пирдоп към 30.06.2025 г.</w:t>
      </w:r>
    </w:p>
    <w:p w14:paraId="21396002" w14:textId="4AC58B04" w:rsidR="007D48CB" w:rsidRPr="00B2714A" w:rsidRDefault="007D48CB" w:rsidP="00D07415">
      <w:pPr>
        <w:pStyle w:val="ListParagraph"/>
        <w:numPr>
          <w:ilvl w:val="0"/>
          <w:numId w:val="3"/>
        </w:numPr>
        <w:spacing w:line="360" w:lineRule="auto"/>
        <w:ind w:left="567" w:hanging="207"/>
        <w:rPr>
          <w:rFonts w:ascii="Verdana" w:hAnsi="Verdana"/>
          <w:sz w:val="20"/>
          <w:szCs w:val="20"/>
        </w:rPr>
      </w:pPr>
      <w:r w:rsidRPr="00B2714A">
        <w:rPr>
          <w:rFonts w:ascii="Verdana" w:hAnsi="Verdana"/>
          <w:sz w:val="20"/>
          <w:szCs w:val="20"/>
        </w:rPr>
        <w:t>Приложение № 5 - Отчет на План-сметката на ОбЗ</w:t>
      </w:r>
      <w:r w:rsidR="003662B2">
        <w:rPr>
          <w:rFonts w:ascii="Verdana" w:hAnsi="Verdana"/>
          <w:sz w:val="20"/>
          <w:szCs w:val="20"/>
        </w:rPr>
        <w:t xml:space="preserve"> </w:t>
      </w:r>
      <w:r w:rsidRPr="00B2714A">
        <w:rPr>
          <w:rFonts w:ascii="Verdana" w:hAnsi="Verdana"/>
          <w:sz w:val="20"/>
          <w:szCs w:val="20"/>
        </w:rPr>
        <w:t>”Гора” към 30.06.2025</w:t>
      </w:r>
      <w:r w:rsidR="00131431">
        <w:rPr>
          <w:rFonts w:ascii="Verdana" w:hAnsi="Verdana"/>
          <w:sz w:val="20"/>
          <w:szCs w:val="20"/>
        </w:rPr>
        <w:t xml:space="preserve"> </w:t>
      </w:r>
      <w:r w:rsidRPr="00B2714A">
        <w:rPr>
          <w:rFonts w:ascii="Verdana" w:hAnsi="Verdana"/>
          <w:sz w:val="20"/>
          <w:szCs w:val="20"/>
        </w:rPr>
        <w:t>г.</w:t>
      </w:r>
    </w:p>
    <w:p w14:paraId="3124F7E2" w14:textId="79F4B468" w:rsidR="007D48CB" w:rsidRPr="00B2714A" w:rsidRDefault="007D48CB" w:rsidP="00D07415">
      <w:pPr>
        <w:pStyle w:val="ListParagraph"/>
        <w:numPr>
          <w:ilvl w:val="0"/>
          <w:numId w:val="3"/>
        </w:numPr>
        <w:spacing w:line="360" w:lineRule="auto"/>
        <w:ind w:left="567" w:hanging="207"/>
        <w:jc w:val="both"/>
        <w:rPr>
          <w:rFonts w:ascii="Verdana" w:hAnsi="Verdana"/>
          <w:sz w:val="20"/>
          <w:szCs w:val="20"/>
        </w:rPr>
      </w:pPr>
      <w:r w:rsidRPr="00B2714A">
        <w:rPr>
          <w:rFonts w:ascii="Verdana" w:hAnsi="Verdana"/>
          <w:sz w:val="20"/>
          <w:szCs w:val="20"/>
        </w:rPr>
        <w:t>Приложение№ 6 - Отчет на празничния календар на Община Пирдоп  към</w:t>
      </w:r>
      <w:r w:rsidR="00131431">
        <w:rPr>
          <w:rFonts w:ascii="Verdana" w:hAnsi="Verdana"/>
          <w:sz w:val="20"/>
          <w:szCs w:val="20"/>
        </w:rPr>
        <w:t xml:space="preserve">                </w:t>
      </w:r>
      <w:r w:rsidRPr="00B2714A">
        <w:rPr>
          <w:rFonts w:ascii="Verdana" w:hAnsi="Verdana"/>
          <w:sz w:val="20"/>
          <w:szCs w:val="20"/>
        </w:rPr>
        <w:t xml:space="preserve"> 30.06.2025</w:t>
      </w:r>
      <w:r w:rsidR="00131431">
        <w:rPr>
          <w:rFonts w:ascii="Verdana" w:hAnsi="Verdana"/>
          <w:sz w:val="20"/>
          <w:szCs w:val="20"/>
        </w:rPr>
        <w:t xml:space="preserve"> </w:t>
      </w:r>
      <w:r w:rsidRPr="00B2714A">
        <w:rPr>
          <w:rFonts w:ascii="Verdana" w:hAnsi="Verdana"/>
          <w:sz w:val="20"/>
          <w:szCs w:val="20"/>
        </w:rPr>
        <w:t>г.</w:t>
      </w:r>
    </w:p>
    <w:p w14:paraId="724653B1" w14:textId="09A91618" w:rsidR="007D48CB" w:rsidRPr="00B2714A" w:rsidRDefault="007D48CB" w:rsidP="00D07415">
      <w:pPr>
        <w:pStyle w:val="ListParagraph"/>
        <w:numPr>
          <w:ilvl w:val="0"/>
          <w:numId w:val="3"/>
        </w:numPr>
        <w:spacing w:line="360" w:lineRule="auto"/>
        <w:ind w:left="567" w:hanging="207"/>
        <w:rPr>
          <w:rFonts w:ascii="Verdana" w:hAnsi="Verdana"/>
          <w:sz w:val="20"/>
          <w:szCs w:val="20"/>
        </w:rPr>
      </w:pPr>
      <w:r w:rsidRPr="00B2714A">
        <w:rPr>
          <w:rFonts w:ascii="Verdana" w:hAnsi="Verdana"/>
          <w:sz w:val="20"/>
          <w:szCs w:val="20"/>
        </w:rPr>
        <w:t>Приложение № 7А - Отчет на сметките от ЕС-от Национален фонд  към 30.06.2025 г.;</w:t>
      </w:r>
    </w:p>
    <w:p w14:paraId="490E524F" w14:textId="77777777" w:rsidR="00AF61C0" w:rsidRDefault="00AF61C0" w:rsidP="00AF61C0">
      <w:pPr>
        <w:tabs>
          <w:tab w:val="left" w:pos="284"/>
        </w:tabs>
        <w:spacing w:line="276" w:lineRule="auto"/>
        <w:ind w:right="141"/>
        <w:jc w:val="both"/>
        <w:rPr>
          <w:rFonts w:ascii="Verdana" w:hAnsi="Verdana"/>
          <w:sz w:val="20"/>
          <w:szCs w:val="20"/>
          <w:lang w:val="ru-RU"/>
        </w:rPr>
      </w:pPr>
    </w:p>
    <w:p w14:paraId="45788AE0" w14:textId="77777777" w:rsidR="00AF61C0" w:rsidRPr="005F6454" w:rsidRDefault="00AF61C0" w:rsidP="00AF61C0">
      <w:pPr>
        <w:tabs>
          <w:tab w:val="left" w:pos="284"/>
        </w:tabs>
        <w:spacing w:line="276" w:lineRule="auto"/>
        <w:ind w:right="141"/>
        <w:jc w:val="right"/>
        <w:rPr>
          <w:rFonts w:ascii="Verdana" w:hAnsi="Verdana"/>
          <w:b/>
          <w:sz w:val="20"/>
          <w:szCs w:val="20"/>
          <w:lang w:val="ru-RU"/>
        </w:rPr>
      </w:pPr>
      <w:r w:rsidRPr="005F6454">
        <w:rPr>
          <w:rFonts w:ascii="Verdana" w:hAnsi="Verdana"/>
          <w:b/>
          <w:sz w:val="20"/>
          <w:szCs w:val="20"/>
        </w:rPr>
        <w:t>Приложение № 1</w:t>
      </w:r>
    </w:p>
    <w:p w14:paraId="3C748114" w14:textId="77777777" w:rsidR="00AF61C0" w:rsidRPr="001B54A3" w:rsidRDefault="00AF61C0" w:rsidP="00AF61C0">
      <w:pPr>
        <w:rPr>
          <w:rFonts w:ascii="Arial Narrow" w:hAnsi="Arial Narrow"/>
          <w:sz w:val="22"/>
          <w:szCs w:val="22"/>
        </w:rPr>
      </w:pPr>
      <w:r>
        <w:tab/>
      </w:r>
      <w:r>
        <w:tab/>
      </w:r>
      <w:r>
        <w:tab/>
      </w:r>
      <w:r>
        <w:tab/>
      </w:r>
      <w:r>
        <w:tab/>
      </w:r>
      <w:r>
        <w:tab/>
      </w:r>
      <w:r>
        <w:tab/>
      </w:r>
      <w:r>
        <w:tab/>
      </w:r>
      <w:r>
        <w:tab/>
      </w:r>
      <w:r>
        <w:tab/>
      </w:r>
      <w:r w:rsidRPr="007E7ED0">
        <w:rPr>
          <w:rFonts w:ascii="Arial Narrow" w:hAnsi="Arial Narrow"/>
        </w:rPr>
        <w:tab/>
      </w:r>
      <w:r w:rsidRPr="001B54A3">
        <w:rPr>
          <w:rFonts w:ascii="Arial Narrow" w:hAnsi="Arial Narrow"/>
          <w:sz w:val="22"/>
          <w:szCs w:val="22"/>
        </w:rPr>
        <w:tab/>
        <w:t xml:space="preserve">    </w:t>
      </w:r>
    </w:p>
    <w:p w14:paraId="5C889D9A" w14:textId="77777777" w:rsidR="00AF61C0" w:rsidRPr="005F6454" w:rsidRDefault="00AF61C0" w:rsidP="00AF61C0">
      <w:pPr>
        <w:pStyle w:val="Title"/>
        <w:tabs>
          <w:tab w:val="left" w:pos="142"/>
        </w:tabs>
        <w:spacing w:line="276" w:lineRule="auto"/>
        <w:rPr>
          <w:rFonts w:ascii="Verdana" w:hAnsi="Verdana"/>
          <w:b w:val="0"/>
          <w:sz w:val="20"/>
          <w:szCs w:val="20"/>
        </w:rPr>
      </w:pPr>
      <w:r w:rsidRPr="005F6454">
        <w:rPr>
          <w:rFonts w:ascii="Verdana" w:hAnsi="Verdana"/>
          <w:sz w:val="20"/>
          <w:szCs w:val="20"/>
        </w:rPr>
        <w:t>РАЗШИФРОВКА  ПРИХОД ОТЧЕТ КЪМ 30.06.2025 г.</w:t>
      </w:r>
    </w:p>
    <w:p w14:paraId="001305C6" w14:textId="77777777" w:rsidR="00AF61C0" w:rsidRPr="005F6454" w:rsidRDefault="00AF61C0" w:rsidP="00AF61C0">
      <w:pPr>
        <w:spacing w:line="276" w:lineRule="auto"/>
        <w:rPr>
          <w:rFonts w:ascii="Verdana" w:hAnsi="Verdana"/>
          <w:b/>
          <w:sz w:val="20"/>
          <w:szCs w:val="20"/>
        </w:rPr>
      </w:pPr>
    </w:p>
    <w:tbl>
      <w:tblPr>
        <w:tblW w:w="103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
        <w:gridCol w:w="3969"/>
        <w:gridCol w:w="1275"/>
        <w:gridCol w:w="2127"/>
        <w:gridCol w:w="2126"/>
      </w:tblGrid>
      <w:tr w:rsidR="00AF61C0" w:rsidRPr="005F6454" w14:paraId="66BFEC5A" w14:textId="77777777" w:rsidTr="00397A45">
        <w:tc>
          <w:tcPr>
            <w:tcW w:w="853" w:type="dxa"/>
            <w:tcBorders>
              <w:top w:val="single" w:sz="4" w:space="0" w:color="auto"/>
              <w:left w:val="single" w:sz="4" w:space="0" w:color="auto"/>
              <w:bottom w:val="single" w:sz="4" w:space="0" w:color="auto"/>
              <w:right w:val="single" w:sz="4" w:space="0" w:color="auto"/>
            </w:tcBorders>
          </w:tcPr>
          <w:p w14:paraId="74D134D3" w14:textId="77777777" w:rsidR="00AF61C0" w:rsidRPr="005F6454" w:rsidRDefault="00AF61C0" w:rsidP="00397A45">
            <w:pPr>
              <w:spacing w:line="276" w:lineRule="auto"/>
              <w:jc w:val="center"/>
              <w:rPr>
                <w:rFonts w:ascii="Verdana" w:hAnsi="Verdana"/>
                <w:b/>
                <w:sz w:val="20"/>
                <w:szCs w:val="20"/>
              </w:rPr>
            </w:pPr>
            <w:r w:rsidRPr="005F6454">
              <w:rPr>
                <w:rFonts w:ascii="Verdana" w:hAnsi="Verdana"/>
                <w:b/>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18E46FD4" w14:textId="77777777" w:rsidR="00AF61C0" w:rsidRPr="005F6454" w:rsidRDefault="00AF61C0" w:rsidP="00397A45">
            <w:pPr>
              <w:spacing w:line="276" w:lineRule="auto"/>
              <w:jc w:val="center"/>
              <w:rPr>
                <w:rFonts w:ascii="Verdana" w:hAnsi="Verdana"/>
                <w:b/>
                <w:sz w:val="20"/>
                <w:szCs w:val="20"/>
              </w:rPr>
            </w:pPr>
            <w:r w:rsidRPr="005F6454">
              <w:rPr>
                <w:rFonts w:ascii="Verdana" w:hAnsi="Verdana"/>
                <w:b/>
                <w:sz w:val="20"/>
                <w:szCs w:val="20"/>
              </w:rPr>
              <w:t>Име на параграфа</w:t>
            </w:r>
          </w:p>
        </w:tc>
        <w:tc>
          <w:tcPr>
            <w:tcW w:w="1275" w:type="dxa"/>
            <w:tcBorders>
              <w:top w:val="single" w:sz="4" w:space="0" w:color="auto"/>
              <w:left w:val="single" w:sz="4" w:space="0" w:color="auto"/>
              <w:bottom w:val="single" w:sz="4" w:space="0" w:color="auto"/>
              <w:right w:val="single" w:sz="4" w:space="0" w:color="auto"/>
            </w:tcBorders>
          </w:tcPr>
          <w:p w14:paraId="0EA2CBCB" w14:textId="77777777" w:rsidR="00AF61C0" w:rsidRPr="005F6454" w:rsidRDefault="00AF61C0" w:rsidP="00397A45">
            <w:pPr>
              <w:spacing w:line="276" w:lineRule="auto"/>
              <w:ind w:left="224" w:hanging="224"/>
              <w:jc w:val="center"/>
              <w:rPr>
                <w:rFonts w:ascii="Verdana" w:hAnsi="Verdana"/>
                <w:b/>
                <w:sz w:val="20"/>
                <w:szCs w:val="20"/>
              </w:rPr>
            </w:pPr>
            <w:r w:rsidRPr="005F6454">
              <w:rPr>
                <w:rFonts w:ascii="Verdana" w:hAnsi="Verdana"/>
                <w:b/>
                <w:sz w:val="20"/>
                <w:szCs w:val="20"/>
              </w:rPr>
              <w:t>§</w:t>
            </w:r>
          </w:p>
        </w:tc>
        <w:tc>
          <w:tcPr>
            <w:tcW w:w="2127" w:type="dxa"/>
            <w:tcBorders>
              <w:top w:val="single" w:sz="4" w:space="0" w:color="auto"/>
              <w:left w:val="single" w:sz="4" w:space="0" w:color="auto"/>
              <w:bottom w:val="single" w:sz="4" w:space="0" w:color="auto"/>
              <w:right w:val="single" w:sz="4" w:space="0" w:color="auto"/>
            </w:tcBorders>
          </w:tcPr>
          <w:p w14:paraId="1670F1EE" w14:textId="77777777" w:rsidR="00AF61C0" w:rsidRPr="005F6454" w:rsidRDefault="00AF61C0" w:rsidP="00397A45">
            <w:pPr>
              <w:spacing w:line="276" w:lineRule="auto"/>
              <w:jc w:val="center"/>
              <w:rPr>
                <w:rFonts w:ascii="Verdana" w:hAnsi="Verdana"/>
                <w:b/>
                <w:sz w:val="20"/>
                <w:szCs w:val="20"/>
              </w:rPr>
            </w:pPr>
            <w:r w:rsidRPr="005F6454">
              <w:rPr>
                <w:rFonts w:ascii="Verdana" w:hAnsi="Verdana"/>
                <w:b/>
                <w:sz w:val="20"/>
                <w:szCs w:val="20"/>
              </w:rPr>
              <w:t>План</w:t>
            </w:r>
          </w:p>
          <w:p w14:paraId="05FE005F" w14:textId="77777777" w:rsidR="00AF61C0" w:rsidRPr="005F6454" w:rsidRDefault="00AF61C0" w:rsidP="00397A45">
            <w:pPr>
              <w:spacing w:line="276" w:lineRule="auto"/>
              <w:jc w:val="center"/>
              <w:rPr>
                <w:rFonts w:ascii="Verdana" w:hAnsi="Verdana"/>
                <w:b/>
                <w:sz w:val="20"/>
                <w:szCs w:val="20"/>
              </w:rPr>
            </w:pPr>
            <w:r w:rsidRPr="005F6454">
              <w:rPr>
                <w:rFonts w:ascii="Verdana" w:hAnsi="Verdana"/>
                <w:b/>
                <w:sz w:val="20"/>
                <w:szCs w:val="20"/>
              </w:rPr>
              <w:t xml:space="preserve"> 2025 г.</w:t>
            </w:r>
          </w:p>
        </w:tc>
        <w:tc>
          <w:tcPr>
            <w:tcW w:w="2126" w:type="dxa"/>
            <w:tcBorders>
              <w:top w:val="single" w:sz="4" w:space="0" w:color="auto"/>
              <w:left w:val="single" w:sz="4" w:space="0" w:color="auto"/>
              <w:bottom w:val="single" w:sz="4" w:space="0" w:color="auto"/>
              <w:right w:val="single" w:sz="4" w:space="0" w:color="auto"/>
            </w:tcBorders>
          </w:tcPr>
          <w:p w14:paraId="7C60E5DE" w14:textId="77777777" w:rsidR="00AF61C0" w:rsidRPr="005F6454" w:rsidRDefault="00AF61C0" w:rsidP="00397A45">
            <w:pPr>
              <w:spacing w:line="276" w:lineRule="auto"/>
              <w:jc w:val="center"/>
              <w:rPr>
                <w:rFonts w:ascii="Verdana" w:hAnsi="Verdana"/>
                <w:b/>
                <w:sz w:val="20"/>
                <w:szCs w:val="20"/>
              </w:rPr>
            </w:pPr>
            <w:r w:rsidRPr="005F6454">
              <w:rPr>
                <w:rFonts w:ascii="Verdana" w:hAnsi="Verdana"/>
                <w:b/>
                <w:sz w:val="20"/>
                <w:szCs w:val="20"/>
              </w:rPr>
              <w:t>Отчет към</w:t>
            </w:r>
          </w:p>
          <w:p w14:paraId="2C5F800B" w14:textId="77777777" w:rsidR="00AF61C0" w:rsidRPr="005F6454" w:rsidRDefault="00AF61C0" w:rsidP="00397A45">
            <w:pPr>
              <w:spacing w:line="276" w:lineRule="auto"/>
              <w:jc w:val="center"/>
              <w:rPr>
                <w:rFonts w:ascii="Verdana" w:hAnsi="Verdana"/>
                <w:b/>
                <w:sz w:val="20"/>
                <w:szCs w:val="20"/>
              </w:rPr>
            </w:pPr>
            <w:r w:rsidRPr="005F6454">
              <w:rPr>
                <w:rFonts w:ascii="Verdana" w:hAnsi="Verdana"/>
                <w:b/>
                <w:sz w:val="20"/>
                <w:szCs w:val="20"/>
              </w:rPr>
              <w:t>30.06.2025г.</w:t>
            </w:r>
          </w:p>
        </w:tc>
      </w:tr>
      <w:tr w:rsidR="00AF61C0" w:rsidRPr="005F6454" w14:paraId="28D80C44" w14:textId="77777777" w:rsidTr="00397A45">
        <w:tc>
          <w:tcPr>
            <w:tcW w:w="853" w:type="dxa"/>
            <w:tcBorders>
              <w:top w:val="single" w:sz="4" w:space="0" w:color="auto"/>
              <w:left w:val="single" w:sz="4" w:space="0" w:color="auto"/>
              <w:bottom w:val="single" w:sz="4" w:space="0" w:color="auto"/>
              <w:right w:val="single" w:sz="4" w:space="0" w:color="auto"/>
            </w:tcBorders>
          </w:tcPr>
          <w:p w14:paraId="6BDB2809" w14:textId="77777777" w:rsidR="00AF61C0" w:rsidRPr="005F6454" w:rsidRDefault="00AF61C0" w:rsidP="00397A45">
            <w:pPr>
              <w:spacing w:line="276" w:lineRule="auto"/>
              <w:jc w:val="center"/>
              <w:rPr>
                <w:rFonts w:ascii="Verdana" w:hAnsi="Verdana"/>
                <w:b/>
                <w:sz w:val="20"/>
                <w:szCs w:val="20"/>
              </w:rPr>
            </w:pPr>
            <w:r w:rsidRPr="005F6454">
              <w:rPr>
                <w:rFonts w:ascii="Verdana" w:hAnsi="Verdana"/>
                <w:b/>
                <w:sz w:val="20"/>
                <w:szCs w:val="20"/>
              </w:rPr>
              <w:t>1</w:t>
            </w:r>
          </w:p>
        </w:tc>
        <w:tc>
          <w:tcPr>
            <w:tcW w:w="3969" w:type="dxa"/>
            <w:tcBorders>
              <w:top w:val="single" w:sz="4" w:space="0" w:color="auto"/>
              <w:left w:val="single" w:sz="4" w:space="0" w:color="auto"/>
              <w:bottom w:val="single" w:sz="4" w:space="0" w:color="auto"/>
              <w:right w:val="single" w:sz="4" w:space="0" w:color="auto"/>
            </w:tcBorders>
          </w:tcPr>
          <w:p w14:paraId="519BDE53" w14:textId="77777777" w:rsidR="00AF61C0" w:rsidRPr="005F6454" w:rsidRDefault="00AF61C0" w:rsidP="00397A45">
            <w:pPr>
              <w:spacing w:line="276" w:lineRule="auto"/>
              <w:jc w:val="center"/>
              <w:rPr>
                <w:rFonts w:ascii="Verdana" w:hAnsi="Verdana"/>
                <w:b/>
                <w:sz w:val="20"/>
                <w:szCs w:val="20"/>
              </w:rPr>
            </w:pPr>
            <w:r w:rsidRPr="005F6454">
              <w:rPr>
                <w:rFonts w:ascii="Verdana" w:hAnsi="Verdana"/>
                <w:b/>
                <w:sz w:val="20"/>
                <w:szCs w:val="20"/>
              </w:rPr>
              <w:t>2</w:t>
            </w:r>
          </w:p>
        </w:tc>
        <w:tc>
          <w:tcPr>
            <w:tcW w:w="1275" w:type="dxa"/>
            <w:tcBorders>
              <w:top w:val="single" w:sz="4" w:space="0" w:color="auto"/>
              <w:left w:val="single" w:sz="4" w:space="0" w:color="auto"/>
              <w:bottom w:val="single" w:sz="4" w:space="0" w:color="auto"/>
              <w:right w:val="single" w:sz="4" w:space="0" w:color="auto"/>
            </w:tcBorders>
          </w:tcPr>
          <w:p w14:paraId="63ACF622" w14:textId="77777777" w:rsidR="00AF61C0" w:rsidRPr="005F6454" w:rsidRDefault="00AF61C0" w:rsidP="00397A45">
            <w:pPr>
              <w:spacing w:line="276" w:lineRule="auto"/>
              <w:ind w:left="224" w:hanging="224"/>
              <w:jc w:val="center"/>
              <w:rPr>
                <w:rFonts w:ascii="Verdana" w:hAnsi="Verdana"/>
                <w:b/>
                <w:sz w:val="20"/>
                <w:szCs w:val="20"/>
              </w:rPr>
            </w:pPr>
            <w:r w:rsidRPr="005F6454">
              <w:rPr>
                <w:rFonts w:ascii="Verdana" w:hAnsi="Verdana"/>
                <w:b/>
                <w:sz w:val="20"/>
                <w:szCs w:val="20"/>
              </w:rPr>
              <w:t>3</w:t>
            </w:r>
          </w:p>
        </w:tc>
        <w:tc>
          <w:tcPr>
            <w:tcW w:w="2127" w:type="dxa"/>
            <w:tcBorders>
              <w:top w:val="single" w:sz="4" w:space="0" w:color="auto"/>
              <w:left w:val="single" w:sz="4" w:space="0" w:color="auto"/>
              <w:bottom w:val="single" w:sz="4" w:space="0" w:color="auto"/>
              <w:right w:val="single" w:sz="4" w:space="0" w:color="auto"/>
            </w:tcBorders>
          </w:tcPr>
          <w:p w14:paraId="7D6B6A56" w14:textId="77777777" w:rsidR="00AF61C0" w:rsidRPr="005F6454" w:rsidRDefault="00AF61C0" w:rsidP="00397A45">
            <w:pPr>
              <w:spacing w:line="276" w:lineRule="auto"/>
              <w:jc w:val="center"/>
              <w:rPr>
                <w:rFonts w:ascii="Verdana" w:hAnsi="Verdana"/>
                <w:b/>
                <w:sz w:val="20"/>
                <w:szCs w:val="20"/>
              </w:rPr>
            </w:pPr>
            <w:r w:rsidRPr="005F6454">
              <w:rPr>
                <w:rFonts w:ascii="Verdana" w:hAnsi="Verdana"/>
                <w:b/>
                <w:sz w:val="20"/>
                <w:szCs w:val="20"/>
              </w:rPr>
              <w:t>4</w:t>
            </w:r>
          </w:p>
        </w:tc>
        <w:tc>
          <w:tcPr>
            <w:tcW w:w="2126" w:type="dxa"/>
            <w:tcBorders>
              <w:top w:val="single" w:sz="4" w:space="0" w:color="auto"/>
              <w:left w:val="single" w:sz="4" w:space="0" w:color="auto"/>
              <w:bottom w:val="single" w:sz="4" w:space="0" w:color="auto"/>
              <w:right w:val="single" w:sz="4" w:space="0" w:color="auto"/>
            </w:tcBorders>
          </w:tcPr>
          <w:p w14:paraId="1CDB6C57" w14:textId="77777777" w:rsidR="00AF61C0" w:rsidRPr="005F6454" w:rsidRDefault="00AF61C0" w:rsidP="00397A45">
            <w:pPr>
              <w:spacing w:line="276" w:lineRule="auto"/>
              <w:jc w:val="center"/>
              <w:rPr>
                <w:rFonts w:ascii="Verdana" w:hAnsi="Verdana"/>
                <w:b/>
                <w:sz w:val="20"/>
                <w:szCs w:val="20"/>
              </w:rPr>
            </w:pPr>
            <w:r w:rsidRPr="005F6454">
              <w:rPr>
                <w:rFonts w:ascii="Verdana" w:hAnsi="Verdana"/>
                <w:b/>
                <w:sz w:val="20"/>
                <w:szCs w:val="20"/>
              </w:rPr>
              <w:t>5</w:t>
            </w:r>
          </w:p>
        </w:tc>
      </w:tr>
      <w:tr w:rsidR="00AF61C0" w:rsidRPr="005F6454" w14:paraId="5BF772B5" w14:textId="77777777" w:rsidTr="00397A45">
        <w:tc>
          <w:tcPr>
            <w:tcW w:w="853" w:type="dxa"/>
            <w:tcBorders>
              <w:top w:val="single" w:sz="4" w:space="0" w:color="auto"/>
              <w:left w:val="single" w:sz="4" w:space="0" w:color="auto"/>
              <w:bottom w:val="single" w:sz="4" w:space="0" w:color="auto"/>
              <w:right w:val="single" w:sz="4" w:space="0" w:color="auto"/>
            </w:tcBorders>
          </w:tcPr>
          <w:p w14:paraId="035B4B33" w14:textId="77777777" w:rsidR="00AF61C0" w:rsidRPr="005F6454" w:rsidRDefault="00AF61C0" w:rsidP="00397A45">
            <w:pPr>
              <w:spacing w:line="276" w:lineRule="auto"/>
              <w:jc w:val="center"/>
              <w:rPr>
                <w:rFonts w:ascii="Verdana" w:hAnsi="Verdana"/>
                <w:b/>
                <w:sz w:val="20"/>
                <w:szCs w:val="20"/>
              </w:rPr>
            </w:pPr>
            <w:r w:rsidRPr="005F6454">
              <w:rPr>
                <w:rFonts w:ascii="Verdana" w:hAnsi="Verdana"/>
                <w:b/>
                <w:sz w:val="20"/>
                <w:szCs w:val="20"/>
              </w:rPr>
              <w:t>I</w:t>
            </w:r>
          </w:p>
        </w:tc>
        <w:tc>
          <w:tcPr>
            <w:tcW w:w="3969" w:type="dxa"/>
            <w:tcBorders>
              <w:top w:val="single" w:sz="4" w:space="0" w:color="auto"/>
              <w:left w:val="single" w:sz="4" w:space="0" w:color="auto"/>
              <w:bottom w:val="single" w:sz="4" w:space="0" w:color="auto"/>
              <w:right w:val="single" w:sz="4" w:space="0" w:color="auto"/>
            </w:tcBorders>
          </w:tcPr>
          <w:p w14:paraId="6060835F" w14:textId="77777777" w:rsidR="00AF61C0" w:rsidRPr="005F6454" w:rsidRDefault="00AF61C0" w:rsidP="00397A45">
            <w:pPr>
              <w:pStyle w:val="Heading1"/>
              <w:spacing w:line="276" w:lineRule="auto"/>
              <w:rPr>
                <w:rFonts w:ascii="Verdana" w:hAnsi="Verdana"/>
                <w:sz w:val="20"/>
              </w:rPr>
            </w:pPr>
            <w:r w:rsidRPr="005F6454">
              <w:rPr>
                <w:rFonts w:ascii="Verdana" w:hAnsi="Verdana"/>
                <w:sz w:val="20"/>
              </w:rPr>
              <w:t>Собствени приходи</w:t>
            </w:r>
          </w:p>
        </w:tc>
        <w:tc>
          <w:tcPr>
            <w:tcW w:w="1275" w:type="dxa"/>
            <w:tcBorders>
              <w:top w:val="single" w:sz="4" w:space="0" w:color="auto"/>
              <w:left w:val="single" w:sz="4" w:space="0" w:color="auto"/>
              <w:bottom w:val="single" w:sz="4" w:space="0" w:color="auto"/>
              <w:right w:val="single" w:sz="4" w:space="0" w:color="auto"/>
            </w:tcBorders>
          </w:tcPr>
          <w:p w14:paraId="719CB4EA" w14:textId="77777777" w:rsidR="00AF61C0" w:rsidRPr="005F6454" w:rsidRDefault="00AF61C0" w:rsidP="00397A45">
            <w:pPr>
              <w:spacing w:line="276" w:lineRule="auto"/>
              <w:ind w:left="224" w:hanging="224"/>
              <w:jc w:val="center"/>
              <w:rPr>
                <w:rFonts w:ascii="Verdana" w:hAnsi="Verdana"/>
                <w:b/>
                <w:sz w:val="20"/>
                <w:szCs w:val="20"/>
              </w:rPr>
            </w:pPr>
          </w:p>
        </w:tc>
        <w:tc>
          <w:tcPr>
            <w:tcW w:w="2127" w:type="dxa"/>
            <w:tcBorders>
              <w:top w:val="single" w:sz="4" w:space="0" w:color="auto"/>
              <w:left w:val="single" w:sz="4" w:space="0" w:color="auto"/>
              <w:bottom w:val="single" w:sz="4" w:space="0" w:color="auto"/>
              <w:right w:val="single" w:sz="4" w:space="0" w:color="auto"/>
            </w:tcBorders>
          </w:tcPr>
          <w:p w14:paraId="23D57A4F" w14:textId="77777777" w:rsidR="00AF61C0" w:rsidRPr="005F6454" w:rsidRDefault="00AF61C0" w:rsidP="00397A45">
            <w:pPr>
              <w:spacing w:line="276" w:lineRule="auto"/>
              <w:jc w:val="right"/>
              <w:rPr>
                <w:rFonts w:ascii="Verdana" w:hAnsi="Verdana"/>
                <w:b/>
                <w:sz w:val="20"/>
                <w:szCs w:val="20"/>
              </w:rPr>
            </w:pPr>
            <w:r w:rsidRPr="005F6454">
              <w:rPr>
                <w:rFonts w:ascii="Verdana" w:hAnsi="Verdana"/>
                <w:b/>
                <w:sz w:val="20"/>
                <w:szCs w:val="20"/>
              </w:rPr>
              <w:t>3 911 700</w:t>
            </w:r>
          </w:p>
        </w:tc>
        <w:tc>
          <w:tcPr>
            <w:tcW w:w="2126" w:type="dxa"/>
            <w:tcBorders>
              <w:top w:val="single" w:sz="4" w:space="0" w:color="auto"/>
              <w:left w:val="single" w:sz="4" w:space="0" w:color="auto"/>
              <w:bottom w:val="single" w:sz="4" w:space="0" w:color="auto"/>
              <w:right w:val="single" w:sz="4" w:space="0" w:color="auto"/>
            </w:tcBorders>
          </w:tcPr>
          <w:p w14:paraId="4FC1E192" w14:textId="77777777" w:rsidR="00AF61C0" w:rsidRPr="005F6454" w:rsidRDefault="00AF61C0" w:rsidP="00397A45">
            <w:pPr>
              <w:spacing w:line="276" w:lineRule="auto"/>
              <w:jc w:val="right"/>
              <w:rPr>
                <w:rFonts w:ascii="Verdana" w:hAnsi="Verdana"/>
                <w:b/>
                <w:color w:val="000000"/>
                <w:sz w:val="20"/>
                <w:szCs w:val="20"/>
              </w:rPr>
            </w:pPr>
            <w:r w:rsidRPr="005F6454">
              <w:rPr>
                <w:rFonts w:ascii="Verdana" w:hAnsi="Verdana"/>
                <w:b/>
                <w:color w:val="000000"/>
                <w:sz w:val="20"/>
                <w:szCs w:val="20"/>
              </w:rPr>
              <w:t>2 300 936</w:t>
            </w:r>
          </w:p>
        </w:tc>
      </w:tr>
      <w:tr w:rsidR="00AF61C0" w:rsidRPr="005F6454" w14:paraId="1FB7824F" w14:textId="77777777" w:rsidTr="00397A45">
        <w:tc>
          <w:tcPr>
            <w:tcW w:w="853" w:type="dxa"/>
            <w:tcBorders>
              <w:top w:val="single" w:sz="4" w:space="0" w:color="auto"/>
              <w:left w:val="single" w:sz="4" w:space="0" w:color="auto"/>
              <w:bottom w:val="single" w:sz="4" w:space="0" w:color="auto"/>
              <w:right w:val="single" w:sz="4" w:space="0" w:color="auto"/>
            </w:tcBorders>
          </w:tcPr>
          <w:p w14:paraId="3EF86D56" w14:textId="77777777" w:rsidR="00AF61C0" w:rsidRPr="005F6454" w:rsidRDefault="00AF61C0" w:rsidP="00397A45">
            <w:pPr>
              <w:spacing w:line="276" w:lineRule="auto"/>
              <w:jc w:val="center"/>
              <w:rPr>
                <w:rFonts w:ascii="Verdana" w:hAnsi="Verdana"/>
                <w:b/>
                <w:i/>
                <w:sz w:val="20"/>
                <w:szCs w:val="20"/>
              </w:rPr>
            </w:pPr>
            <w:r w:rsidRPr="005F6454">
              <w:rPr>
                <w:rFonts w:ascii="Verdana" w:hAnsi="Verdana"/>
                <w:b/>
                <w:i/>
                <w:sz w:val="20"/>
                <w:szCs w:val="20"/>
              </w:rPr>
              <w:t>1</w:t>
            </w:r>
          </w:p>
        </w:tc>
        <w:tc>
          <w:tcPr>
            <w:tcW w:w="3969" w:type="dxa"/>
            <w:tcBorders>
              <w:top w:val="single" w:sz="4" w:space="0" w:color="auto"/>
              <w:left w:val="single" w:sz="4" w:space="0" w:color="auto"/>
              <w:bottom w:val="single" w:sz="4" w:space="0" w:color="auto"/>
              <w:right w:val="single" w:sz="4" w:space="0" w:color="auto"/>
            </w:tcBorders>
          </w:tcPr>
          <w:p w14:paraId="5B873F14" w14:textId="77777777" w:rsidR="00AF61C0" w:rsidRPr="005F6454" w:rsidRDefault="00AF61C0" w:rsidP="00397A45">
            <w:pPr>
              <w:pStyle w:val="Heading2"/>
              <w:spacing w:line="276" w:lineRule="auto"/>
              <w:rPr>
                <w:rFonts w:ascii="Verdana" w:hAnsi="Verdana"/>
                <w:b/>
                <w:i/>
                <w:sz w:val="20"/>
              </w:rPr>
            </w:pPr>
            <w:r w:rsidRPr="005F6454">
              <w:rPr>
                <w:rFonts w:ascii="Verdana" w:hAnsi="Verdana"/>
                <w:b/>
                <w:i/>
                <w:sz w:val="20"/>
              </w:rPr>
              <w:t>Имуществени данъци</w:t>
            </w:r>
          </w:p>
        </w:tc>
        <w:tc>
          <w:tcPr>
            <w:tcW w:w="1275" w:type="dxa"/>
            <w:tcBorders>
              <w:top w:val="single" w:sz="4" w:space="0" w:color="auto"/>
              <w:left w:val="single" w:sz="4" w:space="0" w:color="auto"/>
              <w:bottom w:val="single" w:sz="4" w:space="0" w:color="auto"/>
              <w:right w:val="single" w:sz="4" w:space="0" w:color="auto"/>
            </w:tcBorders>
          </w:tcPr>
          <w:p w14:paraId="6E8BBD00" w14:textId="77777777" w:rsidR="00AF61C0" w:rsidRPr="005F6454" w:rsidRDefault="00AF61C0" w:rsidP="00397A45">
            <w:pPr>
              <w:spacing w:line="276" w:lineRule="auto"/>
              <w:ind w:left="224" w:hanging="224"/>
              <w:jc w:val="center"/>
              <w:rPr>
                <w:rFonts w:ascii="Verdana" w:hAnsi="Verdana"/>
                <w:b/>
                <w:i/>
                <w:sz w:val="20"/>
                <w:szCs w:val="20"/>
              </w:rPr>
            </w:pPr>
          </w:p>
        </w:tc>
        <w:tc>
          <w:tcPr>
            <w:tcW w:w="2127" w:type="dxa"/>
            <w:tcBorders>
              <w:top w:val="single" w:sz="4" w:space="0" w:color="auto"/>
              <w:left w:val="single" w:sz="4" w:space="0" w:color="auto"/>
              <w:bottom w:val="single" w:sz="4" w:space="0" w:color="auto"/>
              <w:right w:val="single" w:sz="4" w:space="0" w:color="auto"/>
            </w:tcBorders>
          </w:tcPr>
          <w:p w14:paraId="01DEA7EF" w14:textId="77777777" w:rsidR="00AF61C0" w:rsidRPr="005F6454" w:rsidRDefault="00AF61C0" w:rsidP="00397A45">
            <w:pPr>
              <w:spacing w:line="276" w:lineRule="auto"/>
              <w:jc w:val="right"/>
              <w:rPr>
                <w:rFonts w:ascii="Verdana" w:hAnsi="Verdana"/>
                <w:b/>
                <w:i/>
                <w:sz w:val="20"/>
                <w:szCs w:val="20"/>
              </w:rPr>
            </w:pPr>
            <w:r w:rsidRPr="005F6454">
              <w:rPr>
                <w:rFonts w:ascii="Verdana" w:hAnsi="Verdana"/>
                <w:b/>
                <w:i/>
                <w:sz w:val="20"/>
                <w:szCs w:val="20"/>
              </w:rPr>
              <w:t>804 900</w:t>
            </w:r>
          </w:p>
        </w:tc>
        <w:tc>
          <w:tcPr>
            <w:tcW w:w="2126" w:type="dxa"/>
            <w:tcBorders>
              <w:top w:val="single" w:sz="4" w:space="0" w:color="auto"/>
              <w:left w:val="single" w:sz="4" w:space="0" w:color="auto"/>
              <w:bottom w:val="single" w:sz="4" w:space="0" w:color="auto"/>
              <w:right w:val="single" w:sz="4" w:space="0" w:color="auto"/>
            </w:tcBorders>
          </w:tcPr>
          <w:p w14:paraId="55DD23E9" w14:textId="77777777" w:rsidR="00AF61C0" w:rsidRPr="005F6454" w:rsidRDefault="00AF61C0" w:rsidP="00397A45">
            <w:pPr>
              <w:spacing w:line="276" w:lineRule="auto"/>
              <w:jc w:val="right"/>
              <w:rPr>
                <w:rFonts w:ascii="Verdana" w:hAnsi="Verdana"/>
                <w:b/>
                <w:i/>
                <w:color w:val="000000"/>
                <w:sz w:val="20"/>
                <w:szCs w:val="20"/>
              </w:rPr>
            </w:pPr>
            <w:r w:rsidRPr="005F6454">
              <w:rPr>
                <w:rFonts w:ascii="Verdana" w:hAnsi="Verdana"/>
                <w:b/>
                <w:i/>
                <w:color w:val="000000"/>
                <w:sz w:val="20"/>
                <w:szCs w:val="20"/>
              </w:rPr>
              <w:t>653 632</w:t>
            </w:r>
          </w:p>
        </w:tc>
      </w:tr>
      <w:tr w:rsidR="00AF61C0" w:rsidRPr="005F6454" w14:paraId="400E359F" w14:textId="77777777" w:rsidTr="00397A45">
        <w:tc>
          <w:tcPr>
            <w:tcW w:w="853" w:type="dxa"/>
            <w:tcBorders>
              <w:top w:val="single" w:sz="4" w:space="0" w:color="auto"/>
              <w:left w:val="single" w:sz="4" w:space="0" w:color="auto"/>
              <w:bottom w:val="single" w:sz="4" w:space="0" w:color="auto"/>
              <w:right w:val="single" w:sz="4" w:space="0" w:color="auto"/>
            </w:tcBorders>
          </w:tcPr>
          <w:p w14:paraId="5E0EC0F4"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1.1.</w:t>
            </w:r>
          </w:p>
        </w:tc>
        <w:tc>
          <w:tcPr>
            <w:tcW w:w="3969" w:type="dxa"/>
            <w:tcBorders>
              <w:top w:val="single" w:sz="4" w:space="0" w:color="auto"/>
              <w:left w:val="single" w:sz="4" w:space="0" w:color="auto"/>
              <w:bottom w:val="single" w:sz="4" w:space="0" w:color="auto"/>
              <w:right w:val="single" w:sz="4" w:space="0" w:color="auto"/>
            </w:tcBorders>
          </w:tcPr>
          <w:p w14:paraId="770D2994"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д-к в/у недвижими имоти</w:t>
            </w:r>
          </w:p>
        </w:tc>
        <w:tc>
          <w:tcPr>
            <w:tcW w:w="1275" w:type="dxa"/>
            <w:tcBorders>
              <w:top w:val="single" w:sz="4" w:space="0" w:color="auto"/>
              <w:left w:val="single" w:sz="4" w:space="0" w:color="auto"/>
              <w:bottom w:val="single" w:sz="4" w:space="0" w:color="auto"/>
              <w:right w:val="single" w:sz="4" w:space="0" w:color="auto"/>
            </w:tcBorders>
          </w:tcPr>
          <w:p w14:paraId="4F0103E8"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1301</w:t>
            </w:r>
          </w:p>
        </w:tc>
        <w:tc>
          <w:tcPr>
            <w:tcW w:w="2127" w:type="dxa"/>
            <w:tcBorders>
              <w:top w:val="single" w:sz="4" w:space="0" w:color="auto"/>
              <w:left w:val="single" w:sz="4" w:space="0" w:color="auto"/>
              <w:bottom w:val="single" w:sz="4" w:space="0" w:color="auto"/>
              <w:right w:val="single" w:sz="4" w:space="0" w:color="auto"/>
            </w:tcBorders>
          </w:tcPr>
          <w:p w14:paraId="74FFBFE8"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300 000</w:t>
            </w:r>
          </w:p>
        </w:tc>
        <w:tc>
          <w:tcPr>
            <w:tcW w:w="2126" w:type="dxa"/>
            <w:tcBorders>
              <w:top w:val="single" w:sz="4" w:space="0" w:color="auto"/>
              <w:left w:val="single" w:sz="4" w:space="0" w:color="auto"/>
              <w:bottom w:val="single" w:sz="4" w:space="0" w:color="auto"/>
              <w:right w:val="single" w:sz="4" w:space="0" w:color="auto"/>
            </w:tcBorders>
          </w:tcPr>
          <w:p w14:paraId="12722550"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239 258</w:t>
            </w:r>
          </w:p>
        </w:tc>
      </w:tr>
      <w:tr w:rsidR="00AF61C0" w:rsidRPr="005F6454" w14:paraId="2A2BE865" w14:textId="77777777" w:rsidTr="00397A45">
        <w:tc>
          <w:tcPr>
            <w:tcW w:w="853" w:type="dxa"/>
            <w:tcBorders>
              <w:top w:val="single" w:sz="4" w:space="0" w:color="auto"/>
              <w:left w:val="single" w:sz="4" w:space="0" w:color="auto"/>
              <w:bottom w:val="single" w:sz="4" w:space="0" w:color="auto"/>
              <w:right w:val="single" w:sz="4" w:space="0" w:color="auto"/>
            </w:tcBorders>
          </w:tcPr>
          <w:p w14:paraId="7C2BDA24"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lastRenderedPageBreak/>
              <w:t>1.2.</w:t>
            </w:r>
          </w:p>
        </w:tc>
        <w:tc>
          <w:tcPr>
            <w:tcW w:w="3969" w:type="dxa"/>
            <w:tcBorders>
              <w:top w:val="single" w:sz="4" w:space="0" w:color="auto"/>
              <w:left w:val="single" w:sz="4" w:space="0" w:color="auto"/>
              <w:bottom w:val="single" w:sz="4" w:space="0" w:color="auto"/>
              <w:right w:val="single" w:sz="4" w:space="0" w:color="auto"/>
            </w:tcBorders>
          </w:tcPr>
          <w:p w14:paraId="395C9EED"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д-к в/у превозните средства</w:t>
            </w:r>
          </w:p>
        </w:tc>
        <w:tc>
          <w:tcPr>
            <w:tcW w:w="1275" w:type="dxa"/>
            <w:tcBorders>
              <w:top w:val="single" w:sz="4" w:space="0" w:color="auto"/>
              <w:left w:val="single" w:sz="4" w:space="0" w:color="auto"/>
              <w:bottom w:val="single" w:sz="4" w:space="0" w:color="auto"/>
              <w:right w:val="single" w:sz="4" w:space="0" w:color="auto"/>
            </w:tcBorders>
          </w:tcPr>
          <w:p w14:paraId="3149A9B7"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1303</w:t>
            </w:r>
          </w:p>
        </w:tc>
        <w:tc>
          <w:tcPr>
            <w:tcW w:w="2127" w:type="dxa"/>
            <w:tcBorders>
              <w:top w:val="single" w:sz="4" w:space="0" w:color="auto"/>
              <w:left w:val="single" w:sz="4" w:space="0" w:color="auto"/>
              <w:bottom w:val="single" w:sz="4" w:space="0" w:color="auto"/>
              <w:right w:val="single" w:sz="4" w:space="0" w:color="auto"/>
            </w:tcBorders>
          </w:tcPr>
          <w:p w14:paraId="72008D1F"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410 000</w:t>
            </w:r>
          </w:p>
        </w:tc>
        <w:tc>
          <w:tcPr>
            <w:tcW w:w="2126" w:type="dxa"/>
            <w:tcBorders>
              <w:top w:val="single" w:sz="4" w:space="0" w:color="auto"/>
              <w:left w:val="single" w:sz="4" w:space="0" w:color="auto"/>
              <w:bottom w:val="single" w:sz="4" w:space="0" w:color="auto"/>
              <w:right w:val="single" w:sz="4" w:space="0" w:color="auto"/>
            </w:tcBorders>
          </w:tcPr>
          <w:p w14:paraId="1A32CE95"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298 514</w:t>
            </w:r>
          </w:p>
        </w:tc>
      </w:tr>
      <w:tr w:rsidR="00AF61C0" w:rsidRPr="005F6454" w14:paraId="52A902E7" w14:textId="77777777" w:rsidTr="00397A45">
        <w:tc>
          <w:tcPr>
            <w:tcW w:w="853" w:type="dxa"/>
            <w:tcBorders>
              <w:top w:val="single" w:sz="4" w:space="0" w:color="auto"/>
              <w:left w:val="single" w:sz="4" w:space="0" w:color="auto"/>
              <w:bottom w:val="single" w:sz="4" w:space="0" w:color="auto"/>
              <w:right w:val="single" w:sz="4" w:space="0" w:color="auto"/>
            </w:tcBorders>
          </w:tcPr>
          <w:p w14:paraId="717F425B"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1.3.</w:t>
            </w:r>
          </w:p>
        </w:tc>
        <w:tc>
          <w:tcPr>
            <w:tcW w:w="3969" w:type="dxa"/>
            <w:tcBorders>
              <w:top w:val="single" w:sz="4" w:space="0" w:color="auto"/>
              <w:left w:val="single" w:sz="4" w:space="0" w:color="auto"/>
              <w:bottom w:val="single" w:sz="4" w:space="0" w:color="auto"/>
              <w:right w:val="single" w:sz="4" w:space="0" w:color="auto"/>
            </w:tcBorders>
          </w:tcPr>
          <w:p w14:paraId="3A218AD4"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д-к придоб. на имущ.  дарен</w:t>
            </w:r>
          </w:p>
        </w:tc>
        <w:tc>
          <w:tcPr>
            <w:tcW w:w="1275" w:type="dxa"/>
            <w:tcBorders>
              <w:top w:val="single" w:sz="4" w:space="0" w:color="auto"/>
              <w:left w:val="single" w:sz="4" w:space="0" w:color="auto"/>
              <w:bottom w:val="single" w:sz="4" w:space="0" w:color="auto"/>
              <w:right w:val="single" w:sz="4" w:space="0" w:color="auto"/>
            </w:tcBorders>
          </w:tcPr>
          <w:p w14:paraId="33D7C4E7"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1304</w:t>
            </w:r>
          </w:p>
        </w:tc>
        <w:tc>
          <w:tcPr>
            <w:tcW w:w="2127" w:type="dxa"/>
            <w:tcBorders>
              <w:top w:val="single" w:sz="4" w:space="0" w:color="auto"/>
              <w:left w:val="single" w:sz="4" w:space="0" w:color="auto"/>
              <w:bottom w:val="single" w:sz="4" w:space="0" w:color="auto"/>
              <w:right w:val="single" w:sz="4" w:space="0" w:color="auto"/>
            </w:tcBorders>
          </w:tcPr>
          <w:p w14:paraId="77A99C3E" w14:textId="77777777" w:rsidR="00AF61C0" w:rsidRPr="005F6454" w:rsidRDefault="00AF61C0" w:rsidP="00397A45">
            <w:pPr>
              <w:spacing w:line="276" w:lineRule="auto"/>
              <w:jc w:val="center"/>
              <w:rPr>
                <w:rFonts w:ascii="Verdana" w:hAnsi="Verdana"/>
                <w:color w:val="000000"/>
                <w:sz w:val="20"/>
                <w:szCs w:val="20"/>
              </w:rPr>
            </w:pPr>
            <w:r w:rsidRPr="005F6454">
              <w:rPr>
                <w:rFonts w:ascii="Verdana" w:hAnsi="Verdana"/>
                <w:color w:val="000000"/>
                <w:sz w:val="20"/>
                <w:szCs w:val="20"/>
              </w:rPr>
              <w:t xml:space="preserve">                 75 000</w:t>
            </w:r>
          </w:p>
        </w:tc>
        <w:tc>
          <w:tcPr>
            <w:tcW w:w="2126" w:type="dxa"/>
            <w:tcBorders>
              <w:top w:val="single" w:sz="4" w:space="0" w:color="auto"/>
              <w:left w:val="single" w:sz="4" w:space="0" w:color="auto"/>
              <w:bottom w:val="single" w:sz="4" w:space="0" w:color="auto"/>
              <w:right w:val="single" w:sz="4" w:space="0" w:color="auto"/>
            </w:tcBorders>
          </w:tcPr>
          <w:p w14:paraId="40DBFDEB"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105 550</w:t>
            </w:r>
          </w:p>
        </w:tc>
      </w:tr>
      <w:tr w:rsidR="00AF61C0" w:rsidRPr="005F6454" w14:paraId="5514696F" w14:textId="77777777" w:rsidTr="00397A45">
        <w:tc>
          <w:tcPr>
            <w:tcW w:w="853" w:type="dxa"/>
            <w:tcBorders>
              <w:top w:val="single" w:sz="4" w:space="0" w:color="auto"/>
              <w:left w:val="single" w:sz="4" w:space="0" w:color="auto"/>
              <w:bottom w:val="single" w:sz="4" w:space="0" w:color="auto"/>
              <w:right w:val="single" w:sz="4" w:space="0" w:color="auto"/>
            </w:tcBorders>
          </w:tcPr>
          <w:p w14:paraId="38E12C4A"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1.4.</w:t>
            </w:r>
          </w:p>
        </w:tc>
        <w:tc>
          <w:tcPr>
            <w:tcW w:w="3969" w:type="dxa"/>
            <w:tcBorders>
              <w:top w:val="single" w:sz="4" w:space="0" w:color="auto"/>
              <w:left w:val="single" w:sz="4" w:space="0" w:color="auto"/>
              <w:bottom w:val="single" w:sz="4" w:space="0" w:color="auto"/>
              <w:right w:val="single" w:sz="4" w:space="0" w:color="auto"/>
            </w:tcBorders>
          </w:tcPr>
          <w:p w14:paraId="316CDA97"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Патентен данък</w:t>
            </w:r>
          </w:p>
        </w:tc>
        <w:tc>
          <w:tcPr>
            <w:tcW w:w="1275" w:type="dxa"/>
            <w:tcBorders>
              <w:top w:val="single" w:sz="4" w:space="0" w:color="auto"/>
              <w:left w:val="single" w:sz="4" w:space="0" w:color="auto"/>
              <w:bottom w:val="single" w:sz="4" w:space="0" w:color="auto"/>
              <w:right w:val="single" w:sz="4" w:space="0" w:color="auto"/>
            </w:tcBorders>
          </w:tcPr>
          <w:p w14:paraId="380AA62D"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0103</w:t>
            </w:r>
          </w:p>
        </w:tc>
        <w:tc>
          <w:tcPr>
            <w:tcW w:w="2127" w:type="dxa"/>
            <w:tcBorders>
              <w:top w:val="single" w:sz="4" w:space="0" w:color="auto"/>
              <w:left w:val="single" w:sz="4" w:space="0" w:color="auto"/>
              <w:bottom w:val="single" w:sz="4" w:space="0" w:color="auto"/>
              <w:right w:val="single" w:sz="4" w:space="0" w:color="auto"/>
            </w:tcBorders>
          </w:tcPr>
          <w:p w14:paraId="0B95E597"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15 000</w:t>
            </w:r>
          </w:p>
        </w:tc>
        <w:tc>
          <w:tcPr>
            <w:tcW w:w="2126" w:type="dxa"/>
            <w:tcBorders>
              <w:top w:val="single" w:sz="4" w:space="0" w:color="auto"/>
              <w:left w:val="single" w:sz="4" w:space="0" w:color="auto"/>
              <w:bottom w:val="single" w:sz="4" w:space="0" w:color="auto"/>
              <w:right w:val="single" w:sz="4" w:space="0" w:color="auto"/>
            </w:tcBorders>
          </w:tcPr>
          <w:p w14:paraId="10959226"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7 762</w:t>
            </w:r>
          </w:p>
        </w:tc>
      </w:tr>
      <w:tr w:rsidR="00AF61C0" w:rsidRPr="005F6454" w14:paraId="4551DA3B" w14:textId="77777777" w:rsidTr="00397A45">
        <w:tc>
          <w:tcPr>
            <w:tcW w:w="853" w:type="dxa"/>
            <w:tcBorders>
              <w:top w:val="single" w:sz="4" w:space="0" w:color="auto"/>
              <w:left w:val="single" w:sz="4" w:space="0" w:color="auto"/>
              <w:bottom w:val="single" w:sz="4" w:space="0" w:color="auto"/>
              <w:right w:val="single" w:sz="4" w:space="0" w:color="auto"/>
            </w:tcBorders>
          </w:tcPr>
          <w:p w14:paraId="0B1DB8EB" w14:textId="77777777" w:rsidR="00AF61C0" w:rsidRPr="005F6454" w:rsidRDefault="00AF61C0" w:rsidP="00397A45">
            <w:pPr>
              <w:spacing w:line="276" w:lineRule="auto"/>
              <w:jc w:val="center"/>
              <w:rPr>
                <w:rFonts w:ascii="Verdana" w:hAnsi="Verdana"/>
                <w:sz w:val="20"/>
                <w:szCs w:val="20"/>
              </w:rPr>
            </w:pPr>
          </w:p>
        </w:tc>
        <w:tc>
          <w:tcPr>
            <w:tcW w:w="3969" w:type="dxa"/>
            <w:tcBorders>
              <w:top w:val="single" w:sz="4" w:space="0" w:color="auto"/>
              <w:left w:val="single" w:sz="4" w:space="0" w:color="auto"/>
              <w:bottom w:val="single" w:sz="4" w:space="0" w:color="auto"/>
              <w:right w:val="single" w:sz="4" w:space="0" w:color="auto"/>
            </w:tcBorders>
          </w:tcPr>
          <w:p w14:paraId="0E4BD0F0"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 xml:space="preserve"> в т.ч.данък в/у такс.превоз </w:t>
            </w:r>
          </w:p>
        </w:tc>
        <w:tc>
          <w:tcPr>
            <w:tcW w:w="1275" w:type="dxa"/>
            <w:tcBorders>
              <w:top w:val="single" w:sz="4" w:space="0" w:color="auto"/>
              <w:left w:val="single" w:sz="4" w:space="0" w:color="auto"/>
              <w:bottom w:val="single" w:sz="4" w:space="0" w:color="auto"/>
              <w:right w:val="single" w:sz="4" w:space="0" w:color="auto"/>
            </w:tcBorders>
          </w:tcPr>
          <w:p w14:paraId="0D9B3832"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0113</w:t>
            </w:r>
          </w:p>
        </w:tc>
        <w:tc>
          <w:tcPr>
            <w:tcW w:w="2127" w:type="dxa"/>
            <w:tcBorders>
              <w:top w:val="single" w:sz="4" w:space="0" w:color="auto"/>
              <w:left w:val="single" w:sz="4" w:space="0" w:color="auto"/>
              <w:bottom w:val="single" w:sz="4" w:space="0" w:color="auto"/>
              <w:right w:val="single" w:sz="4" w:space="0" w:color="auto"/>
            </w:tcBorders>
          </w:tcPr>
          <w:p w14:paraId="16C781B3"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900</w:t>
            </w:r>
          </w:p>
        </w:tc>
        <w:tc>
          <w:tcPr>
            <w:tcW w:w="2126" w:type="dxa"/>
            <w:tcBorders>
              <w:top w:val="single" w:sz="4" w:space="0" w:color="auto"/>
              <w:left w:val="single" w:sz="4" w:space="0" w:color="auto"/>
              <w:bottom w:val="single" w:sz="4" w:space="0" w:color="auto"/>
              <w:right w:val="single" w:sz="4" w:space="0" w:color="auto"/>
            </w:tcBorders>
          </w:tcPr>
          <w:p w14:paraId="7EC777F4"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900</w:t>
            </w:r>
          </w:p>
        </w:tc>
      </w:tr>
      <w:tr w:rsidR="00AF61C0" w:rsidRPr="005F6454" w14:paraId="0C36714F" w14:textId="77777777" w:rsidTr="00397A45">
        <w:tc>
          <w:tcPr>
            <w:tcW w:w="853" w:type="dxa"/>
            <w:tcBorders>
              <w:top w:val="single" w:sz="4" w:space="0" w:color="auto"/>
              <w:left w:val="single" w:sz="4" w:space="0" w:color="auto"/>
              <w:bottom w:val="single" w:sz="4" w:space="0" w:color="auto"/>
              <w:right w:val="single" w:sz="4" w:space="0" w:color="auto"/>
            </w:tcBorders>
          </w:tcPr>
          <w:p w14:paraId="702DD662"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1.5.</w:t>
            </w:r>
          </w:p>
        </w:tc>
        <w:tc>
          <w:tcPr>
            <w:tcW w:w="3969" w:type="dxa"/>
            <w:tcBorders>
              <w:top w:val="single" w:sz="4" w:space="0" w:color="auto"/>
              <w:left w:val="single" w:sz="4" w:space="0" w:color="auto"/>
              <w:bottom w:val="single" w:sz="4" w:space="0" w:color="auto"/>
              <w:right w:val="single" w:sz="4" w:space="0" w:color="auto"/>
            </w:tcBorders>
          </w:tcPr>
          <w:p w14:paraId="29865C59"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Туристически данък</w:t>
            </w:r>
          </w:p>
        </w:tc>
        <w:tc>
          <w:tcPr>
            <w:tcW w:w="1275" w:type="dxa"/>
            <w:tcBorders>
              <w:top w:val="single" w:sz="4" w:space="0" w:color="auto"/>
              <w:left w:val="single" w:sz="4" w:space="0" w:color="auto"/>
              <w:bottom w:val="single" w:sz="4" w:space="0" w:color="auto"/>
              <w:right w:val="single" w:sz="4" w:space="0" w:color="auto"/>
            </w:tcBorders>
          </w:tcPr>
          <w:p w14:paraId="229187CB"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1308</w:t>
            </w:r>
          </w:p>
        </w:tc>
        <w:tc>
          <w:tcPr>
            <w:tcW w:w="2127" w:type="dxa"/>
            <w:tcBorders>
              <w:top w:val="single" w:sz="4" w:space="0" w:color="auto"/>
              <w:left w:val="single" w:sz="4" w:space="0" w:color="auto"/>
              <w:bottom w:val="single" w:sz="4" w:space="0" w:color="auto"/>
              <w:right w:val="single" w:sz="4" w:space="0" w:color="auto"/>
            </w:tcBorders>
          </w:tcPr>
          <w:p w14:paraId="441338D5"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4 600</w:t>
            </w:r>
          </w:p>
        </w:tc>
        <w:tc>
          <w:tcPr>
            <w:tcW w:w="2126" w:type="dxa"/>
            <w:tcBorders>
              <w:top w:val="single" w:sz="4" w:space="0" w:color="auto"/>
              <w:left w:val="single" w:sz="4" w:space="0" w:color="auto"/>
              <w:bottom w:val="single" w:sz="4" w:space="0" w:color="auto"/>
              <w:right w:val="single" w:sz="4" w:space="0" w:color="auto"/>
            </w:tcBorders>
          </w:tcPr>
          <w:p w14:paraId="30782529"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2 548</w:t>
            </w:r>
          </w:p>
        </w:tc>
      </w:tr>
      <w:tr w:rsidR="00AF61C0" w:rsidRPr="005F6454" w14:paraId="0D4C74DA" w14:textId="77777777" w:rsidTr="00397A45">
        <w:tc>
          <w:tcPr>
            <w:tcW w:w="853" w:type="dxa"/>
            <w:tcBorders>
              <w:top w:val="single" w:sz="4" w:space="0" w:color="auto"/>
              <w:left w:val="single" w:sz="4" w:space="0" w:color="auto"/>
              <w:bottom w:val="single" w:sz="4" w:space="0" w:color="auto"/>
              <w:right w:val="single" w:sz="4" w:space="0" w:color="auto"/>
            </w:tcBorders>
          </w:tcPr>
          <w:p w14:paraId="1FA5AE41"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1.6.</w:t>
            </w:r>
          </w:p>
        </w:tc>
        <w:tc>
          <w:tcPr>
            <w:tcW w:w="3969" w:type="dxa"/>
            <w:tcBorders>
              <w:top w:val="single" w:sz="4" w:space="0" w:color="auto"/>
              <w:left w:val="single" w:sz="4" w:space="0" w:color="auto"/>
              <w:bottom w:val="single" w:sz="4" w:space="0" w:color="auto"/>
              <w:right w:val="single" w:sz="4" w:space="0" w:color="auto"/>
            </w:tcBorders>
          </w:tcPr>
          <w:p w14:paraId="321AC330" w14:textId="77777777" w:rsidR="00AF61C0" w:rsidRPr="005F6454" w:rsidRDefault="00AF61C0" w:rsidP="00397A45">
            <w:pPr>
              <w:pStyle w:val="Heading3"/>
              <w:spacing w:line="276" w:lineRule="auto"/>
              <w:rPr>
                <w:rFonts w:ascii="Verdana" w:hAnsi="Verdana"/>
                <w:sz w:val="20"/>
              </w:rPr>
            </w:pPr>
            <w:r w:rsidRPr="005F6454">
              <w:rPr>
                <w:rFonts w:ascii="Verdana" w:hAnsi="Verdana"/>
                <w:sz w:val="20"/>
              </w:rPr>
              <w:t>Други данъци</w:t>
            </w:r>
          </w:p>
        </w:tc>
        <w:tc>
          <w:tcPr>
            <w:tcW w:w="1275" w:type="dxa"/>
            <w:tcBorders>
              <w:top w:val="single" w:sz="4" w:space="0" w:color="auto"/>
              <w:left w:val="single" w:sz="4" w:space="0" w:color="auto"/>
              <w:bottom w:val="single" w:sz="4" w:space="0" w:color="auto"/>
              <w:right w:val="single" w:sz="4" w:space="0" w:color="auto"/>
            </w:tcBorders>
          </w:tcPr>
          <w:p w14:paraId="47BEDE88"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2000</w:t>
            </w:r>
          </w:p>
        </w:tc>
        <w:tc>
          <w:tcPr>
            <w:tcW w:w="2127" w:type="dxa"/>
            <w:tcBorders>
              <w:top w:val="single" w:sz="4" w:space="0" w:color="auto"/>
              <w:left w:val="single" w:sz="4" w:space="0" w:color="auto"/>
              <w:bottom w:val="single" w:sz="4" w:space="0" w:color="auto"/>
              <w:right w:val="single" w:sz="4" w:space="0" w:color="auto"/>
            </w:tcBorders>
          </w:tcPr>
          <w:p w14:paraId="006BD5EF"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300</w:t>
            </w:r>
          </w:p>
        </w:tc>
        <w:tc>
          <w:tcPr>
            <w:tcW w:w="2126" w:type="dxa"/>
            <w:tcBorders>
              <w:top w:val="single" w:sz="4" w:space="0" w:color="auto"/>
              <w:left w:val="single" w:sz="4" w:space="0" w:color="auto"/>
              <w:bottom w:val="single" w:sz="4" w:space="0" w:color="auto"/>
              <w:right w:val="single" w:sz="4" w:space="0" w:color="auto"/>
            </w:tcBorders>
          </w:tcPr>
          <w:p w14:paraId="43FAF316" w14:textId="77777777" w:rsidR="00AF61C0" w:rsidRPr="005F6454" w:rsidRDefault="00AF61C0" w:rsidP="00397A45">
            <w:pPr>
              <w:spacing w:line="276" w:lineRule="auto"/>
              <w:jc w:val="right"/>
              <w:rPr>
                <w:rFonts w:ascii="Verdana" w:hAnsi="Verdana"/>
                <w:color w:val="000000"/>
                <w:sz w:val="20"/>
                <w:szCs w:val="20"/>
              </w:rPr>
            </w:pPr>
          </w:p>
        </w:tc>
      </w:tr>
      <w:tr w:rsidR="00AF61C0" w:rsidRPr="005F6454" w14:paraId="0E2A0669" w14:textId="77777777" w:rsidTr="00397A45">
        <w:tc>
          <w:tcPr>
            <w:tcW w:w="853" w:type="dxa"/>
            <w:tcBorders>
              <w:top w:val="single" w:sz="4" w:space="0" w:color="auto"/>
              <w:left w:val="single" w:sz="4" w:space="0" w:color="auto"/>
              <w:bottom w:val="single" w:sz="4" w:space="0" w:color="auto"/>
              <w:right w:val="single" w:sz="4" w:space="0" w:color="auto"/>
            </w:tcBorders>
          </w:tcPr>
          <w:p w14:paraId="492B96AD"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2.</w:t>
            </w:r>
          </w:p>
        </w:tc>
        <w:tc>
          <w:tcPr>
            <w:tcW w:w="3969" w:type="dxa"/>
            <w:tcBorders>
              <w:top w:val="single" w:sz="4" w:space="0" w:color="auto"/>
              <w:left w:val="single" w:sz="4" w:space="0" w:color="auto"/>
              <w:bottom w:val="single" w:sz="4" w:space="0" w:color="auto"/>
              <w:right w:val="single" w:sz="4" w:space="0" w:color="auto"/>
            </w:tcBorders>
          </w:tcPr>
          <w:p w14:paraId="28404FA1" w14:textId="77777777" w:rsidR="00AF61C0" w:rsidRPr="005F6454" w:rsidRDefault="00AF61C0" w:rsidP="00397A45">
            <w:pPr>
              <w:pStyle w:val="Heading3"/>
              <w:spacing w:line="276" w:lineRule="auto"/>
              <w:rPr>
                <w:rFonts w:ascii="Verdana" w:hAnsi="Verdana"/>
                <w:b/>
                <w:sz w:val="20"/>
              </w:rPr>
            </w:pPr>
            <w:r w:rsidRPr="005F6454">
              <w:rPr>
                <w:rFonts w:ascii="Verdana" w:hAnsi="Verdana"/>
                <w:b/>
                <w:sz w:val="20"/>
              </w:rPr>
              <w:t>Неданъчни приходи</w:t>
            </w:r>
          </w:p>
        </w:tc>
        <w:tc>
          <w:tcPr>
            <w:tcW w:w="1275" w:type="dxa"/>
            <w:tcBorders>
              <w:top w:val="single" w:sz="4" w:space="0" w:color="auto"/>
              <w:left w:val="single" w:sz="4" w:space="0" w:color="auto"/>
              <w:bottom w:val="single" w:sz="4" w:space="0" w:color="auto"/>
              <w:right w:val="single" w:sz="4" w:space="0" w:color="auto"/>
            </w:tcBorders>
          </w:tcPr>
          <w:p w14:paraId="463B92BA" w14:textId="77777777" w:rsidR="00AF61C0" w:rsidRPr="005F6454" w:rsidRDefault="00AF61C0" w:rsidP="00397A45">
            <w:pPr>
              <w:spacing w:line="276" w:lineRule="auto"/>
              <w:ind w:left="224" w:hanging="224"/>
              <w:jc w:val="center"/>
              <w:rPr>
                <w:rFonts w:ascii="Verdana" w:hAnsi="Verdana"/>
                <w:sz w:val="20"/>
                <w:szCs w:val="20"/>
              </w:rPr>
            </w:pPr>
          </w:p>
        </w:tc>
        <w:tc>
          <w:tcPr>
            <w:tcW w:w="2127" w:type="dxa"/>
            <w:tcBorders>
              <w:top w:val="single" w:sz="4" w:space="0" w:color="auto"/>
              <w:left w:val="single" w:sz="4" w:space="0" w:color="auto"/>
              <w:bottom w:val="single" w:sz="4" w:space="0" w:color="auto"/>
              <w:right w:val="single" w:sz="4" w:space="0" w:color="auto"/>
            </w:tcBorders>
          </w:tcPr>
          <w:p w14:paraId="7678CF18" w14:textId="77777777" w:rsidR="00AF61C0" w:rsidRPr="005F6454" w:rsidRDefault="00AF61C0" w:rsidP="00397A45">
            <w:pPr>
              <w:spacing w:line="276" w:lineRule="auto"/>
              <w:jc w:val="right"/>
              <w:rPr>
                <w:rFonts w:ascii="Verdana" w:hAnsi="Verdana"/>
                <w:b/>
                <w:color w:val="000000"/>
                <w:sz w:val="20"/>
                <w:szCs w:val="20"/>
              </w:rPr>
            </w:pPr>
            <w:r w:rsidRPr="005F6454">
              <w:rPr>
                <w:rFonts w:ascii="Verdana" w:hAnsi="Verdana"/>
                <w:b/>
                <w:color w:val="000000"/>
                <w:sz w:val="20"/>
                <w:szCs w:val="20"/>
              </w:rPr>
              <w:t>3 106 800</w:t>
            </w:r>
          </w:p>
        </w:tc>
        <w:tc>
          <w:tcPr>
            <w:tcW w:w="2126" w:type="dxa"/>
            <w:tcBorders>
              <w:top w:val="single" w:sz="4" w:space="0" w:color="auto"/>
              <w:left w:val="single" w:sz="4" w:space="0" w:color="auto"/>
              <w:bottom w:val="single" w:sz="4" w:space="0" w:color="auto"/>
              <w:right w:val="single" w:sz="4" w:space="0" w:color="auto"/>
            </w:tcBorders>
          </w:tcPr>
          <w:p w14:paraId="13ADD0A5" w14:textId="77777777" w:rsidR="00AF61C0" w:rsidRPr="005F6454" w:rsidRDefault="00AF61C0" w:rsidP="00397A45">
            <w:pPr>
              <w:spacing w:line="276" w:lineRule="auto"/>
              <w:jc w:val="right"/>
              <w:rPr>
                <w:rFonts w:ascii="Verdana" w:hAnsi="Verdana"/>
                <w:b/>
                <w:color w:val="000000"/>
                <w:sz w:val="20"/>
                <w:szCs w:val="20"/>
              </w:rPr>
            </w:pPr>
            <w:r w:rsidRPr="005F6454">
              <w:rPr>
                <w:rFonts w:ascii="Verdana" w:hAnsi="Verdana"/>
                <w:b/>
                <w:color w:val="000000"/>
                <w:sz w:val="20"/>
                <w:szCs w:val="20"/>
              </w:rPr>
              <w:t>1 647 304</w:t>
            </w:r>
          </w:p>
        </w:tc>
      </w:tr>
      <w:tr w:rsidR="00AF61C0" w:rsidRPr="005F6454" w14:paraId="4D711A6F" w14:textId="77777777" w:rsidTr="00397A45">
        <w:tc>
          <w:tcPr>
            <w:tcW w:w="853" w:type="dxa"/>
            <w:tcBorders>
              <w:top w:val="single" w:sz="4" w:space="0" w:color="auto"/>
              <w:left w:val="single" w:sz="4" w:space="0" w:color="auto"/>
              <w:bottom w:val="single" w:sz="4" w:space="0" w:color="auto"/>
              <w:right w:val="single" w:sz="4" w:space="0" w:color="auto"/>
            </w:tcBorders>
          </w:tcPr>
          <w:p w14:paraId="7D44B405"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2.1.</w:t>
            </w:r>
          </w:p>
        </w:tc>
        <w:tc>
          <w:tcPr>
            <w:tcW w:w="3969" w:type="dxa"/>
            <w:tcBorders>
              <w:top w:val="single" w:sz="4" w:space="0" w:color="auto"/>
              <w:left w:val="single" w:sz="4" w:space="0" w:color="auto"/>
              <w:bottom w:val="single" w:sz="4" w:space="0" w:color="auto"/>
              <w:right w:val="single" w:sz="4" w:space="0" w:color="auto"/>
            </w:tcBorders>
          </w:tcPr>
          <w:p w14:paraId="4FBB27C4"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Приходи и доходи от собственост</w:t>
            </w:r>
          </w:p>
        </w:tc>
        <w:tc>
          <w:tcPr>
            <w:tcW w:w="1275" w:type="dxa"/>
            <w:tcBorders>
              <w:top w:val="single" w:sz="4" w:space="0" w:color="auto"/>
              <w:left w:val="single" w:sz="4" w:space="0" w:color="auto"/>
              <w:bottom w:val="single" w:sz="4" w:space="0" w:color="auto"/>
              <w:right w:val="single" w:sz="4" w:space="0" w:color="auto"/>
            </w:tcBorders>
          </w:tcPr>
          <w:p w14:paraId="59F15F18"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2400</w:t>
            </w:r>
          </w:p>
        </w:tc>
        <w:tc>
          <w:tcPr>
            <w:tcW w:w="2127" w:type="dxa"/>
            <w:tcBorders>
              <w:top w:val="single" w:sz="4" w:space="0" w:color="auto"/>
              <w:left w:val="single" w:sz="4" w:space="0" w:color="auto"/>
              <w:bottom w:val="single" w:sz="4" w:space="0" w:color="auto"/>
              <w:right w:val="single" w:sz="4" w:space="0" w:color="auto"/>
            </w:tcBorders>
          </w:tcPr>
          <w:p w14:paraId="1BDA1435" w14:textId="77777777" w:rsidR="00AF61C0" w:rsidRPr="005F6454" w:rsidRDefault="00AF61C0" w:rsidP="00397A45">
            <w:pPr>
              <w:spacing w:line="276" w:lineRule="auto"/>
              <w:jc w:val="right"/>
              <w:rPr>
                <w:rFonts w:ascii="Verdana" w:hAnsi="Verdana"/>
                <w:b/>
                <w:color w:val="000000"/>
                <w:sz w:val="20"/>
                <w:szCs w:val="20"/>
              </w:rPr>
            </w:pPr>
            <w:r w:rsidRPr="005F6454">
              <w:rPr>
                <w:rFonts w:ascii="Verdana" w:hAnsi="Verdana"/>
                <w:b/>
                <w:color w:val="000000"/>
                <w:sz w:val="20"/>
                <w:szCs w:val="20"/>
              </w:rPr>
              <w:t>830 000</w:t>
            </w:r>
          </w:p>
        </w:tc>
        <w:tc>
          <w:tcPr>
            <w:tcW w:w="2126" w:type="dxa"/>
            <w:tcBorders>
              <w:top w:val="single" w:sz="4" w:space="0" w:color="auto"/>
              <w:left w:val="single" w:sz="4" w:space="0" w:color="auto"/>
              <w:bottom w:val="single" w:sz="4" w:space="0" w:color="auto"/>
              <w:right w:val="single" w:sz="4" w:space="0" w:color="auto"/>
            </w:tcBorders>
          </w:tcPr>
          <w:p w14:paraId="1845EBBB" w14:textId="77777777" w:rsidR="00AF61C0" w:rsidRPr="005F6454" w:rsidRDefault="00AF61C0" w:rsidP="00397A45">
            <w:pPr>
              <w:spacing w:line="276" w:lineRule="auto"/>
              <w:jc w:val="right"/>
              <w:rPr>
                <w:rFonts w:ascii="Verdana" w:hAnsi="Verdana"/>
                <w:b/>
                <w:color w:val="000000"/>
                <w:sz w:val="20"/>
                <w:szCs w:val="20"/>
              </w:rPr>
            </w:pPr>
            <w:r w:rsidRPr="005F6454">
              <w:rPr>
                <w:rFonts w:ascii="Verdana" w:hAnsi="Verdana"/>
                <w:b/>
                <w:color w:val="000000"/>
                <w:sz w:val="20"/>
                <w:szCs w:val="20"/>
              </w:rPr>
              <w:t>380 470</w:t>
            </w:r>
          </w:p>
        </w:tc>
      </w:tr>
      <w:tr w:rsidR="00AF61C0" w:rsidRPr="005F6454" w14:paraId="7570FEAB" w14:textId="77777777" w:rsidTr="00397A45">
        <w:tc>
          <w:tcPr>
            <w:tcW w:w="853" w:type="dxa"/>
            <w:tcBorders>
              <w:top w:val="single" w:sz="4" w:space="0" w:color="auto"/>
              <w:left w:val="single" w:sz="4" w:space="0" w:color="auto"/>
              <w:bottom w:val="single" w:sz="4" w:space="0" w:color="auto"/>
              <w:right w:val="single" w:sz="4" w:space="0" w:color="auto"/>
            </w:tcBorders>
          </w:tcPr>
          <w:p w14:paraId="070FE254"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076A675E"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нетни приходи от продаж. на стоки и продукция</w:t>
            </w:r>
          </w:p>
        </w:tc>
        <w:tc>
          <w:tcPr>
            <w:tcW w:w="1275" w:type="dxa"/>
            <w:tcBorders>
              <w:top w:val="single" w:sz="4" w:space="0" w:color="auto"/>
              <w:left w:val="single" w:sz="4" w:space="0" w:color="auto"/>
              <w:bottom w:val="single" w:sz="4" w:space="0" w:color="auto"/>
              <w:right w:val="single" w:sz="4" w:space="0" w:color="auto"/>
            </w:tcBorders>
          </w:tcPr>
          <w:p w14:paraId="180C3321"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2404</w:t>
            </w:r>
          </w:p>
        </w:tc>
        <w:tc>
          <w:tcPr>
            <w:tcW w:w="2127" w:type="dxa"/>
            <w:tcBorders>
              <w:top w:val="single" w:sz="4" w:space="0" w:color="auto"/>
              <w:left w:val="single" w:sz="4" w:space="0" w:color="auto"/>
              <w:bottom w:val="single" w:sz="4" w:space="0" w:color="auto"/>
              <w:right w:val="single" w:sz="4" w:space="0" w:color="auto"/>
            </w:tcBorders>
          </w:tcPr>
          <w:p w14:paraId="27123263"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715 000</w:t>
            </w:r>
          </w:p>
        </w:tc>
        <w:tc>
          <w:tcPr>
            <w:tcW w:w="2126" w:type="dxa"/>
            <w:tcBorders>
              <w:top w:val="single" w:sz="4" w:space="0" w:color="auto"/>
              <w:left w:val="single" w:sz="4" w:space="0" w:color="auto"/>
              <w:bottom w:val="single" w:sz="4" w:space="0" w:color="auto"/>
              <w:right w:val="single" w:sz="4" w:space="0" w:color="auto"/>
            </w:tcBorders>
          </w:tcPr>
          <w:p w14:paraId="0023B8B1"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258 273</w:t>
            </w:r>
          </w:p>
        </w:tc>
      </w:tr>
      <w:tr w:rsidR="00AF61C0" w:rsidRPr="005F6454" w14:paraId="38496B82" w14:textId="77777777" w:rsidTr="00397A45">
        <w:tc>
          <w:tcPr>
            <w:tcW w:w="853" w:type="dxa"/>
            <w:tcBorders>
              <w:top w:val="single" w:sz="4" w:space="0" w:color="auto"/>
              <w:left w:val="single" w:sz="4" w:space="0" w:color="auto"/>
              <w:bottom w:val="single" w:sz="4" w:space="0" w:color="auto"/>
              <w:right w:val="single" w:sz="4" w:space="0" w:color="auto"/>
            </w:tcBorders>
          </w:tcPr>
          <w:p w14:paraId="0AE6D1F3"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54110176"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приходи от наеми на имущество</w:t>
            </w:r>
          </w:p>
        </w:tc>
        <w:tc>
          <w:tcPr>
            <w:tcW w:w="1275" w:type="dxa"/>
            <w:tcBorders>
              <w:top w:val="single" w:sz="4" w:space="0" w:color="auto"/>
              <w:left w:val="single" w:sz="4" w:space="0" w:color="auto"/>
              <w:bottom w:val="single" w:sz="4" w:space="0" w:color="auto"/>
              <w:right w:val="single" w:sz="4" w:space="0" w:color="auto"/>
            </w:tcBorders>
          </w:tcPr>
          <w:p w14:paraId="2B71EFD3"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2405</w:t>
            </w:r>
          </w:p>
        </w:tc>
        <w:tc>
          <w:tcPr>
            <w:tcW w:w="2127" w:type="dxa"/>
            <w:tcBorders>
              <w:top w:val="single" w:sz="4" w:space="0" w:color="auto"/>
              <w:left w:val="single" w:sz="4" w:space="0" w:color="auto"/>
              <w:bottom w:val="single" w:sz="4" w:space="0" w:color="auto"/>
              <w:right w:val="single" w:sz="4" w:space="0" w:color="auto"/>
            </w:tcBorders>
          </w:tcPr>
          <w:p w14:paraId="4D0A30F7" w14:textId="77777777" w:rsidR="00AF61C0" w:rsidRPr="005F6454" w:rsidRDefault="00AF61C0" w:rsidP="00397A45">
            <w:pPr>
              <w:spacing w:line="276" w:lineRule="auto"/>
              <w:jc w:val="center"/>
              <w:rPr>
                <w:rFonts w:ascii="Verdana" w:hAnsi="Verdana"/>
                <w:color w:val="000000"/>
                <w:sz w:val="20"/>
                <w:szCs w:val="20"/>
              </w:rPr>
            </w:pPr>
            <w:r w:rsidRPr="005F6454">
              <w:rPr>
                <w:rFonts w:ascii="Verdana" w:hAnsi="Verdana"/>
                <w:color w:val="000000"/>
                <w:sz w:val="20"/>
                <w:szCs w:val="20"/>
              </w:rPr>
              <w:t xml:space="preserve">                 15 000</w:t>
            </w:r>
          </w:p>
        </w:tc>
        <w:tc>
          <w:tcPr>
            <w:tcW w:w="2126" w:type="dxa"/>
            <w:tcBorders>
              <w:top w:val="single" w:sz="4" w:space="0" w:color="auto"/>
              <w:left w:val="single" w:sz="4" w:space="0" w:color="auto"/>
              <w:bottom w:val="single" w:sz="4" w:space="0" w:color="auto"/>
              <w:right w:val="single" w:sz="4" w:space="0" w:color="auto"/>
            </w:tcBorders>
          </w:tcPr>
          <w:p w14:paraId="1B05603B"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7 372</w:t>
            </w:r>
          </w:p>
        </w:tc>
      </w:tr>
      <w:tr w:rsidR="00AF61C0" w:rsidRPr="005F6454" w14:paraId="53246446" w14:textId="77777777" w:rsidTr="00397A45">
        <w:tc>
          <w:tcPr>
            <w:tcW w:w="853" w:type="dxa"/>
            <w:tcBorders>
              <w:top w:val="single" w:sz="4" w:space="0" w:color="auto"/>
              <w:left w:val="single" w:sz="4" w:space="0" w:color="auto"/>
              <w:bottom w:val="single" w:sz="4" w:space="0" w:color="auto"/>
              <w:right w:val="single" w:sz="4" w:space="0" w:color="auto"/>
            </w:tcBorders>
          </w:tcPr>
          <w:p w14:paraId="73AE3D47"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7E71D1F0"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приходи от наеми на земя</w:t>
            </w:r>
          </w:p>
        </w:tc>
        <w:tc>
          <w:tcPr>
            <w:tcW w:w="1275" w:type="dxa"/>
            <w:tcBorders>
              <w:top w:val="single" w:sz="4" w:space="0" w:color="auto"/>
              <w:left w:val="single" w:sz="4" w:space="0" w:color="auto"/>
              <w:bottom w:val="single" w:sz="4" w:space="0" w:color="auto"/>
              <w:right w:val="single" w:sz="4" w:space="0" w:color="auto"/>
            </w:tcBorders>
          </w:tcPr>
          <w:p w14:paraId="6F8FDBD8"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2406</w:t>
            </w:r>
          </w:p>
        </w:tc>
        <w:tc>
          <w:tcPr>
            <w:tcW w:w="2127" w:type="dxa"/>
            <w:tcBorders>
              <w:top w:val="single" w:sz="4" w:space="0" w:color="auto"/>
              <w:left w:val="single" w:sz="4" w:space="0" w:color="auto"/>
              <w:bottom w:val="single" w:sz="4" w:space="0" w:color="auto"/>
              <w:right w:val="single" w:sz="4" w:space="0" w:color="auto"/>
            </w:tcBorders>
          </w:tcPr>
          <w:p w14:paraId="7CF1F0D1"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100 000</w:t>
            </w:r>
          </w:p>
        </w:tc>
        <w:tc>
          <w:tcPr>
            <w:tcW w:w="2126" w:type="dxa"/>
            <w:tcBorders>
              <w:top w:val="single" w:sz="4" w:space="0" w:color="auto"/>
              <w:left w:val="single" w:sz="4" w:space="0" w:color="auto"/>
              <w:bottom w:val="single" w:sz="4" w:space="0" w:color="auto"/>
              <w:right w:val="single" w:sz="4" w:space="0" w:color="auto"/>
            </w:tcBorders>
          </w:tcPr>
          <w:p w14:paraId="68B06BCC"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114 825</w:t>
            </w:r>
          </w:p>
        </w:tc>
      </w:tr>
      <w:tr w:rsidR="00AF61C0" w:rsidRPr="005F6454" w14:paraId="5CE87E2E" w14:textId="77777777" w:rsidTr="00397A45">
        <w:tc>
          <w:tcPr>
            <w:tcW w:w="853" w:type="dxa"/>
            <w:tcBorders>
              <w:top w:val="single" w:sz="4" w:space="0" w:color="auto"/>
              <w:left w:val="single" w:sz="4" w:space="0" w:color="auto"/>
              <w:bottom w:val="single" w:sz="4" w:space="0" w:color="auto"/>
              <w:right w:val="single" w:sz="4" w:space="0" w:color="auto"/>
            </w:tcBorders>
          </w:tcPr>
          <w:p w14:paraId="3627B23D"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2.2.</w:t>
            </w:r>
          </w:p>
        </w:tc>
        <w:tc>
          <w:tcPr>
            <w:tcW w:w="3969" w:type="dxa"/>
            <w:tcBorders>
              <w:top w:val="single" w:sz="4" w:space="0" w:color="auto"/>
              <w:left w:val="single" w:sz="4" w:space="0" w:color="auto"/>
              <w:bottom w:val="single" w:sz="4" w:space="0" w:color="auto"/>
              <w:right w:val="single" w:sz="4" w:space="0" w:color="auto"/>
            </w:tcBorders>
          </w:tcPr>
          <w:p w14:paraId="2BED9BB6"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Общински такси</w:t>
            </w:r>
          </w:p>
        </w:tc>
        <w:tc>
          <w:tcPr>
            <w:tcW w:w="1275" w:type="dxa"/>
            <w:tcBorders>
              <w:top w:val="single" w:sz="4" w:space="0" w:color="auto"/>
              <w:left w:val="single" w:sz="4" w:space="0" w:color="auto"/>
              <w:bottom w:val="single" w:sz="4" w:space="0" w:color="auto"/>
              <w:right w:val="single" w:sz="4" w:space="0" w:color="auto"/>
            </w:tcBorders>
          </w:tcPr>
          <w:p w14:paraId="557B6EE1"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2700</w:t>
            </w:r>
          </w:p>
        </w:tc>
        <w:tc>
          <w:tcPr>
            <w:tcW w:w="2127" w:type="dxa"/>
            <w:tcBorders>
              <w:top w:val="single" w:sz="4" w:space="0" w:color="auto"/>
              <w:left w:val="single" w:sz="4" w:space="0" w:color="auto"/>
              <w:bottom w:val="single" w:sz="4" w:space="0" w:color="auto"/>
              <w:right w:val="single" w:sz="4" w:space="0" w:color="auto"/>
            </w:tcBorders>
          </w:tcPr>
          <w:p w14:paraId="7B599ECD" w14:textId="77777777" w:rsidR="00AF61C0" w:rsidRPr="005F6454" w:rsidRDefault="00AF61C0" w:rsidP="00397A45">
            <w:pPr>
              <w:spacing w:line="276" w:lineRule="auto"/>
              <w:jc w:val="right"/>
              <w:rPr>
                <w:rFonts w:ascii="Verdana" w:hAnsi="Verdana"/>
                <w:b/>
                <w:sz w:val="20"/>
                <w:szCs w:val="20"/>
              </w:rPr>
            </w:pPr>
            <w:r w:rsidRPr="005F6454">
              <w:rPr>
                <w:rFonts w:ascii="Verdana" w:hAnsi="Verdana"/>
                <w:b/>
                <w:sz w:val="20"/>
                <w:szCs w:val="20"/>
              </w:rPr>
              <w:t>1 841 800</w:t>
            </w:r>
          </w:p>
        </w:tc>
        <w:tc>
          <w:tcPr>
            <w:tcW w:w="2126" w:type="dxa"/>
            <w:tcBorders>
              <w:top w:val="single" w:sz="4" w:space="0" w:color="auto"/>
              <w:left w:val="single" w:sz="4" w:space="0" w:color="auto"/>
              <w:bottom w:val="single" w:sz="4" w:space="0" w:color="auto"/>
              <w:right w:val="single" w:sz="4" w:space="0" w:color="auto"/>
            </w:tcBorders>
          </w:tcPr>
          <w:p w14:paraId="382E2259" w14:textId="77777777" w:rsidR="00AF61C0" w:rsidRPr="005F6454" w:rsidRDefault="00AF61C0" w:rsidP="00397A45">
            <w:pPr>
              <w:spacing w:line="276" w:lineRule="auto"/>
              <w:jc w:val="right"/>
              <w:rPr>
                <w:rFonts w:ascii="Verdana" w:hAnsi="Verdana"/>
                <w:b/>
                <w:color w:val="000000"/>
                <w:sz w:val="20"/>
                <w:szCs w:val="20"/>
              </w:rPr>
            </w:pPr>
            <w:r w:rsidRPr="005F6454">
              <w:rPr>
                <w:rFonts w:ascii="Verdana" w:hAnsi="Verdana"/>
                <w:b/>
                <w:color w:val="000000"/>
                <w:sz w:val="20"/>
                <w:szCs w:val="20"/>
              </w:rPr>
              <w:t>1 109 618</w:t>
            </w:r>
          </w:p>
        </w:tc>
      </w:tr>
      <w:tr w:rsidR="00AF61C0" w:rsidRPr="005F6454" w14:paraId="1AB02DD5" w14:textId="77777777" w:rsidTr="00397A45">
        <w:tc>
          <w:tcPr>
            <w:tcW w:w="853" w:type="dxa"/>
            <w:tcBorders>
              <w:top w:val="single" w:sz="4" w:space="0" w:color="auto"/>
              <w:left w:val="single" w:sz="4" w:space="0" w:color="auto"/>
              <w:bottom w:val="single" w:sz="4" w:space="0" w:color="auto"/>
              <w:right w:val="single" w:sz="4" w:space="0" w:color="auto"/>
            </w:tcBorders>
          </w:tcPr>
          <w:p w14:paraId="5E3DA059"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7D3D56E9"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за ползване на Детска кухня</w:t>
            </w:r>
          </w:p>
        </w:tc>
        <w:tc>
          <w:tcPr>
            <w:tcW w:w="1275" w:type="dxa"/>
            <w:tcBorders>
              <w:top w:val="single" w:sz="4" w:space="0" w:color="auto"/>
              <w:left w:val="single" w:sz="4" w:space="0" w:color="auto"/>
              <w:bottom w:val="single" w:sz="4" w:space="0" w:color="auto"/>
              <w:right w:val="single" w:sz="4" w:space="0" w:color="auto"/>
            </w:tcBorders>
          </w:tcPr>
          <w:p w14:paraId="353C2E05"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2702</w:t>
            </w:r>
          </w:p>
        </w:tc>
        <w:tc>
          <w:tcPr>
            <w:tcW w:w="2127" w:type="dxa"/>
            <w:tcBorders>
              <w:top w:val="single" w:sz="4" w:space="0" w:color="auto"/>
              <w:left w:val="single" w:sz="4" w:space="0" w:color="auto"/>
              <w:bottom w:val="single" w:sz="4" w:space="0" w:color="auto"/>
              <w:right w:val="single" w:sz="4" w:space="0" w:color="auto"/>
            </w:tcBorders>
          </w:tcPr>
          <w:p w14:paraId="60BE3594" w14:textId="77777777" w:rsidR="00AF61C0" w:rsidRPr="005F6454" w:rsidRDefault="00AF61C0" w:rsidP="00397A45">
            <w:pPr>
              <w:spacing w:line="276" w:lineRule="auto"/>
              <w:jc w:val="right"/>
              <w:rPr>
                <w:rFonts w:ascii="Verdana" w:hAnsi="Verdana"/>
                <w:sz w:val="20"/>
                <w:szCs w:val="20"/>
              </w:rPr>
            </w:pPr>
            <w:r w:rsidRPr="005F6454">
              <w:rPr>
                <w:rFonts w:ascii="Verdana" w:hAnsi="Verdana"/>
                <w:sz w:val="20"/>
                <w:szCs w:val="20"/>
              </w:rPr>
              <w:t>12 000</w:t>
            </w:r>
          </w:p>
        </w:tc>
        <w:tc>
          <w:tcPr>
            <w:tcW w:w="2126" w:type="dxa"/>
            <w:tcBorders>
              <w:top w:val="single" w:sz="4" w:space="0" w:color="auto"/>
              <w:left w:val="single" w:sz="4" w:space="0" w:color="auto"/>
              <w:bottom w:val="single" w:sz="4" w:space="0" w:color="auto"/>
              <w:right w:val="single" w:sz="4" w:space="0" w:color="auto"/>
            </w:tcBorders>
          </w:tcPr>
          <w:p w14:paraId="7C1A5EB5"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4 325</w:t>
            </w:r>
          </w:p>
        </w:tc>
      </w:tr>
      <w:tr w:rsidR="00AF61C0" w:rsidRPr="005F6454" w14:paraId="0C7C3E16" w14:textId="77777777" w:rsidTr="00397A45">
        <w:tc>
          <w:tcPr>
            <w:tcW w:w="853" w:type="dxa"/>
            <w:tcBorders>
              <w:top w:val="single" w:sz="4" w:space="0" w:color="auto"/>
              <w:left w:val="single" w:sz="4" w:space="0" w:color="auto"/>
              <w:bottom w:val="single" w:sz="4" w:space="0" w:color="auto"/>
              <w:right w:val="single" w:sz="4" w:space="0" w:color="auto"/>
            </w:tcBorders>
          </w:tcPr>
          <w:p w14:paraId="73DB0364"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341E0A51"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за ползване на Домашен социален патронаж</w:t>
            </w:r>
          </w:p>
        </w:tc>
        <w:tc>
          <w:tcPr>
            <w:tcW w:w="1275" w:type="dxa"/>
            <w:tcBorders>
              <w:top w:val="single" w:sz="4" w:space="0" w:color="auto"/>
              <w:left w:val="single" w:sz="4" w:space="0" w:color="auto"/>
              <w:bottom w:val="single" w:sz="4" w:space="0" w:color="auto"/>
              <w:right w:val="single" w:sz="4" w:space="0" w:color="auto"/>
            </w:tcBorders>
          </w:tcPr>
          <w:p w14:paraId="7F7E89FB"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2704</w:t>
            </w:r>
          </w:p>
        </w:tc>
        <w:tc>
          <w:tcPr>
            <w:tcW w:w="2127" w:type="dxa"/>
            <w:tcBorders>
              <w:top w:val="single" w:sz="4" w:space="0" w:color="auto"/>
              <w:left w:val="single" w:sz="4" w:space="0" w:color="auto"/>
              <w:bottom w:val="single" w:sz="4" w:space="0" w:color="auto"/>
              <w:right w:val="single" w:sz="4" w:space="0" w:color="auto"/>
            </w:tcBorders>
          </w:tcPr>
          <w:p w14:paraId="34806A1B" w14:textId="77777777" w:rsidR="00AF61C0" w:rsidRPr="005F6454" w:rsidRDefault="00AF61C0" w:rsidP="00397A45">
            <w:pPr>
              <w:spacing w:line="276" w:lineRule="auto"/>
              <w:jc w:val="right"/>
              <w:rPr>
                <w:rFonts w:ascii="Verdana" w:hAnsi="Verdana"/>
                <w:sz w:val="20"/>
                <w:szCs w:val="20"/>
              </w:rPr>
            </w:pPr>
            <w:r w:rsidRPr="005F6454">
              <w:rPr>
                <w:rFonts w:ascii="Verdana" w:hAnsi="Verdana"/>
                <w:sz w:val="20"/>
                <w:szCs w:val="20"/>
              </w:rPr>
              <w:t>130 000</w:t>
            </w:r>
          </w:p>
        </w:tc>
        <w:tc>
          <w:tcPr>
            <w:tcW w:w="2126" w:type="dxa"/>
            <w:tcBorders>
              <w:top w:val="single" w:sz="4" w:space="0" w:color="auto"/>
              <w:left w:val="single" w:sz="4" w:space="0" w:color="auto"/>
              <w:bottom w:val="single" w:sz="4" w:space="0" w:color="auto"/>
              <w:right w:val="single" w:sz="4" w:space="0" w:color="auto"/>
            </w:tcBorders>
          </w:tcPr>
          <w:p w14:paraId="3D735477"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69 710</w:t>
            </w:r>
          </w:p>
        </w:tc>
      </w:tr>
      <w:tr w:rsidR="00AF61C0" w:rsidRPr="005F6454" w14:paraId="5ABCBB73" w14:textId="77777777" w:rsidTr="00397A45">
        <w:tc>
          <w:tcPr>
            <w:tcW w:w="853" w:type="dxa"/>
            <w:tcBorders>
              <w:top w:val="single" w:sz="4" w:space="0" w:color="auto"/>
              <w:left w:val="single" w:sz="4" w:space="0" w:color="auto"/>
              <w:bottom w:val="single" w:sz="4" w:space="0" w:color="auto"/>
              <w:right w:val="single" w:sz="4" w:space="0" w:color="auto"/>
            </w:tcBorders>
          </w:tcPr>
          <w:p w14:paraId="15669834"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1BE9BDF0"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за ползване на пазари, тържища и тротоари</w:t>
            </w:r>
          </w:p>
        </w:tc>
        <w:tc>
          <w:tcPr>
            <w:tcW w:w="1275" w:type="dxa"/>
            <w:tcBorders>
              <w:top w:val="single" w:sz="4" w:space="0" w:color="auto"/>
              <w:left w:val="single" w:sz="4" w:space="0" w:color="auto"/>
              <w:bottom w:val="single" w:sz="4" w:space="0" w:color="auto"/>
              <w:right w:val="single" w:sz="4" w:space="0" w:color="auto"/>
            </w:tcBorders>
          </w:tcPr>
          <w:p w14:paraId="712858C1"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2705</w:t>
            </w:r>
          </w:p>
        </w:tc>
        <w:tc>
          <w:tcPr>
            <w:tcW w:w="2127" w:type="dxa"/>
            <w:tcBorders>
              <w:top w:val="single" w:sz="4" w:space="0" w:color="auto"/>
              <w:left w:val="single" w:sz="4" w:space="0" w:color="auto"/>
              <w:bottom w:val="single" w:sz="4" w:space="0" w:color="auto"/>
              <w:right w:val="single" w:sz="4" w:space="0" w:color="auto"/>
            </w:tcBorders>
          </w:tcPr>
          <w:p w14:paraId="33E1E9A3" w14:textId="77777777" w:rsidR="00AF61C0" w:rsidRPr="005F6454" w:rsidRDefault="00AF61C0" w:rsidP="00397A45">
            <w:pPr>
              <w:spacing w:line="276" w:lineRule="auto"/>
              <w:jc w:val="right"/>
              <w:rPr>
                <w:rFonts w:ascii="Verdana" w:hAnsi="Verdana"/>
                <w:sz w:val="20"/>
                <w:szCs w:val="20"/>
              </w:rPr>
            </w:pPr>
            <w:r w:rsidRPr="005F6454">
              <w:rPr>
                <w:rFonts w:ascii="Verdana" w:hAnsi="Verdana"/>
                <w:sz w:val="20"/>
                <w:szCs w:val="20"/>
              </w:rPr>
              <w:t>23 000</w:t>
            </w:r>
          </w:p>
        </w:tc>
        <w:tc>
          <w:tcPr>
            <w:tcW w:w="2126" w:type="dxa"/>
            <w:tcBorders>
              <w:top w:val="single" w:sz="4" w:space="0" w:color="auto"/>
              <w:left w:val="single" w:sz="4" w:space="0" w:color="auto"/>
              <w:bottom w:val="single" w:sz="4" w:space="0" w:color="auto"/>
              <w:right w:val="single" w:sz="4" w:space="0" w:color="auto"/>
            </w:tcBorders>
          </w:tcPr>
          <w:p w14:paraId="7CCCE010"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11 466</w:t>
            </w:r>
          </w:p>
        </w:tc>
      </w:tr>
      <w:tr w:rsidR="00AF61C0" w:rsidRPr="005F6454" w14:paraId="3F984EAC" w14:textId="77777777" w:rsidTr="00397A45">
        <w:tc>
          <w:tcPr>
            <w:tcW w:w="853" w:type="dxa"/>
            <w:tcBorders>
              <w:top w:val="single" w:sz="4" w:space="0" w:color="auto"/>
              <w:left w:val="single" w:sz="4" w:space="0" w:color="auto"/>
              <w:bottom w:val="single" w:sz="4" w:space="0" w:color="auto"/>
              <w:right w:val="single" w:sz="4" w:space="0" w:color="auto"/>
            </w:tcBorders>
          </w:tcPr>
          <w:p w14:paraId="15700B83"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0676672D"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за битови отпадъци</w:t>
            </w:r>
          </w:p>
        </w:tc>
        <w:tc>
          <w:tcPr>
            <w:tcW w:w="1275" w:type="dxa"/>
            <w:tcBorders>
              <w:top w:val="single" w:sz="4" w:space="0" w:color="auto"/>
              <w:left w:val="single" w:sz="4" w:space="0" w:color="auto"/>
              <w:bottom w:val="single" w:sz="4" w:space="0" w:color="auto"/>
              <w:right w:val="single" w:sz="4" w:space="0" w:color="auto"/>
            </w:tcBorders>
          </w:tcPr>
          <w:p w14:paraId="0760E0E0"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2707</w:t>
            </w:r>
          </w:p>
        </w:tc>
        <w:tc>
          <w:tcPr>
            <w:tcW w:w="2127" w:type="dxa"/>
            <w:tcBorders>
              <w:top w:val="single" w:sz="4" w:space="0" w:color="auto"/>
              <w:left w:val="single" w:sz="4" w:space="0" w:color="auto"/>
              <w:bottom w:val="single" w:sz="4" w:space="0" w:color="auto"/>
              <w:right w:val="single" w:sz="4" w:space="0" w:color="auto"/>
            </w:tcBorders>
          </w:tcPr>
          <w:p w14:paraId="2A9F9558"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555 300</w:t>
            </w:r>
          </w:p>
        </w:tc>
        <w:tc>
          <w:tcPr>
            <w:tcW w:w="2126" w:type="dxa"/>
            <w:tcBorders>
              <w:top w:val="single" w:sz="4" w:space="0" w:color="auto"/>
              <w:left w:val="single" w:sz="4" w:space="0" w:color="auto"/>
              <w:bottom w:val="single" w:sz="4" w:space="0" w:color="auto"/>
              <w:right w:val="single" w:sz="4" w:space="0" w:color="auto"/>
            </w:tcBorders>
          </w:tcPr>
          <w:p w14:paraId="47310BA3"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570 050</w:t>
            </w:r>
          </w:p>
        </w:tc>
      </w:tr>
      <w:tr w:rsidR="00AF61C0" w:rsidRPr="005F6454" w14:paraId="723B511D" w14:textId="77777777" w:rsidTr="00397A45">
        <w:tc>
          <w:tcPr>
            <w:tcW w:w="853" w:type="dxa"/>
            <w:tcBorders>
              <w:top w:val="single" w:sz="4" w:space="0" w:color="auto"/>
              <w:left w:val="single" w:sz="4" w:space="0" w:color="auto"/>
              <w:bottom w:val="single" w:sz="4" w:space="0" w:color="auto"/>
              <w:right w:val="single" w:sz="4" w:space="0" w:color="auto"/>
            </w:tcBorders>
          </w:tcPr>
          <w:p w14:paraId="510EE9E2"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442F754B"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за технически услуги</w:t>
            </w:r>
          </w:p>
        </w:tc>
        <w:tc>
          <w:tcPr>
            <w:tcW w:w="1275" w:type="dxa"/>
            <w:tcBorders>
              <w:top w:val="single" w:sz="4" w:space="0" w:color="auto"/>
              <w:left w:val="single" w:sz="4" w:space="0" w:color="auto"/>
              <w:bottom w:val="single" w:sz="4" w:space="0" w:color="auto"/>
              <w:right w:val="single" w:sz="4" w:space="0" w:color="auto"/>
            </w:tcBorders>
          </w:tcPr>
          <w:p w14:paraId="6BB39130"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2710</w:t>
            </w:r>
          </w:p>
        </w:tc>
        <w:tc>
          <w:tcPr>
            <w:tcW w:w="2127" w:type="dxa"/>
            <w:tcBorders>
              <w:top w:val="single" w:sz="4" w:space="0" w:color="auto"/>
              <w:left w:val="single" w:sz="4" w:space="0" w:color="auto"/>
              <w:bottom w:val="single" w:sz="4" w:space="0" w:color="auto"/>
              <w:right w:val="single" w:sz="4" w:space="0" w:color="auto"/>
            </w:tcBorders>
          </w:tcPr>
          <w:p w14:paraId="62D5E18F"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100 000</w:t>
            </w:r>
          </w:p>
        </w:tc>
        <w:tc>
          <w:tcPr>
            <w:tcW w:w="2126" w:type="dxa"/>
            <w:tcBorders>
              <w:top w:val="single" w:sz="4" w:space="0" w:color="auto"/>
              <w:left w:val="single" w:sz="4" w:space="0" w:color="auto"/>
              <w:bottom w:val="single" w:sz="4" w:space="0" w:color="auto"/>
              <w:right w:val="single" w:sz="4" w:space="0" w:color="auto"/>
            </w:tcBorders>
          </w:tcPr>
          <w:p w14:paraId="423B265B"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7 788</w:t>
            </w:r>
          </w:p>
        </w:tc>
      </w:tr>
      <w:tr w:rsidR="00AF61C0" w:rsidRPr="005F6454" w14:paraId="20543CC5" w14:textId="77777777" w:rsidTr="00397A45">
        <w:tc>
          <w:tcPr>
            <w:tcW w:w="853" w:type="dxa"/>
            <w:tcBorders>
              <w:top w:val="single" w:sz="4" w:space="0" w:color="auto"/>
              <w:left w:val="single" w:sz="4" w:space="0" w:color="auto"/>
              <w:bottom w:val="single" w:sz="4" w:space="0" w:color="auto"/>
              <w:right w:val="single" w:sz="4" w:space="0" w:color="auto"/>
            </w:tcBorders>
          </w:tcPr>
          <w:p w14:paraId="68A3C07E"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6D1C7E75"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за административни услуги</w:t>
            </w:r>
          </w:p>
        </w:tc>
        <w:tc>
          <w:tcPr>
            <w:tcW w:w="1275" w:type="dxa"/>
            <w:tcBorders>
              <w:top w:val="single" w:sz="4" w:space="0" w:color="auto"/>
              <w:left w:val="single" w:sz="4" w:space="0" w:color="auto"/>
              <w:bottom w:val="single" w:sz="4" w:space="0" w:color="auto"/>
              <w:right w:val="single" w:sz="4" w:space="0" w:color="auto"/>
            </w:tcBorders>
          </w:tcPr>
          <w:p w14:paraId="792C42CA"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2711</w:t>
            </w:r>
          </w:p>
        </w:tc>
        <w:tc>
          <w:tcPr>
            <w:tcW w:w="2127" w:type="dxa"/>
            <w:tcBorders>
              <w:top w:val="single" w:sz="4" w:space="0" w:color="auto"/>
              <w:left w:val="single" w:sz="4" w:space="0" w:color="auto"/>
              <w:bottom w:val="single" w:sz="4" w:space="0" w:color="auto"/>
              <w:right w:val="single" w:sz="4" w:space="0" w:color="auto"/>
            </w:tcBorders>
          </w:tcPr>
          <w:p w14:paraId="320B3BFD"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20 000</w:t>
            </w:r>
          </w:p>
        </w:tc>
        <w:tc>
          <w:tcPr>
            <w:tcW w:w="2126" w:type="dxa"/>
            <w:tcBorders>
              <w:top w:val="single" w:sz="4" w:space="0" w:color="auto"/>
              <w:left w:val="single" w:sz="4" w:space="0" w:color="auto"/>
              <w:bottom w:val="single" w:sz="4" w:space="0" w:color="auto"/>
              <w:right w:val="single" w:sz="4" w:space="0" w:color="auto"/>
            </w:tcBorders>
          </w:tcPr>
          <w:p w14:paraId="74093572"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9 728</w:t>
            </w:r>
          </w:p>
        </w:tc>
      </w:tr>
      <w:tr w:rsidR="00AF61C0" w:rsidRPr="005F6454" w14:paraId="745B6E46" w14:textId="77777777" w:rsidTr="00397A45">
        <w:tc>
          <w:tcPr>
            <w:tcW w:w="853" w:type="dxa"/>
            <w:tcBorders>
              <w:top w:val="single" w:sz="4" w:space="0" w:color="auto"/>
              <w:left w:val="single" w:sz="4" w:space="0" w:color="auto"/>
              <w:bottom w:val="single" w:sz="4" w:space="0" w:color="auto"/>
              <w:right w:val="single" w:sz="4" w:space="0" w:color="auto"/>
            </w:tcBorders>
          </w:tcPr>
          <w:p w14:paraId="5AAC09D6"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15024065"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за откупв. на гробни места</w:t>
            </w:r>
          </w:p>
        </w:tc>
        <w:tc>
          <w:tcPr>
            <w:tcW w:w="1275" w:type="dxa"/>
            <w:tcBorders>
              <w:top w:val="single" w:sz="4" w:space="0" w:color="auto"/>
              <w:left w:val="single" w:sz="4" w:space="0" w:color="auto"/>
              <w:bottom w:val="single" w:sz="4" w:space="0" w:color="auto"/>
              <w:right w:val="single" w:sz="4" w:space="0" w:color="auto"/>
            </w:tcBorders>
          </w:tcPr>
          <w:p w14:paraId="126D1A84"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2715</w:t>
            </w:r>
          </w:p>
        </w:tc>
        <w:tc>
          <w:tcPr>
            <w:tcW w:w="2127" w:type="dxa"/>
            <w:tcBorders>
              <w:top w:val="single" w:sz="4" w:space="0" w:color="auto"/>
              <w:left w:val="single" w:sz="4" w:space="0" w:color="auto"/>
              <w:bottom w:val="single" w:sz="4" w:space="0" w:color="auto"/>
              <w:right w:val="single" w:sz="4" w:space="0" w:color="auto"/>
            </w:tcBorders>
          </w:tcPr>
          <w:p w14:paraId="7E9EF9CA"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1 000</w:t>
            </w:r>
          </w:p>
        </w:tc>
        <w:tc>
          <w:tcPr>
            <w:tcW w:w="2126" w:type="dxa"/>
            <w:tcBorders>
              <w:top w:val="single" w:sz="4" w:space="0" w:color="auto"/>
              <w:left w:val="single" w:sz="4" w:space="0" w:color="auto"/>
              <w:bottom w:val="single" w:sz="4" w:space="0" w:color="auto"/>
              <w:right w:val="single" w:sz="4" w:space="0" w:color="auto"/>
            </w:tcBorders>
          </w:tcPr>
          <w:p w14:paraId="33E1B14C"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100</w:t>
            </w:r>
          </w:p>
        </w:tc>
      </w:tr>
      <w:tr w:rsidR="00AF61C0" w:rsidRPr="005F6454" w14:paraId="4513C257" w14:textId="77777777" w:rsidTr="00397A45">
        <w:tc>
          <w:tcPr>
            <w:tcW w:w="853" w:type="dxa"/>
            <w:tcBorders>
              <w:top w:val="single" w:sz="4" w:space="0" w:color="auto"/>
              <w:left w:val="single" w:sz="4" w:space="0" w:color="auto"/>
              <w:bottom w:val="single" w:sz="4" w:space="0" w:color="auto"/>
              <w:right w:val="single" w:sz="4" w:space="0" w:color="auto"/>
            </w:tcBorders>
          </w:tcPr>
          <w:p w14:paraId="72A26013" w14:textId="77777777" w:rsidR="00AF61C0" w:rsidRPr="005F6454" w:rsidRDefault="00AF61C0" w:rsidP="00397A45">
            <w:pPr>
              <w:spacing w:line="276" w:lineRule="auto"/>
              <w:jc w:val="center"/>
              <w:rPr>
                <w:rFonts w:ascii="Verdana" w:hAnsi="Verdana"/>
                <w:sz w:val="20"/>
                <w:szCs w:val="20"/>
              </w:rPr>
            </w:pPr>
          </w:p>
        </w:tc>
        <w:tc>
          <w:tcPr>
            <w:tcW w:w="3969" w:type="dxa"/>
            <w:tcBorders>
              <w:top w:val="single" w:sz="4" w:space="0" w:color="auto"/>
              <w:left w:val="single" w:sz="4" w:space="0" w:color="auto"/>
              <w:bottom w:val="single" w:sz="4" w:space="0" w:color="auto"/>
              <w:right w:val="single" w:sz="4" w:space="0" w:color="auto"/>
            </w:tcBorders>
          </w:tcPr>
          <w:p w14:paraId="5A4CA16D"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За притежаване на куче</w:t>
            </w:r>
          </w:p>
        </w:tc>
        <w:tc>
          <w:tcPr>
            <w:tcW w:w="1275" w:type="dxa"/>
            <w:tcBorders>
              <w:top w:val="single" w:sz="4" w:space="0" w:color="auto"/>
              <w:left w:val="single" w:sz="4" w:space="0" w:color="auto"/>
              <w:bottom w:val="single" w:sz="4" w:space="0" w:color="auto"/>
              <w:right w:val="single" w:sz="4" w:space="0" w:color="auto"/>
            </w:tcBorders>
          </w:tcPr>
          <w:p w14:paraId="48D9BB6C"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2717</w:t>
            </w:r>
          </w:p>
        </w:tc>
        <w:tc>
          <w:tcPr>
            <w:tcW w:w="2127" w:type="dxa"/>
            <w:tcBorders>
              <w:top w:val="single" w:sz="4" w:space="0" w:color="auto"/>
              <w:left w:val="single" w:sz="4" w:space="0" w:color="auto"/>
              <w:bottom w:val="single" w:sz="4" w:space="0" w:color="auto"/>
              <w:right w:val="single" w:sz="4" w:space="0" w:color="auto"/>
            </w:tcBorders>
          </w:tcPr>
          <w:p w14:paraId="63F7FC7E"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 xml:space="preserve"> 500</w:t>
            </w:r>
          </w:p>
        </w:tc>
        <w:tc>
          <w:tcPr>
            <w:tcW w:w="2126" w:type="dxa"/>
            <w:tcBorders>
              <w:top w:val="single" w:sz="4" w:space="0" w:color="auto"/>
              <w:left w:val="single" w:sz="4" w:space="0" w:color="auto"/>
              <w:bottom w:val="single" w:sz="4" w:space="0" w:color="auto"/>
              <w:right w:val="single" w:sz="4" w:space="0" w:color="auto"/>
            </w:tcBorders>
          </w:tcPr>
          <w:p w14:paraId="3B9E5AF2"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220</w:t>
            </w:r>
          </w:p>
        </w:tc>
      </w:tr>
      <w:tr w:rsidR="00AF61C0" w:rsidRPr="005F6454" w14:paraId="2F51C672" w14:textId="77777777" w:rsidTr="00397A45">
        <w:tc>
          <w:tcPr>
            <w:tcW w:w="853" w:type="dxa"/>
            <w:tcBorders>
              <w:top w:val="single" w:sz="4" w:space="0" w:color="auto"/>
              <w:left w:val="single" w:sz="4" w:space="0" w:color="auto"/>
              <w:bottom w:val="single" w:sz="4" w:space="0" w:color="auto"/>
              <w:right w:val="single" w:sz="4" w:space="0" w:color="auto"/>
            </w:tcBorders>
          </w:tcPr>
          <w:p w14:paraId="221367F0"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5D871DFB"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др. общински такси определени със закон</w:t>
            </w:r>
          </w:p>
        </w:tc>
        <w:tc>
          <w:tcPr>
            <w:tcW w:w="1275" w:type="dxa"/>
            <w:tcBorders>
              <w:top w:val="single" w:sz="4" w:space="0" w:color="auto"/>
              <w:left w:val="single" w:sz="4" w:space="0" w:color="auto"/>
              <w:bottom w:val="single" w:sz="4" w:space="0" w:color="auto"/>
              <w:right w:val="single" w:sz="4" w:space="0" w:color="auto"/>
            </w:tcBorders>
          </w:tcPr>
          <w:p w14:paraId="2395FE14"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2729</w:t>
            </w:r>
          </w:p>
        </w:tc>
        <w:tc>
          <w:tcPr>
            <w:tcW w:w="2127" w:type="dxa"/>
            <w:tcBorders>
              <w:top w:val="single" w:sz="4" w:space="0" w:color="auto"/>
              <w:left w:val="single" w:sz="4" w:space="0" w:color="auto"/>
              <w:bottom w:val="single" w:sz="4" w:space="0" w:color="auto"/>
              <w:right w:val="single" w:sz="4" w:space="0" w:color="auto"/>
            </w:tcBorders>
          </w:tcPr>
          <w:p w14:paraId="4C40FB37"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 xml:space="preserve">1 000 000 </w:t>
            </w:r>
          </w:p>
        </w:tc>
        <w:tc>
          <w:tcPr>
            <w:tcW w:w="2126" w:type="dxa"/>
            <w:tcBorders>
              <w:top w:val="single" w:sz="4" w:space="0" w:color="auto"/>
              <w:left w:val="single" w:sz="4" w:space="0" w:color="auto"/>
              <w:bottom w:val="single" w:sz="4" w:space="0" w:color="auto"/>
              <w:right w:val="single" w:sz="4" w:space="0" w:color="auto"/>
            </w:tcBorders>
          </w:tcPr>
          <w:p w14:paraId="73F23E6D"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436 231</w:t>
            </w:r>
          </w:p>
        </w:tc>
      </w:tr>
      <w:tr w:rsidR="00AF61C0" w:rsidRPr="005F6454" w14:paraId="6C344989" w14:textId="77777777" w:rsidTr="00397A45">
        <w:tc>
          <w:tcPr>
            <w:tcW w:w="853" w:type="dxa"/>
            <w:tcBorders>
              <w:top w:val="single" w:sz="4" w:space="0" w:color="auto"/>
              <w:left w:val="single" w:sz="4" w:space="0" w:color="auto"/>
              <w:bottom w:val="single" w:sz="4" w:space="0" w:color="auto"/>
              <w:right w:val="single" w:sz="4" w:space="0" w:color="auto"/>
            </w:tcBorders>
          </w:tcPr>
          <w:p w14:paraId="6F36DE26"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2.3.</w:t>
            </w:r>
          </w:p>
        </w:tc>
        <w:tc>
          <w:tcPr>
            <w:tcW w:w="3969" w:type="dxa"/>
            <w:tcBorders>
              <w:top w:val="single" w:sz="4" w:space="0" w:color="auto"/>
              <w:left w:val="single" w:sz="4" w:space="0" w:color="auto"/>
              <w:bottom w:val="single" w:sz="4" w:space="0" w:color="auto"/>
              <w:right w:val="single" w:sz="4" w:space="0" w:color="auto"/>
            </w:tcBorders>
          </w:tcPr>
          <w:p w14:paraId="26F556BC"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Глоби и санкции</w:t>
            </w:r>
          </w:p>
        </w:tc>
        <w:tc>
          <w:tcPr>
            <w:tcW w:w="1275" w:type="dxa"/>
            <w:tcBorders>
              <w:top w:val="single" w:sz="4" w:space="0" w:color="auto"/>
              <w:left w:val="single" w:sz="4" w:space="0" w:color="auto"/>
              <w:bottom w:val="single" w:sz="4" w:space="0" w:color="auto"/>
              <w:right w:val="single" w:sz="4" w:space="0" w:color="auto"/>
            </w:tcBorders>
          </w:tcPr>
          <w:p w14:paraId="2D0D38C0"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2800</w:t>
            </w:r>
          </w:p>
        </w:tc>
        <w:tc>
          <w:tcPr>
            <w:tcW w:w="2127" w:type="dxa"/>
            <w:tcBorders>
              <w:top w:val="single" w:sz="4" w:space="0" w:color="auto"/>
              <w:left w:val="single" w:sz="4" w:space="0" w:color="auto"/>
              <w:bottom w:val="single" w:sz="4" w:space="0" w:color="auto"/>
              <w:right w:val="single" w:sz="4" w:space="0" w:color="auto"/>
            </w:tcBorders>
          </w:tcPr>
          <w:p w14:paraId="6F46D80B" w14:textId="77777777" w:rsidR="00AF61C0" w:rsidRPr="005F6454" w:rsidRDefault="00AF61C0" w:rsidP="00397A45">
            <w:pPr>
              <w:spacing w:line="276" w:lineRule="auto"/>
              <w:jc w:val="right"/>
              <w:rPr>
                <w:rFonts w:ascii="Verdana" w:hAnsi="Verdana"/>
                <w:b/>
                <w:color w:val="000000"/>
                <w:sz w:val="20"/>
                <w:szCs w:val="20"/>
              </w:rPr>
            </w:pPr>
            <w:r w:rsidRPr="005F6454">
              <w:rPr>
                <w:rFonts w:ascii="Verdana" w:hAnsi="Verdana"/>
                <w:b/>
                <w:color w:val="000000"/>
                <w:sz w:val="20"/>
                <w:szCs w:val="20"/>
              </w:rPr>
              <w:t>65 000</w:t>
            </w:r>
          </w:p>
        </w:tc>
        <w:tc>
          <w:tcPr>
            <w:tcW w:w="2126" w:type="dxa"/>
            <w:tcBorders>
              <w:top w:val="single" w:sz="4" w:space="0" w:color="auto"/>
              <w:left w:val="single" w:sz="4" w:space="0" w:color="auto"/>
              <w:bottom w:val="single" w:sz="4" w:space="0" w:color="auto"/>
              <w:right w:val="single" w:sz="4" w:space="0" w:color="auto"/>
            </w:tcBorders>
          </w:tcPr>
          <w:p w14:paraId="0BDB03FA" w14:textId="77777777" w:rsidR="00AF61C0" w:rsidRPr="005F6454" w:rsidRDefault="00AF61C0" w:rsidP="00397A45">
            <w:pPr>
              <w:spacing w:line="276" w:lineRule="auto"/>
              <w:jc w:val="right"/>
              <w:rPr>
                <w:rFonts w:ascii="Verdana" w:hAnsi="Verdana"/>
                <w:b/>
                <w:color w:val="000000"/>
                <w:sz w:val="20"/>
                <w:szCs w:val="20"/>
              </w:rPr>
            </w:pPr>
            <w:r w:rsidRPr="005F6454">
              <w:rPr>
                <w:rFonts w:ascii="Verdana" w:hAnsi="Verdana"/>
                <w:b/>
                <w:color w:val="000000"/>
                <w:sz w:val="20"/>
                <w:szCs w:val="20"/>
              </w:rPr>
              <w:t>31 560</w:t>
            </w:r>
          </w:p>
        </w:tc>
      </w:tr>
      <w:tr w:rsidR="00AF61C0" w:rsidRPr="005F6454" w14:paraId="6DEE8D70" w14:textId="77777777" w:rsidTr="00397A45">
        <w:tc>
          <w:tcPr>
            <w:tcW w:w="853" w:type="dxa"/>
            <w:tcBorders>
              <w:top w:val="single" w:sz="4" w:space="0" w:color="auto"/>
              <w:left w:val="single" w:sz="4" w:space="0" w:color="auto"/>
              <w:bottom w:val="single" w:sz="4" w:space="0" w:color="auto"/>
              <w:right w:val="single" w:sz="4" w:space="0" w:color="auto"/>
            </w:tcBorders>
          </w:tcPr>
          <w:p w14:paraId="2CF6040F"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75066D84"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глоби, санкции ,неустойки</w:t>
            </w:r>
          </w:p>
        </w:tc>
        <w:tc>
          <w:tcPr>
            <w:tcW w:w="1275" w:type="dxa"/>
            <w:tcBorders>
              <w:top w:val="single" w:sz="4" w:space="0" w:color="auto"/>
              <w:left w:val="single" w:sz="4" w:space="0" w:color="auto"/>
              <w:bottom w:val="single" w:sz="4" w:space="0" w:color="auto"/>
              <w:right w:val="single" w:sz="4" w:space="0" w:color="auto"/>
            </w:tcBorders>
          </w:tcPr>
          <w:p w14:paraId="12A45864"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2802</w:t>
            </w:r>
          </w:p>
        </w:tc>
        <w:tc>
          <w:tcPr>
            <w:tcW w:w="2127" w:type="dxa"/>
            <w:tcBorders>
              <w:top w:val="single" w:sz="4" w:space="0" w:color="auto"/>
              <w:left w:val="single" w:sz="4" w:space="0" w:color="auto"/>
              <w:bottom w:val="single" w:sz="4" w:space="0" w:color="auto"/>
              <w:right w:val="single" w:sz="4" w:space="0" w:color="auto"/>
            </w:tcBorders>
          </w:tcPr>
          <w:p w14:paraId="45DFBC7C"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5 000</w:t>
            </w:r>
          </w:p>
        </w:tc>
        <w:tc>
          <w:tcPr>
            <w:tcW w:w="2126" w:type="dxa"/>
            <w:tcBorders>
              <w:top w:val="single" w:sz="4" w:space="0" w:color="auto"/>
              <w:left w:val="single" w:sz="4" w:space="0" w:color="auto"/>
              <w:bottom w:val="single" w:sz="4" w:space="0" w:color="auto"/>
              <w:right w:val="single" w:sz="4" w:space="0" w:color="auto"/>
            </w:tcBorders>
          </w:tcPr>
          <w:p w14:paraId="334EB7D1"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200</w:t>
            </w:r>
          </w:p>
        </w:tc>
      </w:tr>
      <w:tr w:rsidR="00AF61C0" w:rsidRPr="005F6454" w14:paraId="13A19747" w14:textId="77777777" w:rsidTr="00397A45">
        <w:tc>
          <w:tcPr>
            <w:tcW w:w="853" w:type="dxa"/>
            <w:tcBorders>
              <w:top w:val="single" w:sz="4" w:space="0" w:color="auto"/>
              <w:left w:val="single" w:sz="4" w:space="0" w:color="auto"/>
              <w:bottom w:val="single" w:sz="4" w:space="0" w:color="auto"/>
              <w:right w:val="single" w:sz="4" w:space="0" w:color="auto"/>
            </w:tcBorders>
          </w:tcPr>
          <w:p w14:paraId="73B4EA96"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7E9861B8"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наказателни лихви за данъци</w:t>
            </w:r>
          </w:p>
        </w:tc>
        <w:tc>
          <w:tcPr>
            <w:tcW w:w="1275" w:type="dxa"/>
            <w:tcBorders>
              <w:top w:val="single" w:sz="4" w:space="0" w:color="auto"/>
              <w:left w:val="single" w:sz="4" w:space="0" w:color="auto"/>
              <w:bottom w:val="single" w:sz="4" w:space="0" w:color="auto"/>
              <w:right w:val="single" w:sz="4" w:space="0" w:color="auto"/>
            </w:tcBorders>
          </w:tcPr>
          <w:p w14:paraId="36E9B8F8"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2809</w:t>
            </w:r>
          </w:p>
        </w:tc>
        <w:tc>
          <w:tcPr>
            <w:tcW w:w="2127" w:type="dxa"/>
            <w:tcBorders>
              <w:top w:val="single" w:sz="4" w:space="0" w:color="auto"/>
              <w:left w:val="single" w:sz="4" w:space="0" w:color="auto"/>
              <w:bottom w:val="single" w:sz="4" w:space="0" w:color="auto"/>
              <w:right w:val="single" w:sz="4" w:space="0" w:color="auto"/>
            </w:tcBorders>
          </w:tcPr>
          <w:p w14:paraId="3F69D5F0"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60 000</w:t>
            </w:r>
          </w:p>
        </w:tc>
        <w:tc>
          <w:tcPr>
            <w:tcW w:w="2126" w:type="dxa"/>
            <w:tcBorders>
              <w:top w:val="single" w:sz="4" w:space="0" w:color="auto"/>
              <w:left w:val="single" w:sz="4" w:space="0" w:color="auto"/>
              <w:bottom w:val="single" w:sz="4" w:space="0" w:color="auto"/>
              <w:right w:val="single" w:sz="4" w:space="0" w:color="auto"/>
            </w:tcBorders>
          </w:tcPr>
          <w:p w14:paraId="5A413BD7"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31 360</w:t>
            </w:r>
          </w:p>
        </w:tc>
      </w:tr>
      <w:tr w:rsidR="00AF61C0" w:rsidRPr="005F6454" w14:paraId="6B3EEDE7" w14:textId="77777777" w:rsidTr="00397A45">
        <w:tc>
          <w:tcPr>
            <w:tcW w:w="853" w:type="dxa"/>
            <w:tcBorders>
              <w:top w:val="single" w:sz="4" w:space="0" w:color="auto"/>
              <w:left w:val="single" w:sz="4" w:space="0" w:color="auto"/>
              <w:bottom w:val="single" w:sz="4" w:space="0" w:color="auto"/>
              <w:right w:val="single" w:sz="4" w:space="0" w:color="auto"/>
            </w:tcBorders>
          </w:tcPr>
          <w:p w14:paraId="39352F0C"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2.4.</w:t>
            </w:r>
          </w:p>
        </w:tc>
        <w:tc>
          <w:tcPr>
            <w:tcW w:w="3969" w:type="dxa"/>
            <w:tcBorders>
              <w:top w:val="single" w:sz="4" w:space="0" w:color="auto"/>
              <w:left w:val="single" w:sz="4" w:space="0" w:color="auto"/>
              <w:bottom w:val="single" w:sz="4" w:space="0" w:color="auto"/>
              <w:right w:val="single" w:sz="4" w:space="0" w:color="auto"/>
            </w:tcBorders>
          </w:tcPr>
          <w:p w14:paraId="485AB84D"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Др.неданъчни приходи</w:t>
            </w:r>
          </w:p>
        </w:tc>
        <w:tc>
          <w:tcPr>
            <w:tcW w:w="1275" w:type="dxa"/>
            <w:tcBorders>
              <w:top w:val="single" w:sz="4" w:space="0" w:color="auto"/>
              <w:left w:val="single" w:sz="4" w:space="0" w:color="auto"/>
              <w:bottom w:val="single" w:sz="4" w:space="0" w:color="auto"/>
              <w:right w:val="single" w:sz="4" w:space="0" w:color="auto"/>
            </w:tcBorders>
          </w:tcPr>
          <w:p w14:paraId="5B5D2CC0"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3619</w:t>
            </w:r>
          </w:p>
        </w:tc>
        <w:tc>
          <w:tcPr>
            <w:tcW w:w="2127" w:type="dxa"/>
            <w:tcBorders>
              <w:top w:val="single" w:sz="4" w:space="0" w:color="auto"/>
              <w:left w:val="single" w:sz="4" w:space="0" w:color="auto"/>
              <w:bottom w:val="single" w:sz="4" w:space="0" w:color="auto"/>
              <w:right w:val="single" w:sz="4" w:space="0" w:color="auto"/>
            </w:tcBorders>
          </w:tcPr>
          <w:p w14:paraId="208AA63B" w14:textId="77777777" w:rsidR="00AF61C0" w:rsidRPr="005F6454" w:rsidRDefault="00AF61C0" w:rsidP="00397A45">
            <w:pPr>
              <w:spacing w:line="276" w:lineRule="auto"/>
              <w:jc w:val="right"/>
              <w:rPr>
                <w:rFonts w:ascii="Verdana" w:hAnsi="Verdana"/>
                <w:b/>
                <w:color w:val="000000"/>
                <w:sz w:val="20"/>
                <w:szCs w:val="20"/>
              </w:rPr>
            </w:pPr>
            <w:r w:rsidRPr="005F6454">
              <w:rPr>
                <w:rFonts w:ascii="Verdana" w:hAnsi="Verdana"/>
                <w:b/>
                <w:color w:val="000000"/>
                <w:sz w:val="20"/>
                <w:szCs w:val="20"/>
              </w:rPr>
              <w:t>150 000</w:t>
            </w:r>
          </w:p>
        </w:tc>
        <w:tc>
          <w:tcPr>
            <w:tcW w:w="2126" w:type="dxa"/>
            <w:tcBorders>
              <w:top w:val="single" w:sz="4" w:space="0" w:color="auto"/>
              <w:left w:val="single" w:sz="4" w:space="0" w:color="auto"/>
              <w:bottom w:val="single" w:sz="4" w:space="0" w:color="auto"/>
              <w:right w:val="single" w:sz="4" w:space="0" w:color="auto"/>
            </w:tcBorders>
          </w:tcPr>
          <w:p w14:paraId="0217EF2B" w14:textId="77777777" w:rsidR="00AF61C0" w:rsidRPr="005F6454" w:rsidRDefault="00AF61C0" w:rsidP="00397A45">
            <w:pPr>
              <w:spacing w:line="276" w:lineRule="auto"/>
              <w:jc w:val="right"/>
              <w:rPr>
                <w:rFonts w:ascii="Verdana" w:hAnsi="Verdana"/>
                <w:b/>
                <w:color w:val="000000"/>
                <w:sz w:val="20"/>
                <w:szCs w:val="20"/>
              </w:rPr>
            </w:pPr>
            <w:r w:rsidRPr="005F6454">
              <w:rPr>
                <w:rFonts w:ascii="Verdana" w:hAnsi="Verdana"/>
                <w:b/>
                <w:color w:val="000000"/>
                <w:sz w:val="20"/>
                <w:szCs w:val="20"/>
              </w:rPr>
              <w:t>150</w:t>
            </w:r>
          </w:p>
        </w:tc>
      </w:tr>
      <w:tr w:rsidR="00AF61C0" w:rsidRPr="005F6454" w14:paraId="36079B55" w14:textId="77777777" w:rsidTr="00397A45">
        <w:tc>
          <w:tcPr>
            <w:tcW w:w="853" w:type="dxa"/>
            <w:tcBorders>
              <w:top w:val="single" w:sz="4" w:space="0" w:color="auto"/>
              <w:left w:val="single" w:sz="4" w:space="0" w:color="auto"/>
              <w:bottom w:val="single" w:sz="4" w:space="0" w:color="auto"/>
              <w:right w:val="single" w:sz="4" w:space="0" w:color="auto"/>
            </w:tcBorders>
          </w:tcPr>
          <w:p w14:paraId="6839BA58"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2.5.</w:t>
            </w:r>
          </w:p>
        </w:tc>
        <w:tc>
          <w:tcPr>
            <w:tcW w:w="3969" w:type="dxa"/>
            <w:tcBorders>
              <w:top w:val="single" w:sz="4" w:space="0" w:color="auto"/>
              <w:left w:val="single" w:sz="4" w:space="0" w:color="auto"/>
              <w:bottom w:val="single" w:sz="4" w:space="0" w:color="auto"/>
              <w:right w:val="single" w:sz="4" w:space="0" w:color="auto"/>
            </w:tcBorders>
          </w:tcPr>
          <w:p w14:paraId="09AEA374"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Събрани и внесени ДДС в/ у прод.</w:t>
            </w:r>
          </w:p>
        </w:tc>
        <w:tc>
          <w:tcPr>
            <w:tcW w:w="1275" w:type="dxa"/>
            <w:tcBorders>
              <w:top w:val="single" w:sz="4" w:space="0" w:color="auto"/>
              <w:left w:val="single" w:sz="4" w:space="0" w:color="auto"/>
              <w:bottom w:val="single" w:sz="4" w:space="0" w:color="auto"/>
              <w:right w:val="single" w:sz="4" w:space="0" w:color="auto"/>
            </w:tcBorders>
          </w:tcPr>
          <w:p w14:paraId="0BC158AF"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3700</w:t>
            </w:r>
          </w:p>
        </w:tc>
        <w:tc>
          <w:tcPr>
            <w:tcW w:w="2127" w:type="dxa"/>
            <w:tcBorders>
              <w:top w:val="single" w:sz="4" w:space="0" w:color="auto"/>
              <w:left w:val="single" w:sz="4" w:space="0" w:color="auto"/>
              <w:bottom w:val="single" w:sz="4" w:space="0" w:color="auto"/>
              <w:right w:val="single" w:sz="4" w:space="0" w:color="auto"/>
            </w:tcBorders>
          </w:tcPr>
          <w:p w14:paraId="1373E640" w14:textId="77777777" w:rsidR="00AF61C0" w:rsidRPr="005F6454" w:rsidRDefault="00AF61C0" w:rsidP="00397A45">
            <w:pPr>
              <w:spacing w:line="276" w:lineRule="auto"/>
              <w:jc w:val="right"/>
              <w:rPr>
                <w:rFonts w:ascii="Verdana" w:hAnsi="Verdana"/>
                <w:b/>
                <w:color w:val="000000"/>
                <w:sz w:val="20"/>
                <w:szCs w:val="20"/>
              </w:rPr>
            </w:pPr>
          </w:p>
        </w:tc>
        <w:tc>
          <w:tcPr>
            <w:tcW w:w="2126" w:type="dxa"/>
            <w:tcBorders>
              <w:top w:val="single" w:sz="4" w:space="0" w:color="auto"/>
              <w:left w:val="single" w:sz="4" w:space="0" w:color="auto"/>
              <w:bottom w:val="single" w:sz="4" w:space="0" w:color="auto"/>
              <w:right w:val="single" w:sz="4" w:space="0" w:color="auto"/>
            </w:tcBorders>
          </w:tcPr>
          <w:p w14:paraId="6054F353" w14:textId="77777777" w:rsidR="00AF61C0" w:rsidRPr="005F6454" w:rsidRDefault="00AF61C0" w:rsidP="00397A45">
            <w:pPr>
              <w:spacing w:line="276" w:lineRule="auto"/>
              <w:jc w:val="right"/>
              <w:rPr>
                <w:rFonts w:ascii="Verdana" w:hAnsi="Verdana"/>
                <w:b/>
                <w:color w:val="000000"/>
                <w:sz w:val="20"/>
                <w:szCs w:val="20"/>
              </w:rPr>
            </w:pPr>
            <w:r w:rsidRPr="005F6454">
              <w:rPr>
                <w:rFonts w:ascii="Verdana" w:hAnsi="Verdana"/>
                <w:b/>
                <w:color w:val="000000"/>
                <w:sz w:val="20"/>
                <w:szCs w:val="20"/>
              </w:rPr>
              <w:t>-27 404</w:t>
            </w:r>
          </w:p>
        </w:tc>
      </w:tr>
      <w:tr w:rsidR="00AF61C0" w:rsidRPr="005F6454" w14:paraId="0A13DA05" w14:textId="77777777" w:rsidTr="00397A45">
        <w:tc>
          <w:tcPr>
            <w:tcW w:w="853" w:type="dxa"/>
            <w:tcBorders>
              <w:top w:val="single" w:sz="4" w:space="0" w:color="auto"/>
              <w:left w:val="single" w:sz="4" w:space="0" w:color="auto"/>
              <w:bottom w:val="single" w:sz="4" w:space="0" w:color="auto"/>
              <w:right w:val="single" w:sz="4" w:space="0" w:color="auto"/>
            </w:tcBorders>
          </w:tcPr>
          <w:p w14:paraId="5CDEE019"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2.6.</w:t>
            </w:r>
          </w:p>
        </w:tc>
        <w:tc>
          <w:tcPr>
            <w:tcW w:w="3969" w:type="dxa"/>
            <w:tcBorders>
              <w:top w:val="single" w:sz="4" w:space="0" w:color="auto"/>
              <w:left w:val="single" w:sz="4" w:space="0" w:color="auto"/>
              <w:bottom w:val="single" w:sz="4" w:space="0" w:color="auto"/>
              <w:right w:val="single" w:sz="4" w:space="0" w:color="auto"/>
            </w:tcBorders>
          </w:tcPr>
          <w:p w14:paraId="6D47FF36"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Приходи от продаж. на държ. и общ. имущество</w:t>
            </w:r>
          </w:p>
        </w:tc>
        <w:tc>
          <w:tcPr>
            <w:tcW w:w="1275" w:type="dxa"/>
            <w:tcBorders>
              <w:top w:val="single" w:sz="4" w:space="0" w:color="auto"/>
              <w:left w:val="single" w:sz="4" w:space="0" w:color="auto"/>
              <w:bottom w:val="single" w:sz="4" w:space="0" w:color="auto"/>
              <w:right w:val="single" w:sz="4" w:space="0" w:color="auto"/>
            </w:tcBorders>
          </w:tcPr>
          <w:p w14:paraId="7E16BC8A"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4000</w:t>
            </w:r>
          </w:p>
        </w:tc>
        <w:tc>
          <w:tcPr>
            <w:tcW w:w="2127" w:type="dxa"/>
            <w:tcBorders>
              <w:top w:val="single" w:sz="4" w:space="0" w:color="auto"/>
              <w:left w:val="single" w:sz="4" w:space="0" w:color="auto"/>
              <w:bottom w:val="single" w:sz="4" w:space="0" w:color="auto"/>
              <w:right w:val="single" w:sz="4" w:space="0" w:color="auto"/>
            </w:tcBorders>
          </w:tcPr>
          <w:p w14:paraId="494BF923" w14:textId="77777777" w:rsidR="00AF61C0" w:rsidRPr="005F6454" w:rsidRDefault="00AF61C0" w:rsidP="00397A45">
            <w:pPr>
              <w:spacing w:line="276" w:lineRule="auto"/>
              <w:jc w:val="right"/>
              <w:rPr>
                <w:rFonts w:ascii="Verdana" w:hAnsi="Verdana"/>
                <w:b/>
                <w:color w:val="000000"/>
                <w:sz w:val="20"/>
                <w:szCs w:val="20"/>
              </w:rPr>
            </w:pPr>
            <w:r w:rsidRPr="005F6454">
              <w:rPr>
                <w:rFonts w:ascii="Verdana" w:hAnsi="Verdana"/>
                <w:b/>
                <w:color w:val="000000"/>
                <w:sz w:val="20"/>
                <w:szCs w:val="20"/>
              </w:rPr>
              <w:t>50 000</w:t>
            </w:r>
          </w:p>
        </w:tc>
        <w:tc>
          <w:tcPr>
            <w:tcW w:w="2126" w:type="dxa"/>
            <w:tcBorders>
              <w:top w:val="single" w:sz="4" w:space="0" w:color="auto"/>
              <w:left w:val="single" w:sz="4" w:space="0" w:color="auto"/>
              <w:bottom w:val="single" w:sz="4" w:space="0" w:color="auto"/>
              <w:right w:val="single" w:sz="4" w:space="0" w:color="auto"/>
            </w:tcBorders>
          </w:tcPr>
          <w:p w14:paraId="02A18910" w14:textId="77777777" w:rsidR="00AF61C0" w:rsidRPr="005F6454" w:rsidRDefault="00AF61C0" w:rsidP="00397A45">
            <w:pPr>
              <w:spacing w:line="276" w:lineRule="auto"/>
              <w:jc w:val="right"/>
              <w:rPr>
                <w:rFonts w:ascii="Verdana" w:hAnsi="Verdana"/>
                <w:b/>
                <w:color w:val="000000"/>
                <w:sz w:val="20"/>
                <w:szCs w:val="20"/>
              </w:rPr>
            </w:pPr>
            <w:r w:rsidRPr="005F6454">
              <w:rPr>
                <w:rFonts w:ascii="Verdana" w:hAnsi="Verdana"/>
                <w:b/>
                <w:color w:val="000000"/>
                <w:sz w:val="20"/>
                <w:szCs w:val="20"/>
              </w:rPr>
              <w:t>44 866</w:t>
            </w:r>
          </w:p>
        </w:tc>
      </w:tr>
      <w:tr w:rsidR="00AF61C0" w:rsidRPr="005F6454" w14:paraId="7A04A1F3" w14:textId="77777777" w:rsidTr="00397A45">
        <w:tc>
          <w:tcPr>
            <w:tcW w:w="853" w:type="dxa"/>
            <w:tcBorders>
              <w:top w:val="single" w:sz="4" w:space="0" w:color="auto"/>
              <w:left w:val="single" w:sz="4" w:space="0" w:color="auto"/>
              <w:bottom w:val="single" w:sz="4" w:space="0" w:color="auto"/>
              <w:right w:val="single" w:sz="4" w:space="0" w:color="auto"/>
            </w:tcBorders>
          </w:tcPr>
          <w:p w14:paraId="369FB5EE"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28133A34"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приходи от продажба на сгради</w:t>
            </w:r>
          </w:p>
        </w:tc>
        <w:tc>
          <w:tcPr>
            <w:tcW w:w="1275" w:type="dxa"/>
            <w:tcBorders>
              <w:top w:val="single" w:sz="4" w:space="0" w:color="auto"/>
              <w:left w:val="single" w:sz="4" w:space="0" w:color="auto"/>
              <w:bottom w:val="single" w:sz="4" w:space="0" w:color="auto"/>
              <w:right w:val="single" w:sz="4" w:space="0" w:color="auto"/>
            </w:tcBorders>
          </w:tcPr>
          <w:p w14:paraId="04ACA3C7"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4022</w:t>
            </w:r>
          </w:p>
        </w:tc>
        <w:tc>
          <w:tcPr>
            <w:tcW w:w="2127" w:type="dxa"/>
            <w:tcBorders>
              <w:top w:val="single" w:sz="4" w:space="0" w:color="auto"/>
              <w:left w:val="single" w:sz="4" w:space="0" w:color="auto"/>
              <w:bottom w:val="single" w:sz="4" w:space="0" w:color="auto"/>
              <w:right w:val="single" w:sz="4" w:space="0" w:color="auto"/>
            </w:tcBorders>
          </w:tcPr>
          <w:p w14:paraId="6E13B653" w14:textId="77777777" w:rsidR="00AF61C0" w:rsidRPr="005F6454" w:rsidRDefault="00AF61C0" w:rsidP="00397A45">
            <w:pPr>
              <w:spacing w:line="276" w:lineRule="auto"/>
              <w:jc w:val="right"/>
              <w:rPr>
                <w:rFonts w:ascii="Verdana" w:hAnsi="Verdana"/>
                <w:color w:val="000000"/>
                <w:sz w:val="20"/>
                <w:szCs w:val="20"/>
              </w:rPr>
            </w:pPr>
          </w:p>
        </w:tc>
        <w:tc>
          <w:tcPr>
            <w:tcW w:w="2126" w:type="dxa"/>
            <w:tcBorders>
              <w:top w:val="single" w:sz="4" w:space="0" w:color="auto"/>
              <w:left w:val="single" w:sz="4" w:space="0" w:color="auto"/>
              <w:bottom w:val="single" w:sz="4" w:space="0" w:color="auto"/>
              <w:right w:val="single" w:sz="4" w:space="0" w:color="auto"/>
            </w:tcBorders>
          </w:tcPr>
          <w:p w14:paraId="05466E5D" w14:textId="77777777" w:rsidR="00AF61C0" w:rsidRPr="005F6454" w:rsidRDefault="00AF61C0" w:rsidP="00397A45">
            <w:pPr>
              <w:spacing w:line="276" w:lineRule="auto"/>
              <w:jc w:val="right"/>
              <w:rPr>
                <w:rFonts w:ascii="Verdana" w:hAnsi="Verdana"/>
                <w:color w:val="000000"/>
                <w:sz w:val="20"/>
                <w:szCs w:val="20"/>
              </w:rPr>
            </w:pPr>
          </w:p>
        </w:tc>
      </w:tr>
      <w:tr w:rsidR="00AF61C0" w:rsidRPr="005F6454" w14:paraId="38034DCC" w14:textId="77777777" w:rsidTr="00397A45">
        <w:tc>
          <w:tcPr>
            <w:tcW w:w="853" w:type="dxa"/>
            <w:tcBorders>
              <w:top w:val="single" w:sz="4" w:space="0" w:color="auto"/>
              <w:left w:val="single" w:sz="4" w:space="0" w:color="auto"/>
              <w:bottom w:val="single" w:sz="4" w:space="0" w:color="auto"/>
              <w:right w:val="single" w:sz="4" w:space="0" w:color="auto"/>
            </w:tcBorders>
          </w:tcPr>
          <w:p w14:paraId="1EC5E203" w14:textId="77777777" w:rsidR="00AF61C0" w:rsidRPr="005F6454" w:rsidRDefault="00AF61C0" w:rsidP="00397A45">
            <w:pPr>
              <w:spacing w:line="276" w:lineRule="auto"/>
              <w:jc w:val="center"/>
              <w:rPr>
                <w:rFonts w:ascii="Verdana" w:hAnsi="Verdana"/>
                <w:sz w:val="20"/>
                <w:szCs w:val="20"/>
              </w:rPr>
            </w:pPr>
          </w:p>
        </w:tc>
        <w:tc>
          <w:tcPr>
            <w:tcW w:w="3969" w:type="dxa"/>
            <w:tcBorders>
              <w:top w:val="single" w:sz="4" w:space="0" w:color="auto"/>
              <w:left w:val="single" w:sz="4" w:space="0" w:color="auto"/>
              <w:bottom w:val="single" w:sz="4" w:space="0" w:color="auto"/>
              <w:right w:val="single" w:sz="4" w:space="0" w:color="auto"/>
            </w:tcBorders>
          </w:tcPr>
          <w:p w14:paraId="287C54F3"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 xml:space="preserve">Постъпления от продажба на </w:t>
            </w:r>
          </w:p>
          <w:p w14:paraId="44D3A92C"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други ДМА</w:t>
            </w:r>
          </w:p>
        </w:tc>
        <w:tc>
          <w:tcPr>
            <w:tcW w:w="1275" w:type="dxa"/>
            <w:tcBorders>
              <w:top w:val="single" w:sz="4" w:space="0" w:color="auto"/>
              <w:left w:val="single" w:sz="4" w:space="0" w:color="auto"/>
              <w:bottom w:val="single" w:sz="4" w:space="0" w:color="auto"/>
              <w:right w:val="single" w:sz="4" w:space="0" w:color="auto"/>
            </w:tcBorders>
          </w:tcPr>
          <w:p w14:paraId="070DCDFC"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4029</w:t>
            </w:r>
          </w:p>
        </w:tc>
        <w:tc>
          <w:tcPr>
            <w:tcW w:w="2127" w:type="dxa"/>
            <w:tcBorders>
              <w:top w:val="single" w:sz="4" w:space="0" w:color="auto"/>
              <w:left w:val="single" w:sz="4" w:space="0" w:color="auto"/>
              <w:bottom w:val="single" w:sz="4" w:space="0" w:color="auto"/>
              <w:right w:val="single" w:sz="4" w:space="0" w:color="auto"/>
            </w:tcBorders>
          </w:tcPr>
          <w:p w14:paraId="37A3FD96" w14:textId="77777777" w:rsidR="00AF61C0" w:rsidRPr="005F6454" w:rsidRDefault="00AF61C0" w:rsidP="00397A45">
            <w:pPr>
              <w:spacing w:line="276" w:lineRule="auto"/>
              <w:jc w:val="right"/>
              <w:rPr>
                <w:rFonts w:ascii="Verdana" w:hAnsi="Verdana"/>
                <w:color w:val="000000"/>
                <w:sz w:val="20"/>
                <w:szCs w:val="20"/>
              </w:rPr>
            </w:pPr>
          </w:p>
        </w:tc>
        <w:tc>
          <w:tcPr>
            <w:tcW w:w="2126" w:type="dxa"/>
            <w:tcBorders>
              <w:top w:val="single" w:sz="4" w:space="0" w:color="auto"/>
              <w:left w:val="single" w:sz="4" w:space="0" w:color="auto"/>
              <w:bottom w:val="single" w:sz="4" w:space="0" w:color="auto"/>
              <w:right w:val="single" w:sz="4" w:space="0" w:color="auto"/>
            </w:tcBorders>
          </w:tcPr>
          <w:p w14:paraId="29443072" w14:textId="77777777" w:rsidR="00AF61C0" w:rsidRPr="005F6454" w:rsidRDefault="00AF61C0" w:rsidP="00397A45">
            <w:pPr>
              <w:spacing w:line="276" w:lineRule="auto"/>
              <w:jc w:val="right"/>
              <w:rPr>
                <w:rFonts w:ascii="Verdana" w:hAnsi="Verdana"/>
                <w:color w:val="000000"/>
                <w:sz w:val="20"/>
                <w:szCs w:val="20"/>
              </w:rPr>
            </w:pPr>
          </w:p>
        </w:tc>
      </w:tr>
      <w:tr w:rsidR="00AF61C0" w:rsidRPr="005F6454" w14:paraId="246E419B" w14:textId="77777777" w:rsidTr="00397A45">
        <w:tc>
          <w:tcPr>
            <w:tcW w:w="853" w:type="dxa"/>
            <w:tcBorders>
              <w:top w:val="single" w:sz="4" w:space="0" w:color="auto"/>
              <w:left w:val="single" w:sz="4" w:space="0" w:color="auto"/>
              <w:bottom w:val="single" w:sz="4" w:space="0" w:color="auto"/>
              <w:right w:val="single" w:sz="4" w:space="0" w:color="auto"/>
            </w:tcBorders>
          </w:tcPr>
          <w:p w14:paraId="71CC506A"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4635F362"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приходи от продажба на земя</w:t>
            </w:r>
          </w:p>
        </w:tc>
        <w:tc>
          <w:tcPr>
            <w:tcW w:w="1275" w:type="dxa"/>
            <w:tcBorders>
              <w:top w:val="single" w:sz="4" w:space="0" w:color="auto"/>
              <w:left w:val="single" w:sz="4" w:space="0" w:color="auto"/>
              <w:bottom w:val="single" w:sz="4" w:space="0" w:color="auto"/>
              <w:right w:val="single" w:sz="4" w:space="0" w:color="auto"/>
            </w:tcBorders>
          </w:tcPr>
          <w:p w14:paraId="1EC6E0A1"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4040</w:t>
            </w:r>
          </w:p>
        </w:tc>
        <w:tc>
          <w:tcPr>
            <w:tcW w:w="2127" w:type="dxa"/>
            <w:tcBorders>
              <w:top w:val="single" w:sz="4" w:space="0" w:color="auto"/>
              <w:left w:val="single" w:sz="4" w:space="0" w:color="auto"/>
              <w:bottom w:val="single" w:sz="4" w:space="0" w:color="auto"/>
              <w:right w:val="single" w:sz="4" w:space="0" w:color="auto"/>
            </w:tcBorders>
          </w:tcPr>
          <w:p w14:paraId="4EA434CA"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50 000</w:t>
            </w:r>
          </w:p>
        </w:tc>
        <w:tc>
          <w:tcPr>
            <w:tcW w:w="2126" w:type="dxa"/>
            <w:tcBorders>
              <w:top w:val="single" w:sz="4" w:space="0" w:color="auto"/>
              <w:left w:val="single" w:sz="4" w:space="0" w:color="auto"/>
              <w:bottom w:val="single" w:sz="4" w:space="0" w:color="auto"/>
              <w:right w:val="single" w:sz="4" w:space="0" w:color="auto"/>
            </w:tcBorders>
          </w:tcPr>
          <w:p w14:paraId="0C89FAFC" w14:textId="77777777" w:rsidR="00AF61C0" w:rsidRPr="005F6454" w:rsidRDefault="00AF61C0" w:rsidP="00397A45">
            <w:pPr>
              <w:spacing w:line="276" w:lineRule="auto"/>
              <w:jc w:val="right"/>
              <w:rPr>
                <w:rFonts w:ascii="Verdana" w:hAnsi="Verdana"/>
                <w:color w:val="000000"/>
                <w:sz w:val="20"/>
                <w:szCs w:val="20"/>
              </w:rPr>
            </w:pPr>
            <w:r w:rsidRPr="005F6454">
              <w:rPr>
                <w:rFonts w:ascii="Verdana" w:hAnsi="Verdana"/>
                <w:color w:val="000000"/>
                <w:sz w:val="20"/>
                <w:szCs w:val="20"/>
              </w:rPr>
              <w:t>44 866</w:t>
            </w:r>
          </w:p>
        </w:tc>
      </w:tr>
      <w:tr w:rsidR="00AF61C0" w:rsidRPr="005F6454" w14:paraId="7504BA8A" w14:textId="77777777" w:rsidTr="00397A45">
        <w:tc>
          <w:tcPr>
            <w:tcW w:w="853" w:type="dxa"/>
            <w:tcBorders>
              <w:top w:val="single" w:sz="4" w:space="0" w:color="auto"/>
              <w:left w:val="single" w:sz="4" w:space="0" w:color="auto"/>
              <w:bottom w:val="single" w:sz="4" w:space="0" w:color="auto"/>
              <w:right w:val="single" w:sz="4" w:space="0" w:color="auto"/>
            </w:tcBorders>
          </w:tcPr>
          <w:p w14:paraId="34D7A9A8"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2.7.</w:t>
            </w:r>
          </w:p>
        </w:tc>
        <w:tc>
          <w:tcPr>
            <w:tcW w:w="3969" w:type="dxa"/>
            <w:tcBorders>
              <w:top w:val="single" w:sz="4" w:space="0" w:color="auto"/>
              <w:left w:val="single" w:sz="4" w:space="0" w:color="auto"/>
              <w:bottom w:val="single" w:sz="4" w:space="0" w:color="auto"/>
              <w:right w:val="single" w:sz="4" w:space="0" w:color="auto"/>
            </w:tcBorders>
          </w:tcPr>
          <w:p w14:paraId="50945D69"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Приходи от концесии</w:t>
            </w:r>
          </w:p>
        </w:tc>
        <w:tc>
          <w:tcPr>
            <w:tcW w:w="1275" w:type="dxa"/>
            <w:tcBorders>
              <w:top w:val="single" w:sz="4" w:space="0" w:color="auto"/>
              <w:left w:val="single" w:sz="4" w:space="0" w:color="auto"/>
              <w:bottom w:val="single" w:sz="4" w:space="0" w:color="auto"/>
              <w:right w:val="single" w:sz="4" w:space="0" w:color="auto"/>
            </w:tcBorders>
          </w:tcPr>
          <w:p w14:paraId="66D054A4"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4100</w:t>
            </w:r>
          </w:p>
        </w:tc>
        <w:tc>
          <w:tcPr>
            <w:tcW w:w="2127" w:type="dxa"/>
            <w:tcBorders>
              <w:top w:val="single" w:sz="4" w:space="0" w:color="auto"/>
              <w:left w:val="single" w:sz="4" w:space="0" w:color="auto"/>
              <w:bottom w:val="single" w:sz="4" w:space="0" w:color="auto"/>
              <w:right w:val="single" w:sz="4" w:space="0" w:color="auto"/>
            </w:tcBorders>
          </w:tcPr>
          <w:p w14:paraId="614C0D10" w14:textId="77777777" w:rsidR="00AF61C0" w:rsidRPr="005F6454" w:rsidRDefault="00AF61C0" w:rsidP="00397A45">
            <w:pPr>
              <w:spacing w:line="276" w:lineRule="auto"/>
              <w:jc w:val="right"/>
              <w:rPr>
                <w:rFonts w:ascii="Verdana" w:hAnsi="Verdana"/>
                <w:b/>
                <w:color w:val="000000"/>
                <w:sz w:val="20"/>
                <w:szCs w:val="20"/>
              </w:rPr>
            </w:pPr>
            <w:r w:rsidRPr="005F6454">
              <w:rPr>
                <w:rFonts w:ascii="Verdana" w:hAnsi="Verdana"/>
                <w:b/>
                <w:color w:val="000000"/>
                <w:sz w:val="20"/>
                <w:szCs w:val="20"/>
              </w:rPr>
              <w:t>20 000</w:t>
            </w:r>
          </w:p>
        </w:tc>
        <w:tc>
          <w:tcPr>
            <w:tcW w:w="2126" w:type="dxa"/>
            <w:tcBorders>
              <w:top w:val="single" w:sz="4" w:space="0" w:color="auto"/>
              <w:left w:val="single" w:sz="4" w:space="0" w:color="auto"/>
              <w:bottom w:val="single" w:sz="4" w:space="0" w:color="auto"/>
              <w:right w:val="single" w:sz="4" w:space="0" w:color="auto"/>
            </w:tcBorders>
          </w:tcPr>
          <w:p w14:paraId="3D9E17D2" w14:textId="77777777" w:rsidR="00AF61C0" w:rsidRPr="005F6454" w:rsidRDefault="00AF61C0" w:rsidP="00397A45">
            <w:pPr>
              <w:spacing w:line="276" w:lineRule="auto"/>
              <w:jc w:val="right"/>
              <w:rPr>
                <w:rFonts w:ascii="Verdana" w:hAnsi="Verdana"/>
                <w:b/>
                <w:color w:val="000000"/>
                <w:sz w:val="20"/>
                <w:szCs w:val="20"/>
              </w:rPr>
            </w:pPr>
            <w:r w:rsidRPr="005F6454">
              <w:rPr>
                <w:rFonts w:ascii="Verdana" w:hAnsi="Verdana"/>
                <w:b/>
                <w:color w:val="000000"/>
                <w:sz w:val="20"/>
                <w:szCs w:val="20"/>
              </w:rPr>
              <w:t>15 840</w:t>
            </w:r>
          </w:p>
        </w:tc>
      </w:tr>
      <w:tr w:rsidR="00AF61C0" w:rsidRPr="005F6454" w14:paraId="3A3AF37C" w14:textId="77777777" w:rsidTr="00397A45">
        <w:tc>
          <w:tcPr>
            <w:tcW w:w="853" w:type="dxa"/>
            <w:tcBorders>
              <w:top w:val="single" w:sz="4" w:space="0" w:color="auto"/>
              <w:left w:val="single" w:sz="4" w:space="0" w:color="auto"/>
              <w:bottom w:val="single" w:sz="4" w:space="0" w:color="auto"/>
              <w:right w:val="single" w:sz="4" w:space="0" w:color="auto"/>
            </w:tcBorders>
          </w:tcPr>
          <w:p w14:paraId="51752583" w14:textId="77777777" w:rsidR="00AF61C0" w:rsidRPr="005F6454" w:rsidRDefault="00AF61C0" w:rsidP="00397A45">
            <w:pPr>
              <w:spacing w:line="276" w:lineRule="auto"/>
              <w:jc w:val="center"/>
              <w:rPr>
                <w:rFonts w:ascii="Verdana" w:hAnsi="Verdana"/>
                <w:sz w:val="20"/>
                <w:szCs w:val="20"/>
              </w:rPr>
            </w:pPr>
            <w:r w:rsidRPr="005F6454">
              <w:rPr>
                <w:rFonts w:ascii="Verdana" w:hAnsi="Verdana"/>
                <w:sz w:val="20"/>
                <w:szCs w:val="20"/>
              </w:rPr>
              <w:t>2.8.</w:t>
            </w:r>
          </w:p>
        </w:tc>
        <w:tc>
          <w:tcPr>
            <w:tcW w:w="3969" w:type="dxa"/>
            <w:tcBorders>
              <w:top w:val="single" w:sz="4" w:space="0" w:color="auto"/>
              <w:left w:val="single" w:sz="4" w:space="0" w:color="auto"/>
              <w:bottom w:val="single" w:sz="4" w:space="0" w:color="auto"/>
              <w:right w:val="single" w:sz="4" w:space="0" w:color="auto"/>
            </w:tcBorders>
          </w:tcPr>
          <w:p w14:paraId="162CE34A" w14:textId="77777777" w:rsidR="00AF61C0" w:rsidRPr="005F6454" w:rsidRDefault="00AF61C0" w:rsidP="00397A45">
            <w:pPr>
              <w:spacing w:line="276" w:lineRule="auto"/>
              <w:rPr>
                <w:rFonts w:ascii="Verdana" w:hAnsi="Verdana"/>
                <w:sz w:val="20"/>
                <w:szCs w:val="20"/>
              </w:rPr>
            </w:pPr>
            <w:r w:rsidRPr="005F6454">
              <w:rPr>
                <w:rFonts w:ascii="Verdana" w:hAnsi="Verdana"/>
                <w:sz w:val="20"/>
                <w:szCs w:val="20"/>
              </w:rPr>
              <w:t>Дарения и помощи</w:t>
            </w:r>
          </w:p>
        </w:tc>
        <w:tc>
          <w:tcPr>
            <w:tcW w:w="1275" w:type="dxa"/>
            <w:tcBorders>
              <w:top w:val="single" w:sz="4" w:space="0" w:color="auto"/>
              <w:left w:val="single" w:sz="4" w:space="0" w:color="auto"/>
              <w:bottom w:val="single" w:sz="4" w:space="0" w:color="auto"/>
              <w:right w:val="single" w:sz="4" w:space="0" w:color="auto"/>
            </w:tcBorders>
          </w:tcPr>
          <w:p w14:paraId="53185969" w14:textId="77777777" w:rsidR="00AF61C0" w:rsidRPr="005F6454" w:rsidRDefault="00AF61C0" w:rsidP="00397A45">
            <w:pPr>
              <w:spacing w:line="276" w:lineRule="auto"/>
              <w:ind w:left="224" w:hanging="224"/>
              <w:jc w:val="center"/>
              <w:rPr>
                <w:rFonts w:ascii="Verdana" w:hAnsi="Verdana"/>
                <w:sz w:val="20"/>
                <w:szCs w:val="20"/>
              </w:rPr>
            </w:pPr>
            <w:r w:rsidRPr="005F6454">
              <w:rPr>
                <w:rFonts w:ascii="Verdana" w:hAnsi="Verdana"/>
                <w:sz w:val="20"/>
                <w:szCs w:val="20"/>
              </w:rPr>
              <w:t>4500</w:t>
            </w:r>
          </w:p>
        </w:tc>
        <w:tc>
          <w:tcPr>
            <w:tcW w:w="2127" w:type="dxa"/>
            <w:tcBorders>
              <w:top w:val="single" w:sz="4" w:space="0" w:color="auto"/>
              <w:left w:val="single" w:sz="4" w:space="0" w:color="auto"/>
              <w:bottom w:val="single" w:sz="4" w:space="0" w:color="auto"/>
              <w:right w:val="single" w:sz="4" w:space="0" w:color="auto"/>
            </w:tcBorders>
          </w:tcPr>
          <w:p w14:paraId="682AEE94" w14:textId="77777777" w:rsidR="00AF61C0" w:rsidRPr="005F6454" w:rsidRDefault="00AF61C0" w:rsidP="00397A45">
            <w:pPr>
              <w:spacing w:line="276" w:lineRule="auto"/>
              <w:jc w:val="right"/>
              <w:rPr>
                <w:rFonts w:ascii="Verdana" w:hAnsi="Verdana"/>
                <w:b/>
                <w:color w:val="000000"/>
                <w:sz w:val="20"/>
                <w:szCs w:val="20"/>
              </w:rPr>
            </w:pPr>
            <w:r w:rsidRPr="005F6454">
              <w:rPr>
                <w:rFonts w:ascii="Verdana" w:hAnsi="Verdana"/>
                <w:b/>
                <w:color w:val="000000"/>
                <w:sz w:val="20"/>
                <w:szCs w:val="20"/>
              </w:rPr>
              <w:t>150 000</w:t>
            </w:r>
          </w:p>
        </w:tc>
        <w:tc>
          <w:tcPr>
            <w:tcW w:w="2126" w:type="dxa"/>
            <w:tcBorders>
              <w:top w:val="single" w:sz="4" w:space="0" w:color="auto"/>
              <w:left w:val="single" w:sz="4" w:space="0" w:color="auto"/>
              <w:bottom w:val="single" w:sz="4" w:space="0" w:color="auto"/>
              <w:right w:val="single" w:sz="4" w:space="0" w:color="auto"/>
            </w:tcBorders>
          </w:tcPr>
          <w:p w14:paraId="520F9103" w14:textId="77777777" w:rsidR="00AF61C0" w:rsidRPr="005F6454" w:rsidRDefault="00AF61C0" w:rsidP="00397A45">
            <w:pPr>
              <w:spacing w:line="276" w:lineRule="auto"/>
              <w:jc w:val="right"/>
              <w:rPr>
                <w:rFonts w:ascii="Verdana" w:hAnsi="Verdana"/>
                <w:b/>
                <w:color w:val="000000"/>
                <w:sz w:val="20"/>
                <w:szCs w:val="20"/>
              </w:rPr>
            </w:pPr>
            <w:r w:rsidRPr="005F6454">
              <w:rPr>
                <w:rFonts w:ascii="Verdana" w:hAnsi="Verdana"/>
                <w:b/>
                <w:color w:val="000000"/>
                <w:sz w:val="20"/>
                <w:szCs w:val="20"/>
              </w:rPr>
              <w:t>92 204</w:t>
            </w:r>
          </w:p>
        </w:tc>
      </w:tr>
    </w:tbl>
    <w:p w14:paraId="029BBC42" w14:textId="77777777" w:rsidR="00AF61C0" w:rsidRPr="005F6454" w:rsidRDefault="00AF61C0" w:rsidP="00AF61C0">
      <w:pPr>
        <w:spacing w:line="276" w:lineRule="auto"/>
        <w:ind w:right="-828"/>
        <w:rPr>
          <w:rFonts w:ascii="Verdana" w:hAnsi="Verdana"/>
          <w:sz w:val="20"/>
          <w:szCs w:val="20"/>
        </w:rPr>
      </w:pPr>
    </w:p>
    <w:p w14:paraId="2B91EC25" w14:textId="77777777" w:rsidR="00AF61C0" w:rsidRDefault="00AF61C0" w:rsidP="00AF61C0">
      <w:pPr>
        <w:tabs>
          <w:tab w:val="left" w:pos="284"/>
        </w:tabs>
        <w:spacing w:line="276" w:lineRule="auto"/>
        <w:ind w:right="141"/>
        <w:jc w:val="right"/>
        <w:rPr>
          <w:rFonts w:ascii="Verdana" w:hAnsi="Verdana"/>
          <w:sz w:val="20"/>
          <w:szCs w:val="20"/>
          <w:lang w:val="ru-RU"/>
        </w:rPr>
      </w:pPr>
    </w:p>
    <w:p w14:paraId="181D1BD1" w14:textId="77777777" w:rsidR="00AF61C0" w:rsidRDefault="00AF61C0" w:rsidP="00AF61C0">
      <w:pPr>
        <w:tabs>
          <w:tab w:val="left" w:pos="284"/>
        </w:tabs>
        <w:spacing w:line="276" w:lineRule="auto"/>
        <w:ind w:right="141"/>
        <w:jc w:val="right"/>
        <w:rPr>
          <w:rFonts w:ascii="Verdana" w:hAnsi="Verdana"/>
          <w:sz w:val="20"/>
          <w:szCs w:val="20"/>
          <w:lang w:val="ru-RU"/>
        </w:rPr>
      </w:pPr>
    </w:p>
    <w:p w14:paraId="2FC0D946" w14:textId="77777777" w:rsidR="00AF61C0" w:rsidRDefault="00AF61C0" w:rsidP="00AF61C0">
      <w:pPr>
        <w:tabs>
          <w:tab w:val="left" w:pos="284"/>
        </w:tabs>
        <w:spacing w:line="276" w:lineRule="auto"/>
        <w:ind w:right="141"/>
        <w:jc w:val="right"/>
        <w:rPr>
          <w:rFonts w:ascii="Verdana" w:hAnsi="Verdana"/>
          <w:b/>
          <w:sz w:val="20"/>
          <w:szCs w:val="20"/>
          <w:lang w:val="ru-RU"/>
        </w:rPr>
      </w:pPr>
      <w:r w:rsidRPr="0074217C">
        <w:rPr>
          <w:rFonts w:ascii="Verdana" w:hAnsi="Verdana"/>
          <w:b/>
          <w:sz w:val="20"/>
          <w:szCs w:val="20"/>
          <w:lang w:val="ru-RU"/>
        </w:rPr>
        <w:t>Приложение № 2</w:t>
      </w:r>
    </w:p>
    <w:tbl>
      <w:tblPr>
        <w:tblW w:w="12655" w:type="dxa"/>
        <w:tblInd w:w="-567" w:type="dxa"/>
        <w:tblLayout w:type="fixed"/>
        <w:tblCellMar>
          <w:left w:w="70" w:type="dxa"/>
          <w:right w:w="70" w:type="dxa"/>
        </w:tblCellMar>
        <w:tblLook w:val="04A0" w:firstRow="1" w:lastRow="0" w:firstColumn="1" w:lastColumn="0" w:noHBand="0" w:noVBand="1"/>
      </w:tblPr>
      <w:tblGrid>
        <w:gridCol w:w="9425"/>
        <w:gridCol w:w="1476"/>
        <w:gridCol w:w="1754"/>
      </w:tblGrid>
      <w:tr w:rsidR="00AF61C0" w:rsidRPr="0074217C" w14:paraId="496DD6C6" w14:textId="77777777" w:rsidTr="00397A45">
        <w:trPr>
          <w:trHeight w:val="300"/>
        </w:trPr>
        <w:tc>
          <w:tcPr>
            <w:tcW w:w="6094" w:type="dxa"/>
            <w:tcBorders>
              <w:top w:val="nil"/>
              <w:left w:val="nil"/>
              <w:bottom w:val="nil"/>
              <w:right w:val="nil"/>
            </w:tcBorders>
            <w:shd w:val="clear" w:color="auto" w:fill="auto"/>
            <w:noWrap/>
            <w:vAlign w:val="bottom"/>
            <w:hideMark/>
          </w:tcPr>
          <w:p w14:paraId="145C1CB0" w14:textId="77777777" w:rsidR="00AF61C0" w:rsidRPr="0074217C" w:rsidRDefault="00AF61C0" w:rsidP="00397A45">
            <w:pPr>
              <w:ind w:right="-2197"/>
              <w:rPr>
                <w:rFonts w:ascii="Verdana" w:hAnsi="Verdana" w:cs="Calibri"/>
                <w:b/>
                <w:bCs/>
                <w:color w:val="000000"/>
                <w:sz w:val="20"/>
                <w:szCs w:val="20"/>
              </w:rPr>
            </w:pPr>
            <w:r w:rsidRPr="0074217C">
              <w:rPr>
                <w:rFonts w:ascii="Verdana" w:hAnsi="Verdana" w:cs="Calibri"/>
                <w:b/>
                <w:bCs/>
                <w:color w:val="000000"/>
                <w:sz w:val="20"/>
                <w:szCs w:val="20"/>
              </w:rPr>
              <w:t xml:space="preserve">ОТЧЕТ  НА БЮДЖЕТА НА ОБЩИНА ПИРДОП  КЪМ 30.06.2025 г. </w:t>
            </w:r>
          </w:p>
        </w:tc>
        <w:tc>
          <w:tcPr>
            <w:tcW w:w="954" w:type="dxa"/>
            <w:tcBorders>
              <w:top w:val="nil"/>
              <w:left w:val="nil"/>
              <w:bottom w:val="nil"/>
              <w:right w:val="nil"/>
            </w:tcBorders>
            <w:shd w:val="clear" w:color="auto" w:fill="auto"/>
            <w:noWrap/>
            <w:vAlign w:val="bottom"/>
            <w:hideMark/>
          </w:tcPr>
          <w:p w14:paraId="2CC53FA4" w14:textId="77777777" w:rsidR="00AF61C0" w:rsidRPr="0074217C" w:rsidRDefault="00AF61C0" w:rsidP="00397A45">
            <w:pPr>
              <w:rPr>
                <w:rFonts w:ascii="Verdana" w:hAnsi="Verdana" w:cs="Calibri"/>
                <w:b/>
                <w:bCs/>
                <w:color w:val="000000"/>
                <w:sz w:val="20"/>
                <w:szCs w:val="20"/>
              </w:rPr>
            </w:pPr>
          </w:p>
        </w:tc>
        <w:tc>
          <w:tcPr>
            <w:tcW w:w="1134" w:type="dxa"/>
            <w:tcBorders>
              <w:top w:val="nil"/>
              <w:left w:val="nil"/>
              <w:bottom w:val="nil"/>
              <w:right w:val="nil"/>
            </w:tcBorders>
            <w:shd w:val="clear" w:color="auto" w:fill="auto"/>
            <w:noWrap/>
            <w:vAlign w:val="bottom"/>
            <w:hideMark/>
          </w:tcPr>
          <w:p w14:paraId="262736CB" w14:textId="77777777" w:rsidR="00AF61C0" w:rsidRPr="0074217C" w:rsidRDefault="00AF61C0" w:rsidP="00397A45">
            <w:pPr>
              <w:rPr>
                <w:rFonts w:ascii="Verdana" w:hAnsi="Verdana"/>
                <w:sz w:val="20"/>
                <w:szCs w:val="20"/>
              </w:rPr>
            </w:pPr>
          </w:p>
        </w:tc>
      </w:tr>
    </w:tbl>
    <w:p w14:paraId="15D53948" w14:textId="77777777" w:rsidR="00AF61C0" w:rsidRDefault="00AF61C0" w:rsidP="00AF61C0">
      <w:pPr>
        <w:tabs>
          <w:tab w:val="left" w:pos="284"/>
        </w:tabs>
        <w:spacing w:line="276" w:lineRule="auto"/>
        <w:ind w:right="141"/>
        <w:jc w:val="right"/>
        <w:rPr>
          <w:rFonts w:ascii="Verdana" w:hAnsi="Verdana"/>
          <w:b/>
          <w:sz w:val="20"/>
          <w:szCs w:val="20"/>
          <w:lang w:val="ru-RU"/>
        </w:rPr>
      </w:pPr>
    </w:p>
    <w:tbl>
      <w:tblPr>
        <w:tblW w:w="11341" w:type="dxa"/>
        <w:tblInd w:w="-861" w:type="dxa"/>
        <w:tblLayout w:type="fixed"/>
        <w:tblCellMar>
          <w:left w:w="70" w:type="dxa"/>
          <w:right w:w="70" w:type="dxa"/>
        </w:tblCellMar>
        <w:tblLook w:val="04A0" w:firstRow="1" w:lastRow="0" w:firstColumn="1" w:lastColumn="0" w:noHBand="0" w:noVBand="1"/>
      </w:tblPr>
      <w:tblGrid>
        <w:gridCol w:w="1418"/>
        <w:gridCol w:w="1276"/>
        <w:gridCol w:w="1418"/>
        <w:gridCol w:w="1275"/>
        <w:gridCol w:w="1134"/>
        <w:gridCol w:w="1418"/>
        <w:gridCol w:w="1134"/>
        <w:gridCol w:w="1276"/>
        <w:gridCol w:w="992"/>
      </w:tblGrid>
      <w:tr w:rsidR="00AF61C0" w:rsidRPr="0074217C" w14:paraId="4A21EB4C" w14:textId="77777777" w:rsidTr="002F70E3">
        <w:trPr>
          <w:trHeight w:val="510"/>
        </w:trPr>
        <w:tc>
          <w:tcPr>
            <w:tcW w:w="1418" w:type="dxa"/>
            <w:tcBorders>
              <w:top w:val="single" w:sz="8" w:space="0" w:color="auto"/>
              <w:left w:val="single" w:sz="8" w:space="0" w:color="auto"/>
              <w:bottom w:val="nil"/>
              <w:right w:val="single" w:sz="8" w:space="0" w:color="auto"/>
            </w:tcBorders>
            <w:shd w:val="clear" w:color="auto" w:fill="auto"/>
            <w:vAlign w:val="center"/>
            <w:hideMark/>
          </w:tcPr>
          <w:p w14:paraId="30034058" w14:textId="77777777" w:rsidR="00AF61C0" w:rsidRPr="00DA4F3F" w:rsidRDefault="00AF61C0" w:rsidP="00397A45">
            <w:pPr>
              <w:jc w:val="center"/>
              <w:rPr>
                <w:rFonts w:ascii="Verdana" w:hAnsi="Verdana" w:cs="Calibri"/>
                <w:color w:val="000000"/>
                <w:sz w:val="18"/>
                <w:szCs w:val="18"/>
              </w:rPr>
            </w:pPr>
            <w:r w:rsidRPr="00DA4F3F">
              <w:rPr>
                <w:rFonts w:ascii="Verdana" w:hAnsi="Verdana" w:cs="Calibri"/>
                <w:color w:val="000000"/>
                <w:sz w:val="18"/>
                <w:szCs w:val="18"/>
              </w:rPr>
              <w:t> </w:t>
            </w:r>
          </w:p>
        </w:tc>
        <w:tc>
          <w:tcPr>
            <w:tcW w:w="1276" w:type="dxa"/>
            <w:tcBorders>
              <w:top w:val="single" w:sz="8" w:space="0" w:color="auto"/>
              <w:left w:val="nil"/>
              <w:bottom w:val="nil"/>
              <w:right w:val="single" w:sz="8" w:space="0" w:color="auto"/>
            </w:tcBorders>
            <w:shd w:val="clear" w:color="auto" w:fill="auto"/>
            <w:vAlign w:val="center"/>
            <w:hideMark/>
          </w:tcPr>
          <w:p w14:paraId="07C84ADC"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Бюджет 2025г.</w:t>
            </w:r>
          </w:p>
        </w:tc>
        <w:tc>
          <w:tcPr>
            <w:tcW w:w="1418" w:type="dxa"/>
            <w:tcBorders>
              <w:top w:val="single" w:sz="8" w:space="0" w:color="auto"/>
              <w:left w:val="nil"/>
              <w:bottom w:val="nil"/>
              <w:right w:val="single" w:sz="8" w:space="0" w:color="auto"/>
            </w:tcBorders>
            <w:shd w:val="clear" w:color="auto" w:fill="auto"/>
            <w:vAlign w:val="center"/>
            <w:hideMark/>
          </w:tcPr>
          <w:p w14:paraId="29EC9A10"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Бюджет</w:t>
            </w:r>
          </w:p>
        </w:tc>
        <w:tc>
          <w:tcPr>
            <w:tcW w:w="1275" w:type="dxa"/>
            <w:tcBorders>
              <w:top w:val="single" w:sz="8" w:space="0" w:color="auto"/>
              <w:left w:val="nil"/>
              <w:bottom w:val="nil"/>
              <w:right w:val="single" w:sz="8" w:space="0" w:color="auto"/>
            </w:tcBorders>
            <w:shd w:val="clear" w:color="auto" w:fill="auto"/>
            <w:vAlign w:val="center"/>
            <w:hideMark/>
          </w:tcPr>
          <w:p w14:paraId="74DF1DDE"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Отчет 30.06.25г.</w:t>
            </w:r>
          </w:p>
        </w:tc>
        <w:tc>
          <w:tcPr>
            <w:tcW w:w="1134" w:type="dxa"/>
            <w:tcBorders>
              <w:top w:val="single" w:sz="8" w:space="0" w:color="auto"/>
              <w:left w:val="nil"/>
              <w:bottom w:val="nil"/>
              <w:right w:val="single" w:sz="8" w:space="0" w:color="auto"/>
            </w:tcBorders>
            <w:shd w:val="clear" w:color="auto" w:fill="auto"/>
            <w:vAlign w:val="center"/>
            <w:hideMark/>
          </w:tcPr>
          <w:p w14:paraId="2E89C77C"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Бюджет</w:t>
            </w:r>
          </w:p>
        </w:tc>
        <w:tc>
          <w:tcPr>
            <w:tcW w:w="1418" w:type="dxa"/>
            <w:tcBorders>
              <w:top w:val="single" w:sz="8" w:space="0" w:color="auto"/>
              <w:left w:val="nil"/>
              <w:bottom w:val="nil"/>
              <w:right w:val="single" w:sz="8" w:space="0" w:color="auto"/>
            </w:tcBorders>
            <w:shd w:val="clear" w:color="auto" w:fill="auto"/>
            <w:vAlign w:val="center"/>
            <w:hideMark/>
          </w:tcPr>
          <w:p w14:paraId="76B6A102"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 xml:space="preserve">Отчет </w:t>
            </w:r>
          </w:p>
        </w:tc>
        <w:tc>
          <w:tcPr>
            <w:tcW w:w="1134" w:type="dxa"/>
            <w:tcBorders>
              <w:top w:val="single" w:sz="8" w:space="0" w:color="auto"/>
              <w:left w:val="nil"/>
              <w:bottom w:val="nil"/>
              <w:right w:val="single" w:sz="8" w:space="0" w:color="auto"/>
            </w:tcBorders>
            <w:shd w:val="clear" w:color="auto" w:fill="auto"/>
            <w:vAlign w:val="center"/>
            <w:hideMark/>
          </w:tcPr>
          <w:p w14:paraId="574BB612"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Бюджет</w:t>
            </w:r>
          </w:p>
        </w:tc>
        <w:tc>
          <w:tcPr>
            <w:tcW w:w="1276" w:type="dxa"/>
            <w:tcBorders>
              <w:top w:val="single" w:sz="8" w:space="0" w:color="auto"/>
              <w:left w:val="nil"/>
              <w:bottom w:val="nil"/>
              <w:right w:val="nil"/>
            </w:tcBorders>
            <w:shd w:val="clear" w:color="auto" w:fill="auto"/>
            <w:vAlign w:val="center"/>
            <w:hideMark/>
          </w:tcPr>
          <w:p w14:paraId="0E94C38F"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 xml:space="preserve">Отчет </w:t>
            </w:r>
          </w:p>
        </w:tc>
        <w:tc>
          <w:tcPr>
            <w:tcW w:w="992" w:type="dxa"/>
            <w:tcBorders>
              <w:top w:val="single" w:sz="8" w:space="0" w:color="auto"/>
              <w:left w:val="single" w:sz="8" w:space="0" w:color="auto"/>
              <w:bottom w:val="nil"/>
              <w:right w:val="single" w:sz="8" w:space="0" w:color="auto"/>
            </w:tcBorders>
            <w:shd w:val="clear" w:color="auto" w:fill="auto"/>
            <w:vAlign w:val="center"/>
            <w:hideMark/>
          </w:tcPr>
          <w:p w14:paraId="7C1EF174"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Неразплатени</w:t>
            </w:r>
          </w:p>
        </w:tc>
      </w:tr>
      <w:tr w:rsidR="00AF61C0" w:rsidRPr="0074217C" w14:paraId="19D63577" w14:textId="77777777" w:rsidTr="002F70E3">
        <w:trPr>
          <w:trHeight w:val="510"/>
        </w:trPr>
        <w:tc>
          <w:tcPr>
            <w:tcW w:w="1418" w:type="dxa"/>
            <w:tcBorders>
              <w:top w:val="nil"/>
              <w:left w:val="single" w:sz="8" w:space="0" w:color="auto"/>
              <w:bottom w:val="nil"/>
              <w:right w:val="single" w:sz="8" w:space="0" w:color="auto"/>
            </w:tcBorders>
            <w:shd w:val="clear" w:color="auto" w:fill="auto"/>
            <w:vAlign w:val="center"/>
            <w:hideMark/>
          </w:tcPr>
          <w:p w14:paraId="124C9BB4" w14:textId="77777777" w:rsidR="00AF61C0" w:rsidRPr="00DA4F3F" w:rsidRDefault="00AF61C0" w:rsidP="00397A45">
            <w:pPr>
              <w:jc w:val="center"/>
              <w:rPr>
                <w:rFonts w:ascii="Verdana" w:hAnsi="Verdana" w:cs="Calibri"/>
                <w:b/>
                <w:bCs/>
                <w:color w:val="000000"/>
                <w:sz w:val="18"/>
                <w:szCs w:val="18"/>
              </w:rPr>
            </w:pPr>
            <w:r w:rsidRPr="00DA4F3F">
              <w:rPr>
                <w:rFonts w:ascii="Verdana" w:hAnsi="Verdana" w:cs="Calibri"/>
                <w:b/>
                <w:bCs/>
                <w:color w:val="000000"/>
                <w:sz w:val="18"/>
                <w:szCs w:val="18"/>
              </w:rPr>
              <w:t>Наименование</w:t>
            </w:r>
          </w:p>
        </w:tc>
        <w:tc>
          <w:tcPr>
            <w:tcW w:w="1276" w:type="dxa"/>
            <w:tcBorders>
              <w:top w:val="nil"/>
              <w:left w:val="nil"/>
              <w:bottom w:val="nil"/>
              <w:right w:val="single" w:sz="8" w:space="0" w:color="auto"/>
            </w:tcBorders>
            <w:shd w:val="clear" w:color="auto" w:fill="auto"/>
            <w:vAlign w:val="center"/>
            <w:hideMark/>
          </w:tcPr>
          <w:p w14:paraId="1FFDFABF"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първоначален план</w:t>
            </w:r>
          </w:p>
        </w:tc>
        <w:tc>
          <w:tcPr>
            <w:tcW w:w="1418" w:type="dxa"/>
            <w:tcBorders>
              <w:top w:val="nil"/>
              <w:left w:val="nil"/>
              <w:bottom w:val="nil"/>
              <w:right w:val="single" w:sz="8" w:space="0" w:color="auto"/>
            </w:tcBorders>
            <w:shd w:val="clear" w:color="auto" w:fill="auto"/>
            <w:vAlign w:val="center"/>
            <w:hideMark/>
          </w:tcPr>
          <w:p w14:paraId="6D892742"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2025г.</w:t>
            </w:r>
          </w:p>
        </w:tc>
        <w:tc>
          <w:tcPr>
            <w:tcW w:w="1275" w:type="dxa"/>
            <w:tcBorders>
              <w:top w:val="nil"/>
              <w:left w:val="nil"/>
              <w:bottom w:val="nil"/>
              <w:right w:val="single" w:sz="8" w:space="0" w:color="auto"/>
            </w:tcBorders>
            <w:shd w:val="clear" w:color="auto" w:fill="auto"/>
            <w:vAlign w:val="center"/>
            <w:hideMark/>
          </w:tcPr>
          <w:p w14:paraId="41B3FFD2"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Общо</w:t>
            </w:r>
          </w:p>
        </w:tc>
        <w:tc>
          <w:tcPr>
            <w:tcW w:w="1134" w:type="dxa"/>
            <w:tcBorders>
              <w:top w:val="nil"/>
              <w:left w:val="nil"/>
              <w:bottom w:val="nil"/>
              <w:right w:val="single" w:sz="8" w:space="0" w:color="auto"/>
            </w:tcBorders>
            <w:shd w:val="clear" w:color="auto" w:fill="auto"/>
            <w:vAlign w:val="center"/>
            <w:hideMark/>
          </w:tcPr>
          <w:p w14:paraId="3169E40C"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2025г.</w:t>
            </w:r>
          </w:p>
        </w:tc>
        <w:tc>
          <w:tcPr>
            <w:tcW w:w="1418" w:type="dxa"/>
            <w:tcBorders>
              <w:top w:val="nil"/>
              <w:left w:val="nil"/>
              <w:bottom w:val="nil"/>
              <w:right w:val="single" w:sz="8" w:space="0" w:color="auto"/>
            </w:tcBorders>
            <w:shd w:val="clear" w:color="auto" w:fill="auto"/>
            <w:vAlign w:val="center"/>
            <w:hideMark/>
          </w:tcPr>
          <w:p w14:paraId="465E6225"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30.06.2025г</w:t>
            </w:r>
          </w:p>
        </w:tc>
        <w:tc>
          <w:tcPr>
            <w:tcW w:w="1134" w:type="dxa"/>
            <w:tcBorders>
              <w:top w:val="nil"/>
              <w:left w:val="nil"/>
              <w:bottom w:val="nil"/>
              <w:right w:val="single" w:sz="8" w:space="0" w:color="auto"/>
            </w:tcBorders>
            <w:shd w:val="clear" w:color="auto" w:fill="auto"/>
            <w:vAlign w:val="center"/>
            <w:hideMark/>
          </w:tcPr>
          <w:p w14:paraId="2DE811B7"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2025г.</w:t>
            </w:r>
          </w:p>
        </w:tc>
        <w:tc>
          <w:tcPr>
            <w:tcW w:w="1276" w:type="dxa"/>
            <w:tcBorders>
              <w:top w:val="nil"/>
              <w:left w:val="nil"/>
              <w:bottom w:val="nil"/>
              <w:right w:val="nil"/>
            </w:tcBorders>
            <w:shd w:val="clear" w:color="auto" w:fill="auto"/>
            <w:vAlign w:val="center"/>
            <w:hideMark/>
          </w:tcPr>
          <w:p w14:paraId="3AFC5F04" w14:textId="77777777" w:rsidR="00AF61C0"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30.06.</w:t>
            </w:r>
          </w:p>
          <w:p w14:paraId="7ED5E581"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2025г.</w:t>
            </w:r>
          </w:p>
        </w:tc>
        <w:tc>
          <w:tcPr>
            <w:tcW w:w="992" w:type="dxa"/>
            <w:tcBorders>
              <w:top w:val="nil"/>
              <w:left w:val="single" w:sz="8" w:space="0" w:color="auto"/>
              <w:bottom w:val="nil"/>
              <w:right w:val="single" w:sz="8" w:space="0" w:color="auto"/>
            </w:tcBorders>
            <w:shd w:val="clear" w:color="auto" w:fill="auto"/>
            <w:vAlign w:val="center"/>
            <w:hideMark/>
          </w:tcPr>
          <w:p w14:paraId="6ED289E2" w14:textId="77777777" w:rsidR="00AF61C0"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30.06.</w:t>
            </w:r>
          </w:p>
          <w:p w14:paraId="1E00A567"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2025г.</w:t>
            </w:r>
          </w:p>
        </w:tc>
      </w:tr>
      <w:tr w:rsidR="00AF61C0" w:rsidRPr="0074217C" w14:paraId="4FB470E3" w14:textId="77777777" w:rsidTr="002F70E3">
        <w:trPr>
          <w:trHeight w:val="765"/>
        </w:trPr>
        <w:tc>
          <w:tcPr>
            <w:tcW w:w="1418" w:type="dxa"/>
            <w:tcBorders>
              <w:top w:val="nil"/>
              <w:left w:val="single" w:sz="8" w:space="0" w:color="auto"/>
              <w:bottom w:val="nil"/>
              <w:right w:val="single" w:sz="8" w:space="0" w:color="auto"/>
            </w:tcBorders>
            <w:shd w:val="clear" w:color="auto" w:fill="auto"/>
            <w:hideMark/>
          </w:tcPr>
          <w:p w14:paraId="49CDCFED" w14:textId="77777777" w:rsidR="00AF61C0" w:rsidRPr="00DA4F3F" w:rsidRDefault="00AF61C0" w:rsidP="00397A45">
            <w:pPr>
              <w:rPr>
                <w:rFonts w:ascii="Verdana" w:hAnsi="Verdana" w:cs="Calibri"/>
                <w:color w:val="000000"/>
                <w:sz w:val="18"/>
                <w:szCs w:val="18"/>
              </w:rPr>
            </w:pPr>
            <w:r w:rsidRPr="00DA4F3F">
              <w:rPr>
                <w:rFonts w:ascii="Verdana" w:hAnsi="Verdana" w:cs="Calibri"/>
                <w:color w:val="000000"/>
                <w:sz w:val="18"/>
                <w:szCs w:val="18"/>
              </w:rPr>
              <w:t> </w:t>
            </w:r>
          </w:p>
        </w:tc>
        <w:tc>
          <w:tcPr>
            <w:tcW w:w="1276" w:type="dxa"/>
            <w:tcBorders>
              <w:top w:val="nil"/>
              <w:left w:val="nil"/>
              <w:bottom w:val="nil"/>
              <w:right w:val="single" w:sz="8" w:space="0" w:color="auto"/>
            </w:tcBorders>
            <w:shd w:val="clear" w:color="auto" w:fill="auto"/>
            <w:hideMark/>
          </w:tcPr>
          <w:p w14:paraId="77AE8BB0" w14:textId="77777777" w:rsidR="00AF61C0" w:rsidRPr="0074217C" w:rsidRDefault="00AF61C0" w:rsidP="00397A45">
            <w:pPr>
              <w:rPr>
                <w:rFonts w:ascii="Verdana" w:hAnsi="Verdana" w:cs="Calibri"/>
                <w:color w:val="000000"/>
                <w:sz w:val="18"/>
                <w:szCs w:val="18"/>
              </w:rPr>
            </w:pPr>
            <w:r w:rsidRPr="0074217C">
              <w:rPr>
                <w:rFonts w:ascii="Verdana" w:hAnsi="Verdana" w:cs="Calibri"/>
                <w:color w:val="000000"/>
                <w:sz w:val="18"/>
                <w:szCs w:val="18"/>
              </w:rPr>
              <w:t> </w:t>
            </w:r>
          </w:p>
        </w:tc>
        <w:tc>
          <w:tcPr>
            <w:tcW w:w="1418" w:type="dxa"/>
            <w:tcBorders>
              <w:top w:val="nil"/>
              <w:left w:val="nil"/>
              <w:bottom w:val="nil"/>
              <w:right w:val="single" w:sz="8" w:space="0" w:color="auto"/>
            </w:tcBorders>
            <w:shd w:val="clear" w:color="auto" w:fill="auto"/>
            <w:vAlign w:val="center"/>
            <w:hideMark/>
          </w:tcPr>
          <w:p w14:paraId="7E31E1E9" w14:textId="77777777" w:rsidR="00AF61C0"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Актуализи</w:t>
            </w:r>
          </w:p>
          <w:p w14:paraId="5AB494F7"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ран план към 30.06.25г.</w:t>
            </w:r>
          </w:p>
        </w:tc>
        <w:tc>
          <w:tcPr>
            <w:tcW w:w="1275" w:type="dxa"/>
            <w:tcBorders>
              <w:top w:val="nil"/>
              <w:left w:val="nil"/>
              <w:bottom w:val="nil"/>
              <w:right w:val="single" w:sz="8" w:space="0" w:color="auto"/>
            </w:tcBorders>
            <w:shd w:val="clear" w:color="auto" w:fill="auto"/>
            <w:hideMark/>
          </w:tcPr>
          <w:p w14:paraId="5CC3A22B" w14:textId="77777777" w:rsidR="00AF61C0" w:rsidRPr="0074217C" w:rsidRDefault="00AF61C0" w:rsidP="00397A45">
            <w:pPr>
              <w:rPr>
                <w:rFonts w:ascii="Verdana" w:hAnsi="Verdana" w:cs="Calibri"/>
                <w:color w:val="000000"/>
                <w:sz w:val="18"/>
                <w:szCs w:val="18"/>
              </w:rPr>
            </w:pPr>
            <w:r w:rsidRPr="0074217C">
              <w:rPr>
                <w:rFonts w:ascii="Verdana" w:hAnsi="Verdana" w:cs="Calibri"/>
                <w:color w:val="000000"/>
                <w:sz w:val="18"/>
                <w:szCs w:val="18"/>
              </w:rPr>
              <w:t> </w:t>
            </w:r>
          </w:p>
        </w:tc>
        <w:tc>
          <w:tcPr>
            <w:tcW w:w="1134" w:type="dxa"/>
            <w:tcBorders>
              <w:top w:val="nil"/>
              <w:left w:val="nil"/>
              <w:bottom w:val="nil"/>
              <w:right w:val="single" w:sz="8" w:space="0" w:color="auto"/>
            </w:tcBorders>
            <w:shd w:val="clear" w:color="auto" w:fill="auto"/>
            <w:vAlign w:val="center"/>
            <w:hideMark/>
          </w:tcPr>
          <w:p w14:paraId="58312EAD"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Държавни дейности</w:t>
            </w:r>
          </w:p>
        </w:tc>
        <w:tc>
          <w:tcPr>
            <w:tcW w:w="1418" w:type="dxa"/>
            <w:tcBorders>
              <w:top w:val="nil"/>
              <w:left w:val="nil"/>
              <w:bottom w:val="nil"/>
              <w:right w:val="single" w:sz="8" w:space="0" w:color="auto"/>
            </w:tcBorders>
            <w:shd w:val="clear" w:color="auto" w:fill="auto"/>
            <w:vAlign w:val="center"/>
            <w:hideMark/>
          </w:tcPr>
          <w:p w14:paraId="71D881A1"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Държавни дейности</w:t>
            </w:r>
          </w:p>
        </w:tc>
        <w:tc>
          <w:tcPr>
            <w:tcW w:w="1134" w:type="dxa"/>
            <w:tcBorders>
              <w:top w:val="nil"/>
              <w:left w:val="nil"/>
              <w:bottom w:val="nil"/>
              <w:right w:val="single" w:sz="8" w:space="0" w:color="auto"/>
            </w:tcBorders>
            <w:shd w:val="clear" w:color="auto" w:fill="auto"/>
            <w:vAlign w:val="center"/>
            <w:hideMark/>
          </w:tcPr>
          <w:p w14:paraId="19F1F514"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Местни  дейности</w:t>
            </w:r>
          </w:p>
        </w:tc>
        <w:tc>
          <w:tcPr>
            <w:tcW w:w="1276" w:type="dxa"/>
            <w:tcBorders>
              <w:top w:val="nil"/>
              <w:left w:val="nil"/>
              <w:bottom w:val="nil"/>
              <w:right w:val="nil"/>
            </w:tcBorders>
            <w:shd w:val="clear" w:color="auto" w:fill="auto"/>
            <w:vAlign w:val="center"/>
            <w:hideMark/>
          </w:tcPr>
          <w:p w14:paraId="7253AFD8"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Местни  дейности</w:t>
            </w:r>
          </w:p>
        </w:tc>
        <w:tc>
          <w:tcPr>
            <w:tcW w:w="992" w:type="dxa"/>
            <w:tcBorders>
              <w:top w:val="nil"/>
              <w:left w:val="single" w:sz="8" w:space="0" w:color="auto"/>
              <w:bottom w:val="nil"/>
              <w:right w:val="single" w:sz="8" w:space="0" w:color="auto"/>
            </w:tcBorders>
            <w:shd w:val="clear" w:color="auto" w:fill="auto"/>
            <w:hideMark/>
          </w:tcPr>
          <w:p w14:paraId="0F8DD86C" w14:textId="77777777" w:rsidR="00AF61C0" w:rsidRPr="0074217C" w:rsidRDefault="00AF61C0" w:rsidP="00397A45">
            <w:pPr>
              <w:rPr>
                <w:rFonts w:ascii="Verdana" w:hAnsi="Verdana" w:cs="Calibri"/>
                <w:color w:val="000000"/>
                <w:sz w:val="18"/>
                <w:szCs w:val="18"/>
              </w:rPr>
            </w:pPr>
            <w:r w:rsidRPr="0074217C">
              <w:rPr>
                <w:rFonts w:ascii="Verdana" w:hAnsi="Verdana" w:cs="Calibri"/>
                <w:color w:val="000000"/>
                <w:sz w:val="18"/>
                <w:szCs w:val="18"/>
              </w:rPr>
              <w:t> </w:t>
            </w:r>
          </w:p>
        </w:tc>
      </w:tr>
      <w:tr w:rsidR="00AF61C0" w:rsidRPr="0074217C" w14:paraId="09262B75"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hideMark/>
          </w:tcPr>
          <w:p w14:paraId="585BA382" w14:textId="77777777" w:rsidR="00AF61C0" w:rsidRPr="00DA4F3F" w:rsidRDefault="00AF61C0" w:rsidP="00397A45">
            <w:pPr>
              <w:rPr>
                <w:rFonts w:ascii="Verdana" w:hAnsi="Verdana" w:cs="Calibri"/>
                <w:color w:val="000000"/>
                <w:sz w:val="18"/>
                <w:szCs w:val="18"/>
              </w:rPr>
            </w:pPr>
            <w:r w:rsidRPr="00DA4F3F">
              <w:rPr>
                <w:rFonts w:ascii="Verdana" w:hAnsi="Verdana" w:cs="Calibri"/>
                <w:color w:val="000000"/>
                <w:sz w:val="18"/>
                <w:szCs w:val="18"/>
              </w:rPr>
              <w:t> </w:t>
            </w:r>
          </w:p>
        </w:tc>
        <w:tc>
          <w:tcPr>
            <w:tcW w:w="1276" w:type="dxa"/>
            <w:tcBorders>
              <w:top w:val="nil"/>
              <w:left w:val="nil"/>
              <w:bottom w:val="single" w:sz="8" w:space="0" w:color="auto"/>
              <w:right w:val="single" w:sz="8" w:space="0" w:color="auto"/>
            </w:tcBorders>
            <w:shd w:val="clear" w:color="auto" w:fill="auto"/>
            <w:hideMark/>
          </w:tcPr>
          <w:p w14:paraId="4E9C9368" w14:textId="77777777" w:rsidR="00AF61C0" w:rsidRPr="0074217C" w:rsidRDefault="00AF61C0" w:rsidP="00397A45">
            <w:pPr>
              <w:rPr>
                <w:rFonts w:ascii="Verdana" w:hAnsi="Verdana" w:cs="Calibri"/>
                <w:color w:val="000000"/>
                <w:sz w:val="18"/>
                <w:szCs w:val="18"/>
              </w:rPr>
            </w:pPr>
            <w:r w:rsidRPr="0074217C">
              <w:rPr>
                <w:rFonts w:ascii="Verdana" w:hAnsi="Verdana" w:cs="Calibri"/>
                <w:color w:val="000000"/>
                <w:sz w:val="18"/>
                <w:szCs w:val="18"/>
              </w:rPr>
              <w:t> </w:t>
            </w:r>
          </w:p>
        </w:tc>
        <w:tc>
          <w:tcPr>
            <w:tcW w:w="1418" w:type="dxa"/>
            <w:tcBorders>
              <w:top w:val="nil"/>
              <w:left w:val="nil"/>
              <w:bottom w:val="single" w:sz="8" w:space="0" w:color="auto"/>
              <w:right w:val="single" w:sz="8" w:space="0" w:color="auto"/>
            </w:tcBorders>
            <w:shd w:val="clear" w:color="auto" w:fill="auto"/>
            <w:hideMark/>
          </w:tcPr>
          <w:p w14:paraId="67CFED2C" w14:textId="77777777" w:rsidR="00AF61C0" w:rsidRPr="0074217C" w:rsidRDefault="00AF61C0" w:rsidP="00397A45">
            <w:pPr>
              <w:rPr>
                <w:rFonts w:ascii="Verdana" w:hAnsi="Verdana" w:cs="Calibri"/>
                <w:color w:val="000000"/>
                <w:sz w:val="18"/>
                <w:szCs w:val="18"/>
              </w:rPr>
            </w:pPr>
            <w:r w:rsidRPr="0074217C">
              <w:rPr>
                <w:rFonts w:ascii="Verdana" w:hAnsi="Verdana" w:cs="Calibri"/>
                <w:color w:val="000000"/>
                <w:sz w:val="18"/>
                <w:szCs w:val="18"/>
              </w:rPr>
              <w:t> </w:t>
            </w:r>
          </w:p>
        </w:tc>
        <w:tc>
          <w:tcPr>
            <w:tcW w:w="1275" w:type="dxa"/>
            <w:tcBorders>
              <w:top w:val="nil"/>
              <w:left w:val="nil"/>
              <w:bottom w:val="single" w:sz="8" w:space="0" w:color="auto"/>
              <w:right w:val="single" w:sz="8" w:space="0" w:color="auto"/>
            </w:tcBorders>
            <w:shd w:val="clear" w:color="auto" w:fill="auto"/>
            <w:hideMark/>
          </w:tcPr>
          <w:p w14:paraId="2ECA9C82" w14:textId="77777777" w:rsidR="00AF61C0" w:rsidRPr="0074217C" w:rsidRDefault="00AF61C0" w:rsidP="00397A45">
            <w:pPr>
              <w:rPr>
                <w:rFonts w:ascii="Verdana" w:hAnsi="Verdana" w:cs="Calibri"/>
                <w:color w:val="000000"/>
                <w:sz w:val="18"/>
                <w:szCs w:val="18"/>
              </w:rPr>
            </w:pPr>
            <w:r w:rsidRPr="0074217C">
              <w:rPr>
                <w:rFonts w:ascii="Verdana" w:hAnsi="Verdana" w:cs="Calibri"/>
                <w:color w:val="000000"/>
                <w:sz w:val="18"/>
                <w:szCs w:val="18"/>
              </w:rPr>
              <w:t> </w:t>
            </w:r>
          </w:p>
        </w:tc>
        <w:tc>
          <w:tcPr>
            <w:tcW w:w="1134" w:type="dxa"/>
            <w:tcBorders>
              <w:top w:val="nil"/>
              <w:left w:val="nil"/>
              <w:bottom w:val="single" w:sz="8" w:space="0" w:color="auto"/>
              <w:right w:val="single" w:sz="8" w:space="0" w:color="auto"/>
            </w:tcBorders>
            <w:shd w:val="clear" w:color="auto" w:fill="auto"/>
            <w:vAlign w:val="center"/>
            <w:hideMark/>
          </w:tcPr>
          <w:p w14:paraId="2DE2F3CE" w14:textId="77777777" w:rsidR="00AF61C0" w:rsidRPr="0074217C" w:rsidRDefault="00AF61C0" w:rsidP="00397A45">
            <w:pPr>
              <w:jc w:val="center"/>
              <w:rPr>
                <w:rFonts w:ascii="Verdana" w:hAnsi="Verdana" w:cs="Calibri"/>
                <w:b/>
                <w:bCs/>
                <w:color w:val="000000"/>
                <w:sz w:val="18"/>
                <w:szCs w:val="18"/>
              </w:rPr>
            </w:pPr>
            <w:r w:rsidRPr="0074217C">
              <w:rPr>
                <w:rFonts w:ascii="Verdana" w:hAnsi="Verdana" w:cs="Calibri"/>
                <w:b/>
                <w:bCs/>
                <w:color w:val="000000"/>
                <w:sz w:val="18"/>
                <w:szCs w:val="18"/>
              </w:rPr>
              <w:t> </w:t>
            </w:r>
          </w:p>
        </w:tc>
        <w:tc>
          <w:tcPr>
            <w:tcW w:w="1418" w:type="dxa"/>
            <w:tcBorders>
              <w:top w:val="nil"/>
              <w:left w:val="nil"/>
              <w:bottom w:val="single" w:sz="8" w:space="0" w:color="auto"/>
              <w:right w:val="single" w:sz="8" w:space="0" w:color="auto"/>
            </w:tcBorders>
            <w:shd w:val="clear" w:color="auto" w:fill="auto"/>
            <w:hideMark/>
          </w:tcPr>
          <w:p w14:paraId="76AFF1BC" w14:textId="77777777" w:rsidR="00AF61C0" w:rsidRPr="0074217C" w:rsidRDefault="00AF61C0" w:rsidP="00397A45">
            <w:pPr>
              <w:rPr>
                <w:rFonts w:ascii="Verdana" w:hAnsi="Verdana" w:cs="Calibri"/>
                <w:color w:val="000000"/>
                <w:sz w:val="18"/>
                <w:szCs w:val="18"/>
              </w:rPr>
            </w:pPr>
            <w:r w:rsidRPr="0074217C">
              <w:rPr>
                <w:rFonts w:ascii="Verdana" w:hAnsi="Verdana" w:cs="Calibri"/>
                <w:color w:val="000000"/>
                <w:sz w:val="18"/>
                <w:szCs w:val="18"/>
              </w:rPr>
              <w:t> </w:t>
            </w:r>
          </w:p>
        </w:tc>
        <w:tc>
          <w:tcPr>
            <w:tcW w:w="1134" w:type="dxa"/>
            <w:tcBorders>
              <w:top w:val="nil"/>
              <w:left w:val="nil"/>
              <w:bottom w:val="single" w:sz="8" w:space="0" w:color="auto"/>
              <w:right w:val="single" w:sz="8" w:space="0" w:color="auto"/>
            </w:tcBorders>
            <w:shd w:val="clear" w:color="auto" w:fill="auto"/>
            <w:hideMark/>
          </w:tcPr>
          <w:p w14:paraId="56D9B993" w14:textId="77777777" w:rsidR="00AF61C0" w:rsidRPr="0074217C" w:rsidRDefault="00AF61C0" w:rsidP="00397A45">
            <w:pPr>
              <w:rPr>
                <w:rFonts w:ascii="Verdana" w:hAnsi="Verdana" w:cs="Calibri"/>
                <w:color w:val="000000"/>
                <w:sz w:val="18"/>
                <w:szCs w:val="18"/>
              </w:rPr>
            </w:pPr>
            <w:r w:rsidRPr="0074217C">
              <w:rPr>
                <w:rFonts w:ascii="Verdana" w:hAnsi="Verdana" w:cs="Calibri"/>
                <w:color w:val="000000"/>
                <w:sz w:val="18"/>
                <w:szCs w:val="18"/>
              </w:rPr>
              <w:t> </w:t>
            </w:r>
          </w:p>
        </w:tc>
        <w:tc>
          <w:tcPr>
            <w:tcW w:w="1276" w:type="dxa"/>
            <w:tcBorders>
              <w:top w:val="nil"/>
              <w:left w:val="nil"/>
              <w:bottom w:val="single" w:sz="8" w:space="0" w:color="auto"/>
              <w:right w:val="nil"/>
            </w:tcBorders>
            <w:shd w:val="clear" w:color="auto" w:fill="auto"/>
            <w:hideMark/>
          </w:tcPr>
          <w:p w14:paraId="79B1150A" w14:textId="77777777" w:rsidR="00AF61C0" w:rsidRPr="0074217C" w:rsidRDefault="00AF61C0" w:rsidP="00397A45">
            <w:pPr>
              <w:rPr>
                <w:rFonts w:ascii="Verdana" w:hAnsi="Verdana" w:cs="Calibri"/>
                <w:color w:val="000000"/>
                <w:sz w:val="18"/>
                <w:szCs w:val="18"/>
              </w:rPr>
            </w:pPr>
            <w:r w:rsidRPr="0074217C">
              <w:rPr>
                <w:rFonts w:ascii="Verdana" w:hAnsi="Verdana" w:cs="Calibri"/>
                <w:color w:val="000000"/>
                <w:sz w:val="18"/>
                <w:szCs w:val="18"/>
              </w:rPr>
              <w:t> </w:t>
            </w:r>
          </w:p>
        </w:tc>
        <w:tc>
          <w:tcPr>
            <w:tcW w:w="992" w:type="dxa"/>
            <w:tcBorders>
              <w:top w:val="nil"/>
              <w:left w:val="single" w:sz="8" w:space="0" w:color="auto"/>
              <w:bottom w:val="single" w:sz="8" w:space="0" w:color="auto"/>
              <w:right w:val="single" w:sz="8" w:space="0" w:color="auto"/>
            </w:tcBorders>
            <w:shd w:val="clear" w:color="auto" w:fill="auto"/>
            <w:hideMark/>
          </w:tcPr>
          <w:p w14:paraId="19811C44" w14:textId="77777777" w:rsidR="00AF61C0" w:rsidRPr="0074217C" w:rsidRDefault="00AF61C0" w:rsidP="00397A45">
            <w:pPr>
              <w:rPr>
                <w:rFonts w:ascii="Verdana" w:hAnsi="Verdana" w:cs="Calibri"/>
                <w:color w:val="000000"/>
                <w:sz w:val="18"/>
                <w:szCs w:val="18"/>
              </w:rPr>
            </w:pPr>
            <w:r w:rsidRPr="0074217C">
              <w:rPr>
                <w:rFonts w:ascii="Verdana" w:hAnsi="Verdana" w:cs="Calibri"/>
                <w:color w:val="000000"/>
                <w:sz w:val="18"/>
                <w:szCs w:val="18"/>
              </w:rPr>
              <w:t> </w:t>
            </w:r>
          </w:p>
        </w:tc>
      </w:tr>
      <w:tr w:rsidR="00AF61C0" w:rsidRPr="0074217C" w14:paraId="415468D9"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185DD750" w14:textId="77777777" w:rsidR="00AF61C0" w:rsidRPr="00DA4F3F" w:rsidRDefault="00AF61C0" w:rsidP="00397A45">
            <w:pPr>
              <w:jc w:val="center"/>
              <w:rPr>
                <w:rFonts w:ascii="Verdana" w:hAnsi="Verdana" w:cs="Calibri"/>
                <w:color w:val="000000"/>
                <w:sz w:val="18"/>
                <w:szCs w:val="18"/>
              </w:rPr>
            </w:pPr>
            <w:r w:rsidRPr="00DA4F3F">
              <w:rPr>
                <w:rFonts w:ascii="Verdana" w:hAnsi="Verdana" w:cs="Calibri"/>
                <w:color w:val="000000"/>
                <w:sz w:val="18"/>
                <w:szCs w:val="18"/>
              </w:rPr>
              <w:lastRenderedPageBreak/>
              <w:t>1</w:t>
            </w:r>
          </w:p>
        </w:tc>
        <w:tc>
          <w:tcPr>
            <w:tcW w:w="1276" w:type="dxa"/>
            <w:tcBorders>
              <w:top w:val="nil"/>
              <w:left w:val="nil"/>
              <w:bottom w:val="single" w:sz="8" w:space="0" w:color="auto"/>
              <w:right w:val="single" w:sz="8" w:space="0" w:color="auto"/>
            </w:tcBorders>
            <w:shd w:val="clear" w:color="auto" w:fill="auto"/>
            <w:vAlign w:val="center"/>
            <w:hideMark/>
          </w:tcPr>
          <w:p w14:paraId="6319C731" w14:textId="77777777" w:rsidR="00AF61C0" w:rsidRPr="0074217C" w:rsidRDefault="00AF61C0" w:rsidP="00397A45">
            <w:pPr>
              <w:jc w:val="center"/>
              <w:rPr>
                <w:rFonts w:ascii="Verdana" w:hAnsi="Verdana" w:cs="Calibri"/>
                <w:color w:val="000000"/>
                <w:sz w:val="18"/>
                <w:szCs w:val="18"/>
              </w:rPr>
            </w:pPr>
            <w:r w:rsidRPr="0074217C">
              <w:rPr>
                <w:rFonts w:ascii="Verdana" w:hAnsi="Verdana" w:cs="Calibri"/>
                <w:color w:val="000000"/>
                <w:sz w:val="18"/>
                <w:szCs w:val="18"/>
              </w:rPr>
              <w:t>2</w:t>
            </w:r>
          </w:p>
        </w:tc>
        <w:tc>
          <w:tcPr>
            <w:tcW w:w="1418" w:type="dxa"/>
            <w:tcBorders>
              <w:top w:val="nil"/>
              <w:left w:val="nil"/>
              <w:bottom w:val="single" w:sz="8" w:space="0" w:color="auto"/>
              <w:right w:val="single" w:sz="8" w:space="0" w:color="auto"/>
            </w:tcBorders>
            <w:shd w:val="clear" w:color="auto" w:fill="auto"/>
            <w:vAlign w:val="center"/>
            <w:hideMark/>
          </w:tcPr>
          <w:p w14:paraId="6EFB864E" w14:textId="77777777" w:rsidR="00AF61C0" w:rsidRPr="0074217C" w:rsidRDefault="00AF61C0" w:rsidP="00397A45">
            <w:pPr>
              <w:jc w:val="center"/>
              <w:rPr>
                <w:rFonts w:ascii="Verdana" w:hAnsi="Verdana" w:cs="Calibri"/>
                <w:color w:val="000000"/>
                <w:sz w:val="18"/>
                <w:szCs w:val="18"/>
              </w:rPr>
            </w:pPr>
            <w:r w:rsidRPr="0074217C">
              <w:rPr>
                <w:rFonts w:ascii="Verdana" w:hAnsi="Verdana" w:cs="Calibri"/>
                <w:color w:val="000000"/>
                <w:sz w:val="18"/>
                <w:szCs w:val="18"/>
              </w:rPr>
              <w:t>3</w:t>
            </w:r>
          </w:p>
        </w:tc>
        <w:tc>
          <w:tcPr>
            <w:tcW w:w="1275" w:type="dxa"/>
            <w:tcBorders>
              <w:top w:val="nil"/>
              <w:left w:val="nil"/>
              <w:bottom w:val="single" w:sz="8" w:space="0" w:color="auto"/>
              <w:right w:val="single" w:sz="8" w:space="0" w:color="auto"/>
            </w:tcBorders>
            <w:shd w:val="clear" w:color="auto" w:fill="auto"/>
            <w:vAlign w:val="center"/>
            <w:hideMark/>
          </w:tcPr>
          <w:p w14:paraId="425C4091" w14:textId="77777777" w:rsidR="00AF61C0" w:rsidRPr="0074217C" w:rsidRDefault="00AF61C0" w:rsidP="00397A45">
            <w:pPr>
              <w:jc w:val="center"/>
              <w:rPr>
                <w:rFonts w:ascii="Verdana" w:hAnsi="Verdana" w:cs="Calibri"/>
                <w:color w:val="000000"/>
                <w:sz w:val="18"/>
                <w:szCs w:val="18"/>
              </w:rPr>
            </w:pPr>
            <w:r w:rsidRPr="0074217C">
              <w:rPr>
                <w:rFonts w:ascii="Verdana" w:hAnsi="Verdana" w:cs="Calibri"/>
                <w:color w:val="000000"/>
                <w:sz w:val="18"/>
                <w:szCs w:val="18"/>
              </w:rPr>
              <w:t>4</w:t>
            </w:r>
          </w:p>
        </w:tc>
        <w:tc>
          <w:tcPr>
            <w:tcW w:w="1134" w:type="dxa"/>
            <w:tcBorders>
              <w:top w:val="nil"/>
              <w:left w:val="nil"/>
              <w:bottom w:val="single" w:sz="8" w:space="0" w:color="auto"/>
              <w:right w:val="single" w:sz="8" w:space="0" w:color="auto"/>
            </w:tcBorders>
            <w:shd w:val="clear" w:color="auto" w:fill="auto"/>
            <w:vAlign w:val="center"/>
            <w:hideMark/>
          </w:tcPr>
          <w:p w14:paraId="6825D99C" w14:textId="77777777" w:rsidR="00AF61C0" w:rsidRPr="0074217C" w:rsidRDefault="00AF61C0" w:rsidP="00397A45">
            <w:pPr>
              <w:jc w:val="center"/>
              <w:rPr>
                <w:rFonts w:ascii="Verdana" w:hAnsi="Verdana" w:cs="Calibri"/>
                <w:color w:val="000000"/>
                <w:sz w:val="18"/>
                <w:szCs w:val="18"/>
              </w:rPr>
            </w:pPr>
            <w:r w:rsidRPr="0074217C">
              <w:rPr>
                <w:rFonts w:ascii="Verdana" w:hAnsi="Verdana" w:cs="Calibri"/>
                <w:color w:val="000000"/>
                <w:sz w:val="18"/>
                <w:szCs w:val="18"/>
              </w:rPr>
              <w:t>5</w:t>
            </w:r>
          </w:p>
        </w:tc>
        <w:tc>
          <w:tcPr>
            <w:tcW w:w="1418" w:type="dxa"/>
            <w:tcBorders>
              <w:top w:val="nil"/>
              <w:left w:val="nil"/>
              <w:bottom w:val="single" w:sz="8" w:space="0" w:color="auto"/>
              <w:right w:val="single" w:sz="8" w:space="0" w:color="auto"/>
            </w:tcBorders>
            <w:shd w:val="clear" w:color="auto" w:fill="auto"/>
            <w:vAlign w:val="center"/>
            <w:hideMark/>
          </w:tcPr>
          <w:p w14:paraId="0F1A14D6" w14:textId="77777777" w:rsidR="00AF61C0" w:rsidRPr="0074217C" w:rsidRDefault="00AF61C0" w:rsidP="00397A45">
            <w:pPr>
              <w:jc w:val="center"/>
              <w:rPr>
                <w:rFonts w:ascii="Verdana" w:hAnsi="Verdana" w:cs="Calibri"/>
                <w:color w:val="000000"/>
                <w:sz w:val="18"/>
                <w:szCs w:val="18"/>
              </w:rPr>
            </w:pPr>
            <w:r w:rsidRPr="0074217C">
              <w:rPr>
                <w:rFonts w:ascii="Verdana" w:hAnsi="Verdana" w:cs="Calibri"/>
                <w:color w:val="000000"/>
                <w:sz w:val="18"/>
                <w:szCs w:val="18"/>
              </w:rPr>
              <w:t>6</w:t>
            </w:r>
          </w:p>
        </w:tc>
        <w:tc>
          <w:tcPr>
            <w:tcW w:w="1134" w:type="dxa"/>
            <w:tcBorders>
              <w:top w:val="nil"/>
              <w:left w:val="nil"/>
              <w:bottom w:val="single" w:sz="8" w:space="0" w:color="auto"/>
              <w:right w:val="single" w:sz="8" w:space="0" w:color="auto"/>
            </w:tcBorders>
            <w:shd w:val="clear" w:color="auto" w:fill="auto"/>
            <w:vAlign w:val="center"/>
            <w:hideMark/>
          </w:tcPr>
          <w:p w14:paraId="769DFD14" w14:textId="77777777" w:rsidR="00AF61C0" w:rsidRPr="0074217C" w:rsidRDefault="00AF61C0" w:rsidP="00397A45">
            <w:pPr>
              <w:jc w:val="center"/>
              <w:rPr>
                <w:rFonts w:ascii="Verdana" w:hAnsi="Verdana" w:cs="Calibri"/>
                <w:color w:val="000000"/>
                <w:sz w:val="18"/>
                <w:szCs w:val="18"/>
              </w:rPr>
            </w:pPr>
            <w:r w:rsidRPr="0074217C">
              <w:rPr>
                <w:rFonts w:ascii="Verdana" w:hAnsi="Verdana" w:cs="Calibri"/>
                <w:color w:val="000000"/>
                <w:sz w:val="18"/>
                <w:szCs w:val="18"/>
              </w:rPr>
              <w:t>7</w:t>
            </w:r>
          </w:p>
        </w:tc>
        <w:tc>
          <w:tcPr>
            <w:tcW w:w="1276" w:type="dxa"/>
            <w:tcBorders>
              <w:top w:val="nil"/>
              <w:left w:val="nil"/>
              <w:bottom w:val="single" w:sz="8" w:space="0" w:color="auto"/>
              <w:right w:val="single" w:sz="8" w:space="0" w:color="auto"/>
            </w:tcBorders>
            <w:shd w:val="clear" w:color="auto" w:fill="auto"/>
            <w:vAlign w:val="center"/>
            <w:hideMark/>
          </w:tcPr>
          <w:p w14:paraId="2602CFF8" w14:textId="77777777" w:rsidR="00AF61C0" w:rsidRPr="0074217C" w:rsidRDefault="00AF61C0" w:rsidP="00397A45">
            <w:pPr>
              <w:jc w:val="center"/>
              <w:rPr>
                <w:rFonts w:ascii="Verdana" w:hAnsi="Verdana" w:cs="Calibri"/>
                <w:color w:val="000000"/>
                <w:sz w:val="18"/>
                <w:szCs w:val="18"/>
              </w:rPr>
            </w:pPr>
            <w:r w:rsidRPr="0074217C">
              <w:rPr>
                <w:rFonts w:ascii="Verdana" w:hAnsi="Verdana" w:cs="Calibri"/>
                <w:color w:val="000000"/>
                <w:sz w:val="18"/>
                <w:szCs w:val="18"/>
              </w:rPr>
              <w:t>8</w:t>
            </w:r>
          </w:p>
        </w:tc>
        <w:tc>
          <w:tcPr>
            <w:tcW w:w="992" w:type="dxa"/>
            <w:tcBorders>
              <w:top w:val="nil"/>
              <w:left w:val="nil"/>
              <w:bottom w:val="single" w:sz="8" w:space="0" w:color="auto"/>
              <w:right w:val="single" w:sz="8" w:space="0" w:color="auto"/>
            </w:tcBorders>
            <w:shd w:val="clear" w:color="auto" w:fill="auto"/>
            <w:vAlign w:val="center"/>
            <w:hideMark/>
          </w:tcPr>
          <w:p w14:paraId="54F11F8E" w14:textId="77777777" w:rsidR="00AF61C0" w:rsidRPr="0074217C" w:rsidRDefault="00AF61C0" w:rsidP="00397A45">
            <w:pPr>
              <w:jc w:val="center"/>
              <w:rPr>
                <w:rFonts w:ascii="Verdana" w:hAnsi="Verdana" w:cs="Calibri"/>
                <w:color w:val="000000"/>
                <w:sz w:val="18"/>
                <w:szCs w:val="18"/>
              </w:rPr>
            </w:pPr>
            <w:r w:rsidRPr="0074217C">
              <w:rPr>
                <w:rFonts w:ascii="Verdana" w:hAnsi="Verdana" w:cs="Calibri"/>
                <w:color w:val="000000"/>
                <w:sz w:val="18"/>
                <w:szCs w:val="18"/>
              </w:rPr>
              <w:t>9</w:t>
            </w:r>
          </w:p>
        </w:tc>
      </w:tr>
      <w:tr w:rsidR="00AF61C0" w:rsidRPr="0074217C" w14:paraId="620E9D7A" w14:textId="77777777" w:rsidTr="002F70E3">
        <w:trPr>
          <w:trHeight w:val="525"/>
        </w:trPr>
        <w:tc>
          <w:tcPr>
            <w:tcW w:w="1418" w:type="dxa"/>
            <w:tcBorders>
              <w:top w:val="nil"/>
              <w:left w:val="single" w:sz="8" w:space="0" w:color="auto"/>
              <w:bottom w:val="single" w:sz="8" w:space="0" w:color="auto"/>
              <w:right w:val="single" w:sz="8" w:space="0" w:color="auto"/>
            </w:tcBorders>
            <w:shd w:val="clear" w:color="000000" w:fill="A6A6A6"/>
            <w:vAlign w:val="center"/>
            <w:hideMark/>
          </w:tcPr>
          <w:p w14:paraId="5E4713A3" w14:textId="77777777" w:rsidR="00AF61C0" w:rsidRPr="00DA4F3F" w:rsidRDefault="00AF61C0" w:rsidP="00397A45">
            <w:pPr>
              <w:jc w:val="center"/>
              <w:rPr>
                <w:rFonts w:ascii="Verdana" w:hAnsi="Verdana" w:cs="Calibri"/>
                <w:b/>
                <w:bCs/>
                <w:color w:val="000000"/>
                <w:sz w:val="18"/>
                <w:szCs w:val="18"/>
              </w:rPr>
            </w:pPr>
            <w:r w:rsidRPr="00DA4F3F">
              <w:rPr>
                <w:rFonts w:ascii="Verdana" w:hAnsi="Verdana" w:cs="Calibri"/>
                <w:b/>
                <w:bCs/>
                <w:color w:val="000000"/>
                <w:sz w:val="18"/>
                <w:szCs w:val="18"/>
              </w:rPr>
              <w:t xml:space="preserve">    ПРИХОДИ –Всичко:</w:t>
            </w:r>
          </w:p>
        </w:tc>
        <w:tc>
          <w:tcPr>
            <w:tcW w:w="1276" w:type="dxa"/>
            <w:tcBorders>
              <w:top w:val="nil"/>
              <w:left w:val="nil"/>
              <w:bottom w:val="single" w:sz="8" w:space="0" w:color="auto"/>
              <w:right w:val="single" w:sz="8" w:space="0" w:color="auto"/>
            </w:tcBorders>
            <w:shd w:val="clear" w:color="000000" w:fill="A6A6A6"/>
            <w:vAlign w:val="center"/>
            <w:hideMark/>
          </w:tcPr>
          <w:p w14:paraId="67C94701"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15 123 159</w:t>
            </w:r>
          </w:p>
        </w:tc>
        <w:tc>
          <w:tcPr>
            <w:tcW w:w="1418" w:type="dxa"/>
            <w:tcBorders>
              <w:top w:val="nil"/>
              <w:left w:val="nil"/>
              <w:bottom w:val="single" w:sz="8" w:space="0" w:color="auto"/>
              <w:right w:val="single" w:sz="8" w:space="0" w:color="auto"/>
            </w:tcBorders>
            <w:shd w:val="clear" w:color="000000" w:fill="A6A6A6"/>
            <w:vAlign w:val="center"/>
            <w:hideMark/>
          </w:tcPr>
          <w:p w14:paraId="2FB5D5B2"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15 304 327</w:t>
            </w:r>
          </w:p>
        </w:tc>
        <w:tc>
          <w:tcPr>
            <w:tcW w:w="1275" w:type="dxa"/>
            <w:tcBorders>
              <w:top w:val="nil"/>
              <w:left w:val="nil"/>
              <w:bottom w:val="single" w:sz="8" w:space="0" w:color="auto"/>
              <w:right w:val="single" w:sz="8" w:space="0" w:color="auto"/>
            </w:tcBorders>
            <w:shd w:val="clear" w:color="000000" w:fill="A6A6A6"/>
            <w:vAlign w:val="center"/>
            <w:hideMark/>
          </w:tcPr>
          <w:p w14:paraId="6DD3C974"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8 278 696</w:t>
            </w:r>
          </w:p>
        </w:tc>
        <w:tc>
          <w:tcPr>
            <w:tcW w:w="1134" w:type="dxa"/>
            <w:tcBorders>
              <w:top w:val="nil"/>
              <w:left w:val="nil"/>
              <w:bottom w:val="single" w:sz="8" w:space="0" w:color="auto"/>
              <w:right w:val="single" w:sz="8" w:space="0" w:color="auto"/>
            </w:tcBorders>
            <w:shd w:val="clear" w:color="000000" w:fill="A6A6A6"/>
            <w:vAlign w:val="center"/>
            <w:hideMark/>
          </w:tcPr>
          <w:p w14:paraId="70E46564"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9 392 789</w:t>
            </w:r>
          </w:p>
        </w:tc>
        <w:tc>
          <w:tcPr>
            <w:tcW w:w="1418" w:type="dxa"/>
            <w:tcBorders>
              <w:top w:val="nil"/>
              <w:left w:val="nil"/>
              <w:bottom w:val="single" w:sz="8" w:space="0" w:color="auto"/>
              <w:right w:val="single" w:sz="8" w:space="0" w:color="auto"/>
            </w:tcBorders>
            <w:shd w:val="clear" w:color="000000" w:fill="A6A6A6"/>
            <w:vAlign w:val="center"/>
            <w:hideMark/>
          </w:tcPr>
          <w:p w14:paraId="0512B015"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5 371 425</w:t>
            </w:r>
          </w:p>
        </w:tc>
        <w:tc>
          <w:tcPr>
            <w:tcW w:w="1134" w:type="dxa"/>
            <w:tcBorders>
              <w:top w:val="nil"/>
              <w:left w:val="nil"/>
              <w:bottom w:val="single" w:sz="8" w:space="0" w:color="auto"/>
              <w:right w:val="single" w:sz="8" w:space="0" w:color="auto"/>
            </w:tcBorders>
            <w:shd w:val="clear" w:color="000000" w:fill="A6A6A6"/>
            <w:vAlign w:val="center"/>
            <w:hideMark/>
          </w:tcPr>
          <w:p w14:paraId="38F9C7C2"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5 911 538</w:t>
            </w:r>
          </w:p>
        </w:tc>
        <w:tc>
          <w:tcPr>
            <w:tcW w:w="1276" w:type="dxa"/>
            <w:tcBorders>
              <w:top w:val="nil"/>
              <w:left w:val="nil"/>
              <w:bottom w:val="single" w:sz="8" w:space="0" w:color="auto"/>
              <w:right w:val="single" w:sz="8" w:space="0" w:color="auto"/>
            </w:tcBorders>
            <w:shd w:val="clear" w:color="000000" w:fill="A6A6A6"/>
            <w:vAlign w:val="center"/>
            <w:hideMark/>
          </w:tcPr>
          <w:p w14:paraId="617124CE"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2 907 271</w:t>
            </w:r>
          </w:p>
        </w:tc>
        <w:tc>
          <w:tcPr>
            <w:tcW w:w="992" w:type="dxa"/>
            <w:tcBorders>
              <w:top w:val="nil"/>
              <w:left w:val="nil"/>
              <w:bottom w:val="single" w:sz="8" w:space="0" w:color="auto"/>
              <w:right w:val="single" w:sz="8" w:space="0" w:color="auto"/>
            </w:tcBorders>
            <w:shd w:val="clear" w:color="000000" w:fill="A6A6A6"/>
            <w:vAlign w:val="center"/>
            <w:hideMark/>
          </w:tcPr>
          <w:p w14:paraId="4C9DF00A"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535 698</w:t>
            </w:r>
          </w:p>
        </w:tc>
      </w:tr>
      <w:tr w:rsidR="00AF61C0" w:rsidRPr="0074217C" w14:paraId="0D74A36C"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65BC3619"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 </w:t>
            </w:r>
          </w:p>
        </w:tc>
        <w:tc>
          <w:tcPr>
            <w:tcW w:w="1276" w:type="dxa"/>
            <w:tcBorders>
              <w:top w:val="nil"/>
              <w:left w:val="nil"/>
              <w:bottom w:val="single" w:sz="8" w:space="0" w:color="auto"/>
              <w:right w:val="single" w:sz="8" w:space="0" w:color="auto"/>
            </w:tcBorders>
            <w:shd w:val="clear" w:color="auto" w:fill="auto"/>
            <w:vAlign w:val="center"/>
            <w:hideMark/>
          </w:tcPr>
          <w:p w14:paraId="007442B0"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072F191B"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275" w:type="dxa"/>
            <w:tcBorders>
              <w:top w:val="nil"/>
              <w:left w:val="nil"/>
              <w:bottom w:val="single" w:sz="8" w:space="0" w:color="auto"/>
              <w:right w:val="single" w:sz="8" w:space="0" w:color="auto"/>
            </w:tcBorders>
            <w:shd w:val="clear" w:color="auto" w:fill="auto"/>
            <w:vAlign w:val="center"/>
            <w:hideMark/>
          </w:tcPr>
          <w:p w14:paraId="34E2D902" w14:textId="77777777" w:rsidR="00AF61C0" w:rsidRPr="0074217C" w:rsidRDefault="00AF61C0" w:rsidP="00397A45">
            <w:pPr>
              <w:jc w:val="right"/>
              <w:rPr>
                <w:rFonts w:ascii="Verdana" w:hAnsi="Verdana" w:cs="Calibri"/>
                <w:color w:val="FF0000"/>
                <w:sz w:val="16"/>
                <w:szCs w:val="16"/>
              </w:rPr>
            </w:pPr>
            <w:r w:rsidRPr="0074217C">
              <w:rPr>
                <w:rFonts w:ascii="Verdana" w:hAnsi="Verdana" w:cs="Calibri"/>
                <w:color w:val="FF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7DABE98B"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472B6A73" w14:textId="77777777" w:rsidR="00AF61C0" w:rsidRPr="0074217C" w:rsidRDefault="00AF61C0" w:rsidP="00397A45">
            <w:pPr>
              <w:jc w:val="right"/>
              <w:rPr>
                <w:rFonts w:ascii="Verdana" w:hAnsi="Verdana" w:cs="Calibri"/>
                <w:color w:val="FF0000"/>
                <w:sz w:val="16"/>
                <w:szCs w:val="16"/>
              </w:rPr>
            </w:pPr>
            <w:r w:rsidRPr="0074217C">
              <w:rPr>
                <w:rFonts w:ascii="Verdana" w:hAnsi="Verdana" w:cs="Calibri"/>
                <w:color w:val="FF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679FA40D"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72658499" w14:textId="77777777" w:rsidR="00AF61C0" w:rsidRPr="0074217C" w:rsidRDefault="00AF61C0" w:rsidP="00397A45">
            <w:pPr>
              <w:jc w:val="right"/>
              <w:rPr>
                <w:rFonts w:ascii="Verdana" w:hAnsi="Verdana" w:cs="Calibri"/>
                <w:color w:val="FF0000"/>
                <w:sz w:val="16"/>
                <w:szCs w:val="16"/>
              </w:rPr>
            </w:pPr>
            <w:r w:rsidRPr="0074217C">
              <w:rPr>
                <w:rFonts w:ascii="Verdana" w:hAnsi="Verdana" w:cs="Calibri"/>
                <w:color w:val="FF0000"/>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3B9CE7C7"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7C65D5B1" w14:textId="77777777" w:rsidTr="002F70E3">
        <w:trPr>
          <w:trHeight w:val="525"/>
        </w:trPr>
        <w:tc>
          <w:tcPr>
            <w:tcW w:w="1418" w:type="dxa"/>
            <w:tcBorders>
              <w:top w:val="nil"/>
              <w:left w:val="single" w:sz="8" w:space="0" w:color="auto"/>
              <w:bottom w:val="single" w:sz="8" w:space="0" w:color="auto"/>
              <w:right w:val="single" w:sz="8" w:space="0" w:color="auto"/>
            </w:tcBorders>
            <w:shd w:val="clear" w:color="000000" w:fill="D9D9D9"/>
            <w:vAlign w:val="center"/>
            <w:hideMark/>
          </w:tcPr>
          <w:p w14:paraId="4EAE2FD0" w14:textId="77777777" w:rsidR="00AF61C0" w:rsidRPr="00DA4F3F" w:rsidRDefault="00AF61C0" w:rsidP="00397A45">
            <w:pPr>
              <w:jc w:val="both"/>
              <w:rPr>
                <w:rFonts w:ascii="Verdana" w:hAnsi="Verdana" w:cs="Calibri"/>
                <w:b/>
                <w:bCs/>
                <w:color w:val="000000"/>
                <w:sz w:val="18"/>
                <w:szCs w:val="18"/>
              </w:rPr>
            </w:pPr>
            <w:r w:rsidRPr="00DA4F3F">
              <w:rPr>
                <w:rFonts w:ascii="Verdana" w:hAnsi="Verdana" w:cs="Calibri"/>
                <w:b/>
                <w:bCs/>
                <w:color w:val="000000"/>
                <w:sz w:val="18"/>
                <w:szCs w:val="18"/>
              </w:rPr>
              <w:t>І.Собствени приходи</w:t>
            </w:r>
          </w:p>
        </w:tc>
        <w:tc>
          <w:tcPr>
            <w:tcW w:w="1276" w:type="dxa"/>
            <w:tcBorders>
              <w:top w:val="nil"/>
              <w:left w:val="nil"/>
              <w:bottom w:val="single" w:sz="8" w:space="0" w:color="auto"/>
              <w:right w:val="single" w:sz="8" w:space="0" w:color="auto"/>
            </w:tcBorders>
            <w:shd w:val="clear" w:color="000000" w:fill="D9D9D9"/>
            <w:vAlign w:val="center"/>
            <w:hideMark/>
          </w:tcPr>
          <w:p w14:paraId="0B6D26A4"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3 911 700</w:t>
            </w:r>
          </w:p>
        </w:tc>
        <w:tc>
          <w:tcPr>
            <w:tcW w:w="1418" w:type="dxa"/>
            <w:tcBorders>
              <w:top w:val="nil"/>
              <w:left w:val="nil"/>
              <w:bottom w:val="single" w:sz="8" w:space="0" w:color="auto"/>
              <w:right w:val="single" w:sz="8" w:space="0" w:color="auto"/>
            </w:tcBorders>
            <w:shd w:val="clear" w:color="000000" w:fill="D9D9D9"/>
            <w:vAlign w:val="center"/>
            <w:hideMark/>
          </w:tcPr>
          <w:p w14:paraId="75702084"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3 911 700</w:t>
            </w:r>
          </w:p>
        </w:tc>
        <w:tc>
          <w:tcPr>
            <w:tcW w:w="1275" w:type="dxa"/>
            <w:tcBorders>
              <w:top w:val="nil"/>
              <w:left w:val="nil"/>
              <w:bottom w:val="single" w:sz="8" w:space="0" w:color="auto"/>
              <w:right w:val="single" w:sz="8" w:space="0" w:color="auto"/>
            </w:tcBorders>
            <w:shd w:val="clear" w:color="000000" w:fill="D9D9D9"/>
            <w:vAlign w:val="center"/>
            <w:hideMark/>
          </w:tcPr>
          <w:p w14:paraId="699C57F8"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2 300 936</w:t>
            </w:r>
          </w:p>
        </w:tc>
        <w:tc>
          <w:tcPr>
            <w:tcW w:w="1134" w:type="dxa"/>
            <w:tcBorders>
              <w:top w:val="nil"/>
              <w:left w:val="nil"/>
              <w:bottom w:val="single" w:sz="8" w:space="0" w:color="auto"/>
              <w:right w:val="single" w:sz="8" w:space="0" w:color="auto"/>
            </w:tcBorders>
            <w:shd w:val="clear" w:color="000000" w:fill="D9D9D9"/>
            <w:vAlign w:val="center"/>
            <w:hideMark/>
          </w:tcPr>
          <w:p w14:paraId="2DE7B437"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0</w:t>
            </w:r>
          </w:p>
        </w:tc>
        <w:tc>
          <w:tcPr>
            <w:tcW w:w="1418" w:type="dxa"/>
            <w:tcBorders>
              <w:top w:val="nil"/>
              <w:left w:val="nil"/>
              <w:bottom w:val="single" w:sz="8" w:space="0" w:color="auto"/>
              <w:right w:val="single" w:sz="8" w:space="0" w:color="auto"/>
            </w:tcBorders>
            <w:shd w:val="clear" w:color="000000" w:fill="D9D9D9"/>
            <w:vAlign w:val="center"/>
            <w:hideMark/>
          </w:tcPr>
          <w:p w14:paraId="2CF963C5"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31 177</w:t>
            </w:r>
          </w:p>
        </w:tc>
        <w:tc>
          <w:tcPr>
            <w:tcW w:w="1134" w:type="dxa"/>
            <w:tcBorders>
              <w:top w:val="nil"/>
              <w:left w:val="nil"/>
              <w:bottom w:val="single" w:sz="8" w:space="0" w:color="auto"/>
              <w:right w:val="single" w:sz="8" w:space="0" w:color="auto"/>
            </w:tcBorders>
            <w:shd w:val="clear" w:color="000000" w:fill="D9D9D9"/>
            <w:vAlign w:val="center"/>
            <w:hideMark/>
          </w:tcPr>
          <w:p w14:paraId="76754279"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3 911 700</w:t>
            </w:r>
          </w:p>
        </w:tc>
        <w:tc>
          <w:tcPr>
            <w:tcW w:w="1276" w:type="dxa"/>
            <w:tcBorders>
              <w:top w:val="nil"/>
              <w:left w:val="nil"/>
              <w:bottom w:val="single" w:sz="8" w:space="0" w:color="auto"/>
              <w:right w:val="single" w:sz="8" w:space="0" w:color="auto"/>
            </w:tcBorders>
            <w:shd w:val="clear" w:color="000000" w:fill="D9D9D9"/>
            <w:vAlign w:val="center"/>
            <w:hideMark/>
          </w:tcPr>
          <w:p w14:paraId="0B8407DB"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2 269 759</w:t>
            </w:r>
          </w:p>
        </w:tc>
        <w:tc>
          <w:tcPr>
            <w:tcW w:w="992" w:type="dxa"/>
            <w:tcBorders>
              <w:top w:val="nil"/>
              <w:left w:val="nil"/>
              <w:bottom w:val="single" w:sz="8" w:space="0" w:color="auto"/>
              <w:right w:val="single" w:sz="8" w:space="0" w:color="auto"/>
            </w:tcBorders>
            <w:shd w:val="clear" w:color="000000" w:fill="D9D9D9"/>
            <w:vAlign w:val="center"/>
            <w:hideMark/>
          </w:tcPr>
          <w:p w14:paraId="632E259D"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0</w:t>
            </w:r>
          </w:p>
        </w:tc>
      </w:tr>
      <w:tr w:rsidR="00AF61C0" w:rsidRPr="0074217C" w14:paraId="759BE3BA" w14:textId="77777777" w:rsidTr="002F70E3">
        <w:trPr>
          <w:trHeight w:val="76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69C3E973"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1.Имуществени данъци</w:t>
            </w:r>
          </w:p>
        </w:tc>
        <w:tc>
          <w:tcPr>
            <w:tcW w:w="1276" w:type="dxa"/>
            <w:tcBorders>
              <w:top w:val="nil"/>
              <w:left w:val="nil"/>
              <w:bottom w:val="single" w:sz="8" w:space="0" w:color="auto"/>
              <w:right w:val="single" w:sz="8" w:space="0" w:color="auto"/>
            </w:tcBorders>
            <w:shd w:val="clear" w:color="auto" w:fill="auto"/>
            <w:vAlign w:val="center"/>
            <w:hideMark/>
          </w:tcPr>
          <w:p w14:paraId="1BDFCE4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804 900</w:t>
            </w:r>
          </w:p>
        </w:tc>
        <w:tc>
          <w:tcPr>
            <w:tcW w:w="1418" w:type="dxa"/>
            <w:tcBorders>
              <w:top w:val="nil"/>
              <w:left w:val="nil"/>
              <w:bottom w:val="single" w:sz="8" w:space="0" w:color="auto"/>
              <w:right w:val="single" w:sz="8" w:space="0" w:color="auto"/>
            </w:tcBorders>
            <w:shd w:val="clear" w:color="auto" w:fill="auto"/>
            <w:vAlign w:val="center"/>
            <w:hideMark/>
          </w:tcPr>
          <w:p w14:paraId="73F82F2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804 900</w:t>
            </w:r>
          </w:p>
        </w:tc>
        <w:tc>
          <w:tcPr>
            <w:tcW w:w="1275" w:type="dxa"/>
            <w:tcBorders>
              <w:top w:val="nil"/>
              <w:left w:val="nil"/>
              <w:bottom w:val="single" w:sz="8" w:space="0" w:color="auto"/>
              <w:right w:val="single" w:sz="8" w:space="0" w:color="auto"/>
            </w:tcBorders>
            <w:shd w:val="clear" w:color="auto" w:fill="auto"/>
            <w:vAlign w:val="center"/>
            <w:hideMark/>
          </w:tcPr>
          <w:p w14:paraId="1337184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653 632</w:t>
            </w:r>
          </w:p>
        </w:tc>
        <w:tc>
          <w:tcPr>
            <w:tcW w:w="1134" w:type="dxa"/>
            <w:tcBorders>
              <w:top w:val="nil"/>
              <w:left w:val="nil"/>
              <w:bottom w:val="single" w:sz="8" w:space="0" w:color="auto"/>
              <w:right w:val="single" w:sz="8" w:space="0" w:color="auto"/>
            </w:tcBorders>
            <w:shd w:val="clear" w:color="auto" w:fill="auto"/>
            <w:vAlign w:val="center"/>
            <w:hideMark/>
          </w:tcPr>
          <w:p w14:paraId="43AB65E3"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2170863D"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74DAA4A7"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804 900</w:t>
            </w:r>
          </w:p>
        </w:tc>
        <w:tc>
          <w:tcPr>
            <w:tcW w:w="1276" w:type="dxa"/>
            <w:tcBorders>
              <w:top w:val="nil"/>
              <w:left w:val="nil"/>
              <w:bottom w:val="single" w:sz="8" w:space="0" w:color="auto"/>
              <w:right w:val="single" w:sz="8" w:space="0" w:color="auto"/>
            </w:tcBorders>
            <w:shd w:val="clear" w:color="auto" w:fill="auto"/>
            <w:vAlign w:val="center"/>
            <w:hideMark/>
          </w:tcPr>
          <w:p w14:paraId="02EB9A5A"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653 632</w:t>
            </w:r>
          </w:p>
        </w:tc>
        <w:tc>
          <w:tcPr>
            <w:tcW w:w="992" w:type="dxa"/>
            <w:tcBorders>
              <w:top w:val="nil"/>
              <w:left w:val="nil"/>
              <w:bottom w:val="single" w:sz="8" w:space="0" w:color="auto"/>
              <w:right w:val="single" w:sz="8" w:space="0" w:color="auto"/>
            </w:tcBorders>
            <w:shd w:val="clear" w:color="auto" w:fill="auto"/>
            <w:vAlign w:val="center"/>
            <w:hideMark/>
          </w:tcPr>
          <w:p w14:paraId="238D0F97"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69E063E6" w14:textId="77777777" w:rsidTr="002F70E3">
        <w:trPr>
          <w:trHeight w:val="52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787C5F89"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2.Неданъчни приходи</w:t>
            </w:r>
          </w:p>
        </w:tc>
        <w:tc>
          <w:tcPr>
            <w:tcW w:w="1276" w:type="dxa"/>
            <w:tcBorders>
              <w:top w:val="nil"/>
              <w:left w:val="nil"/>
              <w:bottom w:val="single" w:sz="8" w:space="0" w:color="auto"/>
              <w:right w:val="single" w:sz="8" w:space="0" w:color="auto"/>
            </w:tcBorders>
            <w:shd w:val="clear" w:color="auto" w:fill="auto"/>
            <w:vAlign w:val="center"/>
            <w:hideMark/>
          </w:tcPr>
          <w:p w14:paraId="566A0C7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3 106 800</w:t>
            </w:r>
          </w:p>
        </w:tc>
        <w:tc>
          <w:tcPr>
            <w:tcW w:w="1418" w:type="dxa"/>
            <w:tcBorders>
              <w:top w:val="nil"/>
              <w:left w:val="nil"/>
              <w:bottom w:val="single" w:sz="8" w:space="0" w:color="auto"/>
              <w:right w:val="single" w:sz="8" w:space="0" w:color="auto"/>
            </w:tcBorders>
            <w:shd w:val="clear" w:color="auto" w:fill="auto"/>
            <w:vAlign w:val="center"/>
            <w:hideMark/>
          </w:tcPr>
          <w:p w14:paraId="3D6D419E"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3 106 800</w:t>
            </w:r>
          </w:p>
        </w:tc>
        <w:tc>
          <w:tcPr>
            <w:tcW w:w="1275" w:type="dxa"/>
            <w:tcBorders>
              <w:top w:val="nil"/>
              <w:left w:val="nil"/>
              <w:bottom w:val="single" w:sz="8" w:space="0" w:color="auto"/>
              <w:right w:val="single" w:sz="8" w:space="0" w:color="auto"/>
            </w:tcBorders>
            <w:shd w:val="clear" w:color="auto" w:fill="auto"/>
            <w:vAlign w:val="center"/>
            <w:hideMark/>
          </w:tcPr>
          <w:p w14:paraId="237B251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1 647 304</w:t>
            </w:r>
          </w:p>
        </w:tc>
        <w:tc>
          <w:tcPr>
            <w:tcW w:w="1134" w:type="dxa"/>
            <w:tcBorders>
              <w:top w:val="nil"/>
              <w:left w:val="nil"/>
              <w:bottom w:val="single" w:sz="8" w:space="0" w:color="auto"/>
              <w:right w:val="single" w:sz="8" w:space="0" w:color="auto"/>
            </w:tcBorders>
            <w:shd w:val="clear" w:color="auto" w:fill="auto"/>
            <w:vAlign w:val="center"/>
            <w:hideMark/>
          </w:tcPr>
          <w:p w14:paraId="4649A86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12CE969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31 177</w:t>
            </w:r>
          </w:p>
        </w:tc>
        <w:tc>
          <w:tcPr>
            <w:tcW w:w="1134" w:type="dxa"/>
            <w:tcBorders>
              <w:top w:val="nil"/>
              <w:left w:val="nil"/>
              <w:bottom w:val="single" w:sz="8" w:space="0" w:color="auto"/>
              <w:right w:val="single" w:sz="8" w:space="0" w:color="auto"/>
            </w:tcBorders>
            <w:shd w:val="clear" w:color="auto" w:fill="auto"/>
            <w:vAlign w:val="center"/>
            <w:hideMark/>
          </w:tcPr>
          <w:p w14:paraId="1A730B06"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3 106 800</w:t>
            </w:r>
          </w:p>
        </w:tc>
        <w:tc>
          <w:tcPr>
            <w:tcW w:w="1276" w:type="dxa"/>
            <w:tcBorders>
              <w:top w:val="nil"/>
              <w:left w:val="nil"/>
              <w:bottom w:val="single" w:sz="8" w:space="0" w:color="auto"/>
              <w:right w:val="single" w:sz="8" w:space="0" w:color="auto"/>
            </w:tcBorders>
            <w:shd w:val="clear" w:color="auto" w:fill="auto"/>
            <w:vAlign w:val="center"/>
            <w:hideMark/>
          </w:tcPr>
          <w:p w14:paraId="4A7AB08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1 616 127</w:t>
            </w:r>
          </w:p>
        </w:tc>
        <w:tc>
          <w:tcPr>
            <w:tcW w:w="992" w:type="dxa"/>
            <w:tcBorders>
              <w:top w:val="nil"/>
              <w:left w:val="nil"/>
              <w:bottom w:val="single" w:sz="8" w:space="0" w:color="auto"/>
              <w:right w:val="single" w:sz="8" w:space="0" w:color="auto"/>
            </w:tcBorders>
            <w:shd w:val="clear" w:color="auto" w:fill="auto"/>
            <w:vAlign w:val="center"/>
            <w:hideMark/>
          </w:tcPr>
          <w:p w14:paraId="5FD42D7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7B1B3585"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60656790"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 </w:t>
            </w:r>
          </w:p>
        </w:tc>
        <w:tc>
          <w:tcPr>
            <w:tcW w:w="1276" w:type="dxa"/>
            <w:tcBorders>
              <w:top w:val="nil"/>
              <w:left w:val="nil"/>
              <w:bottom w:val="single" w:sz="8" w:space="0" w:color="auto"/>
              <w:right w:val="single" w:sz="8" w:space="0" w:color="auto"/>
            </w:tcBorders>
            <w:shd w:val="clear" w:color="auto" w:fill="auto"/>
            <w:vAlign w:val="center"/>
            <w:hideMark/>
          </w:tcPr>
          <w:p w14:paraId="2D42E691" w14:textId="77777777" w:rsidR="00AF61C0" w:rsidRPr="0074217C" w:rsidRDefault="00AF61C0" w:rsidP="00397A45">
            <w:pPr>
              <w:jc w:val="right"/>
              <w:rPr>
                <w:rFonts w:ascii="Verdana" w:hAnsi="Verdana" w:cs="Calibri"/>
                <w:color w:val="000000"/>
                <w:sz w:val="18"/>
                <w:szCs w:val="18"/>
              </w:rPr>
            </w:pPr>
            <w:r w:rsidRPr="0074217C">
              <w:rPr>
                <w:rFonts w:ascii="Verdana" w:hAnsi="Verdana" w:cs="Calibri"/>
                <w:color w:val="000000"/>
                <w:sz w:val="18"/>
                <w:szCs w:val="18"/>
              </w:rPr>
              <w:t> </w:t>
            </w:r>
          </w:p>
        </w:tc>
        <w:tc>
          <w:tcPr>
            <w:tcW w:w="1418" w:type="dxa"/>
            <w:tcBorders>
              <w:top w:val="nil"/>
              <w:left w:val="nil"/>
              <w:bottom w:val="single" w:sz="8" w:space="0" w:color="auto"/>
              <w:right w:val="single" w:sz="8" w:space="0" w:color="auto"/>
            </w:tcBorders>
            <w:shd w:val="clear" w:color="auto" w:fill="auto"/>
            <w:vAlign w:val="center"/>
            <w:hideMark/>
          </w:tcPr>
          <w:p w14:paraId="7A9407B0" w14:textId="77777777" w:rsidR="00AF61C0" w:rsidRPr="0074217C" w:rsidRDefault="00AF61C0" w:rsidP="00397A45">
            <w:pPr>
              <w:jc w:val="right"/>
              <w:rPr>
                <w:rFonts w:ascii="Verdana" w:hAnsi="Verdana" w:cs="Calibri"/>
                <w:color w:val="000000"/>
                <w:sz w:val="18"/>
                <w:szCs w:val="18"/>
              </w:rPr>
            </w:pPr>
            <w:r w:rsidRPr="0074217C">
              <w:rPr>
                <w:rFonts w:ascii="Verdana" w:hAnsi="Verdana" w:cs="Calibri"/>
                <w:color w:val="000000"/>
                <w:sz w:val="18"/>
                <w:szCs w:val="18"/>
              </w:rPr>
              <w:t> </w:t>
            </w:r>
          </w:p>
        </w:tc>
        <w:tc>
          <w:tcPr>
            <w:tcW w:w="1275" w:type="dxa"/>
            <w:tcBorders>
              <w:top w:val="nil"/>
              <w:left w:val="nil"/>
              <w:bottom w:val="single" w:sz="8" w:space="0" w:color="auto"/>
              <w:right w:val="single" w:sz="8" w:space="0" w:color="auto"/>
            </w:tcBorders>
            <w:shd w:val="clear" w:color="auto" w:fill="auto"/>
            <w:vAlign w:val="center"/>
            <w:hideMark/>
          </w:tcPr>
          <w:p w14:paraId="1BF7E1ED" w14:textId="77777777" w:rsidR="00AF61C0" w:rsidRPr="0074217C" w:rsidRDefault="00AF61C0" w:rsidP="00397A45">
            <w:pPr>
              <w:jc w:val="right"/>
              <w:rPr>
                <w:rFonts w:ascii="Verdana" w:hAnsi="Verdana" w:cs="Calibri"/>
                <w:color w:val="000000"/>
                <w:sz w:val="18"/>
                <w:szCs w:val="18"/>
              </w:rPr>
            </w:pPr>
            <w:r w:rsidRPr="0074217C">
              <w:rPr>
                <w:rFonts w:ascii="Verdana" w:hAnsi="Verdana" w:cs="Calibri"/>
                <w:color w:val="000000"/>
                <w:sz w:val="18"/>
                <w:szCs w:val="18"/>
              </w:rPr>
              <w:t> </w:t>
            </w:r>
          </w:p>
        </w:tc>
        <w:tc>
          <w:tcPr>
            <w:tcW w:w="1134" w:type="dxa"/>
            <w:tcBorders>
              <w:top w:val="nil"/>
              <w:left w:val="nil"/>
              <w:bottom w:val="single" w:sz="8" w:space="0" w:color="auto"/>
              <w:right w:val="single" w:sz="8" w:space="0" w:color="auto"/>
            </w:tcBorders>
            <w:shd w:val="clear" w:color="auto" w:fill="auto"/>
            <w:vAlign w:val="center"/>
            <w:hideMark/>
          </w:tcPr>
          <w:p w14:paraId="0FA305A9" w14:textId="77777777" w:rsidR="00AF61C0" w:rsidRPr="0074217C" w:rsidRDefault="00AF61C0" w:rsidP="00397A45">
            <w:pPr>
              <w:jc w:val="right"/>
              <w:rPr>
                <w:rFonts w:ascii="Verdana" w:hAnsi="Verdana" w:cs="Calibri"/>
                <w:color w:val="000000"/>
                <w:sz w:val="18"/>
                <w:szCs w:val="18"/>
              </w:rPr>
            </w:pPr>
            <w:r w:rsidRPr="0074217C">
              <w:rPr>
                <w:rFonts w:ascii="Verdana" w:hAnsi="Verdana" w:cs="Calibri"/>
                <w:color w:val="000000"/>
                <w:sz w:val="18"/>
                <w:szCs w:val="18"/>
              </w:rPr>
              <w:t> </w:t>
            </w:r>
          </w:p>
        </w:tc>
        <w:tc>
          <w:tcPr>
            <w:tcW w:w="1418" w:type="dxa"/>
            <w:tcBorders>
              <w:top w:val="nil"/>
              <w:left w:val="nil"/>
              <w:bottom w:val="single" w:sz="8" w:space="0" w:color="auto"/>
              <w:right w:val="single" w:sz="8" w:space="0" w:color="auto"/>
            </w:tcBorders>
            <w:shd w:val="clear" w:color="auto" w:fill="auto"/>
            <w:vAlign w:val="center"/>
            <w:hideMark/>
          </w:tcPr>
          <w:p w14:paraId="7C1CDF96" w14:textId="77777777" w:rsidR="00AF61C0" w:rsidRPr="0074217C" w:rsidRDefault="00AF61C0" w:rsidP="00397A45">
            <w:pPr>
              <w:jc w:val="right"/>
              <w:rPr>
                <w:rFonts w:ascii="Verdana" w:hAnsi="Verdana" w:cs="Calibri"/>
                <w:color w:val="FF0000"/>
                <w:sz w:val="18"/>
                <w:szCs w:val="18"/>
              </w:rPr>
            </w:pPr>
            <w:r w:rsidRPr="0074217C">
              <w:rPr>
                <w:rFonts w:ascii="Verdana" w:hAnsi="Verdana" w:cs="Calibri"/>
                <w:color w:val="FF0000"/>
                <w:sz w:val="18"/>
                <w:szCs w:val="18"/>
              </w:rPr>
              <w:t> </w:t>
            </w:r>
          </w:p>
        </w:tc>
        <w:tc>
          <w:tcPr>
            <w:tcW w:w="1134" w:type="dxa"/>
            <w:tcBorders>
              <w:top w:val="nil"/>
              <w:left w:val="nil"/>
              <w:bottom w:val="single" w:sz="8" w:space="0" w:color="auto"/>
              <w:right w:val="single" w:sz="8" w:space="0" w:color="auto"/>
            </w:tcBorders>
            <w:shd w:val="clear" w:color="auto" w:fill="auto"/>
            <w:vAlign w:val="center"/>
            <w:hideMark/>
          </w:tcPr>
          <w:p w14:paraId="7ABA6A5C" w14:textId="77777777" w:rsidR="00AF61C0" w:rsidRPr="0074217C" w:rsidRDefault="00AF61C0" w:rsidP="00397A45">
            <w:pPr>
              <w:jc w:val="right"/>
              <w:rPr>
                <w:rFonts w:ascii="Verdana" w:hAnsi="Verdana" w:cs="Calibri"/>
                <w:color w:val="000000"/>
                <w:sz w:val="18"/>
                <w:szCs w:val="18"/>
              </w:rPr>
            </w:pPr>
            <w:r w:rsidRPr="0074217C">
              <w:rPr>
                <w:rFonts w:ascii="Verdana" w:hAnsi="Verdana" w:cs="Calibri"/>
                <w:color w:val="000000"/>
                <w:sz w:val="18"/>
                <w:szCs w:val="18"/>
              </w:rPr>
              <w:t> </w:t>
            </w:r>
          </w:p>
        </w:tc>
        <w:tc>
          <w:tcPr>
            <w:tcW w:w="1276" w:type="dxa"/>
            <w:tcBorders>
              <w:top w:val="nil"/>
              <w:left w:val="nil"/>
              <w:bottom w:val="single" w:sz="8" w:space="0" w:color="auto"/>
              <w:right w:val="single" w:sz="8" w:space="0" w:color="auto"/>
            </w:tcBorders>
            <w:shd w:val="clear" w:color="auto" w:fill="auto"/>
            <w:vAlign w:val="center"/>
            <w:hideMark/>
          </w:tcPr>
          <w:p w14:paraId="5C8F48C7" w14:textId="77777777" w:rsidR="00AF61C0" w:rsidRPr="0074217C" w:rsidRDefault="00AF61C0" w:rsidP="00397A45">
            <w:pPr>
              <w:jc w:val="right"/>
              <w:rPr>
                <w:rFonts w:ascii="Verdana" w:hAnsi="Verdana" w:cs="Calibri"/>
                <w:color w:val="000000"/>
                <w:sz w:val="18"/>
                <w:szCs w:val="18"/>
              </w:rPr>
            </w:pPr>
            <w:r w:rsidRPr="0074217C">
              <w:rPr>
                <w:rFonts w:ascii="Verdana" w:hAnsi="Verdana" w:cs="Calibri"/>
                <w:color w:val="000000"/>
                <w:sz w:val="18"/>
                <w:szCs w:val="18"/>
              </w:rPr>
              <w:t> </w:t>
            </w:r>
          </w:p>
        </w:tc>
        <w:tc>
          <w:tcPr>
            <w:tcW w:w="992" w:type="dxa"/>
            <w:tcBorders>
              <w:top w:val="nil"/>
              <w:left w:val="nil"/>
              <w:bottom w:val="single" w:sz="8" w:space="0" w:color="auto"/>
              <w:right w:val="single" w:sz="8" w:space="0" w:color="auto"/>
            </w:tcBorders>
            <w:shd w:val="clear" w:color="auto" w:fill="auto"/>
            <w:vAlign w:val="center"/>
            <w:hideMark/>
          </w:tcPr>
          <w:p w14:paraId="7FE7CFC8" w14:textId="77777777" w:rsidR="00AF61C0" w:rsidRPr="0074217C" w:rsidRDefault="00AF61C0" w:rsidP="00397A45">
            <w:pPr>
              <w:jc w:val="right"/>
              <w:rPr>
                <w:rFonts w:ascii="Verdana" w:hAnsi="Verdana" w:cs="Calibri"/>
                <w:color w:val="000000"/>
                <w:sz w:val="18"/>
                <w:szCs w:val="18"/>
              </w:rPr>
            </w:pPr>
            <w:r w:rsidRPr="0074217C">
              <w:rPr>
                <w:rFonts w:ascii="Verdana" w:hAnsi="Verdana" w:cs="Calibri"/>
                <w:color w:val="000000"/>
                <w:sz w:val="18"/>
                <w:szCs w:val="18"/>
              </w:rPr>
              <w:t> </w:t>
            </w:r>
          </w:p>
        </w:tc>
      </w:tr>
      <w:tr w:rsidR="00AF61C0" w:rsidRPr="0074217C" w14:paraId="50932BF0" w14:textId="77777777" w:rsidTr="002F70E3">
        <w:trPr>
          <w:trHeight w:val="945"/>
        </w:trPr>
        <w:tc>
          <w:tcPr>
            <w:tcW w:w="1418"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5DE137E9" w14:textId="77777777" w:rsidR="00AF61C0" w:rsidRPr="00DA4F3F" w:rsidRDefault="00AF61C0" w:rsidP="00397A45">
            <w:pPr>
              <w:jc w:val="both"/>
              <w:rPr>
                <w:rFonts w:ascii="Verdana" w:hAnsi="Verdana" w:cs="Calibri"/>
                <w:b/>
                <w:bCs/>
                <w:color w:val="000000"/>
                <w:sz w:val="18"/>
                <w:szCs w:val="18"/>
              </w:rPr>
            </w:pPr>
            <w:r w:rsidRPr="00DA4F3F">
              <w:rPr>
                <w:rFonts w:ascii="Verdana" w:hAnsi="Verdana" w:cs="Calibri"/>
                <w:b/>
                <w:bCs/>
                <w:color w:val="000000"/>
                <w:sz w:val="18"/>
                <w:szCs w:val="18"/>
              </w:rPr>
              <w:t xml:space="preserve">ІІ.Взаимоотношения  с ЦБ </w:t>
            </w:r>
          </w:p>
        </w:tc>
        <w:tc>
          <w:tcPr>
            <w:tcW w:w="1276"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242AC495"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10 107 979</w:t>
            </w:r>
          </w:p>
        </w:tc>
        <w:tc>
          <w:tcPr>
            <w:tcW w:w="1418"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17C440ED"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10 289 147</w:t>
            </w:r>
          </w:p>
        </w:tc>
        <w:tc>
          <w:tcPr>
            <w:tcW w:w="1275"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5EFB91CC"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9 546 700</w:t>
            </w:r>
          </w:p>
        </w:tc>
        <w:tc>
          <w:tcPr>
            <w:tcW w:w="1134"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741526CF"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8 962 947</w:t>
            </w:r>
          </w:p>
        </w:tc>
        <w:tc>
          <w:tcPr>
            <w:tcW w:w="1418"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6A7EBC06"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5 369 586</w:t>
            </w:r>
          </w:p>
        </w:tc>
        <w:tc>
          <w:tcPr>
            <w:tcW w:w="1134"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1B001084"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1 326 200</w:t>
            </w:r>
          </w:p>
        </w:tc>
        <w:tc>
          <w:tcPr>
            <w:tcW w:w="1276"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6C8665BA"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610 730</w:t>
            </w:r>
          </w:p>
        </w:tc>
        <w:tc>
          <w:tcPr>
            <w:tcW w:w="992"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7AF97F3C"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0</w:t>
            </w:r>
          </w:p>
        </w:tc>
      </w:tr>
      <w:tr w:rsidR="00AF61C0" w:rsidRPr="0074217C" w14:paraId="28736336" w14:textId="77777777" w:rsidTr="002F70E3">
        <w:trPr>
          <w:trHeight w:val="517"/>
        </w:trPr>
        <w:tc>
          <w:tcPr>
            <w:tcW w:w="1418" w:type="dxa"/>
            <w:vMerge/>
            <w:tcBorders>
              <w:top w:val="nil"/>
              <w:left w:val="single" w:sz="8" w:space="0" w:color="auto"/>
              <w:bottom w:val="single" w:sz="8" w:space="0" w:color="000000"/>
              <w:right w:val="single" w:sz="8" w:space="0" w:color="auto"/>
            </w:tcBorders>
            <w:vAlign w:val="center"/>
            <w:hideMark/>
          </w:tcPr>
          <w:p w14:paraId="39097BDE" w14:textId="77777777" w:rsidR="00AF61C0" w:rsidRPr="00DA4F3F" w:rsidRDefault="00AF61C0" w:rsidP="00397A45">
            <w:pPr>
              <w:rPr>
                <w:rFonts w:ascii="Verdana" w:hAnsi="Verdana" w:cs="Calibri"/>
                <w:b/>
                <w:bCs/>
                <w:color w:val="000000"/>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14:paraId="3BE1B9C8" w14:textId="77777777" w:rsidR="00AF61C0" w:rsidRPr="0074217C" w:rsidRDefault="00AF61C0" w:rsidP="00397A45">
            <w:pPr>
              <w:rPr>
                <w:rFonts w:ascii="Verdana" w:hAnsi="Verdana" w:cs="Calibri"/>
                <w:b/>
                <w:bCs/>
                <w:color w:val="000000"/>
                <w:sz w:val="16"/>
                <w:szCs w:val="16"/>
              </w:rPr>
            </w:pPr>
          </w:p>
        </w:tc>
        <w:tc>
          <w:tcPr>
            <w:tcW w:w="1418" w:type="dxa"/>
            <w:vMerge/>
            <w:tcBorders>
              <w:top w:val="nil"/>
              <w:left w:val="single" w:sz="8" w:space="0" w:color="auto"/>
              <w:bottom w:val="single" w:sz="8" w:space="0" w:color="000000"/>
              <w:right w:val="single" w:sz="8" w:space="0" w:color="auto"/>
            </w:tcBorders>
            <w:vAlign w:val="center"/>
            <w:hideMark/>
          </w:tcPr>
          <w:p w14:paraId="5DA10818" w14:textId="77777777" w:rsidR="00AF61C0" w:rsidRPr="0074217C" w:rsidRDefault="00AF61C0" w:rsidP="00397A45">
            <w:pPr>
              <w:rPr>
                <w:rFonts w:ascii="Verdana" w:hAnsi="Verdana" w:cs="Calibri"/>
                <w:b/>
                <w:bCs/>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14:paraId="05C063C7" w14:textId="77777777" w:rsidR="00AF61C0" w:rsidRPr="0074217C" w:rsidRDefault="00AF61C0" w:rsidP="00397A45">
            <w:pPr>
              <w:rPr>
                <w:rFonts w:ascii="Verdana" w:hAnsi="Verdana" w:cs="Calibri"/>
                <w:b/>
                <w:bCs/>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14:paraId="40C081B7" w14:textId="77777777" w:rsidR="00AF61C0" w:rsidRPr="0074217C" w:rsidRDefault="00AF61C0" w:rsidP="00397A45">
            <w:pPr>
              <w:rPr>
                <w:rFonts w:ascii="Verdana" w:hAnsi="Verdana" w:cs="Calibri"/>
                <w:b/>
                <w:bCs/>
                <w:color w:val="000000"/>
                <w:sz w:val="16"/>
                <w:szCs w:val="16"/>
              </w:rPr>
            </w:pPr>
          </w:p>
        </w:tc>
        <w:tc>
          <w:tcPr>
            <w:tcW w:w="1418" w:type="dxa"/>
            <w:vMerge/>
            <w:tcBorders>
              <w:top w:val="nil"/>
              <w:left w:val="single" w:sz="8" w:space="0" w:color="auto"/>
              <w:bottom w:val="single" w:sz="8" w:space="0" w:color="000000"/>
              <w:right w:val="single" w:sz="8" w:space="0" w:color="auto"/>
            </w:tcBorders>
            <w:vAlign w:val="center"/>
            <w:hideMark/>
          </w:tcPr>
          <w:p w14:paraId="343D1AB4" w14:textId="77777777" w:rsidR="00AF61C0" w:rsidRPr="0074217C" w:rsidRDefault="00AF61C0" w:rsidP="00397A45">
            <w:pPr>
              <w:rPr>
                <w:rFonts w:ascii="Verdana" w:hAnsi="Verdana" w:cs="Calibri"/>
                <w:b/>
                <w:bCs/>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14:paraId="27364156" w14:textId="77777777" w:rsidR="00AF61C0" w:rsidRPr="0074217C" w:rsidRDefault="00AF61C0" w:rsidP="00397A45">
            <w:pPr>
              <w:rPr>
                <w:rFonts w:ascii="Verdana" w:hAnsi="Verdana" w:cs="Calibri"/>
                <w:b/>
                <w:bCs/>
                <w:color w:val="000000"/>
                <w:sz w:val="16"/>
                <w:szCs w:val="16"/>
              </w:rPr>
            </w:pPr>
          </w:p>
        </w:tc>
        <w:tc>
          <w:tcPr>
            <w:tcW w:w="1276" w:type="dxa"/>
            <w:vMerge/>
            <w:tcBorders>
              <w:top w:val="nil"/>
              <w:left w:val="single" w:sz="8" w:space="0" w:color="auto"/>
              <w:bottom w:val="single" w:sz="8" w:space="0" w:color="000000"/>
              <w:right w:val="single" w:sz="8" w:space="0" w:color="auto"/>
            </w:tcBorders>
            <w:vAlign w:val="center"/>
            <w:hideMark/>
          </w:tcPr>
          <w:p w14:paraId="677540D4" w14:textId="77777777" w:rsidR="00AF61C0" w:rsidRPr="0074217C" w:rsidRDefault="00AF61C0" w:rsidP="00397A45">
            <w:pPr>
              <w:rPr>
                <w:rFonts w:ascii="Verdana" w:hAnsi="Verdana" w:cs="Calibri"/>
                <w:b/>
                <w:bCs/>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14:paraId="1844F4E3" w14:textId="77777777" w:rsidR="00AF61C0" w:rsidRPr="0074217C" w:rsidRDefault="00AF61C0" w:rsidP="00397A45">
            <w:pPr>
              <w:rPr>
                <w:rFonts w:ascii="Verdana" w:hAnsi="Verdana" w:cs="Calibri"/>
                <w:b/>
                <w:bCs/>
                <w:color w:val="000000"/>
                <w:sz w:val="16"/>
                <w:szCs w:val="16"/>
              </w:rPr>
            </w:pPr>
          </w:p>
        </w:tc>
      </w:tr>
      <w:tr w:rsidR="00AF61C0" w:rsidRPr="0074217C" w14:paraId="0156D390" w14:textId="77777777" w:rsidTr="002F70E3">
        <w:trPr>
          <w:trHeight w:val="780"/>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6DB1D1AD"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1.Обща допълваща субсидия</w:t>
            </w:r>
          </w:p>
        </w:tc>
        <w:tc>
          <w:tcPr>
            <w:tcW w:w="1276" w:type="dxa"/>
            <w:tcBorders>
              <w:top w:val="nil"/>
              <w:left w:val="nil"/>
              <w:bottom w:val="single" w:sz="8" w:space="0" w:color="auto"/>
              <w:right w:val="single" w:sz="8" w:space="0" w:color="auto"/>
            </w:tcBorders>
            <w:shd w:val="clear" w:color="auto" w:fill="auto"/>
            <w:vAlign w:val="center"/>
            <w:hideMark/>
          </w:tcPr>
          <w:p w14:paraId="59C5C97D"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8 781 779</w:t>
            </w:r>
          </w:p>
        </w:tc>
        <w:tc>
          <w:tcPr>
            <w:tcW w:w="1418" w:type="dxa"/>
            <w:tcBorders>
              <w:top w:val="nil"/>
              <w:left w:val="nil"/>
              <w:bottom w:val="single" w:sz="8" w:space="0" w:color="auto"/>
              <w:right w:val="single" w:sz="8" w:space="0" w:color="auto"/>
            </w:tcBorders>
            <w:shd w:val="clear" w:color="auto" w:fill="auto"/>
            <w:vAlign w:val="center"/>
            <w:hideMark/>
          </w:tcPr>
          <w:p w14:paraId="13CFB321"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8 904 478</w:t>
            </w:r>
          </w:p>
        </w:tc>
        <w:tc>
          <w:tcPr>
            <w:tcW w:w="1275" w:type="dxa"/>
            <w:tcBorders>
              <w:top w:val="nil"/>
              <w:left w:val="nil"/>
              <w:bottom w:val="single" w:sz="8" w:space="0" w:color="auto"/>
              <w:right w:val="single" w:sz="8" w:space="0" w:color="auto"/>
            </w:tcBorders>
            <w:shd w:val="clear" w:color="auto" w:fill="auto"/>
            <w:vAlign w:val="center"/>
            <w:hideMark/>
          </w:tcPr>
          <w:p w14:paraId="2217AFFD"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8 904 478</w:t>
            </w:r>
          </w:p>
        </w:tc>
        <w:tc>
          <w:tcPr>
            <w:tcW w:w="1134" w:type="dxa"/>
            <w:tcBorders>
              <w:top w:val="nil"/>
              <w:left w:val="nil"/>
              <w:bottom w:val="single" w:sz="8" w:space="0" w:color="auto"/>
              <w:right w:val="single" w:sz="8" w:space="0" w:color="auto"/>
            </w:tcBorders>
            <w:shd w:val="clear" w:color="auto" w:fill="auto"/>
            <w:vAlign w:val="center"/>
            <w:hideMark/>
          </w:tcPr>
          <w:p w14:paraId="01C73CD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8 904 478</w:t>
            </w:r>
          </w:p>
        </w:tc>
        <w:tc>
          <w:tcPr>
            <w:tcW w:w="1418" w:type="dxa"/>
            <w:tcBorders>
              <w:top w:val="nil"/>
              <w:left w:val="nil"/>
              <w:bottom w:val="single" w:sz="8" w:space="0" w:color="auto"/>
              <w:right w:val="single" w:sz="8" w:space="0" w:color="auto"/>
            </w:tcBorders>
            <w:shd w:val="clear" w:color="auto" w:fill="auto"/>
            <w:vAlign w:val="center"/>
            <w:hideMark/>
          </w:tcPr>
          <w:p w14:paraId="5375422B"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4 197 680</w:t>
            </w:r>
          </w:p>
        </w:tc>
        <w:tc>
          <w:tcPr>
            <w:tcW w:w="1134" w:type="dxa"/>
            <w:tcBorders>
              <w:top w:val="nil"/>
              <w:left w:val="nil"/>
              <w:bottom w:val="single" w:sz="8" w:space="0" w:color="auto"/>
              <w:right w:val="single" w:sz="8" w:space="0" w:color="auto"/>
            </w:tcBorders>
            <w:shd w:val="clear" w:color="auto" w:fill="auto"/>
            <w:vAlign w:val="center"/>
            <w:hideMark/>
          </w:tcPr>
          <w:p w14:paraId="54784B7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25F39E33"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0E08C413"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7842FA46" w14:textId="77777777" w:rsidTr="002F70E3">
        <w:trPr>
          <w:trHeight w:val="52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7AFEF9CD"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2.Обща изравнителна</w:t>
            </w:r>
          </w:p>
        </w:tc>
        <w:tc>
          <w:tcPr>
            <w:tcW w:w="1276" w:type="dxa"/>
            <w:tcBorders>
              <w:top w:val="nil"/>
              <w:left w:val="nil"/>
              <w:bottom w:val="single" w:sz="8" w:space="0" w:color="auto"/>
              <w:right w:val="single" w:sz="8" w:space="0" w:color="auto"/>
            </w:tcBorders>
            <w:shd w:val="clear" w:color="auto" w:fill="auto"/>
            <w:vAlign w:val="center"/>
            <w:hideMark/>
          </w:tcPr>
          <w:p w14:paraId="22C21A0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674 100</w:t>
            </w:r>
          </w:p>
        </w:tc>
        <w:tc>
          <w:tcPr>
            <w:tcW w:w="1418" w:type="dxa"/>
            <w:tcBorders>
              <w:top w:val="nil"/>
              <w:left w:val="nil"/>
              <w:bottom w:val="single" w:sz="8" w:space="0" w:color="auto"/>
              <w:right w:val="single" w:sz="8" w:space="0" w:color="auto"/>
            </w:tcBorders>
            <w:shd w:val="clear" w:color="auto" w:fill="auto"/>
            <w:vAlign w:val="center"/>
            <w:hideMark/>
          </w:tcPr>
          <w:p w14:paraId="0B6E050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674 100</w:t>
            </w:r>
          </w:p>
        </w:tc>
        <w:tc>
          <w:tcPr>
            <w:tcW w:w="1275" w:type="dxa"/>
            <w:tcBorders>
              <w:top w:val="nil"/>
              <w:left w:val="nil"/>
              <w:bottom w:val="single" w:sz="8" w:space="0" w:color="auto"/>
              <w:right w:val="single" w:sz="8" w:space="0" w:color="auto"/>
            </w:tcBorders>
            <w:shd w:val="clear" w:color="auto" w:fill="auto"/>
            <w:vAlign w:val="center"/>
            <w:hideMark/>
          </w:tcPr>
          <w:p w14:paraId="16C34F4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406 050</w:t>
            </w:r>
          </w:p>
        </w:tc>
        <w:tc>
          <w:tcPr>
            <w:tcW w:w="1134" w:type="dxa"/>
            <w:tcBorders>
              <w:top w:val="nil"/>
              <w:left w:val="nil"/>
              <w:bottom w:val="single" w:sz="8" w:space="0" w:color="auto"/>
              <w:right w:val="single" w:sz="8" w:space="0" w:color="auto"/>
            </w:tcBorders>
            <w:shd w:val="clear" w:color="auto" w:fill="auto"/>
            <w:vAlign w:val="center"/>
            <w:hideMark/>
          </w:tcPr>
          <w:p w14:paraId="5DC64FE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1BF458B1"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07FB36E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674 100</w:t>
            </w:r>
          </w:p>
        </w:tc>
        <w:tc>
          <w:tcPr>
            <w:tcW w:w="1276" w:type="dxa"/>
            <w:tcBorders>
              <w:top w:val="nil"/>
              <w:left w:val="nil"/>
              <w:bottom w:val="single" w:sz="8" w:space="0" w:color="auto"/>
              <w:right w:val="single" w:sz="8" w:space="0" w:color="auto"/>
            </w:tcBorders>
            <w:shd w:val="clear" w:color="000000" w:fill="FFFFFF"/>
            <w:vAlign w:val="center"/>
            <w:hideMark/>
          </w:tcPr>
          <w:p w14:paraId="4B74E82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406 050</w:t>
            </w:r>
          </w:p>
        </w:tc>
        <w:tc>
          <w:tcPr>
            <w:tcW w:w="992" w:type="dxa"/>
            <w:tcBorders>
              <w:top w:val="nil"/>
              <w:left w:val="nil"/>
              <w:bottom w:val="single" w:sz="8" w:space="0" w:color="auto"/>
              <w:right w:val="single" w:sz="8" w:space="0" w:color="auto"/>
            </w:tcBorders>
            <w:shd w:val="clear" w:color="auto" w:fill="auto"/>
            <w:vAlign w:val="center"/>
            <w:hideMark/>
          </w:tcPr>
          <w:p w14:paraId="5EFBADA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47E7183F" w14:textId="77777777" w:rsidTr="002F70E3">
        <w:trPr>
          <w:trHeight w:val="780"/>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3C883841"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3.Целева  субсидия за капиталови р-ди</w:t>
            </w:r>
          </w:p>
        </w:tc>
        <w:tc>
          <w:tcPr>
            <w:tcW w:w="1276" w:type="dxa"/>
            <w:tcBorders>
              <w:top w:val="nil"/>
              <w:left w:val="nil"/>
              <w:bottom w:val="single" w:sz="8" w:space="0" w:color="auto"/>
              <w:right w:val="single" w:sz="8" w:space="0" w:color="auto"/>
            </w:tcBorders>
            <w:shd w:val="clear" w:color="auto" w:fill="auto"/>
            <w:vAlign w:val="center"/>
            <w:hideMark/>
          </w:tcPr>
          <w:p w14:paraId="50E2F3F3"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414 400</w:t>
            </w:r>
          </w:p>
        </w:tc>
        <w:tc>
          <w:tcPr>
            <w:tcW w:w="1418" w:type="dxa"/>
            <w:tcBorders>
              <w:top w:val="nil"/>
              <w:left w:val="nil"/>
              <w:bottom w:val="single" w:sz="8" w:space="0" w:color="auto"/>
              <w:right w:val="single" w:sz="8" w:space="0" w:color="auto"/>
            </w:tcBorders>
            <w:shd w:val="clear" w:color="auto" w:fill="auto"/>
            <w:vAlign w:val="center"/>
            <w:hideMark/>
          </w:tcPr>
          <w:p w14:paraId="2DB57F0E"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414 400</w:t>
            </w:r>
          </w:p>
        </w:tc>
        <w:tc>
          <w:tcPr>
            <w:tcW w:w="1275" w:type="dxa"/>
            <w:tcBorders>
              <w:top w:val="nil"/>
              <w:left w:val="nil"/>
              <w:bottom w:val="single" w:sz="8" w:space="0" w:color="auto"/>
              <w:right w:val="single" w:sz="8" w:space="0" w:color="auto"/>
            </w:tcBorders>
            <w:shd w:val="clear" w:color="auto" w:fill="auto"/>
            <w:vAlign w:val="center"/>
            <w:hideMark/>
          </w:tcPr>
          <w:p w14:paraId="26D8046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168 070</w:t>
            </w:r>
          </w:p>
        </w:tc>
        <w:tc>
          <w:tcPr>
            <w:tcW w:w="1134" w:type="dxa"/>
            <w:tcBorders>
              <w:top w:val="nil"/>
              <w:left w:val="nil"/>
              <w:bottom w:val="single" w:sz="8" w:space="0" w:color="auto"/>
              <w:right w:val="single" w:sz="8" w:space="0" w:color="auto"/>
            </w:tcBorders>
            <w:shd w:val="clear" w:color="auto" w:fill="auto"/>
            <w:vAlign w:val="center"/>
            <w:hideMark/>
          </w:tcPr>
          <w:p w14:paraId="482D550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0E23F28B"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141C81C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414 400</w:t>
            </w:r>
          </w:p>
        </w:tc>
        <w:tc>
          <w:tcPr>
            <w:tcW w:w="1276" w:type="dxa"/>
            <w:tcBorders>
              <w:top w:val="nil"/>
              <w:left w:val="nil"/>
              <w:bottom w:val="single" w:sz="8" w:space="0" w:color="auto"/>
              <w:right w:val="single" w:sz="8" w:space="0" w:color="auto"/>
            </w:tcBorders>
            <w:shd w:val="clear" w:color="000000" w:fill="FFFFFF"/>
            <w:vAlign w:val="center"/>
            <w:hideMark/>
          </w:tcPr>
          <w:p w14:paraId="24ABB3D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168 070</w:t>
            </w:r>
          </w:p>
        </w:tc>
        <w:tc>
          <w:tcPr>
            <w:tcW w:w="992" w:type="dxa"/>
            <w:tcBorders>
              <w:top w:val="nil"/>
              <w:left w:val="nil"/>
              <w:bottom w:val="single" w:sz="8" w:space="0" w:color="auto"/>
              <w:right w:val="single" w:sz="8" w:space="0" w:color="auto"/>
            </w:tcBorders>
            <w:shd w:val="clear" w:color="auto" w:fill="auto"/>
            <w:vAlign w:val="center"/>
            <w:hideMark/>
          </w:tcPr>
          <w:p w14:paraId="6A1F254E"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46DB1BED" w14:textId="77777777" w:rsidTr="002F70E3">
        <w:trPr>
          <w:trHeight w:val="780"/>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079A0CD8"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4.Целева субсидия  за зимно поддърж.</w:t>
            </w:r>
          </w:p>
        </w:tc>
        <w:tc>
          <w:tcPr>
            <w:tcW w:w="1276" w:type="dxa"/>
            <w:tcBorders>
              <w:top w:val="nil"/>
              <w:left w:val="nil"/>
              <w:bottom w:val="single" w:sz="8" w:space="0" w:color="auto"/>
              <w:right w:val="single" w:sz="8" w:space="0" w:color="auto"/>
            </w:tcBorders>
            <w:shd w:val="clear" w:color="auto" w:fill="auto"/>
            <w:vAlign w:val="center"/>
            <w:hideMark/>
          </w:tcPr>
          <w:p w14:paraId="3BEB79C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93 300</w:t>
            </w:r>
          </w:p>
        </w:tc>
        <w:tc>
          <w:tcPr>
            <w:tcW w:w="1418" w:type="dxa"/>
            <w:tcBorders>
              <w:top w:val="nil"/>
              <w:left w:val="nil"/>
              <w:bottom w:val="single" w:sz="8" w:space="0" w:color="auto"/>
              <w:right w:val="single" w:sz="8" w:space="0" w:color="auto"/>
            </w:tcBorders>
            <w:shd w:val="clear" w:color="auto" w:fill="auto"/>
            <w:vAlign w:val="center"/>
            <w:hideMark/>
          </w:tcPr>
          <w:p w14:paraId="53ABDA27"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93 300</w:t>
            </w:r>
          </w:p>
        </w:tc>
        <w:tc>
          <w:tcPr>
            <w:tcW w:w="1275" w:type="dxa"/>
            <w:tcBorders>
              <w:top w:val="nil"/>
              <w:left w:val="nil"/>
              <w:bottom w:val="single" w:sz="8" w:space="0" w:color="auto"/>
              <w:right w:val="single" w:sz="8" w:space="0" w:color="auto"/>
            </w:tcBorders>
            <w:shd w:val="clear" w:color="auto" w:fill="auto"/>
            <w:vAlign w:val="center"/>
            <w:hideMark/>
          </w:tcPr>
          <w:p w14:paraId="02DCE49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0</w:t>
            </w:r>
          </w:p>
        </w:tc>
        <w:tc>
          <w:tcPr>
            <w:tcW w:w="1134" w:type="dxa"/>
            <w:tcBorders>
              <w:top w:val="nil"/>
              <w:left w:val="nil"/>
              <w:bottom w:val="single" w:sz="8" w:space="0" w:color="auto"/>
              <w:right w:val="single" w:sz="8" w:space="0" w:color="auto"/>
            </w:tcBorders>
            <w:shd w:val="clear" w:color="auto" w:fill="auto"/>
            <w:vAlign w:val="center"/>
            <w:hideMark/>
          </w:tcPr>
          <w:p w14:paraId="6F3AF15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434A5B92"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16A7D84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93 300</w:t>
            </w:r>
          </w:p>
        </w:tc>
        <w:tc>
          <w:tcPr>
            <w:tcW w:w="1276" w:type="dxa"/>
            <w:tcBorders>
              <w:top w:val="nil"/>
              <w:left w:val="nil"/>
              <w:bottom w:val="single" w:sz="8" w:space="0" w:color="auto"/>
              <w:right w:val="single" w:sz="8" w:space="0" w:color="auto"/>
            </w:tcBorders>
            <w:shd w:val="clear" w:color="auto" w:fill="auto"/>
            <w:vAlign w:val="center"/>
            <w:hideMark/>
          </w:tcPr>
          <w:p w14:paraId="4020759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384B968B"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30A00210" w14:textId="77777777" w:rsidTr="002F70E3">
        <w:trPr>
          <w:trHeight w:val="52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5ECB2D3C"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5. Целеви трансфери</w:t>
            </w:r>
          </w:p>
        </w:tc>
        <w:tc>
          <w:tcPr>
            <w:tcW w:w="1276" w:type="dxa"/>
            <w:tcBorders>
              <w:top w:val="nil"/>
              <w:left w:val="nil"/>
              <w:bottom w:val="single" w:sz="8" w:space="0" w:color="auto"/>
              <w:right w:val="single" w:sz="8" w:space="0" w:color="auto"/>
            </w:tcBorders>
            <w:shd w:val="clear" w:color="auto" w:fill="auto"/>
            <w:vAlign w:val="center"/>
            <w:hideMark/>
          </w:tcPr>
          <w:p w14:paraId="3393445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144 400</w:t>
            </w:r>
          </w:p>
        </w:tc>
        <w:tc>
          <w:tcPr>
            <w:tcW w:w="1418" w:type="dxa"/>
            <w:tcBorders>
              <w:top w:val="nil"/>
              <w:left w:val="nil"/>
              <w:bottom w:val="single" w:sz="8" w:space="0" w:color="auto"/>
              <w:right w:val="single" w:sz="8" w:space="0" w:color="auto"/>
            </w:tcBorders>
            <w:shd w:val="clear" w:color="auto" w:fill="auto"/>
            <w:vAlign w:val="center"/>
            <w:hideMark/>
          </w:tcPr>
          <w:p w14:paraId="33B1ACE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144 400</w:t>
            </w:r>
          </w:p>
        </w:tc>
        <w:tc>
          <w:tcPr>
            <w:tcW w:w="1275" w:type="dxa"/>
            <w:tcBorders>
              <w:top w:val="nil"/>
              <w:left w:val="nil"/>
              <w:bottom w:val="single" w:sz="8" w:space="0" w:color="auto"/>
              <w:right w:val="single" w:sz="8" w:space="0" w:color="auto"/>
            </w:tcBorders>
            <w:shd w:val="clear" w:color="auto" w:fill="auto"/>
            <w:vAlign w:val="center"/>
            <w:hideMark/>
          </w:tcPr>
          <w:p w14:paraId="4241DD1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9 633</w:t>
            </w:r>
          </w:p>
        </w:tc>
        <w:tc>
          <w:tcPr>
            <w:tcW w:w="1134" w:type="dxa"/>
            <w:tcBorders>
              <w:top w:val="nil"/>
              <w:left w:val="nil"/>
              <w:bottom w:val="single" w:sz="8" w:space="0" w:color="auto"/>
              <w:right w:val="single" w:sz="8" w:space="0" w:color="auto"/>
            </w:tcBorders>
            <w:shd w:val="clear" w:color="auto" w:fill="auto"/>
            <w:vAlign w:val="center"/>
            <w:hideMark/>
          </w:tcPr>
          <w:p w14:paraId="73CBEC1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712DDAD1"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07306C7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144 400</w:t>
            </w:r>
          </w:p>
        </w:tc>
        <w:tc>
          <w:tcPr>
            <w:tcW w:w="1276" w:type="dxa"/>
            <w:tcBorders>
              <w:top w:val="nil"/>
              <w:left w:val="nil"/>
              <w:bottom w:val="single" w:sz="8" w:space="0" w:color="auto"/>
              <w:right w:val="single" w:sz="8" w:space="0" w:color="auto"/>
            </w:tcBorders>
            <w:shd w:val="clear" w:color="auto" w:fill="auto"/>
            <w:vAlign w:val="center"/>
            <w:hideMark/>
          </w:tcPr>
          <w:p w14:paraId="67BD609A"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9 633</w:t>
            </w:r>
          </w:p>
        </w:tc>
        <w:tc>
          <w:tcPr>
            <w:tcW w:w="992" w:type="dxa"/>
            <w:tcBorders>
              <w:top w:val="nil"/>
              <w:left w:val="nil"/>
              <w:bottom w:val="single" w:sz="8" w:space="0" w:color="auto"/>
              <w:right w:val="single" w:sz="8" w:space="0" w:color="auto"/>
            </w:tcBorders>
            <w:shd w:val="clear" w:color="auto" w:fill="auto"/>
            <w:vAlign w:val="center"/>
            <w:hideMark/>
          </w:tcPr>
          <w:p w14:paraId="672FD234" w14:textId="77777777" w:rsidR="00AF61C0" w:rsidRPr="0074217C" w:rsidRDefault="00AF61C0" w:rsidP="00397A45">
            <w:pPr>
              <w:jc w:val="center"/>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01C8EA6F" w14:textId="77777777" w:rsidTr="002F70E3">
        <w:trPr>
          <w:trHeight w:val="750"/>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057BEC3E"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6.Трансфери</w:t>
            </w:r>
          </w:p>
        </w:tc>
        <w:tc>
          <w:tcPr>
            <w:tcW w:w="1276" w:type="dxa"/>
            <w:tcBorders>
              <w:top w:val="nil"/>
              <w:left w:val="nil"/>
              <w:bottom w:val="single" w:sz="8" w:space="0" w:color="auto"/>
              <w:right w:val="single" w:sz="8" w:space="0" w:color="auto"/>
            </w:tcBorders>
            <w:shd w:val="clear" w:color="auto" w:fill="auto"/>
            <w:vAlign w:val="center"/>
            <w:hideMark/>
          </w:tcPr>
          <w:p w14:paraId="7E22C47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16D8D19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58 469</w:t>
            </w:r>
          </w:p>
        </w:tc>
        <w:tc>
          <w:tcPr>
            <w:tcW w:w="1275" w:type="dxa"/>
            <w:tcBorders>
              <w:top w:val="nil"/>
              <w:left w:val="nil"/>
              <w:bottom w:val="single" w:sz="8" w:space="0" w:color="auto"/>
              <w:right w:val="single" w:sz="8" w:space="0" w:color="auto"/>
            </w:tcBorders>
            <w:shd w:val="clear" w:color="auto" w:fill="auto"/>
            <w:vAlign w:val="center"/>
            <w:hideMark/>
          </w:tcPr>
          <w:p w14:paraId="16EC7FB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58 469</w:t>
            </w:r>
          </w:p>
        </w:tc>
        <w:tc>
          <w:tcPr>
            <w:tcW w:w="1134" w:type="dxa"/>
            <w:tcBorders>
              <w:top w:val="nil"/>
              <w:left w:val="nil"/>
              <w:bottom w:val="single" w:sz="8" w:space="0" w:color="auto"/>
              <w:right w:val="single" w:sz="8" w:space="0" w:color="auto"/>
            </w:tcBorders>
            <w:shd w:val="clear" w:color="auto" w:fill="auto"/>
            <w:vAlign w:val="center"/>
            <w:hideMark/>
          </w:tcPr>
          <w:p w14:paraId="09EC79BB"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58 469</w:t>
            </w:r>
          </w:p>
        </w:tc>
        <w:tc>
          <w:tcPr>
            <w:tcW w:w="1418" w:type="dxa"/>
            <w:tcBorders>
              <w:top w:val="nil"/>
              <w:left w:val="nil"/>
              <w:bottom w:val="single" w:sz="8" w:space="0" w:color="auto"/>
              <w:right w:val="single" w:sz="8" w:space="0" w:color="auto"/>
            </w:tcBorders>
            <w:shd w:val="clear" w:color="auto" w:fill="auto"/>
            <w:vAlign w:val="center"/>
            <w:hideMark/>
          </w:tcPr>
          <w:p w14:paraId="5006C423"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1 171 906</w:t>
            </w:r>
          </w:p>
        </w:tc>
        <w:tc>
          <w:tcPr>
            <w:tcW w:w="1134" w:type="dxa"/>
            <w:tcBorders>
              <w:top w:val="nil"/>
              <w:left w:val="nil"/>
              <w:bottom w:val="single" w:sz="8" w:space="0" w:color="auto"/>
              <w:right w:val="single" w:sz="8" w:space="0" w:color="auto"/>
            </w:tcBorders>
            <w:shd w:val="clear" w:color="auto" w:fill="auto"/>
            <w:vAlign w:val="center"/>
            <w:hideMark/>
          </w:tcPr>
          <w:p w14:paraId="2E9F5E5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32F1F69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26 977</w:t>
            </w:r>
          </w:p>
        </w:tc>
        <w:tc>
          <w:tcPr>
            <w:tcW w:w="992" w:type="dxa"/>
            <w:tcBorders>
              <w:top w:val="nil"/>
              <w:left w:val="nil"/>
              <w:bottom w:val="single" w:sz="8" w:space="0" w:color="auto"/>
              <w:right w:val="single" w:sz="8" w:space="0" w:color="auto"/>
            </w:tcBorders>
            <w:shd w:val="clear" w:color="auto" w:fill="auto"/>
            <w:vAlign w:val="center"/>
            <w:hideMark/>
          </w:tcPr>
          <w:p w14:paraId="078E8675" w14:textId="77777777" w:rsidR="00AF61C0" w:rsidRPr="0074217C" w:rsidRDefault="00AF61C0" w:rsidP="00397A45">
            <w:pPr>
              <w:jc w:val="center"/>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18E4C56E" w14:textId="77777777" w:rsidTr="002F70E3">
        <w:trPr>
          <w:trHeight w:val="525"/>
        </w:trPr>
        <w:tc>
          <w:tcPr>
            <w:tcW w:w="1418" w:type="dxa"/>
            <w:tcBorders>
              <w:top w:val="nil"/>
              <w:left w:val="single" w:sz="8" w:space="0" w:color="auto"/>
              <w:bottom w:val="single" w:sz="8" w:space="0" w:color="auto"/>
              <w:right w:val="single" w:sz="8" w:space="0" w:color="auto"/>
            </w:tcBorders>
            <w:shd w:val="clear" w:color="000000" w:fill="D9D9D9"/>
            <w:vAlign w:val="center"/>
            <w:hideMark/>
          </w:tcPr>
          <w:p w14:paraId="13D65315" w14:textId="77777777" w:rsidR="00AF61C0" w:rsidRPr="00DA4F3F" w:rsidRDefault="00AF61C0" w:rsidP="00397A45">
            <w:pPr>
              <w:rPr>
                <w:rFonts w:ascii="Verdana" w:hAnsi="Verdana" w:cs="Calibri"/>
                <w:b/>
                <w:bCs/>
                <w:color w:val="000000"/>
                <w:sz w:val="18"/>
                <w:szCs w:val="18"/>
              </w:rPr>
            </w:pPr>
            <w:r w:rsidRPr="00DA4F3F">
              <w:rPr>
                <w:rFonts w:ascii="Verdana" w:hAnsi="Verdana" w:cs="Calibri"/>
                <w:b/>
                <w:bCs/>
                <w:color w:val="000000"/>
                <w:sz w:val="18"/>
                <w:szCs w:val="18"/>
              </w:rPr>
              <w:t>ІІІ.Преходен остатък</w:t>
            </w:r>
          </w:p>
        </w:tc>
        <w:tc>
          <w:tcPr>
            <w:tcW w:w="1276" w:type="dxa"/>
            <w:tcBorders>
              <w:top w:val="nil"/>
              <w:left w:val="nil"/>
              <w:bottom w:val="single" w:sz="8" w:space="0" w:color="auto"/>
              <w:right w:val="single" w:sz="8" w:space="0" w:color="auto"/>
            </w:tcBorders>
            <w:shd w:val="clear" w:color="000000" w:fill="D9D9D9"/>
            <w:vAlign w:val="center"/>
            <w:hideMark/>
          </w:tcPr>
          <w:p w14:paraId="203E0D4C"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760 468</w:t>
            </w:r>
          </w:p>
        </w:tc>
        <w:tc>
          <w:tcPr>
            <w:tcW w:w="1418" w:type="dxa"/>
            <w:tcBorders>
              <w:top w:val="nil"/>
              <w:left w:val="nil"/>
              <w:bottom w:val="single" w:sz="8" w:space="0" w:color="auto"/>
              <w:right w:val="single" w:sz="8" w:space="0" w:color="auto"/>
            </w:tcBorders>
            <w:shd w:val="clear" w:color="000000" w:fill="D9D9D9"/>
            <w:vAlign w:val="center"/>
            <w:hideMark/>
          </w:tcPr>
          <w:p w14:paraId="0790DDBA"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760 468</w:t>
            </w:r>
          </w:p>
        </w:tc>
        <w:tc>
          <w:tcPr>
            <w:tcW w:w="1275" w:type="dxa"/>
            <w:tcBorders>
              <w:top w:val="nil"/>
              <w:left w:val="nil"/>
              <w:bottom w:val="single" w:sz="8" w:space="0" w:color="auto"/>
              <w:right w:val="single" w:sz="8" w:space="0" w:color="auto"/>
            </w:tcBorders>
            <w:shd w:val="clear" w:color="000000" w:fill="D9D9D9"/>
            <w:vAlign w:val="center"/>
            <w:hideMark/>
          </w:tcPr>
          <w:p w14:paraId="5B96D620"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-2 556</w:t>
            </w:r>
          </w:p>
        </w:tc>
        <w:tc>
          <w:tcPr>
            <w:tcW w:w="1134" w:type="dxa"/>
            <w:tcBorders>
              <w:top w:val="nil"/>
              <w:left w:val="nil"/>
              <w:bottom w:val="single" w:sz="8" w:space="0" w:color="auto"/>
              <w:right w:val="single" w:sz="8" w:space="0" w:color="auto"/>
            </w:tcBorders>
            <w:shd w:val="clear" w:color="000000" w:fill="D9D9D9"/>
            <w:vAlign w:val="center"/>
            <w:hideMark/>
          </w:tcPr>
          <w:p w14:paraId="44A1743F"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429 842</w:t>
            </w:r>
          </w:p>
        </w:tc>
        <w:tc>
          <w:tcPr>
            <w:tcW w:w="1418" w:type="dxa"/>
            <w:tcBorders>
              <w:top w:val="nil"/>
              <w:left w:val="nil"/>
              <w:bottom w:val="single" w:sz="8" w:space="0" w:color="auto"/>
              <w:right w:val="single" w:sz="8" w:space="0" w:color="auto"/>
            </w:tcBorders>
            <w:shd w:val="clear" w:color="000000" w:fill="D9D9D9"/>
            <w:vAlign w:val="center"/>
            <w:hideMark/>
          </w:tcPr>
          <w:p w14:paraId="00F580F0"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-29 338</w:t>
            </w:r>
          </w:p>
        </w:tc>
        <w:tc>
          <w:tcPr>
            <w:tcW w:w="1134" w:type="dxa"/>
            <w:tcBorders>
              <w:top w:val="nil"/>
              <w:left w:val="nil"/>
              <w:bottom w:val="single" w:sz="8" w:space="0" w:color="auto"/>
              <w:right w:val="single" w:sz="8" w:space="0" w:color="auto"/>
            </w:tcBorders>
            <w:shd w:val="clear" w:color="000000" w:fill="D9D9D9"/>
            <w:vAlign w:val="center"/>
            <w:hideMark/>
          </w:tcPr>
          <w:p w14:paraId="656027D0"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330 626</w:t>
            </w:r>
          </w:p>
        </w:tc>
        <w:tc>
          <w:tcPr>
            <w:tcW w:w="1276" w:type="dxa"/>
            <w:tcBorders>
              <w:top w:val="nil"/>
              <w:left w:val="nil"/>
              <w:bottom w:val="single" w:sz="8" w:space="0" w:color="auto"/>
              <w:right w:val="single" w:sz="8" w:space="0" w:color="auto"/>
            </w:tcBorders>
            <w:shd w:val="clear" w:color="000000" w:fill="D9D9D9"/>
            <w:vAlign w:val="center"/>
            <w:hideMark/>
          </w:tcPr>
          <w:p w14:paraId="34E45259"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26782</w:t>
            </w:r>
          </w:p>
        </w:tc>
        <w:tc>
          <w:tcPr>
            <w:tcW w:w="992" w:type="dxa"/>
            <w:tcBorders>
              <w:top w:val="nil"/>
              <w:left w:val="nil"/>
              <w:bottom w:val="single" w:sz="8" w:space="0" w:color="auto"/>
              <w:right w:val="single" w:sz="8" w:space="0" w:color="auto"/>
            </w:tcBorders>
            <w:shd w:val="clear" w:color="000000" w:fill="D9D9D9"/>
            <w:vAlign w:val="center"/>
            <w:hideMark/>
          </w:tcPr>
          <w:p w14:paraId="3637E1F8" w14:textId="77777777" w:rsidR="00AF61C0" w:rsidRPr="0074217C" w:rsidRDefault="00AF61C0" w:rsidP="00397A45">
            <w:pPr>
              <w:jc w:val="center"/>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4C8A263B" w14:textId="77777777" w:rsidTr="002F70E3">
        <w:trPr>
          <w:trHeight w:val="25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1B76DABD" w14:textId="77777777" w:rsidR="00AF61C0" w:rsidRPr="00DA4F3F" w:rsidRDefault="00AF61C0" w:rsidP="00397A45">
            <w:pPr>
              <w:rPr>
                <w:rFonts w:ascii="Verdana" w:hAnsi="Verdana" w:cs="Calibri"/>
                <w:b/>
                <w:bCs/>
                <w:color w:val="000000"/>
                <w:sz w:val="18"/>
                <w:szCs w:val="18"/>
              </w:rPr>
            </w:pPr>
            <w:r w:rsidRPr="00DA4F3F">
              <w:rPr>
                <w:rFonts w:ascii="Verdana" w:hAnsi="Verdana" w:cs="Calibri"/>
                <w:b/>
                <w:bCs/>
                <w:color w:val="000000"/>
                <w:sz w:val="18"/>
                <w:szCs w:val="18"/>
              </w:rPr>
              <w:t> </w:t>
            </w:r>
          </w:p>
        </w:tc>
        <w:tc>
          <w:tcPr>
            <w:tcW w:w="1276" w:type="dxa"/>
            <w:tcBorders>
              <w:top w:val="nil"/>
              <w:left w:val="nil"/>
              <w:bottom w:val="single" w:sz="8" w:space="0" w:color="auto"/>
              <w:right w:val="single" w:sz="8" w:space="0" w:color="auto"/>
            </w:tcBorders>
            <w:shd w:val="clear" w:color="auto" w:fill="auto"/>
            <w:vAlign w:val="center"/>
            <w:hideMark/>
          </w:tcPr>
          <w:p w14:paraId="39B24CF7"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083F8470"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275" w:type="dxa"/>
            <w:tcBorders>
              <w:top w:val="nil"/>
              <w:left w:val="nil"/>
              <w:bottom w:val="single" w:sz="8" w:space="0" w:color="auto"/>
              <w:right w:val="single" w:sz="8" w:space="0" w:color="auto"/>
            </w:tcBorders>
            <w:shd w:val="clear" w:color="auto" w:fill="auto"/>
            <w:vAlign w:val="center"/>
            <w:hideMark/>
          </w:tcPr>
          <w:p w14:paraId="07C874F6" w14:textId="77777777" w:rsidR="00AF61C0" w:rsidRPr="0074217C" w:rsidRDefault="00AF61C0" w:rsidP="00397A45">
            <w:pPr>
              <w:rPr>
                <w:rFonts w:ascii="Verdana" w:hAnsi="Verdana" w:cs="Calibri"/>
                <w:b/>
                <w:bCs/>
                <w:color w:val="000000"/>
                <w:sz w:val="16"/>
                <w:szCs w:val="16"/>
              </w:rPr>
            </w:pPr>
            <w:r w:rsidRPr="0074217C">
              <w:rPr>
                <w:rFonts w:ascii="Verdana" w:hAnsi="Verdana" w:cs="Calibri"/>
                <w:b/>
                <w:bCs/>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303BC4A7" w14:textId="77777777" w:rsidR="00AF61C0" w:rsidRPr="0074217C" w:rsidRDefault="00AF61C0" w:rsidP="00397A45">
            <w:pPr>
              <w:rPr>
                <w:rFonts w:ascii="Verdana" w:hAnsi="Verdana" w:cs="Calibri"/>
                <w:b/>
                <w:bCs/>
                <w:color w:val="000000"/>
                <w:sz w:val="16"/>
                <w:szCs w:val="16"/>
              </w:rPr>
            </w:pPr>
            <w:r w:rsidRPr="0074217C">
              <w:rPr>
                <w:rFonts w:ascii="Verdana" w:hAnsi="Verdana" w:cs="Calibri"/>
                <w:b/>
                <w:bCs/>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7FF418D9" w14:textId="77777777" w:rsidR="00AF61C0" w:rsidRPr="0074217C" w:rsidRDefault="00AF61C0" w:rsidP="00397A45">
            <w:pPr>
              <w:jc w:val="center"/>
              <w:rPr>
                <w:rFonts w:ascii="Verdana" w:hAnsi="Verdana" w:cs="Calibri"/>
                <w:b/>
                <w:bCs/>
                <w:color w:val="FF0000"/>
                <w:sz w:val="16"/>
                <w:szCs w:val="16"/>
              </w:rPr>
            </w:pPr>
            <w:r w:rsidRPr="0074217C">
              <w:rPr>
                <w:rFonts w:ascii="Verdana" w:hAnsi="Verdana" w:cs="Calibri"/>
                <w:b/>
                <w:bCs/>
                <w:color w:val="FF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526A4966"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528E9E9A" w14:textId="77777777" w:rsidR="00AF61C0" w:rsidRPr="0074217C" w:rsidRDefault="00AF61C0" w:rsidP="00397A45">
            <w:pPr>
              <w:jc w:val="right"/>
              <w:rPr>
                <w:rFonts w:ascii="Verdana" w:hAnsi="Verdana" w:cs="Calibri"/>
                <w:b/>
                <w:bCs/>
                <w:color w:val="FF0000"/>
                <w:sz w:val="16"/>
                <w:szCs w:val="16"/>
              </w:rPr>
            </w:pPr>
            <w:r w:rsidRPr="0074217C">
              <w:rPr>
                <w:rFonts w:ascii="Verdana" w:hAnsi="Verdana" w:cs="Calibri"/>
                <w:b/>
                <w:bCs/>
                <w:color w:val="FF0000"/>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44675DE6" w14:textId="77777777" w:rsidR="00AF61C0" w:rsidRPr="0074217C" w:rsidRDefault="00AF61C0" w:rsidP="00397A45">
            <w:pPr>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341458E6" w14:textId="77777777" w:rsidTr="002F70E3">
        <w:trPr>
          <w:trHeight w:val="315"/>
        </w:trPr>
        <w:tc>
          <w:tcPr>
            <w:tcW w:w="1418" w:type="dxa"/>
            <w:tcBorders>
              <w:top w:val="nil"/>
              <w:left w:val="single" w:sz="8" w:space="0" w:color="auto"/>
              <w:bottom w:val="single" w:sz="8" w:space="0" w:color="auto"/>
              <w:right w:val="single" w:sz="8" w:space="0" w:color="auto"/>
            </w:tcBorders>
            <w:shd w:val="clear" w:color="000000" w:fill="D9D9D9"/>
            <w:vAlign w:val="center"/>
            <w:hideMark/>
          </w:tcPr>
          <w:p w14:paraId="6AE991ED" w14:textId="77777777" w:rsidR="00AF61C0" w:rsidRPr="00DA4F3F" w:rsidRDefault="00AF61C0" w:rsidP="00397A45">
            <w:pPr>
              <w:rPr>
                <w:rFonts w:ascii="Verdana" w:hAnsi="Verdana" w:cs="Calibri"/>
                <w:b/>
                <w:bCs/>
                <w:color w:val="000000"/>
                <w:sz w:val="18"/>
                <w:szCs w:val="18"/>
              </w:rPr>
            </w:pPr>
            <w:r w:rsidRPr="00DA4F3F">
              <w:rPr>
                <w:rFonts w:ascii="Verdana" w:hAnsi="Verdana" w:cs="Calibri"/>
                <w:b/>
                <w:bCs/>
                <w:color w:val="000000"/>
                <w:sz w:val="18"/>
                <w:szCs w:val="18"/>
              </w:rPr>
              <w:t>ІV. Заеми</w:t>
            </w:r>
          </w:p>
        </w:tc>
        <w:tc>
          <w:tcPr>
            <w:tcW w:w="1276" w:type="dxa"/>
            <w:tcBorders>
              <w:top w:val="nil"/>
              <w:left w:val="nil"/>
              <w:bottom w:val="single" w:sz="8" w:space="0" w:color="auto"/>
              <w:right w:val="single" w:sz="8" w:space="0" w:color="auto"/>
            </w:tcBorders>
            <w:shd w:val="clear" w:color="000000" w:fill="D9D9D9"/>
            <w:vAlign w:val="center"/>
            <w:hideMark/>
          </w:tcPr>
          <w:p w14:paraId="1D9031E7"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407 230</w:t>
            </w:r>
          </w:p>
        </w:tc>
        <w:tc>
          <w:tcPr>
            <w:tcW w:w="1418" w:type="dxa"/>
            <w:tcBorders>
              <w:top w:val="nil"/>
              <w:left w:val="nil"/>
              <w:bottom w:val="single" w:sz="8" w:space="0" w:color="auto"/>
              <w:right w:val="single" w:sz="8" w:space="0" w:color="auto"/>
            </w:tcBorders>
            <w:shd w:val="clear" w:color="000000" w:fill="D9D9D9"/>
            <w:vAlign w:val="center"/>
            <w:hideMark/>
          </w:tcPr>
          <w:p w14:paraId="3FD727AF"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407 230</w:t>
            </w:r>
          </w:p>
        </w:tc>
        <w:tc>
          <w:tcPr>
            <w:tcW w:w="1275" w:type="dxa"/>
            <w:tcBorders>
              <w:top w:val="nil"/>
              <w:left w:val="nil"/>
              <w:bottom w:val="single" w:sz="8" w:space="0" w:color="auto"/>
              <w:right w:val="single" w:sz="8" w:space="0" w:color="auto"/>
            </w:tcBorders>
            <w:shd w:val="clear" w:color="000000" w:fill="D9D9D9"/>
            <w:vAlign w:val="center"/>
            <w:hideMark/>
          </w:tcPr>
          <w:p w14:paraId="3C1A4A54"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0</w:t>
            </w:r>
          </w:p>
        </w:tc>
        <w:tc>
          <w:tcPr>
            <w:tcW w:w="1134" w:type="dxa"/>
            <w:tcBorders>
              <w:top w:val="nil"/>
              <w:left w:val="nil"/>
              <w:bottom w:val="single" w:sz="8" w:space="0" w:color="auto"/>
              <w:right w:val="single" w:sz="8" w:space="0" w:color="auto"/>
            </w:tcBorders>
            <w:shd w:val="clear" w:color="000000" w:fill="D9D9D9"/>
            <w:vAlign w:val="center"/>
            <w:hideMark/>
          </w:tcPr>
          <w:p w14:paraId="57A2459E"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418" w:type="dxa"/>
            <w:tcBorders>
              <w:top w:val="nil"/>
              <w:left w:val="nil"/>
              <w:bottom w:val="single" w:sz="8" w:space="0" w:color="auto"/>
              <w:right w:val="single" w:sz="8" w:space="0" w:color="auto"/>
            </w:tcBorders>
            <w:shd w:val="clear" w:color="000000" w:fill="D9D9D9"/>
            <w:vAlign w:val="center"/>
            <w:hideMark/>
          </w:tcPr>
          <w:p w14:paraId="075594B8" w14:textId="77777777" w:rsidR="00AF61C0" w:rsidRPr="0074217C" w:rsidRDefault="00AF61C0" w:rsidP="00397A45">
            <w:pPr>
              <w:jc w:val="right"/>
              <w:rPr>
                <w:rFonts w:ascii="Verdana" w:hAnsi="Verdana" w:cs="Calibri"/>
                <w:b/>
                <w:bCs/>
                <w:sz w:val="16"/>
                <w:szCs w:val="16"/>
              </w:rPr>
            </w:pPr>
            <w:r w:rsidRPr="0074217C">
              <w:rPr>
                <w:rFonts w:ascii="Verdana" w:hAnsi="Verdana" w:cs="Calibri"/>
                <w:b/>
                <w:bCs/>
                <w:sz w:val="16"/>
                <w:szCs w:val="16"/>
              </w:rPr>
              <w:t> </w:t>
            </w:r>
          </w:p>
        </w:tc>
        <w:tc>
          <w:tcPr>
            <w:tcW w:w="1134" w:type="dxa"/>
            <w:tcBorders>
              <w:top w:val="nil"/>
              <w:left w:val="nil"/>
              <w:bottom w:val="single" w:sz="8" w:space="0" w:color="auto"/>
              <w:right w:val="single" w:sz="8" w:space="0" w:color="auto"/>
            </w:tcBorders>
            <w:shd w:val="clear" w:color="000000" w:fill="D9D9D9"/>
            <w:vAlign w:val="center"/>
            <w:hideMark/>
          </w:tcPr>
          <w:p w14:paraId="793713E8"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407 230</w:t>
            </w:r>
          </w:p>
        </w:tc>
        <w:tc>
          <w:tcPr>
            <w:tcW w:w="1276" w:type="dxa"/>
            <w:tcBorders>
              <w:top w:val="nil"/>
              <w:left w:val="nil"/>
              <w:bottom w:val="single" w:sz="8" w:space="0" w:color="auto"/>
              <w:right w:val="single" w:sz="8" w:space="0" w:color="auto"/>
            </w:tcBorders>
            <w:shd w:val="clear" w:color="000000" w:fill="D9D9D9"/>
            <w:vAlign w:val="center"/>
            <w:hideMark/>
          </w:tcPr>
          <w:p w14:paraId="5103ACE8"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992" w:type="dxa"/>
            <w:tcBorders>
              <w:top w:val="nil"/>
              <w:left w:val="nil"/>
              <w:bottom w:val="single" w:sz="8" w:space="0" w:color="auto"/>
              <w:right w:val="single" w:sz="8" w:space="0" w:color="auto"/>
            </w:tcBorders>
            <w:shd w:val="clear" w:color="000000" w:fill="D9D9D9"/>
            <w:vAlign w:val="center"/>
            <w:hideMark/>
          </w:tcPr>
          <w:p w14:paraId="150D236A"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-42 770</w:t>
            </w:r>
          </w:p>
        </w:tc>
      </w:tr>
      <w:tr w:rsidR="00AF61C0" w:rsidRPr="0074217C" w14:paraId="32462663" w14:textId="77777777" w:rsidTr="002F70E3">
        <w:trPr>
          <w:trHeight w:val="705"/>
        </w:trPr>
        <w:tc>
          <w:tcPr>
            <w:tcW w:w="1418" w:type="dxa"/>
            <w:tcBorders>
              <w:top w:val="nil"/>
              <w:left w:val="single" w:sz="8" w:space="0" w:color="auto"/>
              <w:bottom w:val="single" w:sz="8" w:space="0" w:color="auto"/>
              <w:right w:val="single" w:sz="8" w:space="0" w:color="auto"/>
            </w:tcBorders>
            <w:shd w:val="clear" w:color="000000" w:fill="D9D9D9"/>
            <w:vAlign w:val="center"/>
            <w:hideMark/>
          </w:tcPr>
          <w:p w14:paraId="0BA33CA9" w14:textId="77777777" w:rsidR="00AF61C0" w:rsidRPr="00DA4F3F" w:rsidRDefault="00AF61C0" w:rsidP="00397A45">
            <w:pPr>
              <w:rPr>
                <w:rFonts w:ascii="Verdana" w:hAnsi="Verdana" w:cs="Calibri"/>
                <w:b/>
                <w:bCs/>
                <w:color w:val="000000"/>
                <w:sz w:val="18"/>
                <w:szCs w:val="18"/>
              </w:rPr>
            </w:pPr>
            <w:r w:rsidRPr="00DA4F3F">
              <w:rPr>
                <w:rFonts w:ascii="Verdana" w:hAnsi="Verdana" w:cs="Calibri"/>
                <w:b/>
                <w:bCs/>
                <w:color w:val="000000"/>
                <w:sz w:val="18"/>
                <w:szCs w:val="18"/>
              </w:rPr>
              <w:t>V. Трансфери</w:t>
            </w:r>
          </w:p>
        </w:tc>
        <w:tc>
          <w:tcPr>
            <w:tcW w:w="1276" w:type="dxa"/>
            <w:tcBorders>
              <w:top w:val="nil"/>
              <w:left w:val="nil"/>
              <w:bottom w:val="single" w:sz="8" w:space="0" w:color="auto"/>
              <w:right w:val="single" w:sz="8" w:space="0" w:color="auto"/>
            </w:tcBorders>
            <w:shd w:val="clear" w:color="000000" w:fill="D9D9D9"/>
            <w:vAlign w:val="center"/>
            <w:hideMark/>
          </w:tcPr>
          <w:p w14:paraId="105ACF5A"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-64 218</w:t>
            </w:r>
          </w:p>
        </w:tc>
        <w:tc>
          <w:tcPr>
            <w:tcW w:w="1418" w:type="dxa"/>
            <w:tcBorders>
              <w:top w:val="nil"/>
              <w:left w:val="nil"/>
              <w:bottom w:val="single" w:sz="8" w:space="0" w:color="auto"/>
              <w:right w:val="single" w:sz="8" w:space="0" w:color="auto"/>
            </w:tcBorders>
            <w:shd w:val="clear" w:color="000000" w:fill="D9D9D9"/>
            <w:vAlign w:val="center"/>
            <w:hideMark/>
          </w:tcPr>
          <w:p w14:paraId="06D16CC4"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-64 218</w:t>
            </w:r>
          </w:p>
        </w:tc>
        <w:tc>
          <w:tcPr>
            <w:tcW w:w="1275" w:type="dxa"/>
            <w:tcBorders>
              <w:top w:val="nil"/>
              <w:left w:val="nil"/>
              <w:bottom w:val="single" w:sz="8" w:space="0" w:color="auto"/>
              <w:right w:val="single" w:sz="8" w:space="0" w:color="auto"/>
            </w:tcBorders>
            <w:shd w:val="clear" w:color="000000" w:fill="D9D9D9"/>
            <w:vAlign w:val="center"/>
            <w:hideMark/>
          </w:tcPr>
          <w:p w14:paraId="2B46501B"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0</w:t>
            </w:r>
          </w:p>
        </w:tc>
        <w:tc>
          <w:tcPr>
            <w:tcW w:w="1134" w:type="dxa"/>
            <w:tcBorders>
              <w:top w:val="nil"/>
              <w:left w:val="nil"/>
              <w:bottom w:val="single" w:sz="8" w:space="0" w:color="auto"/>
              <w:right w:val="single" w:sz="8" w:space="0" w:color="auto"/>
            </w:tcBorders>
            <w:shd w:val="clear" w:color="000000" w:fill="D9D9D9"/>
            <w:vAlign w:val="center"/>
            <w:hideMark/>
          </w:tcPr>
          <w:p w14:paraId="437BD86D"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418" w:type="dxa"/>
            <w:tcBorders>
              <w:top w:val="nil"/>
              <w:left w:val="nil"/>
              <w:bottom w:val="single" w:sz="8" w:space="0" w:color="auto"/>
              <w:right w:val="single" w:sz="8" w:space="0" w:color="auto"/>
            </w:tcBorders>
            <w:shd w:val="clear" w:color="000000" w:fill="D9D9D9"/>
            <w:vAlign w:val="center"/>
            <w:hideMark/>
          </w:tcPr>
          <w:p w14:paraId="012AA56B" w14:textId="77777777" w:rsidR="00AF61C0" w:rsidRPr="0074217C" w:rsidRDefault="00AF61C0" w:rsidP="00397A45">
            <w:pPr>
              <w:jc w:val="right"/>
              <w:rPr>
                <w:rFonts w:ascii="Verdana" w:hAnsi="Verdana" w:cs="Calibri"/>
                <w:b/>
                <w:bCs/>
                <w:sz w:val="16"/>
                <w:szCs w:val="16"/>
              </w:rPr>
            </w:pPr>
            <w:r w:rsidRPr="0074217C">
              <w:rPr>
                <w:rFonts w:ascii="Verdana" w:hAnsi="Verdana" w:cs="Calibri"/>
                <w:b/>
                <w:bCs/>
                <w:sz w:val="16"/>
                <w:szCs w:val="16"/>
              </w:rPr>
              <w:t> </w:t>
            </w:r>
          </w:p>
        </w:tc>
        <w:tc>
          <w:tcPr>
            <w:tcW w:w="1134" w:type="dxa"/>
            <w:tcBorders>
              <w:top w:val="nil"/>
              <w:left w:val="nil"/>
              <w:bottom w:val="single" w:sz="8" w:space="0" w:color="auto"/>
              <w:right w:val="single" w:sz="8" w:space="0" w:color="auto"/>
            </w:tcBorders>
            <w:shd w:val="clear" w:color="000000" w:fill="D9D9D9"/>
            <w:vAlign w:val="center"/>
            <w:hideMark/>
          </w:tcPr>
          <w:p w14:paraId="5C18A8DA"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-64 218</w:t>
            </w:r>
          </w:p>
        </w:tc>
        <w:tc>
          <w:tcPr>
            <w:tcW w:w="1276" w:type="dxa"/>
            <w:tcBorders>
              <w:top w:val="nil"/>
              <w:left w:val="nil"/>
              <w:bottom w:val="single" w:sz="8" w:space="0" w:color="auto"/>
              <w:right w:val="single" w:sz="8" w:space="0" w:color="auto"/>
            </w:tcBorders>
            <w:shd w:val="clear" w:color="000000" w:fill="D9D9D9"/>
            <w:vAlign w:val="center"/>
            <w:hideMark/>
          </w:tcPr>
          <w:p w14:paraId="391288C4"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992" w:type="dxa"/>
            <w:tcBorders>
              <w:top w:val="nil"/>
              <w:left w:val="nil"/>
              <w:bottom w:val="single" w:sz="8" w:space="0" w:color="auto"/>
              <w:right w:val="single" w:sz="8" w:space="0" w:color="auto"/>
            </w:tcBorders>
            <w:shd w:val="clear" w:color="000000" w:fill="D9D9D9"/>
            <w:vAlign w:val="center"/>
            <w:hideMark/>
          </w:tcPr>
          <w:p w14:paraId="171596C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3F945659"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483B727D" w14:textId="77777777" w:rsidR="00AF61C0" w:rsidRPr="00DA4F3F" w:rsidRDefault="00AF61C0" w:rsidP="00397A45">
            <w:pPr>
              <w:jc w:val="both"/>
              <w:rPr>
                <w:rFonts w:ascii="Verdana" w:hAnsi="Verdana" w:cs="Calibri"/>
                <w:b/>
                <w:bCs/>
                <w:color w:val="000000"/>
                <w:sz w:val="18"/>
                <w:szCs w:val="18"/>
              </w:rPr>
            </w:pPr>
            <w:r w:rsidRPr="00DA4F3F">
              <w:rPr>
                <w:rFonts w:ascii="Verdana" w:hAnsi="Verdana" w:cs="Calibri"/>
                <w:b/>
                <w:bCs/>
                <w:color w:val="000000"/>
                <w:sz w:val="18"/>
                <w:szCs w:val="18"/>
              </w:rPr>
              <w:t> </w:t>
            </w:r>
          </w:p>
        </w:tc>
        <w:tc>
          <w:tcPr>
            <w:tcW w:w="1276" w:type="dxa"/>
            <w:tcBorders>
              <w:top w:val="nil"/>
              <w:left w:val="nil"/>
              <w:bottom w:val="single" w:sz="8" w:space="0" w:color="auto"/>
              <w:right w:val="single" w:sz="8" w:space="0" w:color="auto"/>
            </w:tcBorders>
            <w:shd w:val="clear" w:color="auto" w:fill="auto"/>
            <w:vAlign w:val="center"/>
            <w:hideMark/>
          </w:tcPr>
          <w:p w14:paraId="2BA40D0A"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4F94F420"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275" w:type="dxa"/>
            <w:tcBorders>
              <w:top w:val="nil"/>
              <w:left w:val="nil"/>
              <w:bottom w:val="single" w:sz="8" w:space="0" w:color="auto"/>
              <w:right w:val="single" w:sz="8" w:space="0" w:color="auto"/>
            </w:tcBorders>
            <w:shd w:val="clear" w:color="auto" w:fill="auto"/>
            <w:vAlign w:val="center"/>
            <w:hideMark/>
          </w:tcPr>
          <w:p w14:paraId="20665202" w14:textId="77777777" w:rsidR="00AF61C0" w:rsidRPr="0074217C" w:rsidRDefault="00AF61C0" w:rsidP="00397A45">
            <w:pPr>
              <w:jc w:val="right"/>
              <w:rPr>
                <w:rFonts w:ascii="Verdana" w:hAnsi="Verdana" w:cs="Calibri"/>
                <w:b/>
                <w:bCs/>
                <w:color w:val="FF0000"/>
                <w:sz w:val="16"/>
                <w:szCs w:val="16"/>
              </w:rPr>
            </w:pPr>
            <w:r w:rsidRPr="0074217C">
              <w:rPr>
                <w:rFonts w:ascii="Verdana" w:hAnsi="Verdana" w:cs="Calibri"/>
                <w:b/>
                <w:bCs/>
                <w:color w:val="FF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1064DD2A"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08853DD9" w14:textId="77777777" w:rsidR="00AF61C0" w:rsidRPr="0074217C" w:rsidRDefault="00AF61C0" w:rsidP="00397A45">
            <w:pPr>
              <w:jc w:val="right"/>
              <w:rPr>
                <w:rFonts w:ascii="Verdana" w:hAnsi="Verdana" w:cs="Calibri"/>
                <w:b/>
                <w:bCs/>
                <w:color w:val="FF0000"/>
                <w:sz w:val="16"/>
                <w:szCs w:val="16"/>
              </w:rPr>
            </w:pPr>
            <w:r w:rsidRPr="0074217C">
              <w:rPr>
                <w:rFonts w:ascii="Verdana" w:hAnsi="Verdana" w:cs="Calibri"/>
                <w:b/>
                <w:bCs/>
                <w:color w:val="FF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7AA25A09"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416511EA" w14:textId="77777777" w:rsidR="00AF61C0" w:rsidRPr="0074217C" w:rsidRDefault="00AF61C0" w:rsidP="00397A45">
            <w:pPr>
              <w:jc w:val="right"/>
              <w:rPr>
                <w:rFonts w:ascii="Verdana" w:hAnsi="Verdana" w:cs="Calibri"/>
                <w:b/>
                <w:bCs/>
                <w:color w:val="FF0000"/>
                <w:sz w:val="16"/>
                <w:szCs w:val="16"/>
              </w:rPr>
            </w:pPr>
            <w:r w:rsidRPr="0074217C">
              <w:rPr>
                <w:rFonts w:ascii="Verdana" w:hAnsi="Verdana" w:cs="Calibri"/>
                <w:b/>
                <w:bCs/>
                <w:color w:val="FF0000"/>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5D6D2795" w14:textId="77777777" w:rsidR="00AF61C0" w:rsidRPr="0074217C" w:rsidRDefault="00AF61C0" w:rsidP="00397A45">
            <w:pPr>
              <w:jc w:val="both"/>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43A50867" w14:textId="77777777" w:rsidTr="002F70E3">
        <w:trPr>
          <w:trHeight w:val="525"/>
        </w:trPr>
        <w:tc>
          <w:tcPr>
            <w:tcW w:w="1418" w:type="dxa"/>
            <w:tcBorders>
              <w:top w:val="nil"/>
              <w:left w:val="single" w:sz="8" w:space="0" w:color="auto"/>
              <w:bottom w:val="single" w:sz="8" w:space="0" w:color="auto"/>
              <w:right w:val="single" w:sz="8" w:space="0" w:color="auto"/>
            </w:tcBorders>
            <w:shd w:val="clear" w:color="000000" w:fill="A6A6A6"/>
            <w:vAlign w:val="center"/>
            <w:hideMark/>
          </w:tcPr>
          <w:p w14:paraId="38C1584B" w14:textId="77777777" w:rsidR="00AF61C0" w:rsidRPr="00DA4F3F" w:rsidRDefault="00AF61C0" w:rsidP="00397A45">
            <w:pPr>
              <w:jc w:val="center"/>
              <w:rPr>
                <w:rFonts w:ascii="Verdana" w:hAnsi="Verdana" w:cs="Calibri"/>
                <w:b/>
                <w:bCs/>
                <w:color w:val="000000"/>
                <w:sz w:val="18"/>
                <w:szCs w:val="18"/>
              </w:rPr>
            </w:pPr>
            <w:r w:rsidRPr="00DA4F3F">
              <w:rPr>
                <w:rFonts w:ascii="Verdana" w:hAnsi="Verdana" w:cs="Calibri"/>
                <w:b/>
                <w:bCs/>
                <w:color w:val="000000"/>
                <w:sz w:val="18"/>
                <w:szCs w:val="18"/>
              </w:rPr>
              <w:t xml:space="preserve">     РАЗХОДИ -ВСИЧКО</w:t>
            </w:r>
          </w:p>
        </w:tc>
        <w:tc>
          <w:tcPr>
            <w:tcW w:w="1276" w:type="dxa"/>
            <w:tcBorders>
              <w:top w:val="nil"/>
              <w:left w:val="nil"/>
              <w:bottom w:val="single" w:sz="8" w:space="0" w:color="auto"/>
              <w:right w:val="single" w:sz="8" w:space="0" w:color="auto"/>
            </w:tcBorders>
            <w:shd w:val="clear" w:color="000000" w:fill="A6A6A6"/>
            <w:vAlign w:val="center"/>
            <w:hideMark/>
          </w:tcPr>
          <w:p w14:paraId="6C65056B"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15 123 159</w:t>
            </w:r>
          </w:p>
        </w:tc>
        <w:tc>
          <w:tcPr>
            <w:tcW w:w="1418" w:type="dxa"/>
            <w:tcBorders>
              <w:top w:val="nil"/>
              <w:left w:val="nil"/>
              <w:bottom w:val="single" w:sz="8" w:space="0" w:color="auto"/>
              <w:right w:val="single" w:sz="8" w:space="0" w:color="auto"/>
            </w:tcBorders>
            <w:shd w:val="clear" w:color="000000" w:fill="A6A6A6"/>
            <w:vAlign w:val="center"/>
            <w:hideMark/>
          </w:tcPr>
          <w:p w14:paraId="7A8DC158"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15 304 327</w:t>
            </w:r>
          </w:p>
        </w:tc>
        <w:tc>
          <w:tcPr>
            <w:tcW w:w="1275" w:type="dxa"/>
            <w:tcBorders>
              <w:top w:val="nil"/>
              <w:left w:val="nil"/>
              <w:bottom w:val="single" w:sz="8" w:space="0" w:color="auto"/>
              <w:right w:val="single" w:sz="8" w:space="0" w:color="auto"/>
            </w:tcBorders>
            <w:shd w:val="clear" w:color="000000" w:fill="A6A6A6"/>
            <w:vAlign w:val="center"/>
            <w:hideMark/>
          </w:tcPr>
          <w:p w14:paraId="2B3F4754"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8 278 696</w:t>
            </w:r>
          </w:p>
        </w:tc>
        <w:tc>
          <w:tcPr>
            <w:tcW w:w="1134" w:type="dxa"/>
            <w:tcBorders>
              <w:top w:val="nil"/>
              <w:left w:val="nil"/>
              <w:bottom w:val="single" w:sz="8" w:space="0" w:color="auto"/>
              <w:right w:val="single" w:sz="8" w:space="0" w:color="auto"/>
            </w:tcBorders>
            <w:shd w:val="clear" w:color="000000" w:fill="A6A6A6"/>
            <w:vAlign w:val="center"/>
            <w:hideMark/>
          </w:tcPr>
          <w:p w14:paraId="35A02CD2"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9 392 789</w:t>
            </w:r>
          </w:p>
        </w:tc>
        <w:tc>
          <w:tcPr>
            <w:tcW w:w="1418" w:type="dxa"/>
            <w:tcBorders>
              <w:top w:val="nil"/>
              <w:left w:val="nil"/>
              <w:bottom w:val="single" w:sz="8" w:space="0" w:color="auto"/>
              <w:right w:val="single" w:sz="8" w:space="0" w:color="auto"/>
            </w:tcBorders>
            <w:shd w:val="clear" w:color="000000" w:fill="A6A6A6"/>
            <w:vAlign w:val="center"/>
            <w:hideMark/>
          </w:tcPr>
          <w:p w14:paraId="5CE43CD1"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5 371 425</w:t>
            </w:r>
          </w:p>
        </w:tc>
        <w:tc>
          <w:tcPr>
            <w:tcW w:w="1134" w:type="dxa"/>
            <w:tcBorders>
              <w:top w:val="nil"/>
              <w:left w:val="nil"/>
              <w:bottom w:val="single" w:sz="8" w:space="0" w:color="auto"/>
              <w:right w:val="single" w:sz="8" w:space="0" w:color="auto"/>
            </w:tcBorders>
            <w:shd w:val="clear" w:color="000000" w:fill="A6A6A6"/>
            <w:vAlign w:val="center"/>
            <w:hideMark/>
          </w:tcPr>
          <w:p w14:paraId="3AFE1789"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5 911 538</w:t>
            </w:r>
          </w:p>
        </w:tc>
        <w:tc>
          <w:tcPr>
            <w:tcW w:w="1276" w:type="dxa"/>
            <w:tcBorders>
              <w:top w:val="nil"/>
              <w:left w:val="nil"/>
              <w:bottom w:val="single" w:sz="8" w:space="0" w:color="auto"/>
              <w:right w:val="single" w:sz="8" w:space="0" w:color="auto"/>
            </w:tcBorders>
            <w:shd w:val="clear" w:color="000000" w:fill="A6A6A6"/>
            <w:vAlign w:val="center"/>
            <w:hideMark/>
          </w:tcPr>
          <w:p w14:paraId="40D9B50B"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2 907 271</w:t>
            </w:r>
          </w:p>
        </w:tc>
        <w:tc>
          <w:tcPr>
            <w:tcW w:w="992" w:type="dxa"/>
            <w:tcBorders>
              <w:top w:val="nil"/>
              <w:left w:val="nil"/>
              <w:bottom w:val="single" w:sz="8" w:space="0" w:color="auto"/>
              <w:right w:val="single" w:sz="8" w:space="0" w:color="auto"/>
            </w:tcBorders>
            <w:shd w:val="clear" w:color="000000" w:fill="A6A6A6"/>
            <w:vAlign w:val="center"/>
            <w:hideMark/>
          </w:tcPr>
          <w:p w14:paraId="7B032B67"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492 928</w:t>
            </w:r>
          </w:p>
        </w:tc>
      </w:tr>
      <w:tr w:rsidR="00AF61C0" w:rsidRPr="0074217C" w14:paraId="69F95B8A"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2D40262B" w14:textId="77777777" w:rsidR="00AF61C0" w:rsidRPr="00DA4F3F" w:rsidRDefault="00AF61C0" w:rsidP="00397A45">
            <w:pPr>
              <w:jc w:val="both"/>
              <w:rPr>
                <w:rFonts w:ascii="Verdana" w:hAnsi="Verdana" w:cs="Calibri"/>
                <w:b/>
                <w:bCs/>
                <w:color w:val="000000"/>
                <w:sz w:val="18"/>
                <w:szCs w:val="18"/>
              </w:rPr>
            </w:pPr>
            <w:r w:rsidRPr="00DA4F3F">
              <w:rPr>
                <w:rFonts w:ascii="Verdana" w:hAnsi="Verdana" w:cs="Calibri"/>
                <w:b/>
                <w:bCs/>
                <w:color w:val="000000"/>
                <w:sz w:val="18"/>
                <w:szCs w:val="18"/>
              </w:rPr>
              <w:t> </w:t>
            </w:r>
          </w:p>
        </w:tc>
        <w:tc>
          <w:tcPr>
            <w:tcW w:w="1276" w:type="dxa"/>
            <w:tcBorders>
              <w:top w:val="nil"/>
              <w:left w:val="nil"/>
              <w:bottom w:val="single" w:sz="8" w:space="0" w:color="auto"/>
              <w:right w:val="single" w:sz="8" w:space="0" w:color="auto"/>
            </w:tcBorders>
            <w:shd w:val="clear" w:color="auto" w:fill="auto"/>
            <w:vAlign w:val="center"/>
            <w:hideMark/>
          </w:tcPr>
          <w:p w14:paraId="110515CB"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0B21BBE1"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275" w:type="dxa"/>
            <w:tcBorders>
              <w:top w:val="nil"/>
              <w:left w:val="nil"/>
              <w:bottom w:val="single" w:sz="8" w:space="0" w:color="auto"/>
              <w:right w:val="single" w:sz="8" w:space="0" w:color="auto"/>
            </w:tcBorders>
            <w:shd w:val="clear" w:color="auto" w:fill="auto"/>
            <w:vAlign w:val="center"/>
            <w:hideMark/>
          </w:tcPr>
          <w:p w14:paraId="283163E2" w14:textId="77777777" w:rsidR="00AF61C0" w:rsidRPr="0074217C" w:rsidRDefault="00AF61C0" w:rsidP="00397A45">
            <w:pPr>
              <w:jc w:val="right"/>
              <w:rPr>
                <w:rFonts w:ascii="Verdana" w:hAnsi="Verdana" w:cs="Calibri"/>
                <w:b/>
                <w:bCs/>
                <w:color w:val="FF0000"/>
                <w:sz w:val="16"/>
                <w:szCs w:val="16"/>
              </w:rPr>
            </w:pPr>
            <w:r w:rsidRPr="0074217C">
              <w:rPr>
                <w:rFonts w:ascii="Verdana" w:hAnsi="Verdana" w:cs="Calibri"/>
                <w:b/>
                <w:bCs/>
                <w:color w:val="FF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09D190F9" w14:textId="77777777" w:rsidR="00AF61C0" w:rsidRPr="0074217C" w:rsidRDefault="00AF61C0" w:rsidP="00397A45">
            <w:pPr>
              <w:jc w:val="right"/>
              <w:rPr>
                <w:rFonts w:ascii="Verdana" w:hAnsi="Verdana" w:cs="Calibri"/>
                <w:b/>
                <w:bCs/>
                <w:color w:val="FF0000"/>
                <w:sz w:val="16"/>
                <w:szCs w:val="16"/>
              </w:rPr>
            </w:pPr>
            <w:r w:rsidRPr="0074217C">
              <w:rPr>
                <w:rFonts w:ascii="Verdana" w:hAnsi="Verdana" w:cs="Calibri"/>
                <w:b/>
                <w:bCs/>
                <w:color w:val="FF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47B358F4" w14:textId="77777777" w:rsidR="00AF61C0" w:rsidRPr="0074217C" w:rsidRDefault="00AF61C0" w:rsidP="00397A45">
            <w:pPr>
              <w:jc w:val="right"/>
              <w:rPr>
                <w:rFonts w:ascii="Verdana" w:hAnsi="Verdana" w:cs="Calibri"/>
                <w:b/>
                <w:bCs/>
                <w:color w:val="FF0000"/>
                <w:sz w:val="16"/>
                <w:szCs w:val="16"/>
              </w:rPr>
            </w:pPr>
            <w:r w:rsidRPr="0074217C">
              <w:rPr>
                <w:rFonts w:ascii="Verdana" w:hAnsi="Verdana" w:cs="Calibri"/>
                <w:b/>
                <w:bCs/>
                <w:color w:val="FF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466860D5"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2D579D34" w14:textId="77777777" w:rsidR="00AF61C0" w:rsidRPr="0074217C" w:rsidRDefault="00AF61C0" w:rsidP="00397A45">
            <w:pPr>
              <w:jc w:val="right"/>
              <w:rPr>
                <w:rFonts w:ascii="Verdana" w:hAnsi="Verdana" w:cs="Calibri"/>
                <w:b/>
                <w:bCs/>
                <w:color w:val="FF0000"/>
                <w:sz w:val="16"/>
                <w:szCs w:val="16"/>
              </w:rPr>
            </w:pPr>
            <w:r w:rsidRPr="0074217C">
              <w:rPr>
                <w:rFonts w:ascii="Verdana" w:hAnsi="Verdana" w:cs="Calibri"/>
                <w:b/>
                <w:bCs/>
                <w:color w:val="FF0000"/>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153694DB"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r>
      <w:tr w:rsidR="00AF61C0" w:rsidRPr="0074217C" w14:paraId="122B9AC0" w14:textId="77777777" w:rsidTr="002F70E3">
        <w:trPr>
          <w:trHeight w:val="1260"/>
        </w:trPr>
        <w:tc>
          <w:tcPr>
            <w:tcW w:w="1418"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1E39B000" w14:textId="77777777" w:rsidR="00AF61C0" w:rsidRPr="00DA4F3F" w:rsidRDefault="00AF61C0" w:rsidP="00397A45">
            <w:pPr>
              <w:jc w:val="both"/>
              <w:rPr>
                <w:rFonts w:ascii="Verdana" w:hAnsi="Verdana" w:cs="Calibri"/>
                <w:b/>
                <w:bCs/>
                <w:color w:val="000000"/>
                <w:sz w:val="18"/>
                <w:szCs w:val="18"/>
              </w:rPr>
            </w:pPr>
            <w:r w:rsidRPr="00DA4F3F">
              <w:rPr>
                <w:rFonts w:ascii="Verdana" w:hAnsi="Verdana" w:cs="Calibri"/>
                <w:b/>
                <w:bCs/>
                <w:color w:val="000000"/>
                <w:sz w:val="18"/>
                <w:szCs w:val="18"/>
              </w:rPr>
              <w:t>І.ОБЩИ  ДЪРЖ. СЛУЖБИ</w:t>
            </w:r>
          </w:p>
        </w:tc>
        <w:tc>
          <w:tcPr>
            <w:tcW w:w="1276"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2621B4F0"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2 086 000</w:t>
            </w:r>
          </w:p>
        </w:tc>
        <w:tc>
          <w:tcPr>
            <w:tcW w:w="1418"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762712DB"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2 086 000</w:t>
            </w:r>
          </w:p>
        </w:tc>
        <w:tc>
          <w:tcPr>
            <w:tcW w:w="1275"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540B5A30"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892 818</w:t>
            </w:r>
          </w:p>
        </w:tc>
        <w:tc>
          <w:tcPr>
            <w:tcW w:w="1134"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528FBC60"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1 196 000</w:t>
            </w:r>
          </w:p>
        </w:tc>
        <w:tc>
          <w:tcPr>
            <w:tcW w:w="1418"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6F3AA004"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548 438</w:t>
            </w:r>
          </w:p>
        </w:tc>
        <w:tc>
          <w:tcPr>
            <w:tcW w:w="1134"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37199DEF"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890 000</w:t>
            </w:r>
          </w:p>
        </w:tc>
        <w:tc>
          <w:tcPr>
            <w:tcW w:w="1276"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6CCCA3A0"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344 380</w:t>
            </w:r>
          </w:p>
        </w:tc>
        <w:tc>
          <w:tcPr>
            <w:tcW w:w="992"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01AE2E1C"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135 299</w:t>
            </w:r>
          </w:p>
        </w:tc>
      </w:tr>
      <w:tr w:rsidR="00AF61C0" w:rsidRPr="0074217C" w14:paraId="25E8DBF0" w14:textId="77777777" w:rsidTr="002F70E3">
        <w:trPr>
          <w:trHeight w:val="517"/>
        </w:trPr>
        <w:tc>
          <w:tcPr>
            <w:tcW w:w="1418" w:type="dxa"/>
            <w:vMerge/>
            <w:tcBorders>
              <w:top w:val="nil"/>
              <w:left w:val="single" w:sz="8" w:space="0" w:color="auto"/>
              <w:bottom w:val="single" w:sz="8" w:space="0" w:color="000000"/>
              <w:right w:val="single" w:sz="8" w:space="0" w:color="auto"/>
            </w:tcBorders>
            <w:vAlign w:val="center"/>
            <w:hideMark/>
          </w:tcPr>
          <w:p w14:paraId="2DDC8288" w14:textId="77777777" w:rsidR="00AF61C0" w:rsidRPr="00DA4F3F" w:rsidRDefault="00AF61C0" w:rsidP="00397A45">
            <w:pPr>
              <w:rPr>
                <w:rFonts w:ascii="Verdana" w:hAnsi="Verdana" w:cs="Calibri"/>
                <w:b/>
                <w:bCs/>
                <w:color w:val="000000"/>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14:paraId="7F887085" w14:textId="77777777" w:rsidR="00AF61C0" w:rsidRPr="0074217C" w:rsidRDefault="00AF61C0" w:rsidP="00397A45">
            <w:pPr>
              <w:rPr>
                <w:rFonts w:ascii="Verdana" w:hAnsi="Verdana" w:cs="Calibri"/>
                <w:b/>
                <w:bCs/>
                <w:color w:val="000000"/>
                <w:sz w:val="16"/>
                <w:szCs w:val="16"/>
              </w:rPr>
            </w:pPr>
          </w:p>
        </w:tc>
        <w:tc>
          <w:tcPr>
            <w:tcW w:w="1418" w:type="dxa"/>
            <w:vMerge/>
            <w:tcBorders>
              <w:top w:val="nil"/>
              <w:left w:val="single" w:sz="8" w:space="0" w:color="auto"/>
              <w:bottom w:val="single" w:sz="8" w:space="0" w:color="000000"/>
              <w:right w:val="single" w:sz="8" w:space="0" w:color="auto"/>
            </w:tcBorders>
            <w:vAlign w:val="center"/>
            <w:hideMark/>
          </w:tcPr>
          <w:p w14:paraId="3051ABB5" w14:textId="77777777" w:rsidR="00AF61C0" w:rsidRPr="0074217C" w:rsidRDefault="00AF61C0" w:rsidP="00397A45">
            <w:pPr>
              <w:rPr>
                <w:rFonts w:ascii="Verdana" w:hAnsi="Verdana" w:cs="Calibri"/>
                <w:b/>
                <w:bCs/>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14:paraId="48350F4D" w14:textId="77777777" w:rsidR="00AF61C0" w:rsidRPr="0074217C" w:rsidRDefault="00AF61C0" w:rsidP="00397A45">
            <w:pPr>
              <w:rPr>
                <w:rFonts w:ascii="Verdana" w:hAnsi="Verdana" w:cs="Calibri"/>
                <w:b/>
                <w:bCs/>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14:paraId="3698E0EE" w14:textId="77777777" w:rsidR="00AF61C0" w:rsidRPr="0074217C" w:rsidRDefault="00AF61C0" w:rsidP="00397A45">
            <w:pPr>
              <w:rPr>
                <w:rFonts w:ascii="Verdana" w:hAnsi="Verdana" w:cs="Calibri"/>
                <w:b/>
                <w:bCs/>
                <w:color w:val="000000"/>
                <w:sz w:val="16"/>
                <w:szCs w:val="16"/>
              </w:rPr>
            </w:pPr>
          </w:p>
        </w:tc>
        <w:tc>
          <w:tcPr>
            <w:tcW w:w="1418" w:type="dxa"/>
            <w:vMerge/>
            <w:tcBorders>
              <w:top w:val="nil"/>
              <w:left w:val="single" w:sz="8" w:space="0" w:color="auto"/>
              <w:bottom w:val="single" w:sz="8" w:space="0" w:color="000000"/>
              <w:right w:val="single" w:sz="8" w:space="0" w:color="auto"/>
            </w:tcBorders>
            <w:vAlign w:val="center"/>
            <w:hideMark/>
          </w:tcPr>
          <w:p w14:paraId="21F9C9C7" w14:textId="77777777" w:rsidR="00AF61C0" w:rsidRPr="0074217C" w:rsidRDefault="00AF61C0" w:rsidP="00397A45">
            <w:pPr>
              <w:rPr>
                <w:rFonts w:ascii="Verdana" w:hAnsi="Verdana" w:cs="Calibri"/>
                <w:b/>
                <w:bCs/>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14:paraId="06BE9D6E" w14:textId="77777777" w:rsidR="00AF61C0" w:rsidRPr="0074217C" w:rsidRDefault="00AF61C0" w:rsidP="00397A45">
            <w:pPr>
              <w:rPr>
                <w:rFonts w:ascii="Verdana" w:hAnsi="Verdana" w:cs="Calibri"/>
                <w:b/>
                <w:bCs/>
                <w:color w:val="000000"/>
                <w:sz w:val="16"/>
                <w:szCs w:val="16"/>
              </w:rPr>
            </w:pPr>
          </w:p>
        </w:tc>
        <w:tc>
          <w:tcPr>
            <w:tcW w:w="1276" w:type="dxa"/>
            <w:vMerge/>
            <w:tcBorders>
              <w:top w:val="nil"/>
              <w:left w:val="single" w:sz="8" w:space="0" w:color="auto"/>
              <w:bottom w:val="single" w:sz="8" w:space="0" w:color="000000"/>
              <w:right w:val="single" w:sz="8" w:space="0" w:color="auto"/>
            </w:tcBorders>
            <w:vAlign w:val="center"/>
            <w:hideMark/>
          </w:tcPr>
          <w:p w14:paraId="59AA3909" w14:textId="77777777" w:rsidR="00AF61C0" w:rsidRPr="0074217C" w:rsidRDefault="00AF61C0" w:rsidP="00397A45">
            <w:pPr>
              <w:rPr>
                <w:rFonts w:ascii="Verdana" w:hAnsi="Verdana" w:cs="Calibri"/>
                <w:b/>
                <w:bCs/>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14:paraId="725AF152" w14:textId="77777777" w:rsidR="00AF61C0" w:rsidRPr="0074217C" w:rsidRDefault="00AF61C0" w:rsidP="00397A45">
            <w:pPr>
              <w:rPr>
                <w:rFonts w:ascii="Verdana" w:hAnsi="Verdana" w:cs="Calibri"/>
                <w:b/>
                <w:bCs/>
                <w:color w:val="000000"/>
                <w:sz w:val="16"/>
                <w:szCs w:val="16"/>
              </w:rPr>
            </w:pPr>
          </w:p>
        </w:tc>
      </w:tr>
      <w:tr w:rsidR="00AF61C0" w:rsidRPr="0074217C" w14:paraId="651F51E5"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714A577B"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1.Заплати</w:t>
            </w:r>
          </w:p>
        </w:tc>
        <w:tc>
          <w:tcPr>
            <w:tcW w:w="1276" w:type="dxa"/>
            <w:tcBorders>
              <w:top w:val="nil"/>
              <w:left w:val="nil"/>
              <w:bottom w:val="single" w:sz="8" w:space="0" w:color="auto"/>
              <w:right w:val="single" w:sz="8" w:space="0" w:color="auto"/>
            </w:tcBorders>
            <w:shd w:val="clear" w:color="auto" w:fill="auto"/>
            <w:vAlign w:val="center"/>
            <w:hideMark/>
          </w:tcPr>
          <w:p w14:paraId="4C0B0CF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1 196 000</w:t>
            </w:r>
          </w:p>
        </w:tc>
        <w:tc>
          <w:tcPr>
            <w:tcW w:w="1418" w:type="dxa"/>
            <w:tcBorders>
              <w:top w:val="nil"/>
              <w:left w:val="nil"/>
              <w:bottom w:val="single" w:sz="8" w:space="0" w:color="auto"/>
              <w:right w:val="single" w:sz="8" w:space="0" w:color="auto"/>
            </w:tcBorders>
            <w:shd w:val="clear" w:color="auto" w:fill="auto"/>
            <w:vAlign w:val="center"/>
            <w:hideMark/>
          </w:tcPr>
          <w:p w14:paraId="5EFCF5D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1 196 000</w:t>
            </w:r>
          </w:p>
        </w:tc>
        <w:tc>
          <w:tcPr>
            <w:tcW w:w="1275" w:type="dxa"/>
            <w:tcBorders>
              <w:top w:val="nil"/>
              <w:left w:val="nil"/>
              <w:bottom w:val="single" w:sz="8" w:space="0" w:color="auto"/>
              <w:right w:val="single" w:sz="8" w:space="0" w:color="auto"/>
            </w:tcBorders>
            <w:shd w:val="clear" w:color="auto" w:fill="auto"/>
            <w:vAlign w:val="center"/>
            <w:hideMark/>
          </w:tcPr>
          <w:p w14:paraId="296FDCA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548 438</w:t>
            </w:r>
          </w:p>
        </w:tc>
        <w:tc>
          <w:tcPr>
            <w:tcW w:w="1134" w:type="dxa"/>
            <w:tcBorders>
              <w:top w:val="nil"/>
              <w:left w:val="nil"/>
              <w:bottom w:val="single" w:sz="8" w:space="0" w:color="auto"/>
              <w:right w:val="single" w:sz="8" w:space="0" w:color="auto"/>
            </w:tcBorders>
            <w:shd w:val="clear" w:color="auto" w:fill="auto"/>
            <w:vAlign w:val="center"/>
            <w:hideMark/>
          </w:tcPr>
          <w:p w14:paraId="436F9D5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1 196 000</w:t>
            </w:r>
          </w:p>
        </w:tc>
        <w:tc>
          <w:tcPr>
            <w:tcW w:w="1418" w:type="dxa"/>
            <w:tcBorders>
              <w:top w:val="nil"/>
              <w:left w:val="nil"/>
              <w:bottom w:val="single" w:sz="8" w:space="0" w:color="auto"/>
              <w:right w:val="single" w:sz="8" w:space="0" w:color="auto"/>
            </w:tcBorders>
            <w:shd w:val="clear" w:color="auto" w:fill="auto"/>
            <w:vAlign w:val="center"/>
            <w:hideMark/>
          </w:tcPr>
          <w:p w14:paraId="2BF43427"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548 438</w:t>
            </w:r>
          </w:p>
        </w:tc>
        <w:tc>
          <w:tcPr>
            <w:tcW w:w="1134" w:type="dxa"/>
            <w:tcBorders>
              <w:top w:val="nil"/>
              <w:left w:val="nil"/>
              <w:bottom w:val="single" w:sz="8" w:space="0" w:color="auto"/>
              <w:right w:val="single" w:sz="8" w:space="0" w:color="auto"/>
            </w:tcBorders>
            <w:shd w:val="clear" w:color="auto" w:fill="auto"/>
            <w:vAlign w:val="center"/>
            <w:hideMark/>
          </w:tcPr>
          <w:p w14:paraId="5281875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4E3135B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50E7BBE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19FBB174"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7D95B001"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lastRenderedPageBreak/>
              <w:t>2.Издръжка</w:t>
            </w:r>
          </w:p>
        </w:tc>
        <w:tc>
          <w:tcPr>
            <w:tcW w:w="1276" w:type="dxa"/>
            <w:tcBorders>
              <w:top w:val="nil"/>
              <w:left w:val="nil"/>
              <w:bottom w:val="single" w:sz="8" w:space="0" w:color="auto"/>
              <w:right w:val="single" w:sz="8" w:space="0" w:color="auto"/>
            </w:tcBorders>
            <w:shd w:val="clear" w:color="auto" w:fill="auto"/>
            <w:vAlign w:val="center"/>
            <w:hideMark/>
          </w:tcPr>
          <w:p w14:paraId="728E1331"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640 000</w:t>
            </w:r>
          </w:p>
        </w:tc>
        <w:tc>
          <w:tcPr>
            <w:tcW w:w="1418" w:type="dxa"/>
            <w:tcBorders>
              <w:top w:val="nil"/>
              <w:left w:val="nil"/>
              <w:bottom w:val="single" w:sz="8" w:space="0" w:color="auto"/>
              <w:right w:val="single" w:sz="8" w:space="0" w:color="auto"/>
            </w:tcBorders>
            <w:shd w:val="clear" w:color="auto" w:fill="auto"/>
            <w:vAlign w:val="center"/>
            <w:hideMark/>
          </w:tcPr>
          <w:p w14:paraId="4F833051"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640 000</w:t>
            </w:r>
          </w:p>
        </w:tc>
        <w:tc>
          <w:tcPr>
            <w:tcW w:w="1275" w:type="dxa"/>
            <w:tcBorders>
              <w:top w:val="nil"/>
              <w:left w:val="nil"/>
              <w:bottom w:val="single" w:sz="8" w:space="0" w:color="auto"/>
              <w:right w:val="single" w:sz="8" w:space="0" w:color="auto"/>
            </w:tcBorders>
            <w:shd w:val="clear" w:color="auto" w:fill="auto"/>
            <w:vAlign w:val="center"/>
            <w:hideMark/>
          </w:tcPr>
          <w:p w14:paraId="76E1747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234 099</w:t>
            </w:r>
          </w:p>
        </w:tc>
        <w:tc>
          <w:tcPr>
            <w:tcW w:w="1134" w:type="dxa"/>
            <w:tcBorders>
              <w:top w:val="nil"/>
              <w:left w:val="nil"/>
              <w:bottom w:val="single" w:sz="8" w:space="0" w:color="auto"/>
              <w:right w:val="single" w:sz="8" w:space="0" w:color="auto"/>
            </w:tcBorders>
            <w:shd w:val="clear" w:color="auto" w:fill="auto"/>
            <w:vAlign w:val="center"/>
            <w:hideMark/>
          </w:tcPr>
          <w:p w14:paraId="423D8EF6"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4EA240EB"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41A15123"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640 000</w:t>
            </w:r>
          </w:p>
        </w:tc>
        <w:tc>
          <w:tcPr>
            <w:tcW w:w="1276" w:type="dxa"/>
            <w:tcBorders>
              <w:top w:val="nil"/>
              <w:left w:val="nil"/>
              <w:bottom w:val="single" w:sz="8" w:space="0" w:color="auto"/>
              <w:right w:val="single" w:sz="8" w:space="0" w:color="auto"/>
            </w:tcBorders>
            <w:shd w:val="clear" w:color="auto" w:fill="auto"/>
            <w:vAlign w:val="center"/>
            <w:hideMark/>
          </w:tcPr>
          <w:p w14:paraId="64B2766B"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234 099</w:t>
            </w:r>
          </w:p>
        </w:tc>
        <w:tc>
          <w:tcPr>
            <w:tcW w:w="992" w:type="dxa"/>
            <w:tcBorders>
              <w:top w:val="nil"/>
              <w:left w:val="nil"/>
              <w:bottom w:val="single" w:sz="8" w:space="0" w:color="auto"/>
              <w:right w:val="single" w:sz="8" w:space="0" w:color="auto"/>
            </w:tcBorders>
            <w:shd w:val="clear" w:color="auto" w:fill="auto"/>
            <w:vAlign w:val="center"/>
            <w:hideMark/>
          </w:tcPr>
          <w:p w14:paraId="2D75C46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130 980</w:t>
            </w:r>
          </w:p>
        </w:tc>
      </w:tr>
      <w:tr w:rsidR="00AF61C0" w:rsidRPr="0074217C" w14:paraId="4C449F24" w14:textId="77777777" w:rsidTr="002F70E3">
        <w:trPr>
          <w:trHeight w:val="52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67D37E6A"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3.Общински съвет</w:t>
            </w:r>
          </w:p>
        </w:tc>
        <w:tc>
          <w:tcPr>
            <w:tcW w:w="1276" w:type="dxa"/>
            <w:tcBorders>
              <w:top w:val="nil"/>
              <w:left w:val="nil"/>
              <w:bottom w:val="single" w:sz="8" w:space="0" w:color="auto"/>
              <w:right w:val="single" w:sz="8" w:space="0" w:color="auto"/>
            </w:tcBorders>
            <w:shd w:val="clear" w:color="auto" w:fill="auto"/>
            <w:vAlign w:val="center"/>
            <w:hideMark/>
          </w:tcPr>
          <w:p w14:paraId="37A58917"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250 000</w:t>
            </w:r>
          </w:p>
        </w:tc>
        <w:tc>
          <w:tcPr>
            <w:tcW w:w="1418" w:type="dxa"/>
            <w:tcBorders>
              <w:top w:val="nil"/>
              <w:left w:val="nil"/>
              <w:bottom w:val="single" w:sz="8" w:space="0" w:color="auto"/>
              <w:right w:val="single" w:sz="8" w:space="0" w:color="auto"/>
            </w:tcBorders>
            <w:shd w:val="clear" w:color="auto" w:fill="auto"/>
            <w:vAlign w:val="center"/>
            <w:hideMark/>
          </w:tcPr>
          <w:p w14:paraId="6489165D"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250 000</w:t>
            </w:r>
          </w:p>
        </w:tc>
        <w:tc>
          <w:tcPr>
            <w:tcW w:w="1275" w:type="dxa"/>
            <w:tcBorders>
              <w:top w:val="nil"/>
              <w:left w:val="nil"/>
              <w:bottom w:val="single" w:sz="8" w:space="0" w:color="auto"/>
              <w:right w:val="single" w:sz="8" w:space="0" w:color="auto"/>
            </w:tcBorders>
            <w:shd w:val="clear" w:color="auto" w:fill="auto"/>
            <w:vAlign w:val="center"/>
            <w:hideMark/>
          </w:tcPr>
          <w:p w14:paraId="7A2BD3E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110 281</w:t>
            </w:r>
          </w:p>
        </w:tc>
        <w:tc>
          <w:tcPr>
            <w:tcW w:w="1134" w:type="dxa"/>
            <w:tcBorders>
              <w:top w:val="nil"/>
              <w:left w:val="nil"/>
              <w:bottom w:val="single" w:sz="8" w:space="0" w:color="auto"/>
              <w:right w:val="single" w:sz="8" w:space="0" w:color="auto"/>
            </w:tcBorders>
            <w:shd w:val="clear" w:color="auto" w:fill="auto"/>
            <w:vAlign w:val="center"/>
            <w:hideMark/>
          </w:tcPr>
          <w:p w14:paraId="7E6D819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4A113FB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12C642C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250 000</w:t>
            </w:r>
          </w:p>
        </w:tc>
        <w:tc>
          <w:tcPr>
            <w:tcW w:w="1276" w:type="dxa"/>
            <w:tcBorders>
              <w:top w:val="nil"/>
              <w:left w:val="nil"/>
              <w:bottom w:val="single" w:sz="8" w:space="0" w:color="auto"/>
              <w:right w:val="single" w:sz="8" w:space="0" w:color="auto"/>
            </w:tcBorders>
            <w:shd w:val="clear" w:color="auto" w:fill="auto"/>
            <w:vAlign w:val="center"/>
            <w:hideMark/>
          </w:tcPr>
          <w:p w14:paraId="5AFD547D"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110 281</w:t>
            </w:r>
          </w:p>
        </w:tc>
        <w:tc>
          <w:tcPr>
            <w:tcW w:w="992" w:type="dxa"/>
            <w:tcBorders>
              <w:top w:val="nil"/>
              <w:left w:val="nil"/>
              <w:bottom w:val="single" w:sz="8" w:space="0" w:color="auto"/>
              <w:right w:val="single" w:sz="8" w:space="0" w:color="auto"/>
            </w:tcBorders>
            <w:shd w:val="clear" w:color="auto" w:fill="auto"/>
            <w:vAlign w:val="center"/>
            <w:hideMark/>
          </w:tcPr>
          <w:p w14:paraId="439F2B1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4 319</w:t>
            </w:r>
          </w:p>
        </w:tc>
      </w:tr>
      <w:tr w:rsidR="00AF61C0" w:rsidRPr="0074217C" w14:paraId="1D676CB3"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7F9A1219"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 </w:t>
            </w:r>
          </w:p>
        </w:tc>
        <w:tc>
          <w:tcPr>
            <w:tcW w:w="1276" w:type="dxa"/>
            <w:tcBorders>
              <w:top w:val="nil"/>
              <w:left w:val="nil"/>
              <w:bottom w:val="single" w:sz="8" w:space="0" w:color="auto"/>
              <w:right w:val="single" w:sz="8" w:space="0" w:color="auto"/>
            </w:tcBorders>
            <w:shd w:val="clear" w:color="auto" w:fill="auto"/>
            <w:vAlign w:val="center"/>
            <w:hideMark/>
          </w:tcPr>
          <w:p w14:paraId="54B54A1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49E8E5EB"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0</w:t>
            </w:r>
          </w:p>
        </w:tc>
        <w:tc>
          <w:tcPr>
            <w:tcW w:w="1275" w:type="dxa"/>
            <w:tcBorders>
              <w:top w:val="nil"/>
              <w:left w:val="nil"/>
              <w:bottom w:val="single" w:sz="8" w:space="0" w:color="auto"/>
              <w:right w:val="single" w:sz="8" w:space="0" w:color="auto"/>
            </w:tcBorders>
            <w:shd w:val="clear" w:color="auto" w:fill="auto"/>
            <w:vAlign w:val="center"/>
            <w:hideMark/>
          </w:tcPr>
          <w:p w14:paraId="06C948B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0</w:t>
            </w:r>
          </w:p>
        </w:tc>
        <w:tc>
          <w:tcPr>
            <w:tcW w:w="1134" w:type="dxa"/>
            <w:tcBorders>
              <w:top w:val="nil"/>
              <w:left w:val="nil"/>
              <w:bottom w:val="single" w:sz="8" w:space="0" w:color="auto"/>
              <w:right w:val="single" w:sz="8" w:space="0" w:color="auto"/>
            </w:tcBorders>
            <w:shd w:val="clear" w:color="auto" w:fill="auto"/>
            <w:vAlign w:val="center"/>
            <w:hideMark/>
          </w:tcPr>
          <w:p w14:paraId="72F7F80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2DF363C3"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6D46F84B"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56B047E3"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43C2A60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6F611308"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23C1DDEE"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 </w:t>
            </w:r>
          </w:p>
        </w:tc>
        <w:tc>
          <w:tcPr>
            <w:tcW w:w="1276" w:type="dxa"/>
            <w:tcBorders>
              <w:top w:val="nil"/>
              <w:left w:val="nil"/>
              <w:bottom w:val="single" w:sz="8" w:space="0" w:color="auto"/>
              <w:right w:val="single" w:sz="8" w:space="0" w:color="auto"/>
            </w:tcBorders>
            <w:shd w:val="clear" w:color="auto" w:fill="auto"/>
            <w:vAlign w:val="center"/>
            <w:hideMark/>
          </w:tcPr>
          <w:p w14:paraId="5F6BB133"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4179E524"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275" w:type="dxa"/>
            <w:tcBorders>
              <w:top w:val="nil"/>
              <w:left w:val="nil"/>
              <w:bottom w:val="single" w:sz="8" w:space="0" w:color="auto"/>
              <w:right w:val="single" w:sz="8" w:space="0" w:color="auto"/>
            </w:tcBorders>
            <w:shd w:val="clear" w:color="auto" w:fill="auto"/>
            <w:vAlign w:val="center"/>
            <w:hideMark/>
          </w:tcPr>
          <w:p w14:paraId="7C587A5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6959EA1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39756A43"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687A6F3E"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3C0A94BC" w14:textId="77777777" w:rsidR="00AF61C0" w:rsidRPr="0074217C" w:rsidRDefault="00AF61C0" w:rsidP="00397A45">
            <w:pPr>
              <w:jc w:val="right"/>
              <w:rPr>
                <w:rFonts w:ascii="Verdana" w:hAnsi="Verdana" w:cs="Calibri"/>
                <w:color w:val="FF0000"/>
                <w:sz w:val="16"/>
                <w:szCs w:val="16"/>
              </w:rPr>
            </w:pPr>
            <w:r w:rsidRPr="0074217C">
              <w:rPr>
                <w:rFonts w:ascii="Verdana" w:hAnsi="Verdana" w:cs="Calibri"/>
                <w:color w:val="FF0000"/>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7CF8C9C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35B19C6D" w14:textId="77777777" w:rsidTr="002F70E3">
        <w:trPr>
          <w:trHeight w:val="525"/>
        </w:trPr>
        <w:tc>
          <w:tcPr>
            <w:tcW w:w="1418" w:type="dxa"/>
            <w:tcBorders>
              <w:top w:val="nil"/>
              <w:left w:val="single" w:sz="8" w:space="0" w:color="auto"/>
              <w:bottom w:val="single" w:sz="8" w:space="0" w:color="auto"/>
              <w:right w:val="single" w:sz="8" w:space="0" w:color="auto"/>
            </w:tcBorders>
            <w:shd w:val="clear" w:color="000000" w:fill="D9D9D9"/>
            <w:vAlign w:val="center"/>
            <w:hideMark/>
          </w:tcPr>
          <w:p w14:paraId="7A2407F9" w14:textId="77777777" w:rsidR="00AF61C0" w:rsidRPr="00DA4F3F" w:rsidRDefault="00AF61C0" w:rsidP="00397A45">
            <w:pPr>
              <w:jc w:val="both"/>
              <w:rPr>
                <w:rFonts w:ascii="Verdana" w:hAnsi="Verdana" w:cs="Calibri"/>
                <w:b/>
                <w:bCs/>
                <w:color w:val="000000"/>
                <w:sz w:val="18"/>
                <w:szCs w:val="18"/>
              </w:rPr>
            </w:pPr>
            <w:r w:rsidRPr="00DA4F3F">
              <w:rPr>
                <w:rFonts w:ascii="Verdana" w:hAnsi="Verdana" w:cs="Calibri"/>
                <w:b/>
                <w:bCs/>
                <w:color w:val="000000"/>
                <w:sz w:val="18"/>
                <w:szCs w:val="18"/>
              </w:rPr>
              <w:t>ІІ.ОТБРАНА И СИГУРНОСТ</w:t>
            </w:r>
          </w:p>
        </w:tc>
        <w:tc>
          <w:tcPr>
            <w:tcW w:w="1276" w:type="dxa"/>
            <w:tcBorders>
              <w:top w:val="nil"/>
              <w:left w:val="nil"/>
              <w:bottom w:val="single" w:sz="8" w:space="0" w:color="auto"/>
              <w:right w:val="single" w:sz="8" w:space="0" w:color="auto"/>
            </w:tcBorders>
            <w:shd w:val="clear" w:color="000000" w:fill="D9D9D9"/>
            <w:vAlign w:val="center"/>
            <w:hideMark/>
          </w:tcPr>
          <w:p w14:paraId="5352D537"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191 985</w:t>
            </w:r>
          </w:p>
        </w:tc>
        <w:tc>
          <w:tcPr>
            <w:tcW w:w="1418" w:type="dxa"/>
            <w:tcBorders>
              <w:top w:val="nil"/>
              <w:left w:val="nil"/>
              <w:bottom w:val="single" w:sz="8" w:space="0" w:color="auto"/>
              <w:right w:val="single" w:sz="8" w:space="0" w:color="auto"/>
            </w:tcBorders>
            <w:shd w:val="clear" w:color="000000" w:fill="D9D9D9"/>
            <w:vAlign w:val="center"/>
            <w:hideMark/>
          </w:tcPr>
          <w:p w14:paraId="2BCA7F44"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191 985</w:t>
            </w:r>
          </w:p>
        </w:tc>
        <w:tc>
          <w:tcPr>
            <w:tcW w:w="1275" w:type="dxa"/>
            <w:tcBorders>
              <w:top w:val="nil"/>
              <w:left w:val="nil"/>
              <w:bottom w:val="single" w:sz="8" w:space="0" w:color="auto"/>
              <w:right w:val="single" w:sz="8" w:space="0" w:color="auto"/>
            </w:tcBorders>
            <w:shd w:val="clear" w:color="000000" w:fill="D9D9D9"/>
            <w:vAlign w:val="center"/>
            <w:hideMark/>
          </w:tcPr>
          <w:p w14:paraId="128116D8"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92 583</w:t>
            </w:r>
          </w:p>
        </w:tc>
        <w:tc>
          <w:tcPr>
            <w:tcW w:w="1134" w:type="dxa"/>
            <w:tcBorders>
              <w:top w:val="nil"/>
              <w:left w:val="nil"/>
              <w:bottom w:val="single" w:sz="8" w:space="0" w:color="auto"/>
              <w:right w:val="single" w:sz="8" w:space="0" w:color="auto"/>
            </w:tcBorders>
            <w:shd w:val="clear" w:color="000000" w:fill="D9D9D9"/>
            <w:vAlign w:val="center"/>
            <w:hideMark/>
          </w:tcPr>
          <w:p w14:paraId="7D56065A"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191 985</w:t>
            </w:r>
          </w:p>
        </w:tc>
        <w:tc>
          <w:tcPr>
            <w:tcW w:w="1418" w:type="dxa"/>
            <w:tcBorders>
              <w:top w:val="nil"/>
              <w:left w:val="nil"/>
              <w:bottom w:val="single" w:sz="8" w:space="0" w:color="auto"/>
              <w:right w:val="single" w:sz="8" w:space="0" w:color="auto"/>
            </w:tcBorders>
            <w:shd w:val="clear" w:color="000000" w:fill="D9D9D9"/>
            <w:vAlign w:val="center"/>
            <w:hideMark/>
          </w:tcPr>
          <w:p w14:paraId="683E9923"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92 583</w:t>
            </w:r>
          </w:p>
        </w:tc>
        <w:tc>
          <w:tcPr>
            <w:tcW w:w="1134" w:type="dxa"/>
            <w:tcBorders>
              <w:top w:val="nil"/>
              <w:left w:val="nil"/>
              <w:bottom w:val="single" w:sz="8" w:space="0" w:color="auto"/>
              <w:right w:val="single" w:sz="8" w:space="0" w:color="auto"/>
            </w:tcBorders>
            <w:shd w:val="clear" w:color="000000" w:fill="D9D9D9"/>
            <w:vAlign w:val="center"/>
            <w:hideMark/>
          </w:tcPr>
          <w:p w14:paraId="4485CA07"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0</w:t>
            </w:r>
          </w:p>
        </w:tc>
        <w:tc>
          <w:tcPr>
            <w:tcW w:w="1276" w:type="dxa"/>
            <w:tcBorders>
              <w:top w:val="nil"/>
              <w:left w:val="nil"/>
              <w:bottom w:val="single" w:sz="8" w:space="0" w:color="auto"/>
              <w:right w:val="single" w:sz="8" w:space="0" w:color="auto"/>
            </w:tcBorders>
            <w:shd w:val="clear" w:color="000000" w:fill="D9D9D9"/>
            <w:vAlign w:val="center"/>
            <w:hideMark/>
          </w:tcPr>
          <w:p w14:paraId="5BA4411D"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0</w:t>
            </w:r>
          </w:p>
        </w:tc>
        <w:tc>
          <w:tcPr>
            <w:tcW w:w="992" w:type="dxa"/>
            <w:tcBorders>
              <w:top w:val="nil"/>
              <w:left w:val="nil"/>
              <w:bottom w:val="single" w:sz="8" w:space="0" w:color="auto"/>
              <w:right w:val="single" w:sz="8" w:space="0" w:color="auto"/>
            </w:tcBorders>
            <w:shd w:val="clear" w:color="000000" w:fill="D9D9D9"/>
            <w:vAlign w:val="center"/>
            <w:hideMark/>
          </w:tcPr>
          <w:p w14:paraId="4762D5D1"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0</w:t>
            </w:r>
          </w:p>
        </w:tc>
      </w:tr>
      <w:tr w:rsidR="00AF61C0" w:rsidRPr="0074217C" w14:paraId="6440844F" w14:textId="77777777" w:rsidTr="002F70E3">
        <w:trPr>
          <w:trHeight w:val="780"/>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79CAD1D8" w14:textId="77777777" w:rsidR="00AF61C0" w:rsidRPr="00DA4F3F" w:rsidRDefault="00AF61C0" w:rsidP="00397A45">
            <w:pPr>
              <w:rPr>
                <w:rFonts w:ascii="Verdana" w:hAnsi="Verdana" w:cs="Calibri"/>
                <w:color w:val="000000"/>
                <w:sz w:val="18"/>
                <w:szCs w:val="18"/>
              </w:rPr>
            </w:pPr>
            <w:r w:rsidRPr="00DA4F3F">
              <w:rPr>
                <w:rFonts w:ascii="Verdana" w:hAnsi="Verdana" w:cs="Calibri"/>
                <w:color w:val="000000"/>
                <w:sz w:val="18"/>
                <w:szCs w:val="18"/>
              </w:rPr>
              <w:t>1. Полиция, вътрешен ред и сигурност</w:t>
            </w:r>
          </w:p>
        </w:tc>
        <w:tc>
          <w:tcPr>
            <w:tcW w:w="1276" w:type="dxa"/>
            <w:tcBorders>
              <w:top w:val="nil"/>
              <w:left w:val="nil"/>
              <w:bottom w:val="single" w:sz="8" w:space="0" w:color="auto"/>
              <w:right w:val="single" w:sz="8" w:space="0" w:color="auto"/>
            </w:tcBorders>
            <w:shd w:val="clear" w:color="auto" w:fill="auto"/>
            <w:vAlign w:val="center"/>
            <w:hideMark/>
          </w:tcPr>
          <w:p w14:paraId="74E139E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56 506</w:t>
            </w:r>
          </w:p>
        </w:tc>
        <w:tc>
          <w:tcPr>
            <w:tcW w:w="1418" w:type="dxa"/>
            <w:tcBorders>
              <w:top w:val="nil"/>
              <w:left w:val="nil"/>
              <w:bottom w:val="single" w:sz="8" w:space="0" w:color="auto"/>
              <w:right w:val="single" w:sz="8" w:space="0" w:color="auto"/>
            </w:tcBorders>
            <w:shd w:val="clear" w:color="auto" w:fill="auto"/>
            <w:vAlign w:val="center"/>
            <w:hideMark/>
          </w:tcPr>
          <w:p w14:paraId="7F7795F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56 506</w:t>
            </w:r>
          </w:p>
        </w:tc>
        <w:tc>
          <w:tcPr>
            <w:tcW w:w="1275" w:type="dxa"/>
            <w:tcBorders>
              <w:top w:val="nil"/>
              <w:left w:val="nil"/>
              <w:bottom w:val="single" w:sz="8" w:space="0" w:color="auto"/>
              <w:right w:val="single" w:sz="8" w:space="0" w:color="auto"/>
            </w:tcBorders>
            <w:shd w:val="clear" w:color="auto" w:fill="auto"/>
            <w:vAlign w:val="center"/>
            <w:hideMark/>
          </w:tcPr>
          <w:p w14:paraId="29C0AAA7"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5 611</w:t>
            </w:r>
          </w:p>
        </w:tc>
        <w:tc>
          <w:tcPr>
            <w:tcW w:w="1134" w:type="dxa"/>
            <w:tcBorders>
              <w:top w:val="nil"/>
              <w:left w:val="nil"/>
              <w:bottom w:val="single" w:sz="8" w:space="0" w:color="auto"/>
              <w:right w:val="single" w:sz="8" w:space="0" w:color="auto"/>
            </w:tcBorders>
            <w:shd w:val="clear" w:color="auto" w:fill="auto"/>
            <w:vAlign w:val="center"/>
            <w:hideMark/>
          </w:tcPr>
          <w:p w14:paraId="5F5F89A1"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56 506</w:t>
            </w:r>
          </w:p>
        </w:tc>
        <w:tc>
          <w:tcPr>
            <w:tcW w:w="1418" w:type="dxa"/>
            <w:tcBorders>
              <w:top w:val="nil"/>
              <w:left w:val="nil"/>
              <w:bottom w:val="single" w:sz="8" w:space="0" w:color="auto"/>
              <w:right w:val="single" w:sz="8" w:space="0" w:color="auto"/>
            </w:tcBorders>
            <w:shd w:val="clear" w:color="auto" w:fill="auto"/>
            <w:vAlign w:val="center"/>
            <w:hideMark/>
          </w:tcPr>
          <w:p w14:paraId="6F2FD1D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5 611</w:t>
            </w:r>
          </w:p>
        </w:tc>
        <w:tc>
          <w:tcPr>
            <w:tcW w:w="1134" w:type="dxa"/>
            <w:tcBorders>
              <w:top w:val="nil"/>
              <w:left w:val="nil"/>
              <w:bottom w:val="single" w:sz="8" w:space="0" w:color="auto"/>
              <w:right w:val="single" w:sz="8" w:space="0" w:color="auto"/>
            </w:tcBorders>
            <w:shd w:val="clear" w:color="auto" w:fill="auto"/>
            <w:vAlign w:val="center"/>
            <w:hideMark/>
          </w:tcPr>
          <w:p w14:paraId="1891CB3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2C2EF4E6"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2075DA3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42746BC8" w14:textId="77777777" w:rsidTr="002F70E3">
        <w:trPr>
          <w:trHeight w:val="1800"/>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1A20A3DE" w14:textId="1F353F04" w:rsidR="00AF61C0" w:rsidRPr="00DA4F3F" w:rsidRDefault="00AF61C0" w:rsidP="002F70E3">
            <w:pPr>
              <w:rPr>
                <w:rFonts w:ascii="Verdana" w:hAnsi="Verdana" w:cs="Calibri"/>
                <w:color w:val="000000"/>
                <w:sz w:val="18"/>
                <w:szCs w:val="18"/>
              </w:rPr>
            </w:pPr>
            <w:r w:rsidRPr="00DA4F3F">
              <w:rPr>
                <w:rFonts w:ascii="Verdana" w:hAnsi="Verdana" w:cs="Calibri"/>
                <w:color w:val="000000"/>
                <w:sz w:val="18"/>
                <w:szCs w:val="18"/>
              </w:rPr>
              <w:t>2. Защита на населението</w:t>
            </w:r>
            <w:r w:rsidR="002F70E3">
              <w:rPr>
                <w:rFonts w:ascii="Verdana" w:hAnsi="Verdana" w:cs="Calibri"/>
                <w:color w:val="000000"/>
                <w:sz w:val="18"/>
                <w:szCs w:val="18"/>
              </w:rPr>
              <w:t>,</w:t>
            </w:r>
            <w:r w:rsidRPr="00DA4F3F">
              <w:rPr>
                <w:rFonts w:ascii="Verdana" w:hAnsi="Verdana" w:cs="Calibri"/>
                <w:color w:val="000000"/>
                <w:sz w:val="18"/>
                <w:szCs w:val="18"/>
              </w:rPr>
              <w:t xml:space="preserve"> управление и дейности при стихийни бедствия и аварии</w:t>
            </w:r>
          </w:p>
        </w:tc>
        <w:tc>
          <w:tcPr>
            <w:tcW w:w="1276" w:type="dxa"/>
            <w:tcBorders>
              <w:top w:val="nil"/>
              <w:left w:val="nil"/>
              <w:bottom w:val="single" w:sz="8" w:space="0" w:color="auto"/>
              <w:right w:val="single" w:sz="8" w:space="0" w:color="auto"/>
            </w:tcBorders>
            <w:shd w:val="clear" w:color="auto" w:fill="auto"/>
            <w:vAlign w:val="center"/>
            <w:hideMark/>
          </w:tcPr>
          <w:p w14:paraId="713B34F7"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135 479</w:t>
            </w:r>
          </w:p>
        </w:tc>
        <w:tc>
          <w:tcPr>
            <w:tcW w:w="1418" w:type="dxa"/>
            <w:tcBorders>
              <w:top w:val="nil"/>
              <w:left w:val="nil"/>
              <w:bottom w:val="single" w:sz="8" w:space="0" w:color="auto"/>
              <w:right w:val="single" w:sz="8" w:space="0" w:color="auto"/>
            </w:tcBorders>
            <w:shd w:val="clear" w:color="auto" w:fill="auto"/>
            <w:vAlign w:val="center"/>
            <w:hideMark/>
          </w:tcPr>
          <w:p w14:paraId="076BE637"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135 479</w:t>
            </w:r>
          </w:p>
        </w:tc>
        <w:tc>
          <w:tcPr>
            <w:tcW w:w="1275" w:type="dxa"/>
            <w:tcBorders>
              <w:top w:val="nil"/>
              <w:left w:val="nil"/>
              <w:bottom w:val="single" w:sz="8" w:space="0" w:color="auto"/>
              <w:right w:val="single" w:sz="8" w:space="0" w:color="auto"/>
            </w:tcBorders>
            <w:shd w:val="clear" w:color="auto" w:fill="auto"/>
            <w:vAlign w:val="center"/>
            <w:hideMark/>
          </w:tcPr>
          <w:p w14:paraId="516B707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86 972</w:t>
            </w:r>
          </w:p>
        </w:tc>
        <w:tc>
          <w:tcPr>
            <w:tcW w:w="1134" w:type="dxa"/>
            <w:tcBorders>
              <w:top w:val="nil"/>
              <w:left w:val="nil"/>
              <w:bottom w:val="single" w:sz="8" w:space="0" w:color="auto"/>
              <w:right w:val="single" w:sz="8" w:space="0" w:color="auto"/>
            </w:tcBorders>
            <w:shd w:val="clear" w:color="auto" w:fill="auto"/>
            <w:vAlign w:val="center"/>
            <w:hideMark/>
          </w:tcPr>
          <w:p w14:paraId="21C6970B"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135 479</w:t>
            </w:r>
          </w:p>
        </w:tc>
        <w:tc>
          <w:tcPr>
            <w:tcW w:w="1418" w:type="dxa"/>
            <w:tcBorders>
              <w:top w:val="nil"/>
              <w:left w:val="nil"/>
              <w:bottom w:val="single" w:sz="8" w:space="0" w:color="auto"/>
              <w:right w:val="single" w:sz="8" w:space="0" w:color="auto"/>
            </w:tcBorders>
            <w:shd w:val="clear" w:color="auto" w:fill="auto"/>
            <w:vAlign w:val="center"/>
            <w:hideMark/>
          </w:tcPr>
          <w:p w14:paraId="5A9D469A"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86 972</w:t>
            </w:r>
          </w:p>
        </w:tc>
        <w:tc>
          <w:tcPr>
            <w:tcW w:w="1134" w:type="dxa"/>
            <w:tcBorders>
              <w:top w:val="nil"/>
              <w:left w:val="nil"/>
              <w:bottom w:val="single" w:sz="8" w:space="0" w:color="auto"/>
              <w:right w:val="single" w:sz="8" w:space="0" w:color="auto"/>
            </w:tcBorders>
            <w:shd w:val="clear" w:color="auto" w:fill="auto"/>
            <w:vAlign w:val="center"/>
            <w:hideMark/>
          </w:tcPr>
          <w:p w14:paraId="5EAA785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4CD72E6B"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761C9B0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03444457"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0757A476"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 </w:t>
            </w:r>
          </w:p>
        </w:tc>
        <w:tc>
          <w:tcPr>
            <w:tcW w:w="1276" w:type="dxa"/>
            <w:tcBorders>
              <w:top w:val="nil"/>
              <w:left w:val="nil"/>
              <w:bottom w:val="single" w:sz="8" w:space="0" w:color="auto"/>
              <w:right w:val="single" w:sz="8" w:space="0" w:color="auto"/>
            </w:tcBorders>
            <w:shd w:val="clear" w:color="auto" w:fill="auto"/>
            <w:vAlign w:val="center"/>
            <w:hideMark/>
          </w:tcPr>
          <w:p w14:paraId="484CFD5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4C9EB39D"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0</w:t>
            </w:r>
          </w:p>
        </w:tc>
        <w:tc>
          <w:tcPr>
            <w:tcW w:w="1275" w:type="dxa"/>
            <w:tcBorders>
              <w:top w:val="nil"/>
              <w:left w:val="nil"/>
              <w:bottom w:val="single" w:sz="8" w:space="0" w:color="auto"/>
              <w:right w:val="single" w:sz="8" w:space="0" w:color="auto"/>
            </w:tcBorders>
            <w:shd w:val="clear" w:color="auto" w:fill="auto"/>
            <w:vAlign w:val="center"/>
            <w:hideMark/>
          </w:tcPr>
          <w:p w14:paraId="7F5D67C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0</w:t>
            </w:r>
          </w:p>
        </w:tc>
        <w:tc>
          <w:tcPr>
            <w:tcW w:w="1134" w:type="dxa"/>
            <w:tcBorders>
              <w:top w:val="nil"/>
              <w:left w:val="nil"/>
              <w:bottom w:val="single" w:sz="8" w:space="0" w:color="auto"/>
              <w:right w:val="single" w:sz="8" w:space="0" w:color="auto"/>
            </w:tcBorders>
            <w:shd w:val="clear" w:color="auto" w:fill="auto"/>
            <w:vAlign w:val="center"/>
            <w:hideMark/>
          </w:tcPr>
          <w:p w14:paraId="3D63EE2D"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3DB511E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667DD2A4"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0406CF19" w14:textId="77777777" w:rsidR="00AF61C0" w:rsidRPr="0074217C" w:rsidRDefault="00AF61C0" w:rsidP="00397A45">
            <w:pPr>
              <w:jc w:val="right"/>
              <w:rPr>
                <w:rFonts w:ascii="Verdana" w:hAnsi="Verdana" w:cs="Calibri"/>
                <w:b/>
                <w:bCs/>
                <w:sz w:val="16"/>
                <w:szCs w:val="16"/>
              </w:rPr>
            </w:pPr>
            <w:r w:rsidRPr="0074217C">
              <w:rPr>
                <w:rFonts w:ascii="Verdana" w:hAnsi="Verdana" w:cs="Calibri"/>
                <w:b/>
                <w:bCs/>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1443ACAE"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r>
      <w:tr w:rsidR="00AF61C0" w:rsidRPr="0074217C" w14:paraId="4806CAE9" w14:textId="77777777" w:rsidTr="002F70E3">
        <w:trPr>
          <w:trHeight w:val="525"/>
        </w:trPr>
        <w:tc>
          <w:tcPr>
            <w:tcW w:w="1418" w:type="dxa"/>
            <w:tcBorders>
              <w:top w:val="nil"/>
              <w:left w:val="single" w:sz="8" w:space="0" w:color="auto"/>
              <w:bottom w:val="single" w:sz="8" w:space="0" w:color="auto"/>
              <w:right w:val="single" w:sz="8" w:space="0" w:color="auto"/>
            </w:tcBorders>
            <w:shd w:val="clear" w:color="000000" w:fill="D9D9D9"/>
            <w:vAlign w:val="center"/>
            <w:hideMark/>
          </w:tcPr>
          <w:p w14:paraId="6CFE68C3" w14:textId="77777777" w:rsidR="00AF61C0" w:rsidRPr="00DA4F3F" w:rsidRDefault="00AF61C0" w:rsidP="00397A45">
            <w:pPr>
              <w:jc w:val="both"/>
              <w:rPr>
                <w:rFonts w:ascii="Verdana" w:hAnsi="Verdana" w:cs="Calibri"/>
                <w:b/>
                <w:bCs/>
                <w:color w:val="000000"/>
                <w:sz w:val="18"/>
                <w:szCs w:val="18"/>
              </w:rPr>
            </w:pPr>
            <w:r w:rsidRPr="00DA4F3F">
              <w:rPr>
                <w:rFonts w:ascii="Verdana" w:hAnsi="Verdana" w:cs="Calibri"/>
                <w:b/>
                <w:bCs/>
                <w:color w:val="000000"/>
                <w:sz w:val="18"/>
                <w:szCs w:val="18"/>
              </w:rPr>
              <w:t>ІІІ.ОБРАЗОВАНИЕ</w:t>
            </w:r>
          </w:p>
        </w:tc>
        <w:tc>
          <w:tcPr>
            <w:tcW w:w="1276" w:type="dxa"/>
            <w:tcBorders>
              <w:top w:val="nil"/>
              <w:left w:val="nil"/>
              <w:bottom w:val="single" w:sz="8" w:space="0" w:color="auto"/>
              <w:right w:val="single" w:sz="8" w:space="0" w:color="auto"/>
            </w:tcBorders>
            <w:shd w:val="clear" w:color="000000" w:fill="D9D9D9"/>
            <w:vAlign w:val="center"/>
            <w:hideMark/>
          </w:tcPr>
          <w:p w14:paraId="7705F2A8"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6 535 476</w:t>
            </w:r>
          </w:p>
        </w:tc>
        <w:tc>
          <w:tcPr>
            <w:tcW w:w="1418" w:type="dxa"/>
            <w:tcBorders>
              <w:top w:val="nil"/>
              <w:left w:val="nil"/>
              <w:bottom w:val="single" w:sz="8" w:space="0" w:color="auto"/>
              <w:right w:val="single" w:sz="8" w:space="0" w:color="auto"/>
            </w:tcBorders>
            <w:shd w:val="clear" w:color="000000" w:fill="D9D9D9"/>
            <w:vAlign w:val="center"/>
            <w:hideMark/>
          </w:tcPr>
          <w:p w14:paraId="3A3B0481"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6 716 644</w:t>
            </w:r>
          </w:p>
        </w:tc>
        <w:tc>
          <w:tcPr>
            <w:tcW w:w="1275" w:type="dxa"/>
            <w:tcBorders>
              <w:top w:val="nil"/>
              <w:left w:val="nil"/>
              <w:bottom w:val="single" w:sz="8" w:space="0" w:color="auto"/>
              <w:right w:val="single" w:sz="8" w:space="0" w:color="auto"/>
            </w:tcBorders>
            <w:shd w:val="clear" w:color="000000" w:fill="D9D9D9"/>
            <w:vAlign w:val="center"/>
            <w:hideMark/>
          </w:tcPr>
          <w:p w14:paraId="05288AE1"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2 917 817</w:t>
            </w:r>
          </w:p>
        </w:tc>
        <w:tc>
          <w:tcPr>
            <w:tcW w:w="1134" w:type="dxa"/>
            <w:tcBorders>
              <w:top w:val="nil"/>
              <w:left w:val="nil"/>
              <w:bottom w:val="single" w:sz="8" w:space="0" w:color="auto"/>
              <w:right w:val="single" w:sz="8" w:space="0" w:color="auto"/>
            </w:tcBorders>
            <w:shd w:val="clear" w:color="000000" w:fill="D9D9D9"/>
            <w:vAlign w:val="center"/>
            <w:hideMark/>
          </w:tcPr>
          <w:p w14:paraId="7F648E2F"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6 316 644</w:t>
            </w:r>
          </w:p>
        </w:tc>
        <w:tc>
          <w:tcPr>
            <w:tcW w:w="1418" w:type="dxa"/>
            <w:tcBorders>
              <w:top w:val="nil"/>
              <w:left w:val="nil"/>
              <w:bottom w:val="single" w:sz="8" w:space="0" w:color="auto"/>
              <w:right w:val="single" w:sz="8" w:space="0" w:color="auto"/>
            </w:tcBorders>
            <w:shd w:val="clear" w:color="000000" w:fill="D9D9D9"/>
            <w:vAlign w:val="center"/>
            <w:hideMark/>
          </w:tcPr>
          <w:p w14:paraId="4FAFA6F8"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2 697 590</w:t>
            </w:r>
          </w:p>
        </w:tc>
        <w:tc>
          <w:tcPr>
            <w:tcW w:w="1134" w:type="dxa"/>
            <w:tcBorders>
              <w:top w:val="nil"/>
              <w:left w:val="nil"/>
              <w:bottom w:val="single" w:sz="8" w:space="0" w:color="auto"/>
              <w:right w:val="single" w:sz="8" w:space="0" w:color="auto"/>
            </w:tcBorders>
            <w:shd w:val="clear" w:color="000000" w:fill="D9D9D9"/>
            <w:vAlign w:val="center"/>
            <w:hideMark/>
          </w:tcPr>
          <w:p w14:paraId="20A568B7"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400 000</w:t>
            </w:r>
          </w:p>
        </w:tc>
        <w:tc>
          <w:tcPr>
            <w:tcW w:w="1276" w:type="dxa"/>
            <w:tcBorders>
              <w:top w:val="nil"/>
              <w:left w:val="nil"/>
              <w:bottom w:val="single" w:sz="8" w:space="0" w:color="auto"/>
              <w:right w:val="single" w:sz="8" w:space="0" w:color="auto"/>
            </w:tcBorders>
            <w:shd w:val="clear" w:color="000000" w:fill="D9D9D9"/>
            <w:vAlign w:val="center"/>
            <w:hideMark/>
          </w:tcPr>
          <w:p w14:paraId="04AEE82F"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220 227</w:t>
            </w:r>
          </w:p>
        </w:tc>
        <w:tc>
          <w:tcPr>
            <w:tcW w:w="992" w:type="dxa"/>
            <w:tcBorders>
              <w:top w:val="nil"/>
              <w:left w:val="nil"/>
              <w:bottom w:val="single" w:sz="8" w:space="0" w:color="auto"/>
              <w:right w:val="single" w:sz="8" w:space="0" w:color="auto"/>
            </w:tcBorders>
            <w:shd w:val="clear" w:color="000000" w:fill="D9D9D9"/>
            <w:vAlign w:val="center"/>
            <w:hideMark/>
          </w:tcPr>
          <w:p w14:paraId="450E134A"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111 323</w:t>
            </w:r>
          </w:p>
        </w:tc>
      </w:tr>
      <w:tr w:rsidR="00AF61C0" w:rsidRPr="0074217C" w14:paraId="1262C40A" w14:textId="77777777" w:rsidTr="002F70E3">
        <w:trPr>
          <w:trHeight w:val="1260"/>
        </w:trPr>
        <w:tc>
          <w:tcPr>
            <w:tcW w:w="1418" w:type="dxa"/>
            <w:vMerge w:val="restart"/>
            <w:tcBorders>
              <w:top w:val="nil"/>
              <w:left w:val="single" w:sz="8" w:space="0" w:color="auto"/>
              <w:bottom w:val="single" w:sz="8" w:space="0" w:color="000000"/>
              <w:right w:val="single" w:sz="8" w:space="0" w:color="auto"/>
            </w:tcBorders>
            <w:shd w:val="clear" w:color="auto" w:fill="auto"/>
            <w:vAlign w:val="center"/>
            <w:hideMark/>
          </w:tcPr>
          <w:p w14:paraId="47A31BFE" w14:textId="7782D92B" w:rsidR="00AF61C0" w:rsidRPr="00DA4F3F" w:rsidRDefault="00AF61C0" w:rsidP="002F70E3">
            <w:pPr>
              <w:jc w:val="both"/>
              <w:rPr>
                <w:rFonts w:ascii="Verdana" w:hAnsi="Verdana" w:cs="Calibri"/>
                <w:color w:val="000000"/>
                <w:sz w:val="18"/>
                <w:szCs w:val="18"/>
              </w:rPr>
            </w:pPr>
            <w:r w:rsidRPr="00DA4F3F">
              <w:rPr>
                <w:rFonts w:ascii="Verdana" w:hAnsi="Verdana" w:cs="Calibri"/>
                <w:color w:val="000000"/>
                <w:sz w:val="18"/>
                <w:szCs w:val="18"/>
              </w:rPr>
              <w:t>1.Образование</w:t>
            </w:r>
            <w:r w:rsidR="002F70E3">
              <w:rPr>
                <w:rFonts w:ascii="Verdana" w:hAnsi="Verdana" w:cs="Calibri"/>
                <w:color w:val="000000"/>
                <w:sz w:val="18"/>
                <w:szCs w:val="18"/>
              </w:rPr>
              <w:t xml:space="preserve"> </w:t>
            </w:r>
            <w:r w:rsidRPr="00DA4F3F">
              <w:rPr>
                <w:rFonts w:ascii="Verdana" w:hAnsi="Verdana" w:cs="Calibri"/>
                <w:color w:val="000000"/>
                <w:sz w:val="18"/>
                <w:szCs w:val="18"/>
              </w:rPr>
              <w:t>–делегир.</w:t>
            </w:r>
            <w:r w:rsidR="002F70E3">
              <w:rPr>
                <w:rFonts w:ascii="Verdana" w:hAnsi="Verdana" w:cs="Calibri"/>
                <w:color w:val="000000"/>
                <w:sz w:val="18"/>
                <w:szCs w:val="18"/>
              </w:rPr>
              <w:t xml:space="preserve"> </w:t>
            </w:r>
            <w:r w:rsidRPr="00DA4F3F">
              <w:rPr>
                <w:rFonts w:ascii="Verdana" w:hAnsi="Verdana" w:cs="Calibri"/>
                <w:color w:val="000000"/>
                <w:sz w:val="18"/>
                <w:szCs w:val="18"/>
              </w:rPr>
              <w:t>бюдж</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14:paraId="5775C6D3"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4152931</w:t>
            </w:r>
          </w:p>
        </w:tc>
        <w:tc>
          <w:tcPr>
            <w:tcW w:w="1418" w:type="dxa"/>
            <w:vMerge w:val="restart"/>
            <w:tcBorders>
              <w:top w:val="nil"/>
              <w:left w:val="single" w:sz="8" w:space="0" w:color="auto"/>
              <w:bottom w:val="single" w:sz="8" w:space="0" w:color="000000"/>
              <w:right w:val="single" w:sz="8" w:space="0" w:color="auto"/>
            </w:tcBorders>
            <w:shd w:val="clear" w:color="auto" w:fill="auto"/>
            <w:vAlign w:val="center"/>
            <w:hideMark/>
          </w:tcPr>
          <w:p w14:paraId="5C59678A"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4 300 241</w:t>
            </w:r>
          </w:p>
        </w:tc>
        <w:tc>
          <w:tcPr>
            <w:tcW w:w="1275" w:type="dxa"/>
            <w:vMerge w:val="restart"/>
            <w:tcBorders>
              <w:top w:val="nil"/>
              <w:left w:val="single" w:sz="8" w:space="0" w:color="auto"/>
              <w:bottom w:val="single" w:sz="8" w:space="0" w:color="000000"/>
              <w:right w:val="single" w:sz="8" w:space="0" w:color="auto"/>
            </w:tcBorders>
            <w:shd w:val="clear" w:color="auto" w:fill="auto"/>
            <w:vAlign w:val="center"/>
            <w:hideMark/>
          </w:tcPr>
          <w:p w14:paraId="6CE5FFA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1 757 239</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4E8CD646"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4300241</w:t>
            </w:r>
          </w:p>
        </w:tc>
        <w:tc>
          <w:tcPr>
            <w:tcW w:w="1418" w:type="dxa"/>
            <w:vMerge w:val="restart"/>
            <w:tcBorders>
              <w:top w:val="nil"/>
              <w:left w:val="single" w:sz="8" w:space="0" w:color="auto"/>
              <w:bottom w:val="single" w:sz="8" w:space="0" w:color="000000"/>
              <w:right w:val="single" w:sz="8" w:space="0" w:color="auto"/>
            </w:tcBorders>
            <w:shd w:val="clear" w:color="auto" w:fill="auto"/>
            <w:vAlign w:val="center"/>
            <w:hideMark/>
          </w:tcPr>
          <w:p w14:paraId="0C050EFA"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1757239</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391C549A"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14:paraId="0EE6723D"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14:paraId="39B93CEB"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0F7DC341" w14:textId="77777777" w:rsidTr="002F70E3">
        <w:trPr>
          <w:trHeight w:val="517"/>
        </w:trPr>
        <w:tc>
          <w:tcPr>
            <w:tcW w:w="1418" w:type="dxa"/>
            <w:vMerge/>
            <w:tcBorders>
              <w:top w:val="nil"/>
              <w:left w:val="single" w:sz="8" w:space="0" w:color="auto"/>
              <w:bottom w:val="single" w:sz="8" w:space="0" w:color="000000"/>
              <w:right w:val="single" w:sz="8" w:space="0" w:color="auto"/>
            </w:tcBorders>
            <w:vAlign w:val="center"/>
            <w:hideMark/>
          </w:tcPr>
          <w:p w14:paraId="72075DBD" w14:textId="77777777" w:rsidR="00AF61C0" w:rsidRPr="00DA4F3F" w:rsidRDefault="00AF61C0" w:rsidP="00397A45">
            <w:pPr>
              <w:rPr>
                <w:rFonts w:ascii="Verdana" w:hAnsi="Verdana" w:cs="Calibri"/>
                <w:color w:val="000000"/>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14:paraId="1FA41F03" w14:textId="77777777" w:rsidR="00AF61C0" w:rsidRPr="0074217C" w:rsidRDefault="00AF61C0" w:rsidP="00397A45">
            <w:pPr>
              <w:rPr>
                <w:rFonts w:ascii="Verdana" w:hAnsi="Verdana" w:cs="Calibri"/>
                <w:color w:val="000000"/>
                <w:sz w:val="16"/>
                <w:szCs w:val="16"/>
              </w:rPr>
            </w:pPr>
          </w:p>
        </w:tc>
        <w:tc>
          <w:tcPr>
            <w:tcW w:w="1418" w:type="dxa"/>
            <w:vMerge/>
            <w:tcBorders>
              <w:top w:val="nil"/>
              <w:left w:val="single" w:sz="8" w:space="0" w:color="auto"/>
              <w:bottom w:val="single" w:sz="8" w:space="0" w:color="000000"/>
              <w:right w:val="single" w:sz="8" w:space="0" w:color="auto"/>
            </w:tcBorders>
            <w:vAlign w:val="center"/>
            <w:hideMark/>
          </w:tcPr>
          <w:p w14:paraId="76467999" w14:textId="77777777" w:rsidR="00AF61C0" w:rsidRPr="0074217C" w:rsidRDefault="00AF61C0" w:rsidP="00397A45">
            <w:pPr>
              <w:rPr>
                <w:rFonts w:ascii="Verdana" w:hAnsi="Verdana" w:cs="Calibri"/>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14:paraId="08B3D5AD" w14:textId="77777777" w:rsidR="00AF61C0" w:rsidRPr="0074217C" w:rsidRDefault="00AF61C0" w:rsidP="00397A45">
            <w:pPr>
              <w:rPr>
                <w:rFonts w:ascii="Verdana" w:hAnsi="Verdana" w:cs="Calibri"/>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14:paraId="76190152" w14:textId="77777777" w:rsidR="00AF61C0" w:rsidRPr="0074217C" w:rsidRDefault="00AF61C0" w:rsidP="00397A45">
            <w:pPr>
              <w:rPr>
                <w:rFonts w:ascii="Verdana" w:hAnsi="Verdana" w:cs="Calibri"/>
                <w:color w:val="000000"/>
                <w:sz w:val="16"/>
                <w:szCs w:val="16"/>
              </w:rPr>
            </w:pPr>
          </w:p>
        </w:tc>
        <w:tc>
          <w:tcPr>
            <w:tcW w:w="1418" w:type="dxa"/>
            <w:vMerge/>
            <w:tcBorders>
              <w:top w:val="nil"/>
              <w:left w:val="single" w:sz="8" w:space="0" w:color="auto"/>
              <w:bottom w:val="single" w:sz="8" w:space="0" w:color="000000"/>
              <w:right w:val="single" w:sz="8" w:space="0" w:color="auto"/>
            </w:tcBorders>
            <w:vAlign w:val="center"/>
            <w:hideMark/>
          </w:tcPr>
          <w:p w14:paraId="38549ED3" w14:textId="77777777" w:rsidR="00AF61C0" w:rsidRPr="0074217C" w:rsidRDefault="00AF61C0" w:rsidP="00397A45">
            <w:pPr>
              <w:rPr>
                <w:rFonts w:ascii="Verdana" w:hAnsi="Verdana" w:cs="Calibri"/>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14:paraId="215DDE32" w14:textId="77777777" w:rsidR="00AF61C0" w:rsidRPr="0074217C" w:rsidRDefault="00AF61C0" w:rsidP="00397A45">
            <w:pPr>
              <w:rPr>
                <w:rFonts w:ascii="Verdana" w:hAnsi="Verdana" w:cs="Calibri"/>
                <w:color w:val="000000"/>
                <w:sz w:val="16"/>
                <w:szCs w:val="16"/>
              </w:rPr>
            </w:pPr>
          </w:p>
        </w:tc>
        <w:tc>
          <w:tcPr>
            <w:tcW w:w="1276" w:type="dxa"/>
            <w:vMerge/>
            <w:tcBorders>
              <w:top w:val="nil"/>
              <w:left w:val="single" w:sz="8" w:space="0" w:color="auto"/>
              <w:bottom w:val="single" w:sz="8" w:space="0" w:color="000000"/>
              <w:right w:val="single" w:sz="8" w:space="0" w:color="auto"/>
            </w:tcBorders>
            <w:vAlign w:val="center"/>
            <w:hideMark/>
          </w:tcPr>
          <w:p w14:paraId="2921D9F7" w14:textId="77777777" w:rsidR="00AF61C0" w:rsidRPr="0074217C" w:rsidRDefault="00AF61C0" w:rsidP="00397A45">
            <w:pPr>
              <w:rPr>
                <w:rFonts w:ascii="Verdana" w:hAnsi="Verdana" w:cs="Calibri"/>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14:paraId="12B39C3E" w14:textId="77777777" w:rsidR="00AF61C0" w:rsidRPr="0074217C" w:rsidRDefault="00AF61C0" w:rsidP="00397A45">
            <w:pPr>
              <w:rPr>
                <w:rFonts w:ascii="Verdana" w:hAnsi="Verdana" w:cs="Calibri"/>
                <w:color w:val="000000"/>
                <w:sz w:val="16"/>
                <w:szCs w:val="16"/>
              </w:rPr>
            </w:pPr>
          </w:p>
        </w:tc>
      </w:tr>
      <w:tr w:rsidR="00AF61C0" w:rsidRPr="0074217C" w14:paraId="0A242FE9" w14:textId="77777777" w:rsidTr="002F70E3">
        <w:trPr>
          <w:trHeight w:val="52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66B84816"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 xml:space="preserve">2.Образование –ЦДГ </w:t>
            </w:r>
          </w:p>
        </w:tc>
        <w:tc>
          <w:tcPr>
            <w:tcW w:w="1276" w:type="dxa"/>
            <w:tcBorders>
              <w:top w:val="nil"/>
              <w:left w:val="nil"/>
              <w:bottom w:val="single" w:sz="8" w:space="0" w:color="auto"/>
              <w:right w:val="single" w:sz="8" w:space="0" w:color="auto"/>
            </w:tcBorders>
            <w:shd w:val="clear" w:color="auto" w:fill="auto"/>
            <w:vAlign w:val="center"/>
            <w:hideMark/>
          </w:tcPr>
          <w:p w14:paraId="46B26C07"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2 382 545</w:t>
            </w:r>
          </w:p>
        </w:tc>
        <w:tc>
          <w:tcPr>
            <w:tcW w:w="1418" w:type="dxa"/>
            <w:tcBorders>
              <w:top w:val="nil"/>
              <w:left w:val="nil"/>
              <w:bottom w:val="single" w:sz="8" w:space="0" w:color="auto"/>
              <w:right w:val="single" w:sz="8" w:space="0" w:color="auto"/>
            </w:tcBorders>
            <w:shd w:val="clear" w:color="auto" w:fill="auto"/>
            <w:vAlign w:val="center"/>
            <w:hideMark/>
          </w:tcPr>
          <w:p w14:paraId="45E721E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2 416 403</w:t>
            </w:r>
          </w:p>
        </w:tc>
        <w:tc>
          <w:tcPr>
            <w:tcW w:w="1275" w:type="dxa"/>
            <w:tcBorders>
              <w:top w:val="nil"/>
              <w:left w:val="nil"/>
              <w:bottom w:val="single" w:sz="8" w:space="0" w:color="auto"/>
              <w:right w:val="single" w:sz="8" w:space="0" w:color="auto"/>
            </w:tcBorders>
            <w:shd w:val="clear" w:color="auto" w:fill="auto"/>
            <w:vAlign w:val="center"/>
            <w:hideMark/>
          </w:tcPr>
          <w:p w14:paraId="4F0D9C0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1 160 578</w:t>
            </w:r>
          </w:p>
        </w:tc>
        <w:tc>
          <w:tcPr>
            <w:tcW w:w="1134" w:type="dxa"/>
            <w:tcBorders>
              <w:top w:val="nil"/>
              <w:left w:val="nil"/>
              <w:bottom w:val="single" w:sz="8" w:space="0" w:color="auto"/>
              <w:right w:val="single" w:sz="8" w:space="0" w:color="auto"/>
            </w:tcBorders>
            <w:shd w:val="clear" w:color="auto" w:fill="auto"/>
            <w:vAlign w:val="center"/>
            <w:hideMark/>
          </w:tcPr>
          <w:p w14:paraId="58286A7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2 016 403</w:t>
            </w:r>
          </w:p>
        </w:tc>
        <w:tc>
          <w:tcPr>
            <w:tcW w:w="1418" w:type="dxa"/>
            <w:tcBorders>
              <w:top w:val="nil"/>
              <w:left w:val="nil"/>
              <w:bottom w:val="single" w:sz="8" w:space="0" w:color="auto"/>
              <w:right w:val="single" w:sz="8" w:space="0" w:color="auto"/>
            </w:tcBorders>
            <w:shd w:val="clear" w:color="auto" w:fill="auto"/>
            <w:vAlign w:val="center"/>
            <w:hideMark/>
          </w:tcPr>
          <w:p w14:paraId="2189964D"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940 351</w:t>
            </w:r>
          </w:p>
        </w:tc>
        <w:tc>
          <w:tcPr>
            <w:tcW w:w="1134" w:type="dxa"/>
            <w:tcBorders>
              <w:top w:val="nil"/>
              <w:left w:val="nil"/>
              <w:bottom w:val="single" w:sz="8" w:space="0" w:color="auto"/>
              <w:right w:val="single" w:sz="8" w:space="0" w:color="auto"/>
            </w:tcBorders>
            <w:shd w:val="clear" w:color="auto" w:fill="auto"/>
            <w:vAlign w:val="center"/>
            <w:hideMark/>
          </w:tcPr>
          <w:p w14:paraId="3657C27E"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400 000</w:t>
            </w:r>
          </w:p>
        </w:tc>
        <w:tc>
          <w:tcPr>
            <w:tcW w:w="1276" w:type="dxa"/>
            <w:tcBorders>
              <w:top w:val="nil"/>
              <w:left w:val="nil"/>
              <w:bottom w:val="single" w:sz="8" w:space="0" w:color="auto"/>
              <w:right w:val="single" w:sz="8" w:space="0" w:color="auto"/>
            </w:tcBorders>
            <w:shd w:val="clear" w:color="auto" w:fill="auto"/>
            <w:vAlign w:val="center"/>
            <w:hideMark/>
          </w:tcPr>
          <w:p w14:paraId="5FCD304A"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220 227</w:t>
            </w:r>
          </w:p>
        </w:tc>
        <w:tc>
          <w:tcPr>
            <w:tcW w:w="992" w:type="dxa"/>
            <w:tcBorders>
              <w:top w:val="nil"/>
              <w:left w:val="nil"/>
              <w:bottom w:val="single" w:sz="8" w:space="0" w:color="auto"/>
              <w:right w:val="single" w:sz="8" w:space="0" w:color="auto"/>
            </w:tcBorders>
            <w:shd w:val="clear" w:color="auto" w:fill="auto"/>
            <w:vAlign w:val="center"/>
            <w:hideMark/>
          </w:tcPr>
          <w:p w14:paraId="5DC282E3"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45CE5794" w14:textId="77777777" w:rsidTr="002F70E3">
        <w:trPr>
          <w:trHeight w:val="52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294EB146"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 xml:space="preserve">   -Заплати и осигоровки</w:t>
            </w:r>
          </w:p>
        </w:tc>
        <w:tc>
          <w:tcPr>
            <w:tcW w:w="1276" w:type="dxa"/>
            <w:tcBorders>
              <w:top w:val="nil"/>
              <w:left w:val="nil"/>
              <w:bottom w:val="single" w:sz="8" w:space="0" w:color="auto"/>
              <w:right w:val="single" w:sz="8" w:space="0" w:color="auto"/>
            </w:tcBorders>
            <w:shd w:val="clear" w:color="auto" w:fill="auto"/>
            <w:vAlign w:val="center"/>
            <w:hideMark/>
          </w:tcPr>
          <w:p w14:paraId="4AF383AD"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1 982 545</w:t>
            </w:r>
          </w:p>
        </w:tc>
        <w:tc>
          <w:tcPr>
            <w:tcW w:w="1418" w:type="dxa"/>
            <w:tcBorders>
              <w:top w:val="nil"/>
              <w:left w:val="nil"/>
              <w:bottom w:val="single" w:sz="8" w:space="0" w:color="auto"/>
              <w:right w:val="single" w:sz="8" w:space="0" w:color="auto"/>
            </w:tcBorders>
            <w:shd w:val="clear" w:color="auto" w:fill="auto"/>
            <w:vAlign w:val="center"/>
            <w:hideMark/>
          </w:tcPr>
          <w:p w14:paraId="7B0F54FE"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2 016 403</w:t>
            </w:r>
          </w:p>
        </w:tc>
        <w:tc>
          <w:tcPr>
            <w:tcW w:w="1275" w:type="dxa"/>
            <w:tcBorders>
              <w:top w:val="nil"/>
              <w:left w:val="nil"/>
              <w:bottom w:val="single" w:sz="8" w:space="0" w:color="auto"/>
              <w:right w:val="single" w:sz="8" w:space="0" w:color="auto"/>
            </w:tcBorders>
            <w:shd w:val="clear" w:color="auto" w:fill="auto"/>
            <w:vAlign w:val="center"/>
            <w:hideMark/>
          </w:tcPr>
          <w:p w14:paraId="163C899D"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940 351</w:t>
            </w:r>
          </w:p>
        </w:tc>
        <w:tc>
          <w:tcPr>
            <w:tcW w:w="1134" w:type="dxa"/>
            <w:tcBorders>
              <w:top w:val="nil"/>
              <w:left w:val="nil"/>
              <w:bottom w:val="single" w:sz="8" w:space="0" w:color="auto"/>
              <w:right w:val="single" w:sz="8" w:space="0" w:color="auto"/>
            </w:tcBorders>
            <w:shd w:val="clear" w:color="auto" w:fill="auto"/>
            <w:vAlign w:val="center"/>
            <w:hideMark/>
          </w:tcPr>
          <w:p w14:paraId="2B7810E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2 016 403</w:t>
            </w:r>
          </w:p>
        </w:tc>
        <w:tc>
          <w:tcPr>
            <w:tcW w:w="1418" w:type="dxa"/>
            <w:tcBorders>
              <w:top w:val="nil"/>
              <w:left w:val="nil"/>
              <w:bottom w:val="single" w:sz="8" w:space="0" w:color="auto"/>
              <w:right w:val="single" w:sz="8" w:space="0" w:color="auto"/>
            </w:tcBorders>
            <w:shd w:val="clear" w:color="auto" w:fill="auto"/>
            <w:vAlign w:val="center"/>
            <w:hideMark/>
          </w:tcPr>
          <w:p w14:paraId="382CF84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940 351</w:t>
            </w:r>
          </w:p>
        </w:tc>
        <w:tc>
          <w:tcPr>
            <w:tcW w:w="1134" w:type="dxa"/>
            <w:tcBorders>
              <w:top w:val="nil"/>
              <w:left w:val="nil"/>
              <w:bottom w:val="single" w:sz="8" w:space="0" w:color="auto"/>
              <w:right w:val="single" w:sz="8" w:space="0" w:color="auto"/>
            </w:tcBorders>
            <w:shd w:val="clear" w:color="auto" w:fill="auto"/>
            <w:vAlign w:val="center"/>
            <w:hideMark/>
          </w:tcPr>
          <w:p w14:paraId="303CD85D"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29454034"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60BCCB41"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r>
      <w:tr w:rsidR="00AF61C0" w:rsidRPr="0074217C" w14:paraId="71243B13" w14:textId="77777777" w:rsidTr="002F70E3">
        <w:trPr>
          <w:trHeight w:val="52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18028FE0"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 xml:space="preserve">   -Издръжка –ЦДГ</w:t>
            </w:r>
          </w:p>
        </w:tc>
        <w:tc>
          <w:tcPr>
            <w:tcW w:w="1276" w:type="dxa"/>
            <w:tcBorders>
              <w:top w:val="nil"/>
              <w:left w:val="nil"/>
              <w:bottom w:val="single" w:sz="8" w:space="0" w:color="auto"/>
              <w:right w:val="single" w:sz="8" w:space="0" w:color="auto"/>
            </w:tcBorders>
            <w:shd w:val="clear" w:color="auto" w:fill="auto"/>
            <w:vAlign w:val="center"/>
            <w:hideMark/>
          </w:tcPr>
          <w:p w14:paraId="3556465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400 000</w:t>
            </w:r>
          </w:p>
        </w:tc>
        <w:tc>
          <w:tcPr>
            <w:tcW w:w="1418" w:type="dxa"/>
            <w:tcBorders>
              <w:top w:val="nil"/>
              <w:left w:val="nil"/>
              <w:bottom w:val="single" w:sz="8" w:space="0" w:color="auto"/>
              <w:right w:val="single" w:sz="8" w:space="0" w:color="auto"/>
            </w:tcBorders>
            <w:shd w:val="clear" w:color="auto" w:fill="auto"/>
            <w:vAlign w:val="center"/>
            <w:hideMark/>
          </w:tcPr>
          <w:p w14:paraId="49D43EE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400 000</w:t>
            </w:r>
          </w:p>
        </w:tc>
        <w:tc>
          <w:tcPr>
            <w:tcW w:w="1275" w:type="dxa"/>
            <w:tcBorders>
              <w:top w:val="nil"/>
              <w:left w:val="nil"/>
              <w:bottom w:val="single" w:sz="8" w:space="0" w:color="auto"/>
              <w:right w:val="single" w:sz="8" w:space="0" w:color="auto"/>
            </w:tcBorders>
            <w:shd w:val="clear" w:color="auto" w:fill="auto"/>
            <w:vAlign w:val="center"/>
            <w:hideMark/>
          </w:tcPr>
          <w:p w14:paraId="6E7E2DE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220 227</w:t>
            </w:r>
          </w:p>
        </w:tc>
        <w:tc>
          <w:tcPr>
            <w:tcW w:w="1134" w:type="dxa"/>
            <w:tcBorders>
              <w:top w:val="nil"/>
              <w:left w:val="nil"/>
              <w:bottom w:val="single" w:sz="8" w:space="0" w:color="auto"/>
              <w:right w:val="single" w:sz="8" w:space="0" w:color="auto"/>
            </w:tcBorders>
            <w:shd w:val="clear" w:color="auto" w:fill="auto"/>
            <w:vAlign w:val="center"/>
            <w:hideMark/>
          </w:tcPr>
          <w:p w14:paraId="79B519FD"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33B2FBF7"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747912B6"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400 000</w:t>
            </w:r>
          </w:p>
        </w:tc>
        <w:tc>
          <w:tcPr>
            <w:tcW w:w="1276" w:type="dxa"/>
            <w:tcBorders>
              <w:top w:val="nil"/>
              <w:left w:val="nil"/>
              <w:bottom w:val="single" w:sz="8" w:space="0" w:color="auto"/>
              <w:right w:val="single" w:sz="8" w:space="0" w:color="auto"/>
            </w:tcBorders>
            <w:shd w:val="clear" w:color="auto" w:fill="auto"/>
            <w:vAlign w:val="center"/>
            <w:hideMark/>
          </w:tcPr>
          <w:p w14:paraId="63CFC41B"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220 227</w:t>
            </w:r>
          </w:p>
        </w:tc>
        <w:tc>
          <w:tcPr>
            <w:tcW w:w="992" w:type="dxa"/>
            <w:tcBorders>
              <w:top w:val="nil"/>
              <w:left w:val="nil"/>
              <w:bottom w:val="single" w:sz="8" w:space="0" w:color="auto"/>
              <w:right w:val="single" w:sz="8" w:space="0" w:color="auto"/>
            </w:tcBorders>
            <w:shd w:val="clear" w:color="auto" w:fill="auto"/>
            <w:vAlign w:val="center"/>
            <w:hideMark/>
          </w:tcPr>
          <w:p w14:paraId="34A3208B"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111 323</w:t>
            </w:r>
          </w:p>
        </w:tc>
      </w:tr>
      <w:tr w:rsidR="00AF61C0" w:rsidRPr="0074217C" w14:paraId="75C39954"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15FB4C27" w14:textId="77777777" w:rsidR="00AF61C0" w:rsidRPr="00DA4F3F" w:rsidRDefault="00AF61C0" w:rsidP="00397A45">
            <w:pPr>
              <w:jc w:val="both"/>
              <w:rPr>
                <w:rFonts w:ascii="Verdana" w:hAnsi="Verdana" w:cs="Calibri"/>
                <w:b/>
                <w:bCs/>
                <w:color w:val="000000"/>
                <w:sz w:val="18"/>
                <w:szCs w:val="18"/>
              </w:rPr>
            </w:pPr>
            <w:r w:rsidRPr="00DA4F3F">
              <w:rPr>
                <w:rFonts w:ascii="Verdana" w:hAnsi="Verdana" w:cs="Calibri"/>
                <w:b/>
                <w:bCs/>
                <w:color w:val="000000"/>
                <w:sz w:val="18"/>
                <w:szCs w:val="18"/>
              </w:rPr>
              <w:t> </w:t>
            </w:r>
          </w:p>
        </w:tc>
        <w:tc>
          <w:tcPr>
            <w:tcW w:w="1276" w:type="dxa"/>
            <w:tcBorders>
              <w:top w:val="nil"/>
              <w:left w:val="nil"/>
              <w:bottom w:val="single" w:sz="8" w:space="0" w:color="auto"/>
              <w:right w:val="single" w:sz="8" w:space="0" w:color="auto"/>
            </w:tcBorders>
            <w:shd w:val="clear" w:color="auto" w:fill="auto"/>
            <w:vAlign w:val="center"/>
            <w:hideMark/>
          </w:tcPr>
          <w:p w14:paraId="64A53E92"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325E4F0A"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275" w:type="dxa"/>
            <w:tcBorders>
              <w:top w:val="nil"/>
              <w:left w:val="nil"/>
              <w:bottom w:val="single" w:sz="8" w:space="0" w:color="auto"/>
              <w:right w:val="single" w:sz="8" w:space="0" w:color="auto"/>
            </w:tcBorders>
            <w:shd w:val="clear" w:color="auto" w:fill="auto"/>
            <w:vAlign w:val="center"/>
            <w:hideMark/>
          </w:tcPr>
          <w:p w14:paraId="670B10F7" w14:textId="77777777" w:rsidR="00AF61C0" w:rsidRPr="0074217C" w:rsidRDefault="00AF61C0" w:rsidP="00397A45">
            <w:pPr>
              <w:jc w:val="right"/>
              <w:rPr>
                <w:rFonts w:ascii="Verdana" w:hAnsi="Verdana" w:cs="Calibri"/>
                <w:color w:val="FF0000"/>
                <w:sz w:val="16"/>
                <w:szCs w:val="16"/>
              </w:rPr>
            </w:pPr>
            <w:r w:rsidRPr="0074217C">
              <w:rPr>
                <w:rFonts w:ascii="Verdana" w:hAnsi="Verdana" w:cs="Calibri"/>
                <w:color w:val="FF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2E96C7DF"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697E7E51" w14:textId="77777777" w:rsidR="00AF61C0" w:rsidRPr="0074217C" w:rsidRDefault="00AF61C0" w:rsidP="00397A45">
            <w:pPr>
              <w:jc w:val="right"/>
              <w:rPr>
                <w:rFonts w:ascii="Verdana" w:hAnsi="Verdana" w:cs="Calibri"/>
                <w:b/>
                <w:bCs/>
                <w:color w:val="FF0000"/>
                <w:sz w:val="16"/>
                <w:szCs w:val="16"/>
              </w:rPr>
            </w:pPr>
            <w:r w:rsidRPr="0074217C">
              <w:rPr>
                <w:rFonts w:ascii="Verdana" w:hAnsi="Verdana" w:cs="Calibri"/>
                <w:b/>
                <w:bCs/>
                <w:color w:val="FF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34C0CE21"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63B0A69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0AF50B6A"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1698717A" w14:textId="77777777" w:rsidTr="002F70E3">
        <w:trPr>
          <w:trHeight w:val="525"/>
        </w:trPr>
        <w:tc>
          <w:tcPr>
            <w:tcW w:w="1418" w:type="dxa"/>
            <w:tcBorders>
              <w:top w:val="nil"/>
              <w:left w:val="single" w:sz="8" w:space="0" w:color="auto"/>
              <w:bottom w:val="single" w:sz="8" w:space="0" w:color="auto"/>
              <w:right w:val="single" w:sz="8" w:space="0" w:color="auto"/>
            </w:tcBorders>
            <w:shd w:val="clear" w:color="000000" w:fill="D9D9D9"/>
            <w:vAlign w:val="center"/>
            <w:hideMark/>
          </w:tcPr>
          <w:p w14:paraId="6BDE11B7" w14:textId="77777777" w:rsidR="00AF61C0" w:rsidRPr="00DA4F3F" w:rsidRDefault="00AF61C0" w:rsidP="00397A45">
            <w:pPr>
              <w:jc w:val="both"/>
              <w:rPr>
                <w:rFonts w:ascii="Verdana" w:hAnsi="Verdana" w:cs="Calibri"/>
                <w:b/>
                <w:bCs/>
                <w:color w:val="000000"/>
                <w:sz w:val="18"/>
                <w:szCs w:val="18"/>
              </w:rPr>
            </w:pPr>
            <w:r w:rsidRPr="00DA4F3F">
              <w:rPr>
                <w:rFonts w:ascii="Verdana" w:hAnsi="Verdana" w:cs="Calibri"/>
                <w:b/>
                <w:bCs/>
                <w:color w:val="000000"/>
                <w:sz w:val="18"/>
                <w:szCs w:val="18"/>
              </w:rPr>
              <w:t>ІV.ЗДРАВЕОПАЗВАНЕ</w:t>
            </w:r>
          </w:p>
        </w:tc>
        <w:tc>
          <w:tcPr>
            <w:tcW w:w="1276" w:type="dxa"/>
            <w:tcBorders>
              <w:top w:val="nil"/>
              <w:left w:val="nil"/>
              <w:bottom w:val="single" w:sz="8" w:space="0" w:color="auto"/>
              <w:right w:val="single" w:sz="8" w:space="0" w:color="auto"/>
            </w:tcBorders>
            <w:shd w:val="clear" w:color="000000" w:fill="D9D9D9"/>
            <w:vAlign w:val="center"/>
            <w:hideMark/>
          </w:tcPr>
          <w:p w14:paraId="415A9064"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499 917</w:t>
            </w:r>
          </w:p>
        </w:tc>
        <w:tc>
          <w:tcPr>
            <w:tcW w:w="1418" w:type="dxa"/>
            <w:tcBorders>
              <w:top w:val="nil"/>
              <w:left w:val="nil"/>
              <w:bottom w:val="single" w:sz="8" w:space="0" w:color="auto"/>
              <w:right w:val="single" w:sz="8" w:space="0" w:color="auto"/>
            </w:tcBorders>
            <w:shd w:val="clear" w:color="000000" w:fill="D9D9D9"/>
            <w:vAlign w:val="center"/>
            <w:hideMark/>
          </w:tcPr>
          <w:p w14:paraId="4A62305B"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499 917</w:t>
            </w:r>
          </w:p>
        </w:tc>
        <w:tc>
          <w:tcPr>
            <w:tcW w:w="1275" w:type="dxa"/>
            <w:tcBorders>
              <w:top w:val="nil"/>
              <w:left w:val="nil"/>
              <w:bottom w:val="single" w:sz="8" w:space="0" w:color="auto"/>
              <w:right w:val="single" w:sz="8" w:space="0" w:color="auto"/>
            </w:tcBorders>
            <w:shd w:val="clear" w:color="000000" w:fill="D9D9D9"/>
            <w:vAlign w:val="center"/>
            <w:hideMark/>
          </w:tcPr>
          <w:p w14:paraId="33E5FFB5"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127 791</w:t>
            </w:r>
          </w:p>
        </w:tc>
        <w:tc>
          <w:tcPr>
            <w:tcW w:w="1134" w:type="dxa"/>
            <w:tcBorders>
              <w:top w:val="nil"/>
              <w:left w:val="nil"/>
              <w:bottom w:val="single" w:sz="8" w:space="0" w:color="auto"/>
              <w:right w:val="single" w:sz="8" w:space="0" w:color="auto"/>
            </w:tcBorders>
            <w:shd w:val="clear" w:color="000000" w:fill="D9D9D9"/>
            <w:vAlign w:val="center"/>
            <w:hideMark/>
          </w:tcPr>
          <w:p w14:paraId="198F84C5"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303 117</w:t>
            </w:r>
          </w:p>
        </w:tc>
        <w:tc>
          <w:tcPr>
            <w:tcW w:w="1418" w:type="dxa"/>
            <w:tcBorders>
              <w:top w:val="nil"/>
              <w:left w:val="nil"/>
              <w:bottom w:val="single" w:sz="8" w:space="0" w:color="auto"/>
              <w:right w:val="single" w:sz="8" w:space="0" w:color="auto"/>
            </w:tcBorders>
            <w:shd w:val="clear" w:color="000000" w:fill="D9D9D9"/>
            <w:vAlign w:val="center"/>
            <w:hideMark/>
          </w:tcPr>
          <w:p w14:paraId="31E52E04"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91 458</w:t>
            </w:r>
          </w:p>
        </w:tc>
        <w:tc>
          <w:tcPr>
            <w:tcW w:w="1134" w:type="dxa"/>
            <w:tcBorders>
              <w:top w:val="nil"/>
              <w:left w:val="nil"/>
              <w:bottom w:val="single" w:sz="8" w:space="0" w:color="auto"/>
              <w:right w:val="single" w:sz="8" w:space="0" w:color="auto"/>
            </w:tcBorders>
            <w:shd w:val="clear" w:color="000000" w:fill="D9D9D9"/>
            <w:vAlign w:val="center"/>
            <w:hideMark/>
          </w:tcPr>
          <w:p w14:paraId="40232EFD"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196 800</w:t>
            </w:r>
          </w:p>
        </w:tc>
        <w:tc>
          <w:tcPr>
            <w:tcW w:w="1276" w:type="dxa"/>
            <w:tcBorders>
              <w:top w:val="nil"/>
              <w:left w:val="nil"/>
              <w:bottom w:val="single" w:sz="8" w:space="0" w:color="auto"/>
              <w:right w:val="single" w:sz="8" w:space="0" w:color="auto"/>
            </w:tcBorders>
            <w:shd w:val="clear" w:color="000000" w:fill="D9D9D9"/>
            <w:vAlign w:val="center"/>
            <w:hideMark/>
          </w:tcPr>
          <w:p w14:paraId="20CE6A17"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36 333</w:t>
            </w:r>
          </w:p>
        </w:tc>
        <w:tc>
          <w:tcPr>
            <w:tcW w:w="992" w:type="dxa"/>
            <w:tcBorders>
              <w:top w:val="nil"/>
              <w:left w:val="nil"/>
              <w:bottom w:val="single" w:sz="8" w:space="0" w:color="auto"/>
              <w:right w:val="single" w:sz="8" w:space="0" w:color="auto"/>
            </w:tcBorders>
            <w:shd w:val="clear" w:color="000000" w:fill="D9D9D9"/>
            <w:vAlign w:val="center"/>
            <w:hideMark/>
          </w:tcPr>
          <w:p w14:paraId="29C8C774"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0</w:t>
            </w:r>
          </w:p>
        </w:tc>
      </w:tr>
      <w:tr w:rsidR="00AF61C0" w:rsidRPr="0074217C" w14:paraId="0D2FE3C3" w14:textId="77777777" w:rsidTr="002F70E3">
        <w:trPr>
          <w:trHeight w:val="780"/>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714621F8"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1.Други дейности по здравеоп.</w:t>
            </w:r>
          </w:p>
        </w:tc>
        <w:tc>
          <w:tcPr>
            <w:tcW w:w="1276" w:type="dxa"/>
            <w:tcBorders>
              <w:top w:val="nil"/>
              <w:left w:val="nil"/>
              <w:bottom w:val="single" w:sz="8" w:space="0" w:color="auto"/>
              <w:right w:val="single" w:sz="8" w:space="0" w:color="auto"/>
            </w:tcBorders>
            <w:shd w:val="clear" w:color="auto" w:fill="auto"/>
            <w:vAlign w:val="center"/>
            <w:hideMark/>
          </w:tcPr>
          <w:p w14:paraId="2A92205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303 117</w:t>
            </w:r>
          </w:p>
        </w:tc>
        <w:tc>
          <w:tcPr>
            <w:tcW w:w="1418" w:type="dxa"/>
            <w:tcBorders>
              <w:top w:val="nil"/>
              <w:left w:val="nil"/>
              <w:bottom w:val="single" w:sz="8" w:space="0" w:color="auto"/>
              <w:right w:val="single" w:sz="8" w:space="0" w:color="auto"/>
            </w:tcBorders>
            <w:shd w:val="clear" w:color="auto" w:fill="auto"/>
            <w:vAlign w:val="center"/>
            <w:hideMark/>
          </w:tcPr>
          <w:p w14:paraId="42EF0C7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303 117</w:t>
            </w:r>
          </w:p>
        </w:tc>
        <w:tc>
          <w:tcPr>
            <w:tcW w:w="1275" w:type="dxa"/>
            <w:tcBorders>
              <w:top w:val="nil"/>
              <w:left w:val="nil"/>
              <w:bottom w:val="single" w:sz="8" w:space="0" w:color="auto"/>
              <w:right w:val="single" w:sz="8" w:space="0" w:color="auto"/>
            </w:tcBorders>
            <w:shd w:val="clear" w:color="auto" w:fill="auto"/>
            <w:vAlign w:val="center"/>
            <w:hideMark/>
          </w:tcPr>
          <w:p w14:paraId="67BDCB7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91 458</w:t>
            </w:r>
          </w:p>
        </w:tc>
        <w:tc>
          <w:tcPr>
            <w:tcW w:w="1134" w:type="dxa"/>
            <w:tcBorders>
              <w:top w:val="nil"/>
              <w:left w:val="nil"/>
              <w:bottom w:val="single" w:sz="8" w:space="0" w:color="auto"/>
              <w:right w:val="single" w:sz="8" w:space="0" w:color="auto"/>
            </w:tcBorders>
            <w:shd w:val="clear" w:color="auto" w:fill="auto"/>
            <w:vAlign w:val="center"/>
            <w:hideMark/>
          </w:tcPr>
          <w:p w14:paraId="77331101"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303 117</w:t>
            </w:r>
          </w:p>
        </w:tc>
        <w:tc>
          <w:tcPr>
            <w:tcW w:w="1418" w:type="dxa"/>
            <w:tcBorders>
              <w:top w:val="nil"/>
              <w:left w:val="nil"/>
              <w:bottom w:val="single" w:sz="8" w:space="0" w:color="auto"/>
              <w:right w:val="single" w:sz="8" w:space="0" w:color="auto"/>
            </w:tcBorders>
            <w:shd w:val="clear" w:color="auto" w:fill="auto"/>
            <w:vAlign w:val="center"/>
            <w:hideMark/>
          </w:tcPr>
          <w:p w14:paraId="7D205AD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91 458</w:t>
            </w:r>
          </w:p>
        </w:tc>
        <w:tc>
          <w:tcPr>
            <w:tcW w:w="1134" w:type="dxa"/>
            <w:tcBorders>
              <w:top w:val="nil"/>
              <w:left w:val="nil"/>
              <w:bottom w:val="single" w:sz="8" w:space="0" w:color="auto"/>
              <w:right w:val="single" w:sz="8" w:space="0" w:color="auto"/>
            </w:tcBorders>
            <w:shd w:val="clear" w:color="auto" w:fill="auto"/>
            <w:vAlign w:val="center"/>
            <w:hideMark/>
          </w:tcPr>
          <w:p w14:paraId="5D4986CD"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68C55630"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758868F8"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r>
      <w:tr w:rsidR="00AF61C0" w:rsidRPr="0074217C" w14:paraId="7B115120" w14:textId="77777777" w:rsidTr="002F70E3">
        <w:trPr>
          <w:trHeight w:val="52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01417873"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2.Здравеопазване-МБАЛ</w:t>
            </w:r>
          </w:p>
        </w:tc>
        <w:tc>
          <w:tcPr>
            <w:tcW w:w="1276" w:type="dxa"/>
            <w:tcBorders>
              <w:top w:val="nil"/>
              <w:left w:val="nil"/>
              <w:bottom w:val="single" w:sz="8" w:space="0" w:color="auto"/>
              <w:right w:val="single" w:sz="8" w:space="0" w:color="auto"/>
            </w:tcBorders>
            <w:shd w:val="clear" w:color="auto" w:fill="auto"/>
            <w:vAlign w:val="center"/>
            <w:hideMark/>
          </w:tcPr>
          <w:p w14:paraId="47B687A1"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136 800</w:t>
            </w:r>
          </w:p>
        </w:tc>
        <w:tc>
          <w:tcPr>
            <w:tcW w:w="1418" w:type="dxa"/>
            <w:tcBorders>
              <w:top w:val="nil"/>
              <w:left w:val="nil"/>
              <w:bottom w:val="single" w:sz="8" w:space="0" w:color="auto"/>
              <w:right w:val="single" w:sz="8" w:space="0" w:color="auto"/>
            </w:tcBorders>
            <w:shd w:val="clear" w:color="auto" w:fill="auto"/>
            <w:vAlign w:val="center"/>
            <w:hideMark/>
          </w:tcPr>
          <w:p w14:paraId="407DF9A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136 800</w:t>
            </w:r>
          </w:p>
        </w:tc>
        <w:tc>
          <w:tcPr>
            <w:tcW w:w="1275" w:type="dxa"/>
            <w:tcBorders>
              <w:top w:val="nil"/>
              <w:left w:val="nil"/>
              <w:bottom w:val="single" w:sz="8" w:space="0" w:color="auto"/>
              <w:right w:val="single" w:sz="8" w:space="0" w:color="auto"/>
            </w:tcBorders>
            <w:shd w:val="clear" w:color="auto" w:fill="auto"/>
            <w:vAlign w:val="center"/>
            <w:hideMark/>
          </w:tcPr>
          <w:p w14:paraId="3BDED8D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36 333</w:t>
            </w:r>
          </w:p>
        </w:tc>
        <w:tc>
          <w:tcPr>
            <w:tcW w:w="1134" w:type="dxa"/>
            <w:tcBorders>
              <w:top w:val="nil"/>
              <w:left w:val="nil"/>
              <w:bottom w:val="single" w:sz="8" w:space="0" w:color="auto"/>
              <w:right w:val="single" w:sz="8" w:space="0" w:color="auto"/>
            </w:tcBorders>
            <w:shd w:val="clear" w:color="auto" w:fill="auto"/>
            <w:vAlign w:val="center"/>
            <w:hideMark/>
          </w:tcPr>
          <w:p w14:paraId="6F31051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469D5FE1"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1E7425D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136 800</w:t>
            </w:r>
          </w:p>
        </w:tc>
        <w:tc>
          <w:tcPr>
            <w:tcW w:w="1276" w:type="dxa"/>
            <w:tcBorders>
              <w:top w:val="nil"/>
              <w:left w:val="nil"/>
              <w:bottom w:val="single" w:sz="8" w:space="0" w:color="auto"/>
              <w:right w:val="single" w:sz="8" w:space="0" w:color="auto"/>
            </w:tcBorders>
            <w:shd w:val="clear" w:color="auto" w:fill="auto"/>
            <w:vAlign w:val="center"/>
            <w:hideMark/>
          </w:tcPr>
          <w:p w14:paraId="68DB65B1"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36 333</w:t>
            </w:r>
          </w:p>
        </w:tc>
        <w:tc>
          <w:tcPr>
            <w:tcW w:w="992" w:type="dxa"/>
            <w:tcBorders>
              <w:top w:val="nil"/>
              <w:left w:val="nil"/>
              <w:bottom w:val="single" w:sz="8" w:space="0" w:color="auto"/>
              <w:right w:val="single" w:sz="8" w:space="0" w:color="auto"/>
            </w:tcBorders>
            <w:shd w:val="clear" w:color="auto" w:fill="auto"/>
            <w:vAlign w:val="center"/>
            <w:hideMark/>
          </w:tcPr>
          <w:p w14:paraId="43D91BEE"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47701033" w14:textId="77777777" w:rsidTr="002F70E3">
        <w:trPr>
          <w:trHeight w:val="52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62622665"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3.МЦ Пирдоп ЕООД</w:t>
            </w:r>
          </w:p>
        </w:tc>
        <w:tc>
          <w:tcPr>
            <w:tcW w:w="1276" w:type="dxa"/>
            <w:tcBorders>
              <w:top w:val="nil"/>
              <w:left w:val="nil"/>
              <w:bottom w:val="single" w:sz="8" w:space="0" w:color="auto"/>
              <w:right w:val="single" w:sz="8" w:space="0" w:color="auto"/>
            </w:tcBorders>
            <w:shd w:val="clear" w:color="auto" w:fill="auto"/>
            <w:vAlign w:val="center"/>
            <w:hideMark/>
          </w:tcPr>
          <w:p w14:paraId="6A67CE93"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60 000</w:t>
            </w:r>
          </w:p>
        </w:tc>
        <w:tc>
          <w:tcPr>
            <w:tcW w:w="1418" w:type="dxa"/>
            <w:tcBorders>
              <w:top w:val="nil"/>
              <w:left w:val="nil"/>
              <w:bottom w:val="single" w:sz="8" w:space="0" w:color="auto"/>
              <w:right w:val="single" w:sz="8" w:space="0" w:color="auto"/>
            </w:tcBorders>
            <w:shd w:val="clear" w:color="auto" w:fill="auto"/>
            <w:vAlign w:val="center"/>
            <w:hideMark/>
          </w:tcPr>
          <w:p w14:paraId="2B6CCE1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60 000</w:t>
            </w:r>
          </w:p>
        </w:tc>
        <w:tc>
          <w:tcPr>
            <w:tcW w:w="1275" w:type="dxa"/>
            <w:tcBorders>
              <w:top w:val="nil"/>
              <w:left w:val="nil"/>
              <w:bottom w:val="single" w:sz="8" w:space="0" w:color="auto"/>
              <w:right w:val="single" w:sz="8" w:space="0" w:color="auto"/>
            </w:tcBorders>
            <w:shd w:val="clear" w:color="auto" w:fill="auto"/>
            <w:vAlign w:val="center"/>
            <w:hideMark/>
          </w:tcPr>
          <w:p w14:paraId="082B4FC1"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0</w:t>
            </w:r>
          </w:p>
        </w:tc>
        <w:tc>
          <w:tcPr>
            <w:tcW w:w="1134" w:type="dxa"/>
            <w:tcBorders>
              <w:top w:val="nil"/>
              <w:left w:val="nil"/>
              <w:bottom w:val="single" w:sz="8" w:space="0" w:color="auto"/>
              <w:right w:val="single" w:sz="8" w:space="0" w:color="auto"/>
            </w:tcBorders>
            <w:shd w:val="clear" w:color="auto" w:fill="auto"/>
            <w:vAlign w:val="center"/>
            <w:hideMark/>
          </w:tcPr>
          <w:p w14:paraId="009F5B36"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7C7ACDA7"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0E3071DD"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60 000</w:t>
            </w:r>
          </w:p>
        </w:tc>
        <w:tc>
          <w:tcPr>
            <w:tcW w:w="1276" w:type="dxa"/>
            <w:tcBorders>
              <w:top w:val="nil"/>
              <w:left w:val="nil"/>
              <w:bottom w:val="single" w:sz="8" w:space="0" w:color="auto"/>
              <w:right w:val="single" w:sz="8" w:space="0" w:color="auto"/>
            </w:tcBorders>
            <w:shd w:val="clear" w:color="auto" w:fill="auto"/>
            <w:vAlign w:val="center"/>
            <w:hideMark/>
          </w:tcPr>
          <w:p w14:paraId="738CE367"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7EFCE87D"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3AC902D0" w14:textId="77777777" w:rsidTr="002F70E3">
        <w:trPr>
          <w:trHeight w:val="945"/>
        </w:trPr>
        <w:tc>
          <w:tcPr>
            <w:tcW w:w="1418"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312A5A0E" w14:textId="77777777" w:rsidR="00AF61C0" w:rsidRPr="00DA4F3F" w:rsidRDefault="00AF61C0" w:rsidP="00397A45">
            <w:pPr>
              <w:jc w:val="both"/>
              <w:rPr>
                <w:rFonts w:ascii="Verdana" w:hAnsi="Verdana" w:cs="Calibri"/>
                <w:b/>
                <w:bCs/>
                <w:color w:val="000000"/>
                <w:sz w:val="18"/>
                <w:szCs w:val="18"/>
              </w:rPr>
            </w:pPr>
            <w:r w:rsidRPr="00DA4F3F">
              <w:rPr>
                <w:rFonts w:ascii="Verdana" w:hAnsi="Verdana" w:cs="Calibri"/>
                <w:b/>
                <w:bCs/>
                <w:color w:val="000000"/>
                <w:sz w:val="18"/>
                <w:szCs w:val="18"/>
              </w:rPr>
              <w:t>V.СОЦИАЛНО ПОДПОМАГ.</w:t>
            </w:r>
          </w:p>
        </w:tc>
        <w:tc>
          <w:tcPr>
            <w:tcW w:w="1276"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40CDA9A5"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1 640 716</w:t>
            </w:r>
          </w:p>
        </w:tc>
        <w:tc>
          <w:tcPr>
            <w:tcW w:w="1418"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2CF201A0"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1 640 716</w:t>
            </w:r>
          </w:p>
        </w:tc>
        <w:tc>
          <w:tcPr>
            <w:tcW w:w="1275"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5B351311"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2 071 065</w:t>
            </w:r>
          </w:p>
        </w:tc>
        <w:tc>
          <w:tcPr>
            <w:tcW w:w="1134"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1E295901"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1 228 603</w:t>
            </w:r>
          </w:p>
        </w:tc>
        <w:tc>
          <w:tcPr>
            <w:tcW w:w="1418"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33484F6F"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1 863 138</w:t>
            </w:r>
          </w:p>
        </w:tc>
        <w:tc>
          <w:tcPr>
            <w:tcW w:w="1134"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781C2784"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412 113</w:t>
            </w:r>
          </w:p>
        </w:tc>
        <w:tc>
          <w:tcPr>
            <w:tcW w:w="1276"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6B24FD1E"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193 900</w:t>
            </w:r>
          </w:p>
        </w:tc>
        <w:tc>
          <w:tcPr>
            <w:tcW w:w="992"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050F6602"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2 083</w:t>
            </w:r>
          </w:p>
        </w:tc>
      </w:tr>
      <w:tr w:rsidR="00AF61C0" w:rsidRPr="0074217C" w14:paraId="296B1988" w14:textId="77777777" w:rsidTr="002F70E3">
        <w:trPr>
          <w:trHeight w:val="517"/>
        </w:trPr>
        <w:tc>
          <w:tcPr>
            <w:tcW w:w="1418" w:type="dxa"/>
            <w:vMerge/>
            <w:tcBorders>
              <w:top w:val="nil"/>
              <w:left w:val="single" w:sz="8" w:space="0" w:color="auto"/>
              <w:bottom w:val="single" w:sz="8" w:space="0" w:color="000000"/>
              <w:right w:val="single" w:sz="8" w:space="0" w:color="auto"/>
            </w:tcBorders>
            <w:vAlign w:val="center"/>
            <w:hideMark/>
          </w:tcPr>
          <w:p w14:paraId="4C7DC638" w14:textId="77777777" w:rsidR="00AF61C0" w:rsidRPr="00DA4F3F" w:rsidRDefault="00AF61C0" w:rsidP="00397A45">
            <w:pPr>
              <w:rPr>
                <w:rFonts w:ascii="Verdana" w:hAnsi="Verdana" w:cs="Calibri"/>
                <w:b/>
                <w:bCs/>
                <w:color w:val="000000"/>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14:paraId="102A3853" w14:textId="77777777" w:rsidR="00AF61C0" w:rsidRPr="0074217C" w:rsidRDefault="00AF61C0" w:rsidP="00397A45">
            <w:pPr>
              <w:rPr>
                <w:rFonts w:ascii="Verdana" w:hAnsi="Verdana" w:cs="Calibri"/>
                <w:b/>
                <w:bCs/>
                <w:color w:val="000000"/>
                <w:sz w:val="16"/>
                <w:szCs w:val="16"/>
              </w:rPr>
            </w:pPr>
          </w:p>
        </w:tc>
        <w:tc>
          <w:tcPr>
            <w:tcW w:w="1418" w:type="dxa"/>
            <w:vMerge/>
            <w:tcBorders>
              <w:top w:val="nil"/>
              <w:left w:val="single" w:sz="8" w:space="0" w:color="auto"/>
              <w:bottom w:val="single" w:sz="8" w:space="0" w:color="000000"/>
              <w:right w:val="single" w:sz="8" w:space="0" w:color="auto"/>
            </w:tcBorders>
            <w:vAlign w:val="center"/>
            <w:hideMark/>
          </w:tcPr>
          <w:p w14:paraId="3EBF83CC" w14:textId="77777777" w:rsidR="00AF61C0" w:rsidRPr="0074217C" w:rsidRDefault="00AF61C0" w:rsidP="00397A45">
            <w:pPr>
              <w:rPr>
                <w:rFonts w:ascii="Verdana" w:hAnsi="Verdana" w:cs="Calibri"/>
                <w:b/>
                <w:bCs/>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14:paraId="542FF310" w14:textId="77777777" w:rsidR="00AF61C0" w:rsidRPr="0074217C" w:rsidRDefault="00AF61C0" w:rsidP="00397A45">
            <w:pPr>
              <w:rPr>
                <w:rFonts w:ascii="Verdana" w:hAnsi="Verdana" w:cs="Calibri"/>
                <w:b/>
                <w:bCs/>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14:paraId="4E8C915E" w14:textId="77777777" w:rsidR="00AF61C0" w:rsidRPr="0074217C" w:rsidRDefault="00AF61C0" w:rsidP="00397A45">
            <w:pPr>
              <w:rPr>
                <w:rFonts w:ascii="Verdana" w:hAnsi="Verdana" w:cs="Calibri"/>
                <w:b/>
                <w:bCs/>
                <w:color w:val="000000"/>
                <w:sz w:val="16"/>
                <w:szCs w:val="16"/>
              </w:rPr>
            </w:pPr>
          </w:p>
        </w:tc>
        <w:tc>
          <w:tcPr>
            <w:tcW w:w="1418" w:type="dxa"/>
            <w:vMerge/>
            <w:tcBorders>
              <w:top w:val="nil"/>
              <w:left w:val="single" w:sz="8" w:space="0" w:color="auto"/>
              <w:bottom w:val="single" w:sz="8" w:space="0" w:color="000000"/>
              <w:right w:val="single" w:sz="8" w:space="0" w:color="auto"/>
            </w:tcBorders>
            <w:vAlign w:val="center"/>
            <w:hideMark/>
          </w:tcPr>
          <w:p w14:paraId="01B193DA" w14:textId="77777777" w:rsidR="00AF61C0" w:rsidRPr="0074217C" w:rsidRDefault="00AF61C0" w:rsidP="00397A45">
            <w:pPr>
              <w:rPr>
                <w:rFonts w:ascii="Verdana" w:hAnsi="Verdana" w:cs="Calibri"/>
                <w:b/>
                <w:bCs/>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14:paraId="1481B75D" w14:textId="77777777" w:rsidR="00AF61C0" w:rsidRPr="0074217C" w:rsidRDefault="00AF61C0" w:rsidP="00397A45">
            <w:pPr>
              <w:rPr>
                <w:rFonts w:ascii="Verdana" w:hAnsi="Verdana" w:cs="Calibri"/>
                <w:b/>
                <w:bCs/>
                <w:color w:val="000000"/>
                <w:sz w:val="16"/>
                <w:szCs w:val="16"/>
              </w:rPr>
            </w:pPr>
          </w:p>
        </w:tc>
        <w:tc>
          <w:tcPr>
            <w:tcW w:w="1276" w:type="dxa"/>
            <w:vMerge/>
            <w:tcBorders>
              <w:top w:val="nil"/>
              <w:left w:val="single" w:sz="8" w:space="0" w:color="auto"/>
              <w:bottom w:val="single" w:sz="8" w:space="0" w:color="000000"/>
              <w:right w:val="single" w:sz="8" w:space="0" w:color="auto"/>
            </w:tcBorders>
            <w:vAlign w:val="center"/>
            <w:hideMark/>
          </w:tcPr>
          <w:p w14:paraId="4F6421DC" w14:textId="77777777" w:rsidR="00AF61C0" w:rsidRPr="0074217C" w:rsidRDefault="00AF61C0" w:rsidP="00397A45">
            <w:pPr>
              <w:rPr>
                <w:rFonts w:ascii="Verdana" w:hAnsi="Verdana" w:cs="Calibri"/>
                <w:b/>
                <w:bCs/>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14:paraId="4F73D2CE" w14:textId="77777777" w:rsidR="00AF61C0" w:rsidRPr="0074217C" w:rsidRDefault="00AF61C0" w:rsidP="00397A45">
            <w:pPr>
              <w:rPr>
                <w:rFonts w:ascii="Verdana" w:hAnsi="Verdana" w:cs="Calibri"/>
                <w:b/>
                <w:bCs/>
                <w:color w:val="000000"/>
                <w:sz w:val="16"/>
                <w:szCs w:val="16"/>
              </w:rPr>
            </w:pPr>
          </w:p>
        </w:tc>
      </w:tr>
      <w:tr w:rsidR="00AF61C0" w:rsidRPr="0074217C" w14:paraId="62F6A5AA" w14:textId="77777777" w:rsidTr="002F70E3">
        <w:trPr>
          <w:trHeight w:val="780"/>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0CBF3114"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 xml:space="preserve">1.Дом за възрастни със СН </w:t>
            </w:r>
          </w:p>
        </w:tc>
        <w:tc>
          <w:tcPr>
            <w:tcW w:w="1276" w:type="dxa"/>
            <w:tcBorders>
              <w:top w:val="nil"/>
              <w:left w:val="nil"/>
              <w:bottom w:val="single" w:sz="8" w:space="0" w:color="auto"/>
              <w:right w:val="single" w:sz="8" w:space="0" w:color="auto"/>
            </w:tcBorders>
            <w:shd w:val="clear" w:color="auto" w:fill="auto"/>
            <w:vAlign w:val="center"/>
            <w:hideMark/>
          </w:tcPr>
          <w:p w14:paraId="1DCA885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796 563</w:t>
            </w:r>
          </w:p>
        </w:tc>
        <w:tc>
          <w:tcPr>
            <w:tcW w:w="1418" w:type="dxa"/>
            <w:tcBorders>
              <w:top w:val="nil"/>
              <w:left w:val="nil"/>
              <w:bottom w:val="single" w:sz="8" w:space="0" w:color="auto"/>
              <w:right w:val="single" w:sz="8" w:space="0" w:color="auto"/>
            </w:tcBorders>
            <w:shd w:val="clear" w:color="auto" w:fill="auto"/>
            <w:vAlign w:val="center"/>
            <w:hideMark/>
          </w:tcPr>
          <w:p w14:paraId="7DDDFED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796 563</w:t>
            </w:r>
          </w:p>
        </w:tc>
        <w:tc>
          <w:tcPr>
            <w:tcW w:w="1275" w:type="dxa"/>
            <w:tcBorders>
              <w:top w:val="nil"/>
              <w:left w:val="nil"/>
              <w:bottom w:val="single" w:sz="8" w:space="0" w:color="auto"/>
              <w:right w:val="single" w:sz="8" w:space="0" w:color="auto"/>
            </w:tcBorders>
            <w:shd w:val="clear" w:color="auto" w:fill="auto"/>
            <w:vAlign w:val="center"/>
            <w:hideMark/>
          </w:tcPr>
          <w:p w14:paraId="4885B07B"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337 019</w:t>
            </w:r>
          </w:p>
        </w:tc>
        <w:tc>
          <w:tcPr>
            <w:tcW w:w="1134" w:type="dxa"/>
            <w:tcBorders>
              <w:top w:val="nil"/>
              <w:left w:val="nil"/>
              <w:bottom w:val="single" w:sz="8" w:space="0" w:color="auto"/>
              <w:right w:val="single" w:sz="8" w:space="0" w:color="auto"/>
            </w:tcBorders>
            <w:shd w:val="clear" w:color="auto" w:fill="auto"/>
            <w:vAlign w:val="center"/>
            <w:hideMark/>
          </w:tcPr>
          <w:p w14:paraId="4BD031A1"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796 563</w:t>
            </w:r>
          </w:p>
        </w:tc>
        <w:tc>
          <w:tcPr>
            <w:tcW w:w="1418" w:type="dxa"/>
            <w:tcBorders>
              <w:top w:val="nil"/>
              <w:left w:val="nil"/>
              <w:bottom w:val="single" w:sz="8" w:space="0" w:color="auto"/>
              <w:right w:val="single" w:sz="8" w:space="0" w:color="auto"/>
            </w:tcBorders>
            <w:shd w:val="clear" w:color="auto" w:fill="auto"/>
            <w:vAlign w:val="center"/>
            <w:hideMark/>
          </w:tcPr>
          <w:p w14:paraId="0D0CCA41"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337 019</w:t>
            </w:r>
          </w:p>
        </w:tc>
        <w:tc>
          <w:tcPr>
            <w:tcW w:w="1134" w:type="dxa"/>
            <w:tcBorders>
              <w:top w:val="nil"/>
              <w:left w:val="nil"/>
              <w:bottom w:val="single" w:sz="8" w:space="0" w:color="auto"/>
              <w:right w:val="single" w:sz="8" w:space="0" w:color="auto"/>
            </w:tcBorders>
            <w:shd w:val="clear" w:color="auto" w:fill="auto"/>
            <w:vAlign w:val="center"/>
            <w:hideMark/>
          </w:tcPr>
          <w:p w14:paraId="3EB7CE25" w14:textId="77777777" w:rsidR="00AF61C0" w:rsidRPr="0074217C" w:rsidRDefault="00AF61C0" w:rsidP="00397A45">
            <w:pPr>
              <w:rPr>
                <w:rFonts w:ascii="Verdana" w:hAnsi="Verdana" w:cs="Calibri"/>
                <w:color w:val="000000"/>
                <w:sz w:val="16"/>
                <w:szCs w:val="16"/>
              </w:rPr>
            </w:pPr>
            <w:r w:rsidRPr="0074217C">
              <w:rPr>
                <w:rFonts w:ascii="Verdana" w:hAnsi="Verdana" w:cs="Calibri"/>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2C6C3390"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4E02F826"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2083</w:t>
            </w:r>
          </w:p>
        </w:tc>
      </w:tr>
      <w:tr w:rsidR="00AF61C0" w:rsidRPr="0074217C" w14:paraId="6150F17D" w14:textId="77777777" w:rsidTr="002F70E3">
        <w:trPr>
          <w:trHeight w:val="780"/>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2B3E5F1F"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2.Център за обществ.подкрепа</w:t>
            </w:r>
          </w:p>
        </w:tc>
        <w:tc>
          <w:tcPr>
            <w:tcW w:w="1276" w:type="dxa"/>
            <w:tcBorders>
              <w:top w:val="nil"/>
              <w:left w:val="nil"/>
              <w:bottom w:val="single" w:sz="8" w:space="0" w:color="auto"/>
              <w:right w:val="single" w:sz="8" w:space="0" w:color="auto"/>
            </w:tcBorders>
            <w:shd w:val="clear" w:color="auto" w:fill="auto"/>
            <w:vAlign w:val="center"/>
            <w:hideMark/>
          </w:tcPr>
          <w:p w14:paraId="12D4057A"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270 120</w:t>
            </w:r>
          </w:p>
        </w:tc>
        <w:tc>
          <w:tcPr>
            <w:tcW w:w="1418" w:type="dxa"/>
            <w:tcBorders>
              <w:top w:val="nil"/>
              <w:left w:val="nil"/>
              <w:bottom w:val="single" w:sz="8" w:space="0" w:color="auto"/>
              <w:right w:val="single" w:sz="8" w:space="0" w:color="auto"/>
            </w:tcBorders>
            <w:shd w:val="clear" w:color="auto" w:fill="auto"/>
            <w:vAlign w:val="center"/>
            <w:hideMark/>
          </w:tcPr>
          <w:p w14:paraId="6AE2CB4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270 120</w:t>
            </w:r>
          </w:p>
        </w:tc>
        <w:tc>
          <w:tcPr>
            <w:tcW w:w="1275" w:type="dxa"/>
            <w:tcBorders>
              <w:top w:val="nil"/>
              <w:left w:val="nil"/>
              <w:bottom w:val="single" w:sz="8" w:space="0" w:color="auto"/>
              <w:right w:val="single" w:sz="8" w:space="0" w:color="auto"/>
            </w:tcBorders>
            <w:shd w:val="clear" w:color="auto" w:fill="auto"/>
            <w:vAlign w:val="center"/>
            <w:hideMark/>
          </w:tcPr>
          <w:p w14:paraId="199E025F"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135 060</w:t>
            </w:r>
          </w:p>
        </w:tc>
        <w:tc>
          <w:tcPr>
            <w:tcW w:w="1134" w:type="dxa"/>
            <w:tcBorders>
              <w:top w:val="nil"/>
              <w:left w:val="nil"/>
              <w:bottom w:val="single" w:sz="8" w:space="0" w:color="auto"/>
              <w:right w:val="single" w:sz="8" w:space="0" w:color="auto"/>
            </w:tcBorders>
            <w:shd w:val="clear" w:color="auto" w:fill="auto"/>
            <w:vAlign w:val="center"/>
            <w:hideMark/>
          </w:tcPr>
          <w:p w14:paraId="5DCDAF61"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270 120</w:t>
            </w:r>
          </w:p>
        </w:tc>
        <w:tc>
          <w:tcPr>
            <w:tcW w:w="1418" w:type="dxa"/>
            <w:tcBorders>
              <w:top w:val="nil"/>
              <w:left w:val="nil"/>
              <w:bottom w:val="single" w:sz="8" w:space="0" w:color="auto"/>
              <w:right w:val="single" w:sz="8" w:space="0" w:color="auto"/>
            </w:tcBorders>
            <w:shd w:val="clear" w:color="auto" w:fill="auto"/>
            <w:vAlign w:val="center"/>
            <w:hideMark/>
          </w:tcPr>
          <w:p w14:paraId="36CE1745"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135 060</w:t>
            </w:r>
          </w:p>
        </w:tc>
        <w:tc>
          <w:tcPr>
            <w:tcW w:w="1134" w:type="dxa"/>
            <w:tcBorders>
              <w:top w:val="nil"/>
              <w:left w:val="nil"/>
              <w:bottom w:val="single" w:sz="8" w:space="0" w:color="auto"/>
              <w:right w:val="single" w:sz="8" w:space="0" w:color="auto"/>
            </w:tcBorders>
            <w:shd w:val="clear" w:color="auto" w:fill="auto"/>
            <w:vAlign w:val="center"/>
            <w:hideMark/>
          </w:tcPr>
          <w:p w14:paraId="1B5F95A6" w14:textId="77777777" w:rsidR="00AF61C0" w:rsidRPr="0074217C" w:rsidRDefault="00AF61C0" w:rsidP="00397A45">
            <w:pPr>
              <w:rPr>
                <w:rFonts w:ascii="Verdana" w:hAnsi="Verdana" w:cs="Calibri"/>
                <w:color w:val="000000"/>
                <w:sz w:val="16"/>
                <w:szCs w:val="16"/>
              </w:rPr>
            </w:pPr>
            <w:r w:rsidRPr="0074217C">
              <w:rPr>
                <w:rFonts w:ascii="Verdana" w:hAnsi="Verdana" w:cs="Calibri"/>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3CFCC424"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47FD73D1"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433E0033" w14:textId="77777777" w:rsidTr="002F70E3">
        <w:trPr>
          <w:trHeight w:val="52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794D3D12" w14:textId="77777777" w:rsidR="00AF61C0" w:rsidRPr="00DA4F3F" w:rsidRDefault="00AF61C0" w:rsidP="00397A45">
            <w:pPr>
              <w:rPr>
                <w:rFonts w:ascii="Verdana" w:hAnsi="Verdana" w:cs="Calibri"/>
                <w:color w:val="000000"/>
                <w:sz w:val="18"/>
                <w:szCs w:val="18"/>
              </w:rPr>
            </w:pPr>
            <w:r w:rsidRPr="00DA4F3F">
              <w:rPr>
                <w:rFonts w:ascii="Verdana" w:hAnsi="Verdana" w:cs="Calibri"/>
                <w:color w:val="000000"/>
                <w:sz w:val="18"/>
                <w:szCs w:val="18"/>
              </w:rPr>
              <w:lastRenderedPageBreak/>
              <w:t>3. Асистентска подкрепа</w:t>
            </w:r>
          </w:p>
        </w:tc>
        <w:tc>
          <w:tcPr>
            <w:tcW w:w="1276" w:type="dxa"/>
            <w:tcBorders>
              <w:top w:val="nil"/>
              <w:left w:val="nil"/>
              <w:bottom w:val="single" w:sz="8" w:space="0" w:color="auto"/>
              <w:right w:val="single" w:sz="8" w:space="0" w:color="auto"/>
            </w:tcBorders>
            <w:shd w:val="clear" w:color="auto" w:fill="auto"/>
            <w:vAlign w:val="center"/>
            <w:hideMark/>
          </w:tcPr>
          <w:p w14:paraId="232CD4A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161 920</w:t>
            </w:r>
          </w:p>
        </w:tc>
        <w:tc>
          <w:tcPr>
            <w:tcW w:w="1418" w:type="dxa"/>
            <w:tcBorders>
              <w:top w:val="nil"/>
              <w:left w:val="nil"/>
              <w:bottom w:val="single" w:sz="8" w:space="0" w:color="auto"/>
              <w:right w:val="single" w:sz="8" w:space="0" w:color="auto"/>
            </w:tcBorders>
            <w:shd w:val="clear" w:color="auto" w:fill="auto"/>
            <w:vAlign w:val="center"/>
            <w:hideMark/>
          </w:tcPr>
          <w:p w14:paraId="09E5C5F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161 920</w:t>
            </w:r>
          </w:p>
        </w:tc>
        <w:tc>
          <w:tcPr>
            <w:tcW w:w="1275" w:type="dxa"/>
            <w:tcBorders>
              <w:top w:val="nil"/>
              <w:left w:val="nil"/>
              <w:bottom w:val="single" w:sz="8" w:space="0" w:color="auto"/>
              <w:right w:val="single" w:sz="8" w:space="0" w:color="auto"/>
            </w:tcBorders>
            <w:shd w:val="clear" w:color="auto" w:fill="auto"/>
            <w:vAlign w:val="center"/>
            <w:hideMark/>
          </w:tcPr>
          <w:p w14:paraId="4EE90F71"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68 062</w:t>
            </w:r>
          </w:p>
        </w:tc>
        <w:tc>
          <w:tcPr>
            <w:tcW w:w="1134" w:type="dxa"/>
            <w:tcBorders>
              <w:top w:val="nil"/>
              <w:left w:val="nil"/>
              <w:bottom w:val="single" w:sz="8" w:space="0" w:color="auto"/>
              <w:right w:val="single" w:sz="8" w:space="0" w:color="auto"/>
            </w:tcBorders>
            <w:shd w:val="clear" w:color="auto" w:fill="auto"/>
            <w:vAlign w:val="center"/>
            <w:hideMark/>
          </w:tcPr>
          <w:p w14:paraId="5E02330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161 920</w:t>
            </w:r>
          </w:p>
        </w:tc>
        <w:tc>
          <w:tcPr>
            <w:tcW w:w="1418" w:type="dxa"/>
            <w:tcBorders>
              <w:top w:val="nil"/>
              <w:left w:val="nil"/>
              <w:bottom w:val="single" w:sz="8" w:space="0" w:color="auto"/>
              <w:right w:val="single" w:sz="8" w:space="0" w:color="auto"/>
            </w:tcBorders>
            <w:shd w:val="clear" w:color="auto" w:fill="auto"/>
            <w:vAlign w:val="center"/>
            <w:hideMark/>
          </w:tcPr>
          <w:p w14:paraId="156D3AC3"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68 062</w:t>
            </w:r>
          </w:p>
        </w:tc>
        <w:tc>
          <w:tcPr>
            <w:tcW w:w="1134" w:type="dxa"/>
            <w:tcBorders>
              <w:top w:val="nil"/>
              <w:left w:val="nil"/>
              <w:bottom w:val="single" w:sz="8" w:space="0" w:color="auto"/>
              <w:right w:val="single" w:sz="8" w:space="0" w:color="auto"/>
            </w:tcBorders>
            <w:shd w:val="clear" w:color="auto" w:fill="auto"/>
            <w:vAlign w:val="center"/>
            <w:hideMark/>
          </w:tcPr>
          <w:p w14:paraId="1A7417CB" w14:textId="77777777" w:rsidR="00AF61C0" w:rsidRPr="0074217C" w:rsidRDefault="00AF61C0" w:rsidP="00397A45">
            <w:pPr>
              <w:rPr>
                <w:rFonts w:ascii="Verdana" w:hAnsi="Verdana" w:cs="Calibri"/>
                <w:color w:val="000000"/>
                <w:sz w:val="16"/>
                <w:szCs w:val="16"/>
              </w:rPr>
            </w:pPr>
            <w:r w:rsidRPr="0074217C">
              <w:rPr>
                <w:rFonts w:ascii="Verdana" w:hAnsi="Verdana" w:cs="Calibri"/>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72C18F2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069CAA4D"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33D4B411" w14:textId="77777777" w:rsidTr="002F70E3">
        <w:trPr>
          <w:trHeight w:val="780"/>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3C9A6F28" w14:textId="77777777" w:rsidR="00AF61C0" w:rsidRPr="00DA4F3F" w:rsidRDefault="00AF61C0" w:rsidP="00397A45">
            <w:pPr>
              <w:rPr>
                <w:rFonts w:ascii="Verdana" w:hAnsi="Verdana" w:cs="Calibri"/>
                <w:color w:val="000000"/>
                <w:sz w:val="18"/>
                <w:szCs w:val="18"/>
              </w:rPr>
            </w:pPr>
            <w:r w:rsidRPr="00DA4F3F">
              <w:rPr>
                <w:rFonts w:ascii="Verdana" w:hAnsi="Verdana" w:cs="Calibri"/>
                <w:color w:val="000000"/>
                <w:sz w:val="18"/>
                <w:szCs w:val="18"/>
              </w:rPr>
              <w:t>4.Домашен соц.патронаж-общ.характер</w:t>
            </w:r>
          </w:p>
        </w:tc>
        <w:tc>
          <w:tcPr>
            <w:tcW w:w="1276" w:type="dxa"/>
            <w:tcBorders>
              <w:top w:val="nil"/>
              <w:left w:val="nil"/>
              <w:bottom w:val="single" w:sz="8" w:space="0" w:color="auto"/>
              <w:right w:val="single" w:sz="8" w:space="0" w:color="auto"/>
            </w:tcBorders>
            <w:shd w:val="clear" w:color="auto" w:fill="auto"/>
            <w:vAlign w:val="center"/>
            <w:hideMark/>
          </w:tcPr>
          <w:p w14:paraId="0BA7281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352 113</w:t>
            </w:r>
          </w:p>
        </w:tc>
        <w:tc>
          <w:tcPr>
            <w:tcW w:w="1418" w:type="dxa"/>
            <w:tcBorders>
              <w:top w:val="nil"/>
              <w:left w:val="nil"/>
              <w:bottom w:val="single" w:sz="8" w:space="0" w:color="auto"/>
              <w:right w:val="single" w:sz="8" w:space="0" w:color="auto"/>
            </w:tcBorders>
            <w:shd w:val="clear" w:color="auto" w:fill="auto"/>
            <w:vAlign w:val="center"/>
            <w:hideMark/>
          </w:tcPr>
          <w:p w14:paraId="26B932E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352 113</w:t>
            </w:r>
          </w:p>
        </w:tc>
        <w:tc>
          <w:tcPr>
            <w:tcW w:w="1275" w:type="dxa"/>
            <w:tcBorders>
              <w:top w:val="nil"/>
              <w:left w:val="nil"/>
              <w:bottom w:val="single" w:sz="8" w:space="0" w:color="auto"/>
              <w:right w:val="single" w:sz="8" w:space="0" w:color="auto"/>
            </w:tcBorders>
            <w:shd w:val="clear" w:color="auto" w:fill="auto"/>
            <w:vAlign w:val="center"/>
            <w:hideMark/>
          </w:tcPr>
          <w:p w14:paraId="29E18A47"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180 990</w:t>
            </w:r>
          </w:p>
        </w:tc>
        <w:tc>
          <w:tcPr>
            <w:tcW w:w="1134" w:type="dxa"/>
            <w:tcBorders>
              <w:top w:val="nil"/>
              <w:left w:val="nil"/>
              <w:bottom w:val="single" w:sz="8" w:space="0" w:color="auto"/>
              <w:right w:val="single" w:sz="8" w:space="0" w:color="auto"/>
            </w:tcBorders>
            <w:shd w:val="clear" w:color="auto" w:fill="auto"/>
            <w:vAlign w:val="center"/>
            <w:hideMark/>
          </w:tcPr>
          <w:p w14:paraId="4C82838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0</w:t>
            </w:r>
          </w:p>
        </w:tc>
        <w:tc>
          <w:tcPr>
            <w:tcW w:w="1418" w:type="dxa"/>
            <w:tcBorders>
              <w:top w:val="nil"/>
              <w:left w:val="nil"/>
              <w:bottom w:val="single" w:sz="8" w:space="0" w:color="auto"/>
              <w:right w:val="single" w:sz="8" w:space="0" w:color="auto"/>
            </w:tcBorders>
            <w:shd w:val="clear" w:color="auto" w:fill="auto"/>
            <w:vAlign w:val="center"/>
            <w:hideMark/>
          </w:tcPr>
          <w:p w14:paraId="45FCEC0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0</w:t>
            </w:r>
          </w:p>
        </w:tc>
        <w:tc>
          <w:tcPr>
            <w:tcW w:w="1134" w:type="dxa"/>
            <w:tcBorders>
              <w:top w:val="nil"/>
              <w:left w:val="nil"/>
              <w:bottom w:val="single" w:sz="8" w:space="0" w:color="auto"/>
              <w:right w:val="single" w:sz="8" w:space="0" w:color="auto"/>
            </w:tcBorders>
            <w:shd w:val="clear" w:color="auto" w:fill="auto"/>
            <w:vAlign w:val="center"/>
            <w:hideMark/>
          </w:tcPr>
          <w:p w14:paraId="12F76013"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352 113</w:t>
            </w:r>
          </w:p>
        </w:tc>
        <w:tc>
          <w:tcPr>
            <w:tcW w:w="1276" w:type="dxa"/>
            <w:tcBorders>
              <w:top w:val="nil"/>
              <w:left w:val="nil"/>
              <w:bottom w:val="single" w:sz="8" w:space="0" w:color="auto"/>
              <w:right w:val="single" w:sz="8" w:space="0" w:color="auto"/>
            </w:tcBorders>
            <w:shd w:val="clear" w:color="auto" w:fill="auto"/>
            <w:vAlign w:val="center"/>
            <w:hideMark/>
          </w:tcPr>
          <w:p w14:paraId="372D6DBA"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166 963</w:t>
            </w:r>
          </w:p>
        </w:tc>
        <w:tc>
          <w:tcPr>
            <w:tcW w:w="992" w:type="dxa"/>
            <w:tcBorders>
              <w:top w:val="nil"/>
              <w:left w:val="nil"/>
              <w:bottom w:val="single" w:sz="8" w:space="0" w:color="auto"/>
              <w:right w:val="single" w:sz="8" w:space="0" w:color="auto"/>
            </w:tcBorders>
            <w:shd w:val="clear" w:color="auto" w:fill="auto"/>
            <w:vAlign w:val="center"/>
            <w:hideMark/>
          </w:tcPr>
          <w:p w14:paraId="64D7549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5A8EDD25"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020CC526" w14:textId="77777777" w:rsidR="00AF61C0" w:rsidRPr="00DA4F3F" w:rsidRDefault="00AF61C0" w:rsidP="00397A45">
            <w:pPr>
              <w:rPr>
                <w:rFonts w:ascii="Verdana" w:hAnsi="Verdana" w:cs="Calibri"/>
                <w:color w:val="000000"/>
                <w:sz w:val="18"/>
                <w:szCs w:val="18"/>
              </w:rPr>
            </w:pPr>
            <w:r w:rsidRPr="00DA4F3F">
              <w:rPr>
                <w:rFonts w:ascii="Verdana" w:hAnsi="Verdana" w:cs="Calibri"/>
                <w:color w:val="000000"/>
                <w:sz w:val="18"/>
                <w:szCs w:val="18"/>
              </w:rPr>
              <w:t>4.1.Заплати</w:t>
            </w:r>
          </w:p>
        </w:tc>
        <w:tc>
          <w:tcPr>
            <w:tcW w:w="1276" w:type="dxa"/>
            <w:tcBorders>
              <w:top w:val="nil"/>
              <w:left w:val="nil"/>
              <w:bottom w:val="single" w:sz="8" w:space="0" w:color="auto"/>
              <w:right w:val="single" w:sz="8" w:space="0" w:color="auto"/>
            </w:tcBorders>
            <w:shd w:val="clear" w:color="auto" w:fill="auto"/>
            <w:vAlign w:val="center"/>
            <w:hideMark/>
          </w:tcPr>
          <w:p w14:paraId="3EF3F58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190 000</w:t>
            </w:r>
          </w:p>
        </w:tc>
        <w:tc>
          <w:tcPr>
            <w:tcW w:w="1418" w:type="dxa"/>
            <w:tcBorders>
              <w:top w:val="nil"/>
              <w:left w:val="nil"/>
              <w:bottom w:val="single" w:sz="8" w:space="0" w:color="auto"/>
              <w:right w:val="single" w:sz="8" w:space="0" w:color="auto"/>
            </w:tcBorders>
            <w:shd w:val="clear" w:color="auto" w:fill="auto"/>
            <w:vAlign w:val="center"/>
            <w:hideMark/>
          </w:tcPr>
          <w:p w14:paraId="301F3B2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190 000</w:t>
            </w:r>
          </w:p>
        </w:tc>
        <w:tc>
          <w:tcPr>
            <w:tcW w:w="1275" w:type="dxa"/>
            <w:tcBorders>
              <w:top w:val="nil"/>
              <w:left w:val="nil"/>
              <w:bottom w:val="single" w:sz="8" w:space="0" w:color="auto"/>
              <w:right w:val="single" w:sz="8" w:space="0" w:color="auto"/>
            </w:tcBorders>
            <w:shd w:val="clear" w:color="auto" w:fill="auto"/>
            <w:vAlign w:val="center"/>
            <w:hideMark/>
          </w:tcPr>
          <w:p w14:paraId="392C0781"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90 495</w:t>
            </w:r>
          </w:p>
        </w:tc>
        <w:tc>
          <w:tcPr>
            <w:tcW w:w="1134" w:type="dxa"/>
            <w:tcBorders>
              <w:top w:val="nil"/>
              <w:left w:val="nil"/>
              <w:bottom w:val="single" w:sz="8" w:space="0" w:color="auto"/>
              <w:right w:val="single" w:sz="8" w:space="0" w:color="auto"/>
            </w:tcBorders>
            <w:shd w:val="clear" w:color="auto" w:fill="auto"/>
            <w:vAlign w:val="center"/>
            <w:hideMark/>
          </w:tcPr>
          <w:p w14:paraId="6928A146"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56BFEA3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1B8966D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190 000</w:t>
            </w:r>
          </w:p>
        </w:tc>
        <w:tc>
          <w:tcPr>
            <w:tcW w:w="1276" w:type="dxa"/>
            <w:tcBorders>
              <w:top w:val="nil"/>
              <w:left w:val="nil"/>
              <w:bottom w:val="single" w:sz="8" w:space="0" w:color="auto"/>
              <w:right w:val="single" w:sz="8" w:space="0" w:color="auto"/>
            </w:tcBorders>
            <w:shd w:val="clear" w:color="auto" w:fill="auto"/>
            <w:vAlign w:val="center"/>
            <w:hideMark/>
          </w:tcPr>
          <w:p w14:paraId="013B5A05"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90 495</w:t>
            </w:r>
          </w:p>
        </w:tc>
        <w:tc>
          <w:tcPr>
            <w:tcW w:w="992" w:type="dxa"/>
            <w:tcBorders>
              <w:top w:val="nil"/>
              <w:left w:val="nil"/>
              <w:bottom w:val="single" w:sz="8" w:space="0" w:color="auto"/>
              <w:right w:val="single" w:sz="8" w:space="0" w:color="auto"/>
            </w:tcBorders>
            <w:shd w:val="clear" w:color="auto" w:fill="auto"/>
            <w:vAlign w:val="center"/>
            <w:hideMark/>
          </w:tcPr>
          <w:p w14:paraId="5CF9145B"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1DD6033A"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35C6C3F0" w14:textId="77777777" w:rsidR="00AF61C0" w:rsidRPr="00DA4F3F" w:rsidRDefault="00AF61C0" w:rsidP="00397A45">
            <w:pPr>
              <w:rPr>
                <w:rFonts w:ascii="Verdana" w:hAnsi="Verdana" w:cs="Calibri"/>
                <w:color w:val="000000"/>
                <w:sz w:val="18"/>
                <w:szCs w:val="18"/>
              </w:rPr>
            </w:pPr>
            <w:r w:rsidRPr="00DA4F3F">
              <w:rPr>
                <w:rFonts w:ascii="Verdana" w:hAnsi="Verdana" w:cs="Calibri"/>
                <w:color w:val="000000"/>
                <w:sz w:val="18"/>
                <w:szCs w:val="18"/>
              </w:rPr>
              <w:t>4.2.Издръжка</w:t>
            </w:r>
          </w:p>
        </w:tc>
        <w:tc>
          <w:tcPr>
            <w:tcW w:w="1276" w:type="dxa"/>
            <w:tcBorders>
              <w:top w:val="nil"/>
              <w:left w:val="nil"/>
              <w:bottom w:val="single" w:sz="8" w:space="0" w:color="auto"/>
              <w:right w:val="single" w:sz="8" w:space="0" w:color="auto"/>
            </w:tcBorders>
            <w:shd w:val="clear" w:color="auto" w:fill="auto"/>
            <w:vAlign w:val="center"/>
            <w:hideMark/>
          </w:tcPr>
          <w:p w14:paraId="25578C7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162 113</w:t>
            </w:r>
          </w:p>
        </w:tc>
        <w:tc>
          <w:tcPr>
            <w:tcW w:w="1418" w:type="dxa"/>
            <w:tcBorders>
              <w:top w:val="nil"/>
              <w:left w:val="nil"/>
              <w:bottom w:val="single" w:sz="8" w:space="0" w:color="auto"/>
              <w:right w:val="single" w:sz="8" w:space="0" w:color="auto"/>
            </w:tcBorders>
            <w:shd w:val="clear" w:color="auto" w:fill="auto"/>
            <w:vAlign w:val="center"/>
            <w:hideMark/>
          </w:tcPr>
          <w:p w14:paraId="2AB415C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162 113</w:t>
            </w:r>
          </w:p>
        </w:tc>
        <w:tc>
          <w:tcPr>
            <w:tcW w:w="1275" w:type="dxa"/>
            <w:tcBorders>
              <w:top w:val="nil"/>
              <w:left w:val="nil"/>
              <w:bottom w:val="single" w:sz="8" w:space="0" w:color="auto"/>
              <w:right w:val="single" w:sz="8" w:space="0" w:color="auto"/>
            </w:tcBorders>
            <w:shd w:val="clear" w:color="auto" w:fill="auto"/>
            <w:vAlign w:val="center"/>
            <w:hideMark/>
          </w:tcPr>
          <w:p w14:paraId="59B56D9B"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76 468</w:t>
            </w:r>
          </w:p>
        </w:tc>
        <w:tc>
          <w:tcPr>
            <w:tcW w:w="1134" w:type="dxa"/>
            <w:tcBorders>
              <w:top w:val="nil"/>
              <w:left w:val="nil"/>
              <w:bottom w:val="single" w:sz="8" w:space="0" w:color="auto"/>
              <w:right w:val="single" w:sz="8" w:space="0" w:color="auto"/>
            </w:tcBorders>
            <w:shd w:val="clear" w:color="auto" w:fill="auto"/>
            <w:vAlign w:val="center"/>
            <w:hideMark/>
          </w:tcPr>
          <w:p w14:paraId="203AB11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06A9B5A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37A979EA"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162 113</w:t>
            </w:r>
          </w:p>
        </w:tc>
        <w:tc>
          <w:tcPr>
            <w:tcW w:w="1276" w:type="dxa"/>
            <w:tcBorders>
              <w:top w:val="nil"/>
              <w:left w:val="nil"/>
              <w:bottom w:val="single" w:sz="8" w:space="0" w:color="auto"/>
              <w:right w:val="single" w:sz="8" w:space="0" w:color="auto"/>
            </w:tcBorders>
            <w:shd w:val="clear" w:color="auto" w:fill="auto"/>
            <w:vAlign w:val="center"/>
            <w:hideMark/>
          </w:tcPr>
          <w:p w14:paraId="7BB6E816"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76 468</w:t>
            </w:r>
          </w:p>
        </w:tc>
        <w:tc>
          <w:tcPr>
            <w:tcW w:w="992" w:type="dxa"/>
            <w:tcBorders>
              <w:top w:val="nil"/>
              <w:left w:val="nil"/>
              <w:bottom w:val="single" w:sz="8" w:space="0" w:color="auto"/>
              <w:right w:val="single" w:sz="8" w:space="0" w:color="auto"/>
            </w:tcBorders>
            <w:shd w:val="clear" w:color="auto" w:fill="auto"/>
            <w:vAlign w:val="center"/>
            <w:hideMark/>
          </w:tcPr>
          <w:p w14:paraId="32F28B47"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0D4DF690" w14:textId="77777777" w:rsidTr="002F70E3">
        <w:trPr>
          <w:trHeight w:val="780"/>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36469925" w14:textId="77777777" w:rsidR="00AF61C0" w:rsidRPr="00DA4F3F" w:rsidRDefault="00AF61C0" w:rsidP="00397A45">
            <w:pPr>
              <w:rPr>
                <w:rFonts w:ascii="Verdana" w:hAnsi="Verdana" w:cs="Calibri"/>
                <w:color w:val="000000"/>
                <w:sz w:val="18"/>
                <w:szCs w:val="18"/>
              </w:rPr>
            </w:pPr>
            <w:r w:rsidRPr="00DA4F3F">
              <w:rPr>
                <w:rFonts w:ascii="Verdana" w:hAnsi="Verdana" w:cs="Calibri"/>
                <w:color w:val="000000"/>
                <w:sz w:val="18"/>
                <w:szCs w:val="18"/>
              </w:rPr>
              <w:t>5.Клуб. на пенсионера-общ.характер</w:t>
            </w:r>
          </w:p>
        </w:tc>
        <w:tc>
          <w:tcPr>
            <w:tcW w:w="1276" w:type="dxa"/>
            <w:tcBorders>
              <w:top w:val="nil"/>
              <w:left w:val="nil"/>
              <w:bottom w:val="single" w:sz="8" w:space="0" w:color="auto"/>
              <w:right w:val="single" w:sz="8" w:space="0" w:color="auto"/>
            </w:tcBorders>
            <w:shd w:val="clear" w:color="auto" w:fill="auto"/>
            <w:vAlign w:val="center"/>
            <w:hideMark/>
          </w:tcPr>
          <w:p w14:paraId="4D6DE87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60 000</w:t>
            </w:r>
          </w:p>
        </w:tc>
        <w:tc>
          <w:tcPr>
            <w:tcW w:w="1418" w:type="dxa"/>
            <w:tcBorders>
              <w:top w:val="nil"/>
              <w:left w:val="nil"/>
              <w:bottom w:val="single" w:sz="8" w:space="0" w:color="auto"/>
              <w:right w:val="single" w:sz="8" w:space="0" w:color="auto"/>
            </w:tcBorders>
            <w:shd w:val="clear" w:color="auto" w:fill="auto"/>
            <w:vAlign w:val="center"/>
            <w:hideMark/>
          </w:tcPr>
          <w:p w14:paraId="0C7B4C9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60 000</w:t>
            </w:r>
          </w:p>
        </w:tc>
        <w:tc>
          <w:tcPr>
            <w:tcW w:w="1275" w:type="dxa"/>
            <w:tcBorders>
              <w:top w:val="nil"/>
              <w:left w:val="nil"/>
              <w:bottom w:val="single" w:sz="8" w:space="0" w:color="auto"/>
              <w:right w:val="single" w:sz="8" w:space="0" w:color="auto"/>
            </w:tcBorders>
            <w:shd w:val="clear" w:color="auto" w:fill="auto"/>
            <w:vAlign w:val="center"/>
            <w:hideMark/>
          </w:tcPr>
          <w:p w14:paraId="7136C56D"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26 937</w:t>
            </w:r>
          </w:p>
        </w:tc>
        <w:tc>
          <w:tcPr>
            <w:tcW w:w="1134" w:type="dxa"/>
            <w:tcBorders>
              <w:top w:val="nil"/>
              <w:left w:val="nil"/>
              <w:bottom w:val="single" w:sz="8" w:space="0" w:color="auto"/>
              <w:right w:val="single" w:sz="8" w:space="0" w:color="auto"/>
            </w:tcBorders>
            <w:shd w:val="clear" w:color="auto" w:fill="auto"/>
            <w:vAlign w:val="center"/>
            <w:hideMark/>
          </w:tcPr>
          <w:p w14:paraId="5D40CEB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0</w:t>
            </w:r>
          </w:p>
        </w:tc>
        <w:tc>
          <w:tcPr>
            <w:tcW w:w="1418" w:type="dxa"/>
            <w:tcBorders>
              <w:top w:val="nil"/>
              <w:left w:val="nil"/>
              <w:bottom w:val="single" w:sz="8" w:space="0" w:color="auto"/>
              <w:right w:val="single" w:sz="8" w:space="0" w:color="auto"/>
            </w:tcBorders>
            <w:shd w:val="clear" w:color="auto" w:fill="auto"/>
            <w:vAlign w:val="center"/>
            <w:hideMark/>
          </w:tcPr>
          <w:p w14:paraId="1A4861D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0</w:t>
            </w:r>
          </w:p>
        </w:tc>
        <w:tc>
          <w:tcPr>
            <w:tcW w:w="1134" w:type="dxa"/>
            <w:tcBorders>
              <w:top w:val="nil"/>
              <w:left w:val="nil"/>
              <w:bottom w:val="single" w:sz="8" w:space="0" w:color="auto"/>
              <w:right w:val="single" w:sz="8" w:space="0" w:color="auto"/>
            </w:tcBorders>
            <w:shd w:val="clear" w:color="auto" w:fill="auto"/>
            <w:vAlign w:val="center"/>
            <w:hideMark/>
          </w:tcPr>
          <w:p w14:paraId="65DD15AB"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60 000</w:t>
            </w:r>
          </w:p>
        </w:tc>
        <w:tc>
          <w:tcPr>
            <w:tcW w:w="1276" w:type="dxa"/>
            <w:tcBorders>
              <w:top w:val="nil"/>
              <w:left w:val="nil"/>
              <w:bottom w:val="single" w:sz="8" w:space="0" w:color="auto"/>
              <w:right w:val="single" w:sz="8" w:space="0" w:color="auto"/>
            </w:tcBorders>
            <w:shd w:val="clear" w:color="auto" w:fill="auto"/>
            <w:vAlign w:val="center"/>
            <w:hideMark/>
          </w:tcPr>
          <w:p w14:paraId="6D95284B"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26 937</w:t>
            </w:r>
          </w:p>
        </w:tc>
        <w:tc>
          <w:tcPr>
            <w:tcW w:w="992" w:type="dxa"/>
            <w:tcBorders>
              <w:top w:val="nil"/>
              <w:left w:val="nil"/>
              <w:bottom w:val="single" w:sz="8" w:space="0" w:color="auto"/>
              <w:right w:val="single" w:sz="8" w:space="0" w:color="auto"/>
            </w:tcBorders>
            <w:shd w:val="clear" w:color="auto" w:fill="auto"/>
            <w:vAlign w:val="center"/>
            <w:hideMark/>
          </w:tcPr>
          <w:p w14:paraId="0E37CA06"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250BD335"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02F8B680" w14:textId="77777777" w:rsidR="00AF61C0" w:rsidRPr="00DA4F3F" w:rsidRDefault="00AF61C0" w:rsidP="00397A45">
            <w:pPr>
              <w:rPr>
                <w:rFonts w:ascii="Verdana" w:hAnsi="Verdana" w:cs="Calibri"/>
                <w:color w:val="000000"/>
                <w:sz w:val="18"/>
                <w:szCs w:val="18"/>
              </w:rPr>
            </w:pPr>
            <w:r w:rsidRPr="00DA4F3F">
              <w:rPr>
                <w:rFonts w:ascii="Verdana" w:hAnsi="Verdana" w:cs="Calibri"/>
                <w:color w:val="000000"/>
                <w:sz w:val="18"/>
                <w:szCs w:val="18"/>
              </w:rPr>
              <w:t>5.1.Заплати</w:t>
            </w:r>
          </w:p>
        </w:tc>
        <w:tc>
          <w:tcPr>
            <w:tcW w:w="1276" w:type="dxa"/>
            <w:tcBorders>
              <w:top w:val="nil"/>
              <w:left w:val="nil"/>
              <w:bottom w:val="single" w:sz="8" w:space="0" w:color="auto"/>
              <w:right w:val="single" w:sz="8" w:space="0" w:color="auto"/>
            </w:tcBorders>
            <w:shd w:val="clear" w:color="auto" w:fill="auto"/>
            <w:vAlign w:val="center"/>
            <w:hideMark/>
          </w:tcPr>
          <w:p w14:paraId="1A7E0B3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52 000</w:t>
            </w:r>
          </w:p>
        </w:tc>
        <w:tc>
          <w:tcPr>
            <w:tcW w:w="1418" w:type="dxa"/>
            <w:tcBorders>
              <w:top w:val="nil"/>
              <w:left w:val="nil"/>
              <w:bottom w:val="single" w:sz="8" w:space="0" w:color="auto"/>
              <w:right w:val="single" w:sz="8" w:space="0" w:color="auto"/>
            </w:tcBorders>
            <w:shd w:val="clear" w:color="auto" w:fill="auto"/>
            <w:vAlign w:val="center"/>
            <w:hideMark/>
          </w:tcPr>
          <w:p w14:paraId="7081181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52 000</w:t>
            </w:r>
          </w:p>
        </w:tc>
        <w:tc>
          <w:tcPr>
            <w:tcW w:w="1275" w:type="dxa"/>
            <w:tcBorders>
              <w:top w:val="nil"/>
              <w:left w:val="nil"/>
              <w:bottom w:val="single" w:sz="8" w:space="0" w:color="auto"/>
              <w:right w:val="single" w:sz="8" w:space="0" w:color="auto"/>
            </w:tcBorders>
            <w:shd w:val="clear" w:color="auto" w:fill="auto"/>
            <w:vAlign w:val="center"/>
            <w:hideMark/>
          </w:tcPr>
          <w:p w14:paraId="23863CC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19 736</w:t>
            </w:r>
          </w:p>
        </w:tc>
        <w:tc>
          <w:tcPr>
            <w:tcW w:w="1134" w:type="dxa"/>
            <w:tcBorders>
              <w:top w:val="nil"/>
              <w:left w:val="nil"/>
              <w:bottom w:val="single" w:sz="8" w:space="0" w:color="auto"/>
              <w:right w:val="single" w:sz="8" w:space="0" w:color="auto"/>
            </w:tcBorders>
            <w:shd w:val="clear" w:color="auto" w:fill="auto"/>
            <w:vAlign w:val="center"/>
            <w:hideMark/>
          </w:tcPr>
          <w:p w14:paraId="6FD6025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0024CD5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1EE5BD9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52 000</w:t>
            </w:r>
          </w:p>
        </w:tc>
        <w:tc>
          <w:tcPr>
            <w:tcW w:w="1276" w:type="dxa"/>
            <w:tcBorders>
              <w:top w:val="nil"/>
              <w:left w:val="nil"/>
              <w:bottom w:val="single" w:sz="8" w:space="0" w:color="auto"/>
              <w:right w:val="single" w:sz="8" w:space="0" w:color="auto"/>
            </w:tcBorders>
            <w:shd w:val="clear" w:color="auto" w:fill="auto"/>
            <w:vAlign w:val="center"/>
            <w:hideMark/>
          </w:tcPr>
          <w:p w14:paraId="6EA76541"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19 736</w:t>
            </w:r>
          </w:p>
        </w:tc>
        <w:tc>
          <w:tcPr>
            <w:tcW w:w="992" w:type="dxa"/>
            <w:tcBorders>
              <w:top w:val="nil"/>
              <w:left w:val="nil"/>
              <w:bottom w:val="single" w:sz="8" w:space="0" w:color="auto"/>
              <w:right w:val="single" w:sz="8" w:space="0" w:color="auto"/>
            </w:tcBorders>
            <w:shd w:val="clear" w:color="auto" w:fill="auto"/>
            <w:vAlign w:val="center"/>
            <w:hideMark/>
          </w:tcPr>
          <w:p w14:paraId="26E4729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707124A3"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51B26A60" w14:textId="77777777" w:rsidR="00AF61C0" w:rsidRPr="00DA4F3F" w:rsidRDefault="00AF61C0" w:rsidP="00397A45">
            <w:pPr>
              <w:rPr>
                <w:rFonts w:ascii="Verdana" w:hAnsi="Verdana" w:cs="Calibri"/>
                <w:color w:val="000000"/>
                <w:sz w:val="18"/>
                <w:szCs w:val="18"/>
              </w:rPr>
            </w:pPr>
            <w:r w:rsidRPr="00DA4F3F">
              <w:rPr>
                <w:rFonts w:ascii="Verdana" w:hAnsi="Verdana" w:cs="Calibri"/>
                <w:color w:val="000000"/>
                <w:sz w:val="18"/>
                <w:szCs w:val="18"/>
              </w:rPr>
              <w:t>5.2.Издръжка</w:t>
            </w:r>
          </w:p>
        </w:tc>
        <w:tc>
          <w:tcPr>
            <w:tcW w:w="1276" w:type="dxa"/>
            <w:tcBorders>
              <w:top w:val="nil"/>
              <w:left w:val="nil"/>
              <w:bottom w:val="single" w:sz="8" w:space="0" w:color="auto"/>
              <w:right w:val="single" w:sz="8" w:space="0" w:color="auto"/>
            </w:tcBorders>
            <w:shd w:val="clear" w:color="auto" w:fill="auto"/>
            <w:vAlign w:val="center"/>
            <w:hideMark/>
          </w:tcPr>
          <w:p w14:paraId="44A7C1B6"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8 000</w:t>
            </w:r>
          </w:p>
        </w:tc>
        <w:tc>
          <w:tcPr>
            <w:tcW w:w="1418" w:type="dxa"/>
            <w:tcBorders>
              <w:top w:val="nil"/>
              <w:left w:val="nil"/>
              <w:bottom w:val="single" w:sz="8" w:space="0" w:color="auto"/>
              <w:right w:val="single" w:sz="8" w:space="0" w:color="auto"/>
            </w:tcBorders>
            <w:shd w:val="clear" w:color="auto" w:fill="auto"/>
            <w:vAlign w:val="center"/>
            <w:hideMark/>
          </w:tcPr>
          <w:p w14:paraId="72BF3EFA"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8 000</w:t>
            </w:r>
          </w:p>
        </w:tc>
        <w:tc>
          <w:tcPr>
            <w:tcW w:w="1275" w:type="dxa"/>
            <w:tcBorders>
              <w:top w:val="nil"/>
              <w:left w:val="nil"/>
              <w:bottom w:val="single" w:sz="8" w:space="0" w:color="auto"/>
              <w:right w:val="single" w:sz="8" w:space="0" w:color="auto"/>
            </w:tcBorders>
            <w:shd w:val="clear" w:color="auto" w:fill="auto"/>
            <w:vAlign w:val="center"/>
            <w:hideMark/>
          </w:tcPr>
          <w:p w14:paraId="2DDFF12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7 201</w:t>
            </w:r>
          </w:p>
        </w:tc>
        <w:tc>
          <w:tcPr>
            <w:tcW w:w="1134" w:type="dxa"/>
            <w:tcBorders>
              <w:top w:val="nil"/>
              <w:left w:val="nil"/>
              <w:bottom w:val="single" w:sz="8" w:space="0" w:color="auto"/>
              <w:right w:val="single" w:sz="8" w:space="0" w:color="auto"/>
            </w:tcBorders>
            <w:shd w:val="clear" w:color="auto" w:fill="auto"/>
            <w:vAlign w:val="center"/>
            <w:hideMark/>
          </w:tcPr>
          <w:p w14:paraId="0334755D"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0E8729B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7258C69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8 000</w:t>
            </w:r>
          </w:p>
        </w:tc>
        <w:tc>
          <w:tcPr>
            <w:tcW w:w="1276" w:type="dxa"/>
            <w:tcBorders>
              <w:top w:val="nil"/>
              <w:left w:val="nil"/>
              <w:bottom w:val="single" w:sz="8" w:space="0" w:color="auto"/>
              <w:right w:val="single" w:sz="8" w:space="0" w:color="auto"/>
            </w:tcBorders>
            <w:shd w:val="clear" w:color="auto" w:fill="auto"/>
            <w:vAlign w:val="center"/>
            <w:hideMark/>
          </w:tcPr>
          <w:p w14:paraId="52C6C58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7 201</w:t>
            </w:r>
          </w:p>
        </w:tc>
        <w:tc>
          <w:tcPr>
            <w:tcW w:w="992" w:type="dxa"/>
            <w:tcBorders>
              <w:top w:val="nil"/>
              <w:left w:val="nil"/>
              <w:bottom w:val="single" w:sz="8" w:space="0" w:color="auto"/>
              <w:right w:val="single" w:sz="8" w:space="0" w:color="auto"/>
            </w:tcBorders>
            <w:shd w:val="clear" w:color="auto" w:fill="auto"/>
            <w:vAlign w:val="center"/>
            <w:hideMark/>
          </w:tcPr>
          <w:p w14:paraId="2E93A01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7FAE0E38" w14:textId="77777777" w:rsidTr="002F70E3">
        <w:trPr>
          <w:trHeight w:val="52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3F976758" w14:textId="77777777" w:rsidR="00AF61C0" w:rsidRPr="00DA4F3F" w:rsidRDefault="00AF61C0" w:rsidP="00397A45">
            <w:pPr>
              <w:rPr>
                <w:rFonts w:ascii="Verdana" w:hAnsi="Verdana" w:cs="Calibri"/>
                <w:color w:val="000000"/>
                <w:sz w:val="18"/>
                <w:szCs w:val="18"/>
              </w:rPr>
            </w:pPr>
            <w:r w:rsidRPr="00DA4F3F">
              <w:rPr>
                <w:rFonts w:ascii="Verdana" w:hAnsi="Verdana" w:cs="Calibri"/>
                <w:color w:val="000000"/>
                <w:sz w:val="18"/>
                <w:szCs w:val="18"/>
              </w:rPr>
              <w:t>6.Лични асистенти</w:t>
            </w:r>
          </w:p>
        </w:tc>
        <w:tc>
          <w:tcPr>
            <w:tcW w:w="1276" w:type="dxa"/>
            <w:tcBorders>
              <w:top w:val="nil"/>
              <w:left w:val="nil"/>
              <w:bottom w:val="single" w:sz="8" w:space="0" w:color="auto"/>
              <w:right w:val="single" w:sz="8" w:space="0" w:color="auto"/>
            </w:tcBorders>
            <w:shd w:val="clear" w:color="auto" w:fill="auto"/>
            <w:vAlign w:val="center"/>
            <w:hideMark/>
          </w:tcPr>
          <w:p w14:paraId="2E6464A0" w14:textId="77777777" w:rsidR="00AF61C0" w:rsidRPr="0074217C" w:rsidRDefault="00AF61C0" w:rsidP="00397A45">
            <w:pPr>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5C7516CE"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0</w:t>
            </w:r>
          </w:p>
        </w:tc>
        <w:tc>
          <w:tcPr>
            <w:tcW w:w="1275" w:type="dxa"/>
            <w:tcBorders>
              <w:top w:val="nil"/>
              <w:left w:val="nil"/>
              <w:bottom w:val="single" w:sz="8" w:space="0" w:color="auto"/>
              <w:right w:val="single" w:sz="8" w:space="0" w:color="auto"/>
            </w:tcBorders>
            <w:shd w:val="clear" w:color="auto" w:fill="auto"/>
            <w:vAlign w:val="center"/>
            <w:hideMark/>
          </w:tcPr>
          <w:p w14:paraId="12F8BE0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1 283 591</w:t>
            </w:r>
          </w:p>
        </w:tc>
        <w:tc>
          <w:tcPr>
            <w:tcW w:w="1134" w:type="dxa"/>
            <w:tcBorders>
              <w:top w:val="nil"/>
              <w:left w:val="nil"/>
              <w:bottom w:val="single" w:sz="8" w:space="0" w:color="auto"/>
              <w:right w:val="single" w:sz="8" w:space="0" w:color="auto"/>
            </w:tcBorders>
            <w:shd w:val="clear" w:color="auto" w:fill="auto"/>
            <w:vAlign w:val="center"/>
            <w:hideMark/>
          </w:tcPr>
          <w:p w14:paraId="6B9E8FD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3D013CFE"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1 283 591</w:t>
            </w:r>
          </w:p>
        </w:tc>
        <w:tc>
          <w:tcPr>
            <w:tcW w:w="1134" w:type="dxa"/>
            <w:tcBorders>
              <w:top w:val="nil"/>
              <w:left w:val="nil"/>
              <w:bottom w:val="single" w:sz="8" w:space="0" w:color="auto"/>
              <w:right w:val="single" w:sz="8" w:space="0" w:color="auto"/>
            </w:tcBorders>
            <w:shd w:val="clear" w:color="auto" w:fill="auto"/>
            <w:vAlign w:val="center"/>
            <w:hideMark/>
          </w:tcPr>
          <w:p w14:paraId="738DA8E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1C965EF9"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4FC6260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77261157" w14:textId="77777777" w:rsidTr="002F70E3">
        <w:trPr>
          <w:trHeight w:val="52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53646A36"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7.Присъдена издр и ПВЗ</w:t>
            </w:r>
          </w:p>
        </w:tc>
        <w:tc>
          <w:tcPr>
            <w:tcW w:w="1276" w:type="dxa"/>
            <w:tcBorders>
              <w:top w:val="nil"/>
              <w:left w:val="nil"/>
              <w:bottom w:val="single" w:sz="8" w:space="0" w:color="auto"/>
              <w:right w:val="single" w:sz="8" w:space="0" w:color="auto"/>
            </w:tcBorders>
            <w:shd w:val="clear" w:color="auto" w:fill="auto"/>
            <w:vAlign w:val="center"/>
            <w:hideMark/>
          </w:tcPr>
          <w:p w14:paraId="4E4B7AC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40B2D481"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275" w:type="dxa"/>
            <w:tcBorders>
              <w:top w:val="nil"/>
              <w:left w:val="nil"/>
              <w:bottom w:val="single" w:sz="8" w:space="0" w:color="auto"/>
              <w:right w:val="single" w:sz="8" w:space="0" w:color="auto"/>
            </w:tcBorders>
            <w:shd w:val="clear" w:color="auto" w:fill="auto"/>
            <w:vAlign w:val="center"/>
            <w:hideMark/>
          </w:tcPr>
          <w:p w14:paraId="278F1E06"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39 406</w:t>
            </w:r>
          </w:p>
        </w:tc>
        <w:tc>
          <w:tcPr>
            <w:tcW w:w="1134" w:type="dxa"/>
            <w:tcBorders>
              <w:top w:val="nil"/>
              <w:left w:val="nil"/>
              <w:bottom w:val="single" w:sz="8" w:space="0" w:color="auto"/>
              <w:right w:val="single" w:sz="8" w:space="0" w:color="auto"/>
            </w:tcBorders>
            <w:shd w:val="clear" w:color="auto" w:fill="auto"/>
            <w:vAlign w:val="center"/>
            <w:hideMark/>
          </w:tcPr>
          <w:p w14:paraId="387F98C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1214166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39 406</w:t>
            </w:r>
          </w:p>
        </w:tc>
        <w:tc>
          <w:tcPr>
            <w:tcW w:w="1134" w:type="dxa"/>
            <w:tcBorders>
              <w:top w:val="nil"/>
              <w:left w:val="nil"/>
              <w:bottom w:val="single" w:sz="8" w:space="0" w:color="auto"/>
              <w:right w:val="single" w:sz="8" w:space="0" w:color="auto"/>
            </w:tcBorders>
            <w:shd w:val="clear" w:color="auto" w:fill="auto"/>
            <w:vAlign w:val="center"/>
            <w:hideMark/>
          </w:tcPr>
          <w:p w14:paraId="27AB6127"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74BAEDCE"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4241F37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411FD264" w14:textId="77777777" w:rsidTr="002F70E3">
        <w:trPr>
          <w:trHeight w:val="1575"/>
        </w:trPr>
        <w:tc>
          <w:tcPr>
            <w:tcW w:w="1418" w:type="dxa"/>
            <w:tcBorders>
              <w:top w:val="nil"/>
              <w:left w:val="single" w:sz="8" w:space="0" w:color="auto"/>
              <w:bottom w:val="nil"/>
              <w:right w:val="single" w:sz="8" w:space="0" w:color="auto"/>
            </w:tcBorders>
            <w:shd w:val="clear" w:color="000000" w:fill="D9D9D9"/>
            <w:vAlign w:val="center"/>
            <w:hideMark/>
          </w:tcPr>
          <w:p w14:paraId="0A743324" w14:textId="77777777" w:rsidR="00AF61C0" w:rsidRDefault="00AF61C0" w:rsidP="00397A45">
            <w:pPr>
              <w:jc w:val="both"/>
              <w:rPr>
                <w:rFonts w:ascii="Verdana" w:hAnsi="Verdana" w:cs="Calibri"/>
                <w:b/>
                <w:bCs/>
                <w:color w:val="000000"/>
                <w:sz w:val="18"/>
                <w:szCs w:val="18"/>
              </w:rPr>
            </w:pPr>
            <w:r w:rsidRPr="00DA4F3F">
              <w:rPr>
                <w:rFonts w:ascii="Verdana" w:hAnsi="Verdana" w:cs="Calibri"/>
                <w:b/>
                <w:bCs/>
                <w:color w:val="000000"/>
                <w:sz w:val="18"/>
                <w:szCs w:val="18"/>
              </w:rPr>
              <w:t>VІ.</w:t>
            </w:r>
          </w:p>
          <w:p w14:paraId="26DA9B5C" w14:textId="77777777" w:rsidR="00AF61C0" w:rsidRPr="00DA4F3F" w:rsidRDefault="00AF61C0" w:rsidP="00397A45">
            <w:pPr>
              <w:jc w:val="both"/>
              <w:rPr>
                <w:rFonts w:ascii="Verdana" w:hAnsi="Verdana" w:cs="Calibri"/>
                <w:b/>
                <w:bCs/>
                <w:color w:val="000000"/>
                <w:sz w:val="18"/>
                <w:szCs w:val="18"/>
              </w:rPr>
            </w:pPr>
            <w:r w:rsidRPr="00DA4F3F">
              <w:rPr>
                <w:rFonts w:ascii="Verdana" w:hAnsi="Verdana" w:cs="Calibri"/>
                <w:b/>
                <w:bCs/>
                <w:color w:val="000000"/>
                <w:sz w:val="18"/>
                <w:szCs w:val="18"/>
              </w:rPr>
              <w:t>ЖИЛИЩНО СТРОИТЕЛ.</w:t>
            </w:r>
          </w:p>
        </w:tc>
        <w:tc>
          <w:tcPr>
            <w:tcW w:w="1276"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2B86E380"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2 731 325</w:t>
            </w:r>
          </w:p>
        </w:tc>
        <w:tc>
          <w:tcPr>
            <w:tcW w:w="1418"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70D27F7C"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2 731 325</w:t>
            </w:r>
          </w:p>
        </w:tc>
        <w:tc>
          <w:tcPr>
            <w:tcW w:w="1275"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5671BE05"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1 603 636</w:t>
            </w:r>
          </w:p>
        </w:tc>
        <w:tc>
          <w:tcPr>
            <w:tcW w:w="1134"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649396F6"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0</w:t>
            </w:r>
          </w:p>
        </w:tc>
        <w:tc>
          <w:tcPr>
            <w:tcW w:w="1418"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0D1350B5"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0</w:t>
            </w:r>
          </w:p>
        </w:tc>
        <w:tc>
          <w:tcPr>
            <w:tcW w:w="1134"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390BF477"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2 731 325</w:t>
            </w:r>
          </w:p>
        </w:tc>
        <w:tc>
          <w:tcPr>
            <w:tcW w:w="1276"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1AAE425D"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1 603 636</w:t>
            </w:r>
          </w:p>
        </w:tc>
        <w:tc>
          <w:tcPr>
            <w:tcW w:w="992"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2A34A80D"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206 342</w:t>
            </w:r>
          </w:p>
        </w:tc>
      </w:tr>
      <w:tr w:rsidR="00AF61C0" w:rsidRPr="0074217C" w14:paraId="7E2514B8" w14:textId="77777777" w:rsidTr="002F70E3">
        <w:trPr>
          <w:trHeight w:val="315"/>
        </w:trPr>
        <w:tc>
          <w:tcPr>
            <w:tcW w:w="1418" w:type="dxa"/>
            <w:tcBorders>
              <w:top w:val="nil"/>
              <w:left w:val="single" w:sz="8" w:space="0" w:color="auto"/>
              <w:bottom w:val="single" w:sz="8" w:space="0" w:color="auto"/>
              <w:right w:val="single" w:sz="8" w:space="0" w:color="auto"/>
            </w:tcBorders>
            <w:shd w:val="clear" w:color="000000" w:fill="D9D9D9"/>
            <w:vAlign w:val="center"/>
            <w:hideMark/>
          </w:tcPr>
          <w:p w14:paraId="7CD70DBB" w14:textId="77777777" w:rsidR="00AF61C0" w:rsidRPr="00DA4F3F" w:rsidRDefault="00AF61C0" w:rsidP="00397A45">
            <w:pPr>
              <w:jc w:val="both"/>
              <w:rPr>
                <w:rFonts w:ascii="Verdana" w:hAnsi="Verdana" w:cs="Calibri"/>
                <w:b/>
                <w:bCs/>
                <w:color w:val="000000"/>
                <w:sz w:val="18"/>
                <w:szCs w:val="18"/>
              </w:rPr>
            </w:pPr>
            <w:r w:rsidRPr="00DA4F3F">
              <w:rPr>
                <w:rFonts w:ascii="Verdana" w:hAnsi="Verdana" w:cs="Calibri"/>
                <w:b/>
                <w:bCs/>
                <w:color w:val="000000"/>
                <w:sz w:val="18"/>
                <w:szCs w:val="18"/>
              </w:rPr>
              <w:t>И БКС</w:t>
            </w:r>
          </w:p>
        </w:tc>
        <w:tc>
          <w:tcPr>
            <w:tcW w:w="1276" w:type="dxa"/>
            <w:vMerge/>
            <w:tcBorders>
              <w:top w:val="nil"/>
              <w:left w:val="single" w:sz="8" w:space="0" w:color="auto"/>
              <w:bottom w:val="single" w:sz="8" w:space="0" w:color="000000"/>
              <w:right w:val="single" w:sz="8" w:space="0" w:color="auto"/>
            </w:tcBorders>
            <w:vAlign w:val="center"/>
            <w:hideMark/>
          </w:tcPr>
          <w:p w14:paraId="6136C31B" w14:textId="77777777" w:rsidR="00AF61C0" w:rsidRPr="0074217C" w:rsidRDefault="00AF61C0" w:rsidP="00397A45">
            <w:pPr>
              <w:rPr>
                <w:rFonts w:ascii="Verdana" w:hAnsi="Verdana" w:cs="Calibri"/>
                <w:b/>
                <w:bCs/>
                <w:color w:val="000000"/>
                <w:sz w:val="16"/>
                <w:szCs w:val="16"/>
              </w:rPr>
            </w:pPr>
          </w:p>
        </w:tc>
        <w:tc>
          <w:tcPr>
            <w:tcW w:w="1418" w:type="dxa"/>
            <w:vMerge/>
            <w:tcBorders>
              <w:top w:val="nil"/>
              <w:left w:val="single" w:sz="8" w:space="0" w:color="auto"/>
              <w:bottom w:val="single" w:sz="8" w:space="0" w:color="000000"/>
              <w:right w:val="single" w:sz="8" w:space="0" w:color="auto"/>
            </w:tcBorders>
            <w:vAlign w:val="center"/>
            <w:hideMark/>
          </w:tcPr>
          <w:p w14:paraId="0CE7CC89" w14:textId="77777777" w:rsidR="00AF61C0" w:rsidRPr="0074217C" w:rsidRDefault="00AF61C0" w:rsidP="00397A45">
            <w:pPr>
              <w:rPr>
                <w:rFonts w:ascii="Verdana" w:hAnsi="Verdana" w:cs="Calibri"/>
                <w:b/>
                <w:bCs/>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14:paraId="339E628F" w14:textId="77777777" w:rsidR="00AF61C0" w:rsidRPr="0074217C" w:rsidRDefault="00AF61C0" w:rsidP="00397A45">
            <w:pPr>
              <w:rPr>
                <w:rFonts w:ascii="Verdana" w:hAnsi="Verdana" w:cs="Calibri"/>
                <w:b/>
                <w:bCs/>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14:paraId="5E37EA07" w14:textId="77777777" w:rsidR="00AF61C0" w:rsidRPr="0074217C" w:rsidRDefault="00AF61C0" w:rsidP="00397A45">
            <w:pPr>
              <w:rPr>
                <w:rFonts w:ascii="Verdana" w:hAnsi="Verdana" w:cs="Calibri"/>
                <w:b/>
                <w:bCs/>
                <w:color w:val="000000"/>
                <w:sz w:val="16"/>
                <w:szCs w:val="16"/>
              </w:rPr>
            </w:pPr>
          </w:p>
        </w:tc>
        <w:tc>
          <w:tcPr>
            <w:tcW w:w="1418" w:type="dxa"/>
            <w:vMerge/>
            <w:tcBorders>
              <w:top w:val="nil"/>
              <w:left w:val="single" w:sz="8" w:space="0" w:color="auto"/>
              <w:bottom w:val="single" w:sz="8" w:space="0" w:color="000000"/>
              <w:right w:val="single" w:sz="8" w:space="0" w:color="auto"/>
            </w:tcBorders>
            <w:vAlign w:val="center"/>
            <w:hideMark/>
          </w:tcPr>
          <w:p w14:paraId="221A05D5" w14:textId="77777777" w:rsidR="00AF61C0" w:rsidRPr="0074217C" w:rsidRDefault="00AF61C0" w:rsidP="00397A45">
            <w:pPr>
              <w:rPr>
                <w:rFonts w:ascii="Verdana" w:hAnsi="Verdana" w:cs="Calibri"/>
                <w:b/>
                <w:bCs/>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14:paraId="5B5E7672" w14:textId="77777777" w:rsidR="00AF61C0" w:rsidRPr="0074217C" w:rsidRDefault="00AF61C0" w:rsidP="00397A45">
            <w:pPr>
              <w:rPr>
                <w:rFonts w:ascii="Verdana" w:hAnsi="Verdana" w:cs="Calibri"/>
                <w:b/>
                <w:bCs/>
                <w:color w:val="000000"/>
                <w:sz w:val="16"/>
                <w:szCs w:val="16"/>
              </w:rPr>
            </w:pPr>
          </w:p>
        </w:tc>
        <w:tc>
          <w:tcPr>
            <w:tcW w:w="1276" w:type="dxa"/>
            <w:vMerge/>
            <w:tcBorders>
              <w:top w:val="nil"/>
              <w:left w:val="single" w:sz="8" w:space="0" w:color="auto"/>
              <w:bottom w:val="single" w:sz="8" w:space="0" w:color="000000"/>
              <w:right w:val="single" w:sz="8" w:space="0" w:color="auto"/>
            </w:tcBorders>
            <w:vAlign w:val="center"/>
            <w:hideMark/>
          </w:tcPr>
          <w:p w14:paraId="51F2EAD9" w14:textId="77777777" w:rsidR="00AF61C0" w:rsidRPr="0074217C" w:rsidRDefault="00AF61C0" w:rsidP="00397A45">
            <w:pPr>
              <w:rPr>
                <w:rFonts w:ascii="Verdana" w:hAnsi="Verdana" w:cs="Calibri"/>
                <w:b/>
                <w:bCs/>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14:paraId="6F287533" w14:textId="77777777" w:rsidR="00AF61C0" w:rsidRPr="0074217C" w:rsidRDefault="00AF61C0" w:rsidP="00397A45">
            <w:pPr>
              <w:rPr>
                <w:rFonts w:ascii="Verdana" w:hAnsi="Verdana" w:cs="Calibri"/>
                <w:b/>
                <w:bCs/>
                <w:color w:val="000000"/>
                <w:sz w:val="16"/>
                <w:szCs w:val="16"/>
              </w:rPr>
            </w:pPr>
          </w:p>
        </w:tc>
      </w:tr>
      <w:tr w:rsidR="00AF61C0" w:rsidRPr="0074217C" w14:paraId="119CEBDE" w14:textId="77777777" w:rsidTr="002F70E3">
        <w:trPr>
          <w:trHeight w:val="52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6F98C5F6"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1.Капиталови разходи</w:t>
            </w:r>
          </w:p>
        </w:tc>
        <w:tc>
          <w:tcPr>
            <w:tcW w:w="1276" w:type="dxa"/>
            <w:tcBorders>
              <w:top w:val="nil"/>
              <w:left w:val="nil"/>
              <w:bottom w:val="single" w:sz="8" w:space="0" w:color="auto"/>
              <w:right w:val="single" w:sz="8" w:space="0" w:color="auto"/>
            </w:tcBorders>
            <w:shd w:val="clear" w:color="auto" w:fill="auto"/>
            <w:vAlign w:val="center"/>
            <w:hideMark/>
          </w:tcPr>
          <w:p w14:paraId="52EF5697"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1 676 553</w:t>
            </w:r>
          </w:p>
        </w:tc>
        <w:tc>
          <w:tcPr>
            <w:tcW w:w="1418" w:type="dxa"/>
            <w:tcBorders>
              <w:top w:val="nil"/>
              <w:left w:val="nil"/>
              <w:bottom w:val="single" w:sz="8" w:space="0" w:color="auto"/>
              <w:right w:val="single" w:sz="8" w:space="0" w:color="auto"/>
            </w:tcBorders>
            <w:shd w:val="clear" w:color="auto" w:fill="auto"/>
            <w:vAlign w:val="center"/>
            <w:hideMark/>
          </w:tcPr>
          <w:p w14:paraId="42D9D22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1 676 553</w:t>
            </w:r>
          </w:p>
        </w:tc>
        <w:tc>
          <w:tcPr>
            <w:tcW w:w="1275" w:type="dxa"/>
            <w:tcBorders>
              <w:top w:val="nil"/>
              <w:left w:val="nil"/>
              <w:bottom w:val="single" w:sz="8" w:space="0" w:color="auto"/>
              <w:right w:val="single" w:sz="8" w:space="0" w:color="auto"/>
            </w:tcBorders>
            <w:shd w:val="clear" w:color="auto" w:fill="auto"/>
            <w:vAlign w:val="center"/>
            <w:hideMark/>
          </w:tcPr>
          <w:p w14:paraId="3960AA5E"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907 560</w:t>
            </w:r>
          </w:p>
        </w:tc>
        <w:tc>
          <w:tcPr>
            <w:tcW w:w="1134" w:type="dxa"/>
            <w:tcBorders>
              <w:top w:val="nil"/>
              <w:left w:val="nil"/>
              <w:bottom w:val="single" w:sz="8" w:space="0" w:color="auto"/>
              <w:right w:val="single" w:sz="8" w:space="0" w:color="auto"/>
            </w:tcBorders>
            <w:shd w:val="clear" w:color="auto" w:fill="auto"/>
            <w:vAlign w:val="center"/>
            <w:hideMark/>
          </w:tcPr>
          <w:p w14:paraId="4C749D7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30C96C05"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3A41BF7A"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1676553</w:t>
            </w:r>
          </w:p>
        </w:tc>
        <w:tc>
          <w:tcPr>
            <w:tcW w:w="1276" w:type="dxa"/>
            <w:tcBorders>
              <w:top w:val="nil"/>
              <w:left w:val="nil"/>
              <w:bottom w:val="single" w:sz="8" w:space="0" w:color="auto"/>
              <w:right w:val="single" w:sz="8" w:space="0" w:color="auto"/>
            </w:tcBorders>
            <w:shd w:val="clear" w:color="auto" w:fill="auto"/>
            <w:vAlign w:val="center"/>
            <w:hideMark/>
          </w:tcPr>
          <w:p w14:paraId="075B85FD"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907560</w:t>
            </w:r>
          </w:p>
        </w:tc>
        <w:tc>
          <w:tcPr>
            <w:tcW w:w="992" w:type="dxa"/>
            <w:tcBorders>
              <w:top w:val="nil"/>
              <w:left w:val="nil"/>
              <w:bottom w:val="single" w:sz="8" w:space="0" w:color="auto"/>
              <w:right w:val="single" w:sz="8" w:space="0" w:color="auto"/>
            </w:tcBorders>
            <w:shd w:val="clear" w:color="auto" w:fill="auto"/>
            <w:vAlign w:val="center"/>
            <w:hideMark/>
          </w:tcPr>
          <w:p w14:paraId="5D2FE62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18 286</w:t>
            </w:r>
          </w:p>
        </w:tc>
      </w:tr>
      <w:tr w:rsidR="00AF61C0" w:rsidRPr="0074217C" w14:paraId="52D4FFC2"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4C114FA2"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2.Ремонти</w:t>
            </w:r>
          </w:p>
        </w:tc>
        <w:tc>
          <w:tcPr>
            <w:tcW w:w="1276" w:type="dxa"/>
            <w:tcBorders>
              <w:top w:val="nil"/>
              <w:left w:val="nil"/>
              <w:bottom w:val="single" w:sz="8" w:space="0" w:color="auto"/>
              <w:right w:val="single" w:sz="8" w:space="0" w:color="auto"/>
            </w:tcBorders>
            <w:shd w:val="clear" w:color="auto" w:fill="auto"/>
            <w:vAlign w:val="center"/>
            <w:hideMark/>
          </w:tcPr>
          <w:p w14:paraId="4F28C53B"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360 675</w:t>
            </w:r>
          </w:p>
        </w:tc>
        <w:tc>
          <w:tcPr>
            <w:tcW w:w="1418" w:type="dxa"/>
            <w:tcBorders>
              <w:top w:val="nil"/>
              <w:left w:val="nil"/>
              <w:bottom w:val="single" w:sz="8" w:space="0" w:color="auto"/>
              <w:right w:val="single" w:sz="8" w:space="0" w:color="auto"/>
            </w:tcBorders>
            <w:shd w:val="clear" w:color="auto" w:fill="auto"/>
            <w:vAlign w:val="center"/>
            <w:hideMark/>
          </w:tcPr>
          <w:p w14:paraId="6A2337EE"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360 675</w:t>
            </w:r>
          </w:p>
        </w:tc>
        <w:tc>
          <w:tcPr>
            <w:tcW w:w="1275" w:type="dxa"/>
            <w:tcBorders>
              <w:top w:val="nil"/>
              <w:left w:val="nil"/>
              <w:bottom w:val="single" w:sz="8" w:space="0" w:color="auto"/>
              <w:right w:val="single" w:sz="8" w:space="0" w:color="auto"/>
            </w:tcBorders>
            <w:shd w:val="clear" w:color="auto" w:fill="auto"/>
            <w:vAlign w:val="center"/>
            <w:hideMark/>
          </w:tcPr>
          <w:p w14:paraId="64259AF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43 090</w:t>
            </w:r>
          </w:p>
        </w:tc>
        <w:tc>
          <w:tcPr>
            <w:tcW w:w="1134" w:type="dxa"/>
            <w:tcBorders>
              <w:top w:val="nil"/>
              <w:left w:val="nil"/>
              <w:bottom w:val="single" w:sz="8" w:space="0" w:color="auto"/>
              <w:right w:val="single" w:sz="8" w:space="0" w:color="auto"/>
            </w:tcBorders>
            <w:shd w:val="clear" w:color="auto" w:fill="auto"/>
            <w:vAlign w:val="center"/>
            <w:hideMark/>
          </w:tcPr>
          <w:p w14:paraId="11B62EED"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1532FAFD"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5FD37AE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360 675</w:t>
            </w:r>
          </w:p>
        </w:tc>
        <w:tc>
          <w:tcPr>
            <w:tcW w:w="1276" w:type="dxa"/>
            <w:tcBorders>
              <w:top w:val="nil"/>
              <w:left w:val="nil"/>
              <w:bottom w:val="single" w:sz="8" w:space="0" w:color="auto"/>
              <w:right w:val="single" w:sz="8" w:space="0" w:color="auto"/>
            </w:tcBorders>
            <w:shd w:val="clear" w:color="auto" w:fill="auto"/>
            <w:vAlign w:val="center"/>
            <w:hideMark/>
          </w:tcPr>
          <w:p w14:paraId="4F1FA6B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43 090</w:t>
            </w:r>
          </w:p>
        </w:tc>
        <w:tc>
          <w:tcPr>
            <w:tcW w:w="992" w:type="dxa"/>
            <w:tcBorders>
              <w:top w:val="nil"/>
              <w:left w:val="nil"/>
              <w:bottom w:val="single" w:sz="8" w:space="0" w:color="auto"/>
              <w:right w:val="single" w:sz="8" w:space="0" w:color="auto"/>
            </w:tcBorders>
            <w:shd w:val="clear" w:color="auto" w:fill="auto"/>
            <w:vAlign w:val="center"/>
            <w:hideMark/>
          </w:tcPr>
          <w:p w14:paraId="0C4BCBC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54E6B1DF" w14:textId="77777777" w:rsidTr="002F70E3">
        <w:trPr>
          <w:trHeight w:val="52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5064A259"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3.ВиК,осветл.чист.и озеленяв.</w:t>
            </w:r>
          </w:p>
        </w:tc>
        <w:tc>
          <w:tcPr>
            <w:tcW w:w="1276" w:type="dxa"/>
            <w:tcBorders>
              <w:top w:val="nil"/>
              <w:left w:val="nil"/>
              <w:bottom w:val="single" w:sz="8" w:space="0" w:color="auto"/>
              <w:right w:val="single" w:sz="8" w:space="0" w:color="auto"/>
            </w:tcBorders>
            <w:shd w:val="clear" w:color="auto" w:fill="auto"/>
            <w:vAlign w:val="center"/>
            <w:hideMark/>
          </w:tcPr>
          <w:p w14:paraId="3FB5074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674 097</w:t>
            </w:r>
          </w:p>
        </w:tc>
        <w:tc>
          <w:tcPr>
            <w:tcW w:w="1418" w:type="dxa"/>
            <w:tcBorders>
              <w:top w:val="nil"/>
              <w:left w:val="nil"/>
              <w:bottom w:val="single" w:sz="8" w:space="0" w:color="auto"/>
              <w:right w:val="single" w:sz="8" w:space="0" w:color="auto"/>
            </w:tcBorders>
            <w:shd w:val="clear" w:color="auto" w:fill="auto"/>
            <w:vAlign w:val="center"/>
            <w:hideMark/>
          </w:tcPr>
          <w:p w14:paraId="1EE3F0B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674 097</w:t>
            </w:r>
          </w:p>
        </w:tc>
        <w:tc>
          <w:tcPr>
            <w:tcW w:w="1275" w:type="dxa"/>
            <w:tcBorders>
              <w:top w:val="nil"/>
              <w:left w:val="nil"/>
              <w:bottom w:val="single" w:sz="8" w:space="0" w:color="auto"/>
              <w:right w:val="single" w:sz="8" w:space="0" w:color="auto"/>
            </w:tcBorders>
            <w:shd w:val="clear" w:color="auto" w:fill="auto"/>
            <w:vAlign w:val="center"/>
            <w:hideMark/>
          </w:tcPr>
          <w:p w14:paraId="2995E3B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652 986</w:t>
            </w:r>
          </w:p>
        </w:tc>
        <w:tc>
          <w:tcPr>
            <w:tcW w:w="1134" w:type="dxa"/>
            <w:tcBorders>
              <w:top w:val="nil"/>
              <w:left w:val="nil"/>
              <w:bottom w:val="single" w:sz="8" w:space="0" w:color="auto"/>
              <w:right w:val="single" w:sz="8" w:space="0" w:color="auto"/>
            </w:tcBorders>
            <w:shd w:val="clear" w:color="auto" w:fill="auto"/>
            <w:vAlign w:val="center"/>
            <w:hideMark/>
          </w:tcPr>
          <w:p w14:paraId="764C968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7338813A"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59C27E63"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674 097</w:t>
            </w:r>
          </w:p>
        </w:tc>
        <w:tc>
          <w:tcPr>
            <w:tcW w:w="1276" w:type="dxa"/>
            <w:tcBorders>
              <w:top w:val="nil"/>
              <w:left w:val="nil"/>
              <w:bottom w:val="single" w:sz="8" w:space="0" w:color="auto"/>
              <w:right w:val="single" w:sz="8" w:space="0" w:color="auto"/>
            </w:tcBorders>
            <w:shd w:val="clear" w:color="auto" w:fill="auto"/>
            <w:vAlign w:val="center"/>
            <w:hideMark/>
          </w:tcPr>
          <w:p w14:paraId="1577809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652986</w:t>
            </w:r>
          </w:p>
        </w:tc>
        <w:tc>
          <w:tcPr>
            <w:tcW w:w="992" w:type="dxa"/>
            <w:tcBorders>
              <w:top w:val="nil"/>
              <w:left w:val="nil"/>
              <w:bottom w:val="single" w:sz="8" w:space="0" w:color="auto"/>
              <w:right w:val="single" w:sz="8" w:space="0" w:color="auto"/>
            </w:tcBorders>
            <w:shd w:val="clear" w:color="auto" w:fill="auto"/>
            <w:vAlign w:val="center"/>
            <w:hideMark/>
          </w:tcPr>
          <w:p w14:paraId="248D1EE3"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188 056</w:t>
            </w:r>
          </w:p>
        </w:tc>
      </w:tr>
      <w:tr w:rsidR="00AF61C0" w:rsidRPr="0074217C" w14:paraId="60985151" w14:textId="77777777" w:rsidTr="002F70E3">
        <w:trPr>
          <w:trHeight w:val="52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314295D3"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4.Фонд”Граждански инициативи”</w:t>
            </w:r>
          </w:p>
        </w:tc>
        <w:tc>
          <w:tcPr>
            <w:tcW w:w="1276" w:type="dxa"/>
            <w:tcBorders>
              <w:top w:val="nil"/>
              <w:left w:val="nil"/>
              <w:bottom w:val="single" w:sz="8" w:space="0" w:color="auto"/>
              <w:right w:val="single" w:sz="8" w:space="0" w:color="auto"/>
            </w:tcBorders>
            <w:shd w:val="clear" w:color="auto" w:fill="auto"/>
            <w:vAlign w:val="center"/>
            <w:hideMark/>
          </w:tcPr>
          <w:p w14:paraId="627A8303"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20 000</w:t>
            </w:r>
          </w:p>
        </w:tc>
        <w:tc>
          <w:tcPr>
            <w:tcW w:w="1418" w:type="dxa"/>
            <w:tcBorders>
              <w:top w:val="nil"/>
              <w:left w:val="nil"/>
              <w:bottom w:val="single" w:sz="8" w:space="0" w:color="auto"/>
              <w:right w:val="single" w:sz="8" w:space="0" w:color="auto"/>
            </w:tcBorders>
            <w:shd w:val="clear" w:color="auto" w:fill="auto"/>
            <w:vAlign w:val="center"/>
            <w:hideMark/>
          </w:tcPr>
          <w:p w14:paraId="1100EF3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20 000</w:t>
            </w:r>
          </w:p>
        </w:tc>
        <w:tc>
          <w:tcPr>
            <w:tcW w:w="1275" w:type="dxa"/>
            <w:tcBorders>
              <w:top w:val="nil"/>
              <w:left w:val="nil"/>
              <w:bottom w:val="single" w:sz="8" w:space="0" w:color="auto"/>
              <w:right w:val="single" w:sz="8" w:space="0" w:color="auto"/>
            </w:tcBorders>
            <w:shd w:val="clear" w:color="auto" w:fill="auto"/>
            <w:vAlign w:val="center"/>
            <w:hideMark/>
          </w:tcPr>
          <w:p w14:paraId="6BE6FF9A"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0</w:t>
            </w:r>
          </w:p>
        </w:tc>
        <w:tc>
          <w:tcPr>
            <w:tcW w:w="1134" w:type="dxa"/>
            <w:tcBorders>
              <w:top w:val="nil"/>
              <w:left w:val="nil"/>
              <w:bottom w:val="single" w:sz="8" w:space="0" w:color="auto"/>
              <w:right w:val="single" w:sz="8" w:space="0" w:color="auto"/>
            </w:tcBorders>
            <w:shd w:val="clear" w:color="auto" w:fill="auto"/>
            <w:vAlign w:val="center"/>
            <w:hideMark/>
          </w:tcPr>
          <w:p w14:paraId="17E8AE3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5470EDDE"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0B622EB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20 000</w:t>
            </w:r>
          </w:p>
        </w:tc>
        <w:tc>
          <w:tcPr>
            <w:tcW w:w="1276" w:type="dxa"/>
            <w:tcBorders>
              <w:top w:val="nil"/>
              <w:left w:val="nil"/>
              <w:bottom w:val="single" w:sz="8" w:space="0" w:color="auto"/>
              <w:right w:val="single" w:sz="8" w:space="0" w:color="auto"/>
            </w:tcBorders>
            <w:shd w:val="clear" w:color="auto" w:fill="auto"/>
            <w:vAlign w:val="center"/>
            <w:hideMark/>
          </w:tcPr>
          <w:p w14:paraId="50A73736"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39FE01D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7EF0D4E6" w14:textId="77777777" w:rsidTr="002F70E3">
        <w:trPr>
          <w:trHeight w:val="525"/>
        </w:trPr>
        <w:tc>
          <w:tcPr>
            <w:tcW w:w="1418" w:type="dxa"/>
            <w:tcBorders>
              <w:top w:val="nil"/>
              <w:left w:val="single" w:sz="8" w:space="0" w:color="auto"/>
              <w:bottom w:val="single" w:sz="8" w:space="0" w:color="auto"/>
              <w:right w:val="single" w:sz="8" w:space="0" w:color="auto"/>
            </w:tcBorders>
            <w:shd w:val="clear" w:color="000000" w:fill="D9D9D9"/>
            <w:vAlign w:val="center"/>
            <w:hideMark/>
          </w:tcPr>
          <w:p w14:paraId="4E747893" w14:textId="77777777" w:rsidR="00AF61C0" w:rsidRDefault="00AF61C0" w:rsidP="00397A45">
            <w:pPr>
              <w:jc w:val="both"/>
              <w:rPr>
                <w:rFonts w:ascii="Verdana" w:hAnsi="Verdana" w:cs="Calibri"/>
                <w:b/>
                <w:bCs/>
                <w:color w:val="000000"/>
                <w:sz w:val="18"/>
                <w:szCs w:val="18"/>
              </w:rPr>
            </w:pPr>
            <w:r w:rsidRPr="00DA4F3F">
              <w:rPr>
                <w:rFonts w:ascii="Verdana" w:hAnsi="Verdana" w:cs="Calibri"/>
                <w:b/>
                <w:bCs/>
                <w:color w:val="000000"/>
                <w:sz w:val="18"/>
                <w:szCs w:val="18"/>
              </w:rPr>
              <w:t>VІІ.ПОЧ.</w:t>
            </w:r>
          </w:p>
          <w:p w14:paraId="65428BAC" w14:textId="77777777" w:rsidR="00AF61C0" w:rsidRPr="00DA4F3F" w:rsidRDefault="00AF61C0" w:rsidP="00397A45">
            <w:pPr>
              <w:jc w:val="both"/>
              <w:rPr>
                <w:rFonts w:ascii="Verdana" w:hAnsi="Verdana" w:cs="Calibri"/>
                <w:b/>
                <w:bCs/>
                <w:color w:val="000000"/>
                <w:sz w:val="18"/>
                <w:szCs w:val="18"/>
              </w:rPr>
            </w:pPr>
            <w:r w:rsidRPr="00DA4F3F">
              <w:rPr>
                <w:rFonts w:ascii="Verdana" w:hAnsi="Verdana" w:cs="Calibri"/>
                <w:b/>
                <w:bCs/>
                <w:color w:val="000000"/>
                <w:sz w:val="18"/>
                <w:szCs w:val="18"/>
              </w:rPr>
              <w:t>ДЕЛО И КУЛТУРА</w:t>
            </w:r>
          </w:p>
        </w:tc>
        <w:tc>
          <w:tcPr>
            <w:tcW w:w="1276" w:type="dxa"/>
            <w:tcBorders>
              <w:top w:val="nil"/>
              <w:left w:val="nil"/>
              <w:bottom w:val="single" w:sz="8" w:space="0" w:color="auto"/>
              <w:right w:val="single" w:sz="8" w:space="0" w:color="auto"/>
            </w:tcBorders>
            <w:shd w:val="clear" w:color="000000" w:fill="D9D9D9"/>
            <w:vAlign w:val="center"/>
            <w:hideMark/>
          </w:tcPr>
          <w:p w14:paraId="44F53162"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407 440</w:t>
            </w:r>
          </w:p>
        </w:tc>
        <w:tc>
          <w:tcPr>
            <w:tcW w:w="1418" w:type="dxa"/>
            <w:tcBorders>
              <w:top w:val="nil"/>
              <w:left w:val="nil"/>
              <w:bottom w:val="single" w:sz="8" w:space="0" w:color="auto"/>
              <w:right w:val="single" w:sz="8" w:space="0" w:color="auto"/>
            </w:tcBorders>
            <w:shd w:val="clear" w:color="000000" w:fill="D9D9D9"/>
            <w:vAlign w:val="center"/>
            <w:hideMark/>
          </w:tcPr>
          <w:p w14:paraId="0D7445A9"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407 440</w:t>
            </w:r>
          </w:p>
        </w:tc>
        <w:tc>
          <w:tcPr>
            <w:tcW w:w="1275" w:type="dxa"/>
            <w:tcBorders>
              <w:top w:val="nil"/>
              <w:left w:val="nil"/>
              <w:bottom w:val="single" w:sz="8" w:space="0" w:color="auto"/>
              <w:right w:val="single" w:sz="8" w:space="0" w:color="auto"/>
            </w:tcBorders>
            <w:shd w:val="clear" w:color="000000" w:fill="D9D9D9"/>
            <w:vAlign w:val="center"/>
            <w:hideMark/>
          </w:tcPr>
          <w:p w14:paraId="40A11BB1"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229 814</w:t>
            </w:r>
          </w:p>
        </w:tc>
        <w:tc>
          <w:tcPr>
            <w:tcW w:w="1134" w:type="dxa"/>
            <w:tcBorders>
              <w:top w:val="nil"/>
              <w:left w:val="nil"/>
              <w:bottom w:val="single" w:sz="8" w:space="0" w:color="auto"/>
              <w:right w:val="single" w:sz="8" w:space="0" w:color="auto"/>
            </w:tcBorders>
            <w:shd w:val="clear" w:color="000000" w:fill="D9D9D9"/>
            <w:vAlign w:val="center"/>
            <w:hideMark/>
          </w:tcPr>
          <w:p w14:paraId="7FB03116"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156 440</w:t>
            </w:r>
          </w:p>
        </w:tc>
        <w:tc>
          <w:tcPr>
            <w:tcW w:w="1418" w:type="dxa"/>
            <w:tcBorders>
              <w:top w:val="nil"/>
              <w:left w:val="nil"/>
              <w:bottom w:val="single" w:sz="8" w:space="0" w:color="auto"/>
              <w:right w:val="single" w:sz="8" w:space="0" w:color="auto"/>
            </w:tcBorders>
            <w:shd w:val="clear" w:color="000000" w:fill="D9D9D9"/>
            <w:vAlign w:val="center"/>
            <w:hideMark/>
          </w:tcPr>
          <w:p w14:paraId="25580664"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78 218</w:t>
            </w:r>
          </w:p>
        </w:tc>
        <w:tc>
          <w:tcPr>
            <w:tcW w:w="1134" w:type="dxa"/>
            <w:tcBorders>
              <w:top w:val="nil"/>
              <w:left w:val="nil"/>
              <w:bottom w:val="single" w:sz="8" w:space="0" w:color="auto"/>
              <w:right w:val="single" w:sz="8" w:space="0" w:color="auto"/>
            </w:tcBorders>
            <w:shd w:val="clear" w:color="000000" w:fill="D9D9D9"/>
            <w:vAlign w:val="center"/>
            <w:hideMark/>
          </w:tcPr>
          <w:p w14:paraId="3CF9E54C"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251 000</w:t>
            </w:r>
          </w:p>
        </w:tc>
        <w:tc>
          <w:tcPr>
            <w:tcW w:w="1276" w:type="dxa"/>
            <w:tcBorders>
              <w:top w:val="nil"/>
              <w:left w:val="nil"/>
              <w:bottom w:val="single" w:sz="8" w:space="0" w:color="auto"/>
              <w:right w:val="single" w:sz="8" w:space="0" w:color="auto"/>
            </w:tcBorders>
            <w:shd w:val="clear" w:color="000000" w:fill="D9D9D9"/>
            <w:vAlign w:val="center"/>
            <w:hideMark/>
          </w:tcPr>
          <w:p w14:paraId="59DE6C93"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151 596</w:t>
            </w:r>
          </w:p>
        </w:tc>
        <w:tc>
          <w:tcPr>
            <w:tcW w:w="992" w:type="dxa"/>
            <w:tcBorders>
              <w:top w:val="nil"/>
              <w:left w:val="nil"/>
              <w:bottom w:val="single" w:sz="8" w:space="0" w:color="auto"/>
              <w:right w:val="single" w:sz="8" w:space="0" w:color="auto"/>
            </w:tcBorders>
            <w:shd w:val="clear" w:color="000000" w:fill="D9D9D9"/>
            <w:vAlign w:val="center"/>
            <w:hideMark/>
          </w:tcPr>
          <w:p w14:paraId="44F826AF"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0</w:t>
            </w:r>
          </w:p>
        </w:tc>
      </w:tr>
      <w:tr w:rsidR="00AF61C0" w:rsidRPr="0074217C" w14:paraId="0144E003"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782466C6"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1.Читалища</w:t>
            </w:r>
          </w:p>
        </w:tc>
        <w:tc>
          <w:tcPr>
            <w:tcW w:w="1276" w:type="dxa"/>
            <w:tcBorders>
              <w:top w:val="nil"/>
              <w:left w:val="nil"/>
              <w:bottom w:val="single" w:sz="8" w:space="0" w:color="auto"/>
              <w:right w:val="single" w:sz="8" w:space="0" w:color="auto"/>
            </w:tcBorders>
            <w:shd w:val="clear" w:color="auto" w:fill="auto"/>
            <w:vAlign w:val="center"/>
            <w:hideMark/>
          </w:tcPr>
          <w:p w14:paraId="2787B77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176 440</w:t>
            </w:r>
          </w:p>
        </w:tc>
        <w:tc>
          <w:tcPr>
            <w:tcW w:w="1418" w:type="dxa"/>
            <w:tcBorders>
              <w:top w:val="nil"/>
              <w:left w:val="nil"/>
              <w:bottom w:val="single" w:sz="8" w:space="0" w:color="auto"/>
              <w:right w:val="single" w:sz="8" w:space="0" w:color="auto"/>
            </w:tcBorders>
            <w:shd w:val="clear" w:color="auto" w:fill="auto"/>
            <w:vAlign w:val="center"/>
            <w:hideMark/>
          </w:tcPr>
          <w:p w14:paraId="1C9500C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176 440</w:t>
            </w:r>
          </w:p>
        </w:tc>
        <w:tc>
          <w:tcPr>
            <w:tcW w:w="1275" w:type="dxa"/>
            <w:tcBorders>
              <w:top w:val="nil"/>
              <w:left w:val="nil"/>
              <w:bottom w:val="single" w:sz="8" w:space="0" w:color="auto"/>
              <w:right w:val="single" w:sz="8" w:space="0" w:color="auto"/>
            </w:tcBorders>
            <w:shd w:val="clear" w:color="auto" w:fill="auto"/>
            <w:vAlign w:val="center"/>
            <w:hideMark/>
          </w:tcPr>
          <w:p w14:paraId="1B4AC761"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78 218</w:t>
            </w:r>
          </w:p>
        </w:tc>
        <w:tc>
          <w:tcPr>
            <w:tcW w:w="1134" w:type="dxa"/>
            <w:tcBorders>
              <w:top w:val="nil"/>
              <w:left w:val="nil"/>
              <w:bottom w:val="single" w:sz="8" w:space="0" w:color="auto"/>
              <w:right w:val="single" w:sz="8" w:space="0" w:color="auto"/>
            </w:tcBorders>
            <w:shd w:val="clear" w:color="auto" w:fill="auto"/>
            <w:vAlign w:val="center"/>
            <w:hideMark/>
          </w:tcPr>
          <w:p w14:paraId="1ECF90D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156 440</w:t>
            </w:r>
          </w:p>
        </w:tc>
        <w:tc>
          <w:tcPr>
            <w:tcW w:w="1418" w:type="dxa"/>
            <w:tcBorders>
              <w:top w:val="nil"/>
              <w:left w:val="nil"/>
              <w:bottom w:val="single" w:sz="8" w:space="0" w:color="auto"/>
              <w:right w:val="single" w:sz="8" w:space="0" w:color="auto"/>
            </w:tcBorders>
            <w:shd w:val="clear" w:color="auto" w:fill="auto"/>
            <w:vAlign w:val="center"/>
            <w:hideMark/>
          </w:tcPr>
          <w:p w14:paraId="1BF4F961"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78 218</w:t>
            </w:r>
          </w:p>
        </w:tc>
        <w:tc>
          <w:tcPr>
            <w:tcW w:w="1134" w:type="dxa"/>
            <w:tcBorders>
              <w:top w:val="nil"/>
              <w:left w:val="nil"/>
              <w:bottom w:val="single" w:sz="8" w:space="0" w:color="auto"/>
              <w:right w:val="single" w:sz="8" w:space="0" w:color="auto"/>
            </w:tcBorders>
            <w:shd w:val="clear" w:color="auto" w:fill="auto"/>
            <w:vAlign w:val="center"/>
            <w:hideMark/>
          </w:tcPr>
          <w:p w14:paraId="200FAD3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20 000</w:t>
            </w:r>
          </w:p>
        </w:tc>
        <w:tc>
          <w:tcPr>
            <w:tcW w:w="1276" w:type="dxa"/>
            <w:tcBorders>
              <w:top w:val="nil"/>
              <w:left w:val="nil"/>
              <w:bottom w:val="single" w:sz="8" w:space="0" w:color="auto"/>
              <w:right w:val="single" w:sz="8" w:space="0" w:color="auto"/>
            </w:tcBorders>
            <w:shd w:val="clear" w:color="auto" w:fill="auto"/>
            <w:vAlign w:val="center"/>
            <w:hideMark/>
          </w:tcPr>
          <w:p w14:paraId="147512EA"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6A635F1E"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6BC74D24"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4A528BF6"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2.Музей</w:t>
            </w:r>
          </w:p>
        </w:tc>
        <w:tc>
          <w:tcPr>
            <w:tcW w:w="1276" w:type="dxa"/>
            <w:tcBorders>
              <w:top w:val="nil"/>
              <w:left w:val="nil"/>
              <w:bottom w:val="single" w:sz="8" w:space="0" w:color="auto"/>
              <w:right w:val="single" w:sz="8" w:space="0" w:color="auto"/>
            </w:tcBorders>
            <w:shd w:val="clear" w:color="auto" w:fill="auto"/>
            <w:vAlign w:val="center"/>
            <w:hideMark/>
          </w:tcPr>
          <w:p w14:paraId="5BD0310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16 000</w:t>
            </w:r>
          </w:p>
        </w:tc>
        <w:tc>
          <w:tcPr>
            <w:tcW w:w="1418" w:type="dxa"/>
            <w:tcBorders>
              <w:top w:val="nil"/>
              <w:left w:val="nil"/>
              <w:bottom w:val="single" w:sz="8" w:space="0" w:color="auto"/>
              <w:right w:val="single" w:sz="8" w:space="0" w:color="auto"/>
            </w:tcBorders>
            <w:shd w:val="clear" w:color="auto" w:fill="auto"/>
            <w:vAlign w:val="center"/>
            <w:hideMark/>
          </w:tcPr>
          <w:p w14:paraId="5CF6155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16 000</w:t>
            </w:r>
          </w:p>
        </w:tc>
        <w:tc>
          <w:tcPr>
            <w:tcW w:w="1275" w:type="dxa"/>
            <w:tcBorders>
              <w:top w:val="nil"/>
              <w:left w:val="nil"/>
              <w:bottom w:val="single" w:sz="8" w:space="0" w:color="auto"/>
              <w:right w:val="single" w:sz="8" w:space="0" w:color="auto"/>
            </w:tcBorders>
            <w:shd w:val="clear" w:color="auto" w:fill="auto"/>
            <w:vAlign w:val="center"/>
            <w:hideMark/>
          </w:tcPr>
          <w:p w14:paraId="679C7F3E"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755</w:t>
            </w:r>
          </w:p>
        </w:tc>
        <w:tc>
          <w:tcPr>
            <w:tcW w:w="1134" w:type="dxa"/>
            <w:tcBorders>
              <w:top w:val="nil"/>
              <w:left w:val="nil"/>
              <w:bottom w:val="single" w:sz="8" w:space="0" w:color="auto"/>
              <w:right w:val="single" w:sz="8" w:space="0" w:color="auto"/>
            </w:tcBorders>
            <w:shd w:val="clear" w:color="auto" w:fill="auto"/>
            <w:vAlign w:val="center"/>
            <w:hideMark/>
          </w:tcPr>
          <w:p w14:paraId="79CA5DEA"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6381C587"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0483BF1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16 000</w:t>
            </w:r>
          </w:p>
        </w:tc>
        <w:tc>
          <w:tcPr>
            <w:tcW w:w="1276" w:type="dxa"/>
            <w:tcBorders>
              <w:top w:val="nil"/>
              <w:left w:val="nil"/>
              <w:bottom w:val="single" w:sz="8" w:space="0" w:color="auto"/>
              <w:right w:val="single" w:sz="8" w:space="0" w:color="auto"/>
            </w:tcBorders>
            <w:shd w:val="clear" w:color="auto" w:fill="auto"/>
            <w:vAlign w:val="center"/>
            <w:hideMark/>
          </w:tcPr>
          <w:p w14:paraId="4D45755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755</w:t>
            </w:r>
          </w:p>
        </w:tc>
        <w:tc>
          <w:tcPr>
            <w:tcW w:w="992" w:type="dxa"/>
            <w:tcBorders>
              <w:top w:val="nil"/>
              <w:left w:val="nil"/>
              <w:bottom w:val="single" w:sz="8" w:space="0" w:color="auto"/>
              <w:right w:val="single" w:sz="8" w:space="0" w:color="auto"/>
            </w:tcBorders>
            <w:shd w:val="clear" w:color="auto" w:fill="auto"/>
            <w:vAlign w:val="center"/>
            <w:hideMark/>
          </w:tcPr>
          <w:p w14:paraId="7CB2A09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3EF78767"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57E75630"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3.Спортни бази</w:t>
            </w:r>
          </w:p>
        </w:tc>
        <w:tc>
          <w:tcPr>
            <w:tcW w:w="1276" w:type="dxa"/>
            <w:tcBorders>
              <w:top w:val="nil"/>
              <w:left w:val="nil"/>
              <w:bottom w:val="single" w:sz="8" w:space="0" w:color="auto"/>
              <w:right w:val="single" w:sz="8" w:space="0" w:color="auto"/>
            </w:tcBorders>
            <w:shd w:val="clear" w:color="auto" w:fill="auto"/>
            <w:vAlign w:val="center"/>
            <w:hideMark/>
          </w:tcPr>
          <w:p w14:paraId="60E24FDE"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50 000</w:t>
            </w:r>
          </w:p>
        </w:tc>
        <w:tc>
          <w:tcPr>
            <w:tcW w:w="1418" w:type="dxa"/>
            <w:tcBorders>
              <w:top w:val="nil"/>
              <w:left w:val="nil"/>
              <w:bottom w:val="single" w:sz="8" w:space="0" w:color="auto"/>
              <w:right w:val="single" w:sz="8" w:space="0" w:color="auto"/>
            </w:tcBorders>
            <w:shd w:val="clear" w:color="auto" w:fill="auto"/>
            <w:vAlign w:val="center"/>
            <w:hideMark/>
          </w:tcPr>
          <w:p w14:paraId="651EEF1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50 000</w:t>
            </w:r>
          </w:p>
        </w:tc>
        <w:tc>
          <w:tcPr>
            <w:tcW w:w="1275" w:type="dxa"/>
            <w:tcBorders>
              <w:top w:val="nil"/>
              <w:left w:val="nil"/>
              <w:bottom w:val="single" w:sz="8" w:space="0" w:color="auto"/>
              <w:right w:val="single" w:sz="8" w:space="0" w:color="auto"/>
            </w:tcBorders>
            <w:shd w:val="clear" w:color="auto" w:fill="auto"/>
            <w:vAlign w:val="center"/>
            <w:hideMark/>
          </w:tcPr>
          <w:p w14:paraId="6EC6E6F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13 114</w:t>
            </w:r>
          </w:p>
        </w:tc>
        <w:tc>
          <w:tcPr>
            <w:tcW w:w="1134" w:type="dxa"/>
            <w:tcBorders>
              <w:top w:val="nil"/>
              <w:left w:val="nil"/>
              <w:bottom w:val="single" w:sz="8" w:space="0" w:color="auto"/>
              <w:right w:val="single" w:sz="8" w:space="0" w:color="auto"/>
            </w:tcBorders>
            <w:shd w:val="clear" w:color="auto" w:fill="auto"/>
            <w:vAlign w:val="center"/>
            <w:hideMark/>
          </w:tcPr>
          <w:p w14:paraId="5F98B3D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0037BB23"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7512EF8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50 000</w:t>
            </w:r>
          </w:p>
        </w:tc>
        <w:tc>
          <w:tcPr>
            <w:tcW w:w="1276" w:type="dxa"/>
            <w:tcBorders>
              <w:top w:val="nil"/>
              <w:left w:val="nil"/>
              <w:bottom w:val="single" w:sz="8" w:space="0" w:color="auto"/>
              <w:right w:val="single" w:sz="8" w:space="0" w:color="auto"/>
            </w:tcBorders>
            <w:shd w:val="clear" w:color="auto" w:fill="auto"/>
            <w:vAlign w:val="center"/>
            <w:hideMark/>
          </w:tcPr>
          <w:p w14:paraId="727AEDC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13 114</w:t>
            </w:r>
          </w:p>
        </w:tc>
        <w:tc>
          <w:tcPr>
            <w:tcW w:w="992" w:type="dxa"/>
            <w:tcBorders>
              <w:top w:val="nil"/>
              <w:left w:val="nil"/>
              <w:bottom w:val="single" w:sz="8" w:space="0" w:color="auto"/>
              <w:right w:val="single" w:sz="8" w:space="0" w:color="auto"/>
            </w:tcBorders>
            <w:shd w:val="clear" w:color="auto" w:fill="auto"/>
            <w:vAlign w:val="center"/>
            <w:hideMark/>
          </w:tcPr>
          <w:p w14:paraId="710098E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38FAB360" w14:textId="77777777" w:rsidTr="002F70E3">
        <w:trPr>
          <w:trHeight w:val="52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39124306"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4.Обредни дейности</w:t>
            </w:r>
          </w:p>
        </w:tc>
        <w:tc>
          <w:tcPr>
            <w:tcW w:w="1276" w:type="dxa"/>
            <w:tcBorders>
              <w:top w:val="nil"/>
              <w:left w:val="nil"/>
              <w:bottom w:val="single" w:sz="8" w:space="0" w:color="auto"/>
              <w:right w:val="single" w:sz="8" w:space="0" w:color="auto"/>
            </w:tcBorders>
            <w:shd w:val="clear" w:color="auto" w:fill="auto"/>
            <w:vAlign w:val="center"/>
            <w:hideMark/>
          </w:tcPr>
          <w:p w14:paraId="0CA21766"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5 000</w:t>
            </w:r>
          </w:p>
        </w:tc>
        <w:tc>
          <w:tcPr>
            <w:tcW w:w="1418" w:type="dxa"/>
            <w:tcBorders>
              <w:top w:val="nil"/>
              <w:left w:val="nil"/>
              <w:bottom w:val="single" w:sz="8" w:space="0" w:color="auto"/>
              <w:right w:val="single" w:sz="8" w:space="0" w:color="auto"/>
            </w:tcBorders>
            <w:shd w:val="clear" w:color="auto" w:fill="auto"/>
            <w:vAlign w:val="center"/>
            <w:hideMark/>
          </w:tcPr>
          <w:p w14:paraId="41684BD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5 000</w:t>
            </w:r>
          </w:p>
        </w:tc>
        <w:tc>
          <w:tcPr>
            <w:tcW w:w="1275" w:type="dxa"/>
            <w:tcBorders>
              <w:top w:val="nil"/>
              <w:left w:val="nil"/>
              <w:bottom w:val="single" w:sz="8" w:space="0" w:color="auto"/>
              <w:right w:val="single" w:sz="8" w:space="0" w:color="auto"/>
            </w:tcBorders>
            <w:shd w:val="clear" w:color="auto" w:fill="auto"/>
            <w:vAlign w:val="center"/>
            <w:hideMark/>
          </w:tcPr>
          <w:p w14:paraId="5932624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0</w:t>
            </w:r>
          </w:p>
        </w:tc>
        <w:tc>
          <w:tcPr>
            <w:tcW w:w="1134" w:type="dxa"/>
            <w:tcBorders>
              <w:top w:val="nil"/>
              <w:left w:val="nil"/>
              <w:bottom w:val="single" w:sz="8" w:space="0" w:color="auto"/>
              <w:right w:val="single" w:sz="8" w:space="0" w:color="auto"/>
            </w:tcBorders>
            <w:shd w:val="clear" w:color="auto" w:fill="auto"/>
            <w:vAlign w:val="center"/>
            <w:hideMark/>
          </w:tcPr>
          <w:p w14:paraId="7CF027B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243051A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6CB83F2A"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5 000</w:t>
            </w:r>
          </w:p>
        </w:tc>
        <w:tc>
          <w:tcPr>
            <w:tcW w:w="1276" w:type="dxa"/>
            <w:tcBorders>
              <w:top w:val="nil"/>
              <w:left w:val="nil"/>
              <w:bottom w:val="single" w:sz="8" w:space="0" w:color="auto"/>
              <w:right w:val="single" w:sz="8" w:space="0" w:color="auto"/>
            </w:tcBorders>
            <w:shd w:val="clear" w:color="auto" w:fill="auto"/>
            <w:vAlign w:val="center"/>
            <w:hideMark/>
          </w:tcPr>
          <w:p w14:paraId="735C1881"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2F24FC9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73996103" w14:textId="77777777" w:rsidTr="002F70E3">
        <w:trPr>
          <w:trHeight w:val="52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04C03C26"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5.Др.дейности “Култура”</w:t>
            </w:r>
          </w:p>
        </w:tc>
        <w:tc>
          <w:tcPr>
            <w:tcW w:w="1276" w:type="dxa"/>
            <w:tcBorders>
              <w:top w:val="nil"/>
              <w:left w:val="nil"/>
              <w:bottom w:val="single" w:sz="8" w:space="0" w:color="auto"/>
              <w:right w:val="single" w:sz="8" w:space="0" w:color="auto"/>
            </w:tcBorders>
            <w:shd w:val="clear" w:color="auto" w:fill="auto"/>
            <w:vAlign w:val="center"/>
            <w:hideMark/>
          </w:tcPr>
          <w:p w14:paraId="5DD04236"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160 000</w:t>
            </w:r>
          </w:p>
        </w:tc>
        <w:tc>
          <w:tcPr>
            <w:tcW w:w="1418" w:type="dxa"/>
            <w:tcBorders>
              <w:top w:val="nil"/>
              <w:left w:val="nil"/>
              <w:bottom w:val="single" w:sz="8" w:space="0" w:color="auto"/>
              <w:right w:val="single" w:sz="8" w:space="0" w:color="auto"/>
            </w:tcBorders>
            <w:shd w:val="clear" w:color="auto" w:fill="auto"/>
            <w:vAlign w:val="center"/>
            <w:hideMark/>
          </w:tcPr>
          <w:p w14:paraId="19890B9A"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160 000</w:t>
            </w:r>
          </w:p>
        </w:tc>
        <w:tc>
          <w:tcPr>
            <w:tcW w:w="1275" w:type="dxa"/>
            <w:tcBorders>
              <w:top w:val="nil"/>
              <w:left w:val="nil"/>
              <w:bottom w:val="single" w:sz="8" w:space="0" w:color="auto"/>
              <w:right w:val="single" w:sz="8" w:space="0" w:color="auto"/>
            </w:tcBorders>
            <w:shd w:val="clear" w:color="auto" w:fill="auto"/>
            <w:vAlign w:val="center"/>
            <w:hideMark/>
          </w:tcPr>
          <w:p w14:paraId="398EE1B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137 727</w:t>
            </w:r>
          </w:p>
        </w:tc>
        <w:tc>
          <w:tcPr>
            <w:tcW w:w="1134" w:type="dxa"/>
            <w:tcBorders>
              <w:top w:val="nil"/>
              <w:left w:val="nil"/>
              <w:bottom w:val="single" w:sz="8" w:space="0" w:color="auto"/>
              <w:right w:val="single" w:sz="8" w:space="0" w:color="auto"/>
            </w:tcBorders>
            <w:shd w:val="clear" w:color="auto" w:fill="auto"/>
            <w:vAlign w:val="center"/>
            <w:hideMark/>
          </w:tcPr>
          <w:p w14:paraId="39753FD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621EA3D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4C81858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160 000</w:t>
            </w:r>
          </w:p>
        </w:tc>
        <w:tc>
          <w:tcPr>
            <w:tcW w:w="1276" w:type="dxa"/>
            <w:tcBorders>
              <w:top w:val="nil"/>
              <w:left w:val="nil"/>
              <w:bottom w:val="single" w:sz="8" w:space="0" w:color="auto"/>
              <w:right w:val="single" w:sz="8" w:space="0" w:color="auto"/>
            </w:tcBorders>
            <w:shd w:val="clear" w:color="auto" w:fill="auto"/>
            <w:vAlign w:val="center"/>
            <w:hideMark/>
          </w:tcPr>
          <w:p w14:paraId="1FEBFB3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137 727</w:t>
            </w:r>
          </w:p>
        </w:tc>
        <w:tc>
          <w:tcPr>
            <w:tcW w:w="992" w:type="dxa"/>
            <w:tcBorders>
              <w:top w:val="nil"/>
              <w:left w:val="nil"/>
              <w:bottom w:val="single" w:sz="8" w:space="0" w:color="auto"/>
              <w:right w:val="single" w:sz="8" w:space="0" w:color="auto"/>
            </w:tcBorders>
            <w:shd w:val="clear" w:color="auto" w:fill="auto"/>
            <w:vAlign w:val="center"/>
            <w:hideMark/>
          </w:tcPr>
          <w:p w14:paraId="3B1018E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6420BD55"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5E2BA846"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 </w:t>
            </w:r>
          </w:p>
        </w:tc>
        <w:tc>
          <w:tcPr>
            <w:tcW w:w="1276" w:type="dxa"/>
            <w:tcBorders>
              <w:top w:val="nil"/>
              <w:left w:val="nil"/>
              <w:bottom w:val="single" w:sz="8" w:space="0" w:color="auto"/>
              <w:right w:val="single" w:sz="8" w:space="0" w:color="auto"/>
            </w:tcBorders>
            <w:shd w:val="clear" w:color="auto" w:fill="auto"/>
            <w:vAlign w:val="center"/>
            <w:hideMark/>
          </w:tcPr>
          <w:p w14:paraId="4BE36CC1"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6ED0147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275" w:type="dxa"/>
            <w:tcBorders>
              <w:top w:val="nil"/>
              <w:left w:val="nil"/>
              <w:bottom w:val="single" w:sz="8" w:space="0" w:color="auto"/>
              <w:right w:val="single" w:sz="8" w:space="0" w:color="auto"/>
            </w:tcBorders>
            <w:shd w:val="clear" w:color="auto" w:fill="auto"/>
            <w:vAlign w:val="center"/>
            <w:hideMark/>
          </w:tcPr>
          <w:p w14:paraId="3FADBF5F" w14:textId="77777777" w:rsidR="00AF61C0" w:rsidRPr="0074217C" w:rsidRDefault="00AF61C0" w:rsidP="00397A45">
            <w:pPr>
              <w:jc w:val="right"/>
              <w:rPr>
                <w:rFonts w:ascii="Verdana" w:hAnsi="Verdana" w:cs="Calibri"/>
                <w:color w:val="FF0000"/>
                <w:sz w:val="16"/>
                <w:szCs w:val="16"/>
              </w:rPr>
            </w:pPr>
            <w:r w:rsidRPr="0074217C">
              <w:rPr>
                <w:rFonts w:ascii="Verdana" w:hAnsi="Verdana" w:cs="Calibri"/>
                <w:color w:val="FF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07936486"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3C84275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34E548E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5B2BD1FD" w14:textId="77777777" w:rsidR="00AF61C0" w:rsidRPr="0074217C" w:rsidRDefault="00AF61C0" w:rsidP="00397A45">
            <w:pPr>
              <w:jc w:val="right"/>
              <w:rPr>
                <w:rFonts w:ascii="Verdana" w:hAnsi="Verdana" w:cs="Calibri"/>
                <w:color w:val="FF0000"/>
                <w:sz w:val="16"/>
                <w:szCs w:val="16"/>
              </w:rPr>
            </w:pPr>
            <w:r w:rsidRPr="0074217C">
              <w:rPr>
                <w:rFonts w:ascii="Verdana" w:hAnsi="Verdana" w:cs="Calibri"/>
                <w:color w:val="FF0000"/>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3B23B69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27B7E5D9" w14:textId="77777777" w:rsidTr="002F70E3">
        <w:trPr>
          <w:trHeight w:val="1035"/>
        </w:trPr>
        <w:tc>
          <w:tcPr>
            <w:tcW w:w="1418" w:type="dxa"/>
            <w:tcBorders>
              <w:top w:val="nil"/>
              <w:left w:val="single" w:sz="8" w:space="0" w:color="auto"/>
              <w:bottom w:val="single" w:sz="8" w:space="0" w:color="auto"/>
              <w:right w:val="single" w:sz="8" w:space="0" w:color="auto"/>
            </w:tcBorders>
            <w:shd w:val="clear" w:color="000000" w:fill="D9D9D9"/>
            <w:vAlign w:val="center"/>
            <w:hideMark/>
          </w:tcPr>
          <w:p w14:paraId="570C5718" w14:textId="77777777" w:rsidR="00AF61C0" w:rsidRPr="00DA4F3F" w:rsidRDefault="00AF61C0" w:rsidP="00397A45">
            <w:pPr>
              <w:jc w:val="both"/>
              <w:rPr>
                <w:rFonts w:ascii="Verdana" w:hAnsi="Verdana" w:cs="Calibri"/>
                <w:b/>
                <w:bCs/>
                <w:color w:val="000000"/>
                <w:sz w:val="18"/>
                <w:szCs w:val="18"/>
              </w:rPr>
            </w:pPr>
            <w:r w:rsidRPr="00DA4F3F">
              <w:rPr>
                <w:rFonts w:ascii="Verdana" w:hAnsi="Verdana" w:cs="Calibri"/>
                <w:b/>
                <w:bCs/>
                <w:color w:val="000000"/>
                <w:sz w:val="18"/>
                <w:szCs w:val="18"/>
              </w:rPr>
              <w:t>VІІІ.ИКОНОМИЧЕСКИ ДЕИНОСТИ И УСЛУГИ4</w:t>
            </w:r>
          </w:p>
        </w:tc>
        <w:tc>
          <w:tcPr>
            <w:tcW w:w="1276" w:type="dxa"/>
            <w:tcBorders>
              <w:top w:val="nil"/>
              <w:left w:val="nil"/>
              <w:bottom w:val="single" w:sz="8" w:space="0" w:color="auto"/>
              <w:right w:val="single" w:sz="8" w:space="0" w:color="auto"/>
            </w:tcBorders>
            <w:shd w:val="clear" w:color="000000" w:fill="D9D9D9"/>
            <w:vAlign w:val="center"/>
            <w:hideMark/>
          </w:tcPr>
          <w:p w14:paraId="0F761F2B"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770 300</w:t>
            </w:r>
          </w:p>
        </w:tc>
        <w:tc>
          <w:tcPr>
            <w:tcW w:w="1418" w:type="dxa"/>
            <w:tcBorders>
              <w:top w:val="nil"/>
              <w:left w:val="nil"/>
              <w:bottom w:val="single" w:sz="8" w:space="0" w:color="auto"/>
              <w:right w:val="single" w:sz="8" w:space="0" w:color="auto"/>
            </w:tcBorders>
            <w:shd w:val="clear" w:color="000000" w:fill="D9D9D9"/>
            <w:vAlign w:val="center"/>
            <w:hideMark/>
          </w:tcPr>
          <w:p w14:paraId="41967A3B"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770 300</w:t>
            </w:r>
          </w:p>
        </w:tc>
        <w:tc>
          <w:tcPr>
            <w:tcW w:w="1275" w:type="dxa"/>
            <w:tcBorders>
              <w:top w:val="nil"/>
              <w:left w:val="nil"/>
              <w:bottom w:val="single" w:sz="8" w:space="0" w:color="auto"/>
              <w:right w:val="single" w:sz="8" w:space="0" w:color="auto"/>
            </w:tcBorders>
            <w:shd w:val="clear" w:color="000000" w:fill="D9D9D9"/>
            <w:vAlign w:val="center"/>
            <w:hideMark/>
          </w:tcPr>
          <w:p w14:paraId="44DBF975"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322 047</w:t>
            </w:r>
          </w:p>
        </w:tc>
        <w:tc>
          <w:tcPr>
            <w:tcW w:w="1134" w:type="dxa"/>
            <w:tcBorders>
              <w:top w:val="nil"/>
              <w:left w:val="nil"/>
              <w:bottom w:val="single" w:sz="8" w:space="0" w:color="auto"/>
              <w:right w:val="single" w:sz="8" w:space="0" w:color="auto"/>
            </w:tcBorders>
            <w:shd w:val="clear" w:color="000000" w:fill="D9D9D9"/>
            <w:vAlign w:val="center"/>
            <w:hideMark/>
          </w:tcPr>
          <w:p w14:paraId="45FDD70B"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0</w:t>
            </w:r>
          </w:p>
        </w:tc>
        <w:tc>
          <w:tcPr>
            <w:tcW w:w="1418" w:type="dxa"/>
            <w:tcBorders>
              <w:top w:val="nil"/>
              <w:left w:val="nil"/>
              <w:bottom w:val="single" w:sz="8" w:space="0" w:color="auto"/>
              <w:right w:val="single" w:sz="8" w:space="0" w:color="auto"/>
            </w:tcBorders>
            <w:shd w:val="clear" w:color="000000" w:fill="D9D9D9"/>
            <w:vAlign w:val="center"/>
            <w:hideMark/>
          </w:tcPr>
          <w:p w14:paraId="362F9D29"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0</w:t>
            </w:r>
          </w:p>
        </w:tc>
        <w:tc>
          <w:tcPr>
            <w:tcW w:w="1134" w:type="dxa"/>
            <w:tcBorders>
              <w:top w:val="nil"/>
              <w:left w:val="nil"/>
              <w:bottom w:val="single" w:sz="8" w:space="0" w:color="auto"/>
              <w:right w:val="single" w:sz="8" w:space="0" w:color="auto"/>
            </w:tcBorders>
            <w:shd w:val="clear" w:color="000000" w:fill="D9D9D9"/>
            <w:vAlign w:val="center"/>
            <w:hideMark/>
          </w:tcPr>
          <w:p w14:paraId="5BACF167"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770 300</w:t>
            </w:r>
          </w:p>
        </w:tc>
        <w:tc>
          <w:tcPr>
            <w:tcW w:w="1276" w:type="dxa"/>
            <w:tcBorders>
              <w:top w:val="nil"/>
              <w:left w:val="nil"/>
              <w:bottom w:val="single" w:sz="8" w:space="0" w:color="auto"/>
              <w:right w:val="single" w:sz="8" w:space="0" w:color="auto"/>
            </w:tcBorders>
            <w:shd w:val="clear" w:color="000000" w:fill="D9D9D9"/>
            <w:vAlign w:val="center"/>
            <w:hideMark/>
          </w:tcPr>
          <w:p w14:paraId="14B5EF83"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322 047</w:t>
            </w:r>
          </w:p>
        </w:tc>
        <w:tc>
          <w:tcPr>
            <w:tcW w:w="992" w:type="dxa"/>
            <w:tcBorders>
              <w:top w:val="nil"/>
              <w:left w:val="nil"/>
              <w:bottom w:val="single" w:sz="8" w:space="0" w:color="auto"/>
              <w:right w:val="single" w:sz="8" w:space="0" w:color="auto"/>
            </w:tcBorders>
            <w:shd w:val="clear" w:color="000000" w:fill="D9D9D9"/>
            <w:vAlign w:val="center"/>
            <w:hideMark/>
          </w:tcPr>
          <w:p w14:paraId="22B22811"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37 881</w:t>
            </w:r>
          </w:p>
        </w:tc>
      </w:tr>
      <w:tr w:rsidR="00AF61C0" w:rsidRPr="0074217C" w14:paraId="29CB3ADA" w14:textId="77777777" w:rsidTr="002F70E3">
        <w:trPr>
          <w:trHeight w:val="780"/>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54F98F38" w14:textId="77777777" w:rsidR="00AF61C0" w:rsidRPr="00DA4F3F" w:rsidRDefault="00AF61C0" w:rsidP="00397A45">
            <w:pPr>
              <w:jc w:val="both"/>
              <w:rPr>
                <w:rFonts w:ascii="Verdana" w:hAnsi="Verdana" w:cs="Calibri"/>
                <w:i/>
                <w:iCs/>
                <w:color w:val="000000"/>
                <w:sz w:val="18"/>
                <w:szCs w:val="18"/>
              </w:rPr>
            </w:pPr>
            <w:r w:rsidRPr="00DA4F3F">
              <w:rPr>
                <w:rFonts w:ascii="Verdana" w:hAnsi="Verdana" w:cs="Calibri"/>
                <w:i/>
                <w:iCs/>
                <w:color w:val="000000"/>
                <w:sz w:val="18"/>
                <w:szCs w:val="18"/>
              </w:rPr>
              <w:t>1</w:t>
            </w:r>
            <w:r w:rsidRPr="00DA4F3F">
              <w:rPr>
                <w:rFonts w:ascii="Verdana" w:hAnsi="Verdana" w:cs="Calibri"/>
                <w:color w:val="000000"/>
                <w:sz w:val="18"/>
                <w:szCs w:val="18"/>
              </w:rPr>
              <w:t>.Селско и горско стопанство</w:t>
            </w:r>
          </w:p>
        </w:tc>
        <w:tc>
          <w:tcPr>
            <w:tcW w:w="1276" w:type="dxa"/>
            <w:tcBorders>
              <w:top w:val="nil"/>
              <w:left w:val="nil"/>
              <w:bottom w:val="single" w:sz="8" w:space="0" w:color="auto"/>
              <w:right w:val="single" w:sz="8" w:space="0" w:color="auto"/>
            </w:tcBorders>
            <w:shd w:val="clear" w:color="auto" w:fill="auto"/>
            <w:vAlign w:val="center"/>
            <w:hideMark/>
          </w:tcPr>
          <w:p w14:paraId="04F84BF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5 000</w:t>
            </w:r>
          </w:p>
        </w:tc>
        <w:tc>
          <w:tcPr>
            <w:tcW w:w="1418" w:type="dxa"/>
            <w:tcBorders>
              <w:top w:val="nil"/>
              <w:left w:val="nil"/>
              <w:bottom w:val="single" w:sz="8" w:space="0" w:color="auto"/>
              <w:right w:val="single" w:sz="8" w:space="0" w:color="auto"/>
            </w:tcBorders>
            <w:shd w:val="clear" w:color="auto" w:fill="auto"/>
            <w:vAlign w:val="center"/>
            <w:hideMark/>
          </w:tcPr>
          <w:p w14:paraId="4485DB9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5 000</w:t>
            </w:r>
          </w:p>
        </w:tc>
        <w:tc>
          <w:tcPr>
            <w:tcW w:w="1275" w:type="dxa"/>
            <w:tcBorders>
              <w:top w:val="nil"/>
              <w:left w:val="nil"/>
              <w:bottom w:val="single" w:sz="8" w:space="0" w:color="auto"/>
              <w:right w:val="single" w:sz="8" w:space="0" w:color="auto"/>
            </w:tcBorders>
            <w:shd w:val="clear" w:color="auto" w:fill="auto"/>
            <w:vAlign w:val="center"/>
            <w:hideMark/>
          </w:tcPr>
          <w:p w14:paraId="5E4588BE"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0</w:t>
            </w:r>
          </w:p>
        </w:tc>
        <w:tc>
          <w:tcPr>
            <w:tcW w:w="1134" w:type="dxa"/>
            <w:tcBorders>
              <w:top w:val="nil"/>
              <w:left w:val="nil"/>
              <w:bottom w:val="single" w:sz="8" w:space="0" w:color="auto"/>
              <w:right w:val="single" w:sz="8" w:space="0" w:color="auto"/>
            </w:tcBorders>
            <w:shd w:val="clear" w:color="auto" w:fill="auto"/>
            <w:vAlign w:val="center"/>
            <w:hideMark/>
          </w:tcPr>
          <w:p w14:paraId="2C9BC1E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6E6AB5C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0ECD4F1E"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5 000</w:t>
            </w:r>
          </w:p>
        </w:tc>
        <w:tc>
          <w:tcPr>
            <w:tcW w:w="1276" w:type="dxa"/>
            <w:tcBorders>
              <w:top w:val="nil"/>
              <w:left w:val="nil"/>
              <w:bottom w:val="single" w:sz="8" w:space="0" w:color="auto"/>
              <w:right w:val="single" w:sz="8" w:space="0" w:color="auto"/>
            </w:tcBorders>
            <w:shd w:val="clear" w:color="auto" w:fill="auto"/>
            <w:vAlign w:val="center"/>
            <w:hideMark/>
          </w:tcPr>
          <w:p w14:paraId="7560FD0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992" w:type="dxa"/>
            <w:tcBorders>
              <w:top w:val="nil"/>
              <w:left w:val="nil"/>
              <w:bottom w:val="single" w:sz="8" w:space="0" w:color="auto"/>
              <w:right w:val="single" w:sz="8" w:space="0" w:color="auto"/>
            </w:tcBorders>
            <w:shd w:val="clear" w:color="auto" w:fill="auto"/>
            <w:vAlign w:val="center"/>
            <w:hideMark/>
          </w:tcPr>
          <w:p w14:paraId="24D8BCA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7F413B7C" w14:textId="77777777" w:rsidTr="002F70E3">
        <w:trPr>
          <w:trHeight w:val="52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749D764A"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2.Горско стопанство</w:t>
            </w:r>
          </w:p>
        </w:tc>
        <w:tc>
          <w:tcPr>
            <w:tcW w:w="1276" w:type="dxa"/>
            <w:tcBorders>
              <w:top w:val="nil"/>
              <w:left w:val="nil"/>
              <w:bottom w:val="single" w:sz="8" w:space="0" w:color="auto"/>
              <w:right w:val="single" w:sz="8" w:space="0" w:color="auto"/>
            </w:tcBorders>
            <w:shd w:val="clear" w:color="auto" w:fill="auto"/>
            <w:vAlign w:val="center"/>
            <w:hideMark/>
          </w:tcPr>
          <w:p w14:paraId="57CFDE7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562 000</w:t>
            </w:r>
          </w:p>
        </w:tc>
        <w:tc>
          <w:tcPr>
            <w:tcW w:w="1418" w:type="dxa"/>
            <w:tcBorders>
              <w:top w:val="nil"/>
              <w:left w:val="nil"/>
              <w:bottom w:val="single" w:sz="8" w:space="0" w:color="auto"/>
              <w:right w:val="single" w:sz="8" w:space="0" w:color="auto"/>
            </w:tcBorders>
            <w:shd w:val="clear" w:color="auto" w:fill="auto"/>
            <w:vAlign w:val="center"/>
            <w:hideMark/>
          </w:tcPr>
          <w:p w14:paraId="5C9605CB"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562 000</w:t>
            </w:r>
          </w:p>
        </w:tc>
        <w:tc>
          <w:tcPr>
            <w:tcW w:w="1275" w:type="dxa"/>
            <w:tcBorders>
              <w:top w:val="nil"/>
              <w:left w:val="nil"/>
              <w:bottom w:val="single" w:sz="8" w:space="0" w:color="auto"/>
              <w:right w:val="single" w:sz="8" w:space="0" w:color="auto"/>
            </w:tcBorders>
            <w:shd w:val="clear" w:color="auto" w:fill="auto"/>
            <w:vAlign w:val="center"/>
            <w:hideMark/>
          </w:tcPr>
          <w:p w14:paraId="02692E0B"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175 518</w:t>
            </w:r>
          </w:p>
        </w:tc>
        <w:tc>
          <w:tcPr>
            <w:tcW w:w="1134" w:type="dxa"/>
            <w:tcBorders>
              <w:top w:val="nil"/>
              <w:left w:val="nil"/>
              <w:bottom w:val="single" w:sz="8" w:space="0" w:color="auto"/>
              <w:right w:val="single" w:sz="8" w:space="0" w:color="auto"/>
            </w:tcBorders>
            <w:shd w:val="clear" w:color="auto" w:fill="auto"/>
            <w:vAlign w:val="center"/>
            <w:hideMark/>
          </w:tcPr>
          <w:p w14:paraId="181801B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0</w:t>
            </w:r>
          </w:p>
        </w:tc>
        <w:tc>
          <w:tcPr>
            <w:tcW w:w="1418" w:type="dxa"/>
            <w:tcBorders>
              <w:top w:val="nil"/>
              <w:left w:val="nil"/>
              <w:bottom w:val="single" w:sz="8" w:space="0" w:color="auto"/>
              <w:right w:val="single" w:sz="8" w:space="0" w:color="auto"/>
            </w:tcBorders>
            <w:shd w:val="clear" w:color="auto" w:fill="auto"/>
            <w:vAlign w:val="center"/>
            <w:hideMark/>
          </w:tcPr>
          <w:p w14:paraId="6C057E6D"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0</w:t>
            </w:r>
          </w:p>
        </w:tc>
        <w:tc>
          <w:tcPr>
            <w:tcW w:w="1134" w:type="dxa"/>
            <w:tcBorders>
              <w:top w:val="nil"/>
              <w:left w:val="nil"/>
              <w:bottom w:val="single" w:sz="8" w:space="0" w:color="auto"/>
              <w:right w:val="single" w:sz="8" w:space="0" w:color="auto"/>
            </w:tcBorders>
            <w:shd w:val="clear" w:color="auto" w:fill="auto"/>
            <w:vAlign w:val="center"/>
            <w:hideMark/>
          </w:tcPr>
          <w:p w14:paraId="29D0030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562 000</w:t>
            </w:r>
          </w:p>
        </w:tc>
        <w:tc>
          <w:tcPr>
            <w:tcW w:w="1276" w:type="dxa"/>
            <w:tcBorders>
              <w:top w:val="nil"/>
              <w:left w:val="nil"/>
              <w:bottom w:val="single" w:sz="8" w:space="0" w:color="auto"/>
              <w:right w:val="single" w:sz="8" w:space="0" w:color="auto"/>
            </w:tcBorders>
            <w:shd w:val="clear" w:color="auto" w:fill="auto"/>
            <w:vAlign w:val="center"/>
            <w:hideMark/>
          </w:tcPr>
          <w:p w14:paraId="2C0FE3F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175 518</w:t>
            </w:r>
          </w:p>
        </w:tc>
        <w:tc>
          <w:tcPr>
            <w:tcW w:w="992" w:type="dxa"/>
            <w:tcBorders>
              <w:top w:val="nil"/>
              <w:left w:val="nil"/>
              <w:bottom w:val="single" w:sz="8" w:space="0" w:color="auto"/>
              <w:right w:val="single" w:sz="8" w:space="0" w:color="auto"/>
            </w:tcBorders>
            <w:shd w:val="clear" w:color="auto" w:fill="auto"/>
            <w:vAlign w:val="center"/>
            <w:hideMark/>
          </w:tcPr>
          <w:p w14:paraId="78A8D00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33038D63"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04940501" w14:textId="77777777"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lastRenderedPageBreak/>
              <w:t>2.1.Заплати</w:t>
            </w:r>
          </w:p>
        </w:tc>
        <w:tc>
          <w:tcPr>
            <w:tcW w:w="1276" w:type="dxa"/>
            <w:tcBorders>
              <w:top w:val="nil"/>
              <w:left w:val="nil"/>
              <w:bottom w:val="single" w:sz="8" w:space="0" w:color="auto"/>
              <w:right w:val="single" w:sz="8" w:space="0" w:color="auto"/>
            </w:tcBorders>
            <w:shd w:val="clear" w:color="auto" w:fill="auto"/>
            <w:vAlign w:val="center"/>
            <w:hideMark/>
          </w:tcPr>
          <w:p w14:paraId="3D909BB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203 000</w:t>
            </w:r>
          </w:p>
        </w:tc>
        <w:tc>
          <w:tcPr>
            <w:tcW w:w="1418" w:type="dxa"/>
            <w:tcBorders>
              <w:top w:val="nil"/>
              <w:left w:val="nil"/>
              <w:bottom w:val="single" w:sz="8" w:space="0" w:color="auto"/>
              <w:right w:val="single" w:sz="8" w:space="0" w:color="auto"/>
            </w:tcBorders>
            <w:shd w:val="clear" w:color="auto" w:fill="auto"/>
            <w:vAlign w:val="center"/>
            <w:hideMark/>
          </w:tcPr>
          <w:p w14:paraId="6FB225E6"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203 000</w:t>
            </w:r>
          </w:p>
        </w:tc>
        <w:tc>
          <w:tcPr>
            <w:tcW w:w="1275" w:type="dxa"/>
            <w:tcBorders>
              <w:top w:val="nil"/>
              <w:left w:val="nil"/>
              <w:bottom w:val="single" w:sz="8" w:space="0" w:color="auto"/>
              <w:right w:val="single" w:sz="8" w:space="0" w:color="auto"/>
            </w:tcBorders>
            <w:shd w:val="clear" w:color="auto" w:fill="auto"/>
            <w:vAlign w:val="center"/>
            <w:hideMark/>
          </w:tcPr>
          <w:p w14:paraId="2064DCC5"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87 962</w:t>
            </w:r>
          </w:p>
        </w:tc>
        <w:tc>
          <w:tcPr>
            <w:tcW w:w="1134" w:type="dxa"/>
            <w:tcBorders>
              <w:top w:val="nil"/>
              <w:left w:val="nil"/>
              <w:bottom w:val="single" w:sz="8" w:space="0" w:color="auto"/>
              <w:right w:val="single" w:sz="8" w:space="0" w:color="auto"/>
            </w:tcBorders>
            <w:shd w:val="clear" w:color="auto" w:fill="auto"/>
            <w:vAlign w:val="center"/>
            <w:hideMark/>
          </w:tcPr>
          <w:p w14:paraId="587640EA"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4BA5388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1C77A0D7"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203 000</w:t>
            </w:r>
          </w:p>
        </w:tc>
        <w:tc>
          <w:tcPr>
            <w:tcW w:w="1276" w:type="dxa"/>
            <w:tcBorders>
              <w:top w:val="nil"/>
              <w:left w:val="nil"/>
              <w:bottom w:val="single" w:sz="8" w:space="0" w:color="auto"/>
              <w:right w:val="single" w:sz="8" w:space="0" w:color="auto"/>
            </w:tcBorders>
            <w:shd w:val="clear" w:color="auto" w:fill="auto"/>
            <w:vAlign w:val="center"/>
            <w:hideMark/>
          </w:tcPr>
          <w:p w14:paraId="3462183F"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87 962</w:t>
            </w:r>
          </w:p>
        </w:tc>
        <w:tc>
          <w:tcPr>
            <w:tcW w:w="992" w:type="dxa"/>
            <w:tcBorders>
              <w:top w:val="nil"/>
              <w:left w:val="nil"/>
              <w:bottom w:val="single" w:sz="8" w:space="0" w:color="auto"/>
              <w:right w:val="single" w:sz="8" w:space="0" w:color="auto"/>
            </w:tcBorders>
            <w:shd w:val="clear" w:color="auto" w:fill="auto"/>
            <w:vAlign w:val="center"/>
            <w:hideMark/>
          </w:tcPr>
          <w:p w14:paraId="3248EEF2"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r>
      <w:tr w:rsidR="00AF61C0" w:rsidRPr="0074217C" w14:paraId="643CF95D"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2A53CFC8" w14:textId="61FA567B" w:rsidR="00AF61C0" w:rsidRPr="00DA4F3F" w:rsidRDefault="00AF61C0" w:rsidP="00397A45">
            <w:pPr>
              <w:jc w:val="both"/>
              <w:rPr>
                <w:rFonts w:ascii="Verdana" w:hAnsi="Verdana" w:cs="Calibri"/>
                <w:color w:val="000000"/>
                <w:sz w:val="18"/>
                <w:szCs w:val="18"/>
              </w:rPr>
            </w:pPr>
            <w:r w:rsidRPr="00DA4F3F">
              <w:rPr>
                <w:rFonts w:ascii="Verdana" w:hAnsi="Verdana" w:cs="Calibri"/>
                <w:color w:val="000000"/>
                <w:sz w:val="18"/>
                <w:szCs w:val="18"/>
              </w:rPr>
              <w:t>2.2.Издръжка</w:t>
            </w:r>
          </w:p>
        </w:tc>
        <w:tc>
          <w:tcPr>
            <w:tcW w:w="1276" w:type="dxa"/>
            <w:tcBorders>
              <w:top w:val="nil"/>
              <w:left w:val="nil"/>
              <w:bottom w:val="single" w:sz="8" w:space="0" w:color="auto"/>
              <w:right w:val="single" w:sz="8" w:space="0" w:color="auto"/>
            </w:tcBorders>
            <w:shd w:val="clear" w:color="auto" w:fill="auto"/>
            <w:vAlign w:val="center"/>
            <w:hideMark/>
          </w:tcPr>
          <w:p w14:paraId="6C56E3B3"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359 000</w:t>
            </w:r>
          </w:p>
        </w:tc>
        <w:tc>
          <w:tcPr>
            <w:tcW w:w="1418" w:type="dxa"/>
            <w:tcBorders>
              <w:top w:val="nil"/>
              <w:left w:val="nil"/>
              <w:bottom w:val="single" w:sz="8" w:space="0" w:color="auto"/>
              <w:right w:val="single" w:sz="8" w:space="0" w:color="auto"/>
            </w:tcBorders>
            <w:shd w:val="clear" w:color="auto" w:fill="auto"/>
            <w:vAlign w:val="center"/>
            <w:hideMark/>
          </w:tcPr>
          <w:p w14:paraId="5C6A452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359 000</w:t>
            </w:r>
          </w:p>
        </w:tc>
        <w:tc>
          <w:tcPr>
            <w:tcW w:w="1275" w:type="dxa"/>
            <w:tcBorders>
              <w:top w:val="nil"/>
              <w:left w:val="nil"/>
              <w:bottom w:val="single" w:sz="8" w:space="0" w:color="auto"/>
              <w:right w:val="single" w:sz="8" w:space="0" w:color="auto"/>
            </w:tcBorders>
            <w:shd w:val="clear" w:color="auto" w:fill="auto"/>
            <w:vAlign w:val="center"/>
            <w:hideMark/>
          </w:tcPr>
          <w:p w14:paraId="73EB13F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87 556</w:t>
            </w:r>
          </w:p>
        </w:tc>
        <w:tc>
          <w:tcPr>
            <w:tcW w:w="1134" w:type="dxa"/>
            <w:tcBorders>
              <w:top w:val="nil"/>
              <w:left w:val="nil"/>
              <w:bottom w:val="single" w:sz="8" w:space="0" w:color="auto"/>
              <w:right w:val="single" w:sz="8" w:space="0" w:color="auto"/>
            </w:tcBorders>
            <w:shd w:val="clear" w:color="auto" w:fill="auto"/>
            <w:vAlign w:val="center"/>
            <w:hideMark/>
          </w:tcPr>
          <w:p w14:paraId="1C6A238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2EE0E30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047180B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359 000</w:t>
            </w:r>
          </w:p>
        </w:tc>
        <w:tc>
          <w:tcPr>
            <w:tcW w:w="1276" w:type="dxa"/>
            <w:tcBorders>
              <w:top w:val="nil"/>
              <w:left w:val="nil"/>
              <w:bottom w:val="single" w:sz="8" w:space="0" w:color="auto"/>
              <w:right w:val="single" w:sz="8" w:space="0" w:color="auto"/>
            </w:tcBorders>
            <w:shd w:val="clear" w:color="auto" w:fill="auto"/>
            <w:vAlign w:val="center"/>
            <w:hideMark/>
          </w:tcPr>
          <w:p w14:paraId="1163E72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87 556</w:t>
            </w:r>
          </w:p>
        </w:tc>
        <w:tc>
          <w:tcPr>
            <w:tcW w:w="992" w:type="dxa"/>
            <w:tcBorders>
              <w:top w:val="nil"/>
              <w:left w:val="nil"/>
              <w:bottom w:val="single" w:sz="8" w:space="0" w:color="auto"/>
              <w:right w:val="single" w:sz="8" w:space="0" w:color="auto"/>
            </w:tcBorders>
            <w:shd w:val="clear" w:color="auto" w:fill="auto"/>
            <w:vAlign w:val="center"/>
            <w:hideMark/>
          </w:tcPr>
          <w:p w14:paraId="40A710D1"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37 881</w:t>
            </w:r>
          </w:p>
        </w:tc>
      </w:tr>
      <w:tr w:rsidR="00AF61C0" w:rsidRPr="0074217C" w14:paraId="0E967A09" w14:textId="77777777" w:rsidTr="002F70E3">
        <w:trPr>
          <w:trHeight w:val="780"/>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12376404" w14:textId="77777777" w:rsidR="00AF61C0" w:rsidRPr="00DA4F3F" w:rsidRDefault="00AF61C0" w:rsidP="00397A45">
            <w:pPr>
              <w:rPr>
                <w:rFonts w:ascii="Verdana" w:hAnsi="Verdana" w:cs="Calibri"/>
                <w:color w:val="000000"/>
                <w:sz w:val="18"/>
                <w:szCs w:val="18"/>
              </w:rPr>
            </w:pPr>
            <w:r w:rsidRPr="00DA4F3F">
              <w:rPr>
                <w:rFonts w:ascii="Verdana" w:hAnsi="Verdana" w:cs="Calibri"/>
                <w:color w:val="000000"/>
                <w:sz w:val="18"/>
                <w:szCs w:val="18"/>
              </w:rPr>
              <w:t>3.Служби и д-ти по ремонт пътища</w:t>
            </w:r>
          </w:p>
        </w:tc>
        <w:tc>
          <w:tcPr>
            <w:tcW w:w="1276" w:type="dxa"/>
            <w:tcBorders>
              <w:top w:val="nil"/>
              <w:left w:val="nil"/>
              <w:bottom w:val="single" w:sz="8" w:space="0" w:color="auto"/>
              <w:right w:val="single" w:sz="8" w:space="0" w:color="auto"/>
            </w:tcBorders>
            <w:shd w:val="clear" w:color="auto" w:fill="auto"/>
            <w:vAlign w:val="center"/>
            <w:hideMark/>
          </w:tcPr>
          <w:p w14:paraId="7204B143"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93 300</w:t>
            </w:r>
          </w:p>
        </w:tc>
        <w:tc>
          <w:tcPr>
            <w:tcW w:w="1418" w:type="dxa"/>
            <w:tcBorders>
              <w:top w:val="nil"/>
              <w:left w:val="nil"/>
              <w:bottom w:val="single" w:sz="8" w:space="0" w:color="auto"/>
              <w:right w:val="single" w:sz="8" w:space="0" w:color="auto"/>
            </w:tcBorders>
            <w:shd w:val="clear" w:color="auto" w:fill="auto"/>
            <w:vAlign w:val="center"/>
            <w:hideMark/>
          </w:tcPr>
          <w:p w14:paraId="39113FF1"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93 300</w:t>
            </w:r>
          </w:p>
        </w:tc>
        <w:tc>
          <w:tcPr>
            <w:tcW w:w="1275" w:type="dxa"/>
            <w:tcBorders>
              <w:top w:val="nil"/>
              <w:left w:val="nil"/>
              <w:bottom w:val="single" w:sz="8" w:space="0" w:color="auto"/>
              <w:right w:val="single" w:sz="8" w:space="0" w:color="auto"/>
            </w:tcBorders>
            <w:shd w:val="clear" w:color="auto" w:fill="auto"/>
            <w:vAlign w:val="center"/>
            <w:hideMark/>
          </w:tcPr>
          <w:p w14:paraId="65CEC9E7"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78 470</w:t>
            </w:r>
          </w:p>
        </w:tc>
        <w:tc>
          <w:tcPr>
            <w:tcW w:w="1134" w:type="dxa"/>
            <w:tcBorders>
              <w:top w:val="nil"/>
              <w:left w:val="nil"/>
              <w:bottom w:val="single" w:sz="8" w:space="0" w:color="auto"/>
              <w:right w:val="single" w:sz="8" w:space="0" w:color="auto"/>
            </w:tcBorders>
            <w:shd w:val="clear" w:color="auto" w:fill="auto"/>
            <w:vAlign w:val="center"/>
            <w:hideMark/>
          </w:tcPr>
          <w:p w14:paraId="49249C7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1C92D972" w14:textId="77777777" w:rsidR="00AF61C0" w:rsidRPr="0074217C" w:rsidRDefault="00AF61C0" w:rsidP="00397A45">
            <w:pPr>
              <w:jc w:val="right"/>
              <w:rPr>
                <w:rFonts w:ascii="Verdana" w:hAnsi="Verdana" w:cs="Calibri"/>
                <w:sz w:val="16"/>
                <w:szCs w:val="16"/>
              </w:rPr>
            </w:pPr>
            <w:r w:rsidRPr="0074217C">
              <w:rPr>
                <w:rFonts w:ascii="Verdana" w:hAnsi="Verdana" w:cs="Calibri"/>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48ACB2F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93 300</w:t>
            </w:r>
          </w:p>
        </w:tc>
        <w:tc>
          <w:tcPr>
            <w:tcW w:w="1276" w:type="dxa"/>
            <w:tcBorders>
              <w:top w:val="nil"/>
              <w:left w:val="nil"/>
              <w:bottom w:val="single" w:sz="8" w:space="0" w:color="auto"/>
              <w:right w:val="single" w:sz="8" w:space="0" w:color="auto"/>
            </w:tcBorders>
            <w:shd w:val="clear" w:color="auto" w:fill="auto"/>
            <w:vAlign w:val="center"/>
            <w:hideMark/>
          </w:tcPr>
          <w:p w14:paraId="2459C12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78 470</w:t>
            </w:r>
          </w:p>
        </w:tc>
        <w:tc>
          <w:tcPr>
            <w:tcW w:w="992" w:type="dxa"/>
            <w:tcBorders>
              <w:top w:val="nil"/>
              <w:left w:val="nil"/>
              <w:bottom w:val="single" w:sz="8" w:space="0" w:color="auto"/>
              <w:right w:val="single" w:sz="8" w:space="0" w:color="auto"/>
            </w:tcBorders>
            <w:shd w:val="clear" w:color="auto" w:fill="auto"/>
            <w:vAlign w:val="center"/>
            <w:hideMark/>
          </w:tcPr>
          <w:p w14:paraId="2254142B"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5BD08842" w14:textId="77777777" w:rsidTr="002F70E3">
        <w:trPr>
          <w:trHeight w:val="52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3DD45887" w14:textId="77777777" w:rsidR="00AF61C0" w:rsidRPr="00DA4F3F" w:rsidRDefault="00AF61C0" w:rsidP="00397A45">
            <w:pPr>
              <w:rPr>
                <w:rFonts w:ascii="Verdana" w:hAnsi="Verdana" w:cs="Calibri"/>
                <w:color w:val="000000"/>
                <w:sz w:val="18"/>
                <w:szCs w:val="18"/>
              </w:rPr>
            </w:pPr>
            <w:r w:rsidRPr="00DA4F3F">
              <w:rPr>
                <w:rFonts w:ascii="Verdana" w:hAnsi="Verdana" w:cs="Calibri"/>
                <w:color w:val="000000"/>
                <w:sz w:val="18"/>
                <w:szCs w:val="18"/>
              </w:rPr>
              <w:t>4.Др.дейности по икономиката</w:t>
            </w:r>
          </w:p>
        </w:tc>
        <w:tc>
          <w:tcPr>
            <w:tcW w:w="1276" w:type="dxa"/>
            <w:tcBorders>
              <w:top w:val="nil"/>
              <w:left w:val="nil"/>
              <w:bottom w:val="single" w:sz="8" w:space="0" w:color="auto"/>
              <w:right w:val="single" w:sz="8" w:space="0" w:color="auto"/>
            </w:tcBorders>
            <w:shd w:val="clear" w:color="auto" w:fill="auto"/>
            <w:vAlign w:val="center"/>
            <w:hideMark/>
          </w:tcPr>
          <w:p w14:paraId="165501C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70 000</w:t>
            </w:r>
          </w:p>
        </w:tc>
        <w:tc>
          <w:tcPr>
            <w:tcW w:w="1418" w:type="dxa"/>
            <w:tcBorders>
              <w:top w:val="nil"/>
              <w:left w:val="nil"/>
              <w:bottom w:val="single" w:sz="8" w:space="0" w:color="auto"/>
              <w:right w:val="single" w:sz="8" w:space="0" w:color="auto"/>
            </w:tcBorders>
            <w:shd w:val="clear" w:color="auto" w:fill="auto"/>
            <w:vAlign w:val="center"/>
            <w:hideMark/>
          </w:tcPr>
          <w:p w14:paraId="56329EEA"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70 000</w:t>
            </w:r>
          </w:p>
        </w:tc>
        <w:tc>
          <w:tcPr>
            <w:tcW w:w="1275" w:type="dxa"/>
            <w:tcBorders>
              <w:top w:val="nil"/>
              <w:left w:val="nil"/>
              <w:bottom w:val="single" w:sz="8" w:space="0" w:color="auto"/>
              <w:right w:val="single" w:sz="8" w:space="0" w:color="auto"/>
            </w:tcBorders>
            <w:shd w:val="clear" w:color="auto" w:fill="auto"/>
            <w:vAlign w:val="center"/>
            <w:hideMark/>
          </w:tcPr>
          <w:p w14:paraId="6F074C8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49 614</w:t>
            </w:r>
          </w:p>
        </w:tc>
        <w:tc>
          <w:tcPr>
            <w:tcW w:w="1134" w:type="dxa"/>
            <w:tcBorders>
              <w:top w:val="nil"/>
              <w:left w:val="nil"/>
              <w:bottom w:val="single" w:sz="8" w:space="0" w:color="auto"/>
              <w:right w:val="single" w:sz="8" w:space="0" w:color="auto"/>
            </w:tcBorders>
            <w:shd w:val="clear" w:color="auto" w:fill="auto"/>
            <w:vAlign w:val="center"/>
            <w:hideMark/>
          </w:tcPr>
          <w:p w14:paraId="060EAE0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7C363E97"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480C2C14"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70 000</w:t>
            </w:r>
          </w:p>
        </w:tc>
        <w:tc>
          <w:tcPr>
            <w:tcW w:w="1276" w:type="dxa"/>
            <w:tcBorders>
              <w:top w:val="nil"/>
              <w:left w:val="nil"/>
              <w:bottom w:val="single" w:sz="8" w:space="0" w:color="auto"/>
              <w:right w:val="single" w:sz="8" w:space="0" w:color="auto"/>
            </w:tcBorders>
            <w:shd w:val="clear" w:color="auto" w:fill="auto"/>
            <w:vAlign w:val="center"/>
            <w:hideMark/>
          </w:tcPr>
          <w:p w14:paraId="1603D39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49 614</w:t>
            </w:r>
          </w:p>
        </w:tc>
        <w:tc>
          <w:tcPr>
            <w:tcW w:w="992" w:type="dxa"/>
            <w:tcBorders>
              <w:top w:val="nil"/>
              <w:left w:val="nil"/>
              <w:bottom w:val="single" w:sz="8" w:space="0" w:color="auto"/>
              <w:right w:val="single" w:sz="8" w:space="0" w:color="auto"/>
            </w:tcBorders>
            <w:shd w:val="clear" w:color="auto" w:fill="auto"/>
            <w:vAlign w:val="center"/>
            <w:hideMark/>
          </w:tcPr>
          <w:p w14:paraId="2BD9C11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2C7CFDB1" w14:textId="77777777" w:rsidTr="002F70E3">
        <w:trPr>
          <w:trHeight w:val="315"/>
        </w:trPr>
        <w:tc>
          <w:tcPr>
            <w:tcW w:w="1418" w:type="dxa"/>
            <w:tcBorders>
              <w:top w:val="nil"/>
              <w:left w:val="single" w:sz="8" w:space="0" w:color="auto"/>
              <w:bottom w:val="single" w:sz="8" w:space="0" w:color="auto"/>
              <w:right w:val="single" w:sz="8" w:space="0" w:color="auto"/>
            </w:tcBorders>
            <w:shd w:val="clear" w:color="auto" w:fill="auto"/>
            <w:vAlign w:val="center"/>
            <w:hideMark/>
          </w:tcPr>
          <w:p w14:paraId="6A083912" w14:textId="77777777" w:rsidR="00AF61C0" w:rsidRPr="00DA4F3F" w:rsidRDefault="00AF61C0" w:rsidP="00397A45">
            <w:pPr>
              <w:rPr>
                <w:rFonts w:ascii="Verdana" w:hAnsi="Verdana" w:cs="Calibri"/>
                <w:color w:val="000000"/>
                <w:sz w:val="18"/>
                <w:szCs w:val="18"/>
              </w:rPr>
            </w:pPr>
            <w:r w:rsidRPr="00DA4F3F">
              <w:rPr>
                <w:rFonts w:ascii="Verdana" w:hAnsi="Verdana" w:cs="Calibri"/>
                <w:color w:val="000000"/>
                <w:sz w:val="18"/>
                <w:szCs w:val="18"/>
              </w:rPr>
              <w:t xml:space="preserve">5.Туризъм </w:t>
            </w:r>
          </w:p>
        </w:tc>
        <w:tc>
          <w:tcPr>
            <w:tcW w:w="1276" w:type="dxa"/>
            <w:tcBorders>
              <w:top w:val="nil"/>
              <w:left w:val="nil"/>
              <w:bottom w:val="single" w:sz="8" w:space="0" w:color="auto"/>
              <w:right w:val="single" w:sz="8" w:space="0" w:color="auto"/>
            </w:tcBorders>
            <w:shd w:val="clear" w:color="auto" w:fill="auto"/>
            <w:vAlign w:val="center"/>
            <w:hideMark/>
          </w:tcPr>
          <w:p w14:paraId="5882535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40 000</w:t>
            </w:r>
          </w:p>
        </w:tc>
        <w:tc>
          <w:tcPr>
            <w:tcW w:w="1418" w:type="dxa"/>
            <w:tcBorders>
              <w:top w:val="nil"/>
              <w:left w:val="nil"/>
              <w:bottom w:val="single" w:sz="8" w:space="0" w:color="auto"/>
              <w:right w:val="single" w:sz="8" w:space="0" w:color="auto"/>
            </w:tcBorders>
            <w:shd w:val="clear" w:color="auto" w:fill="auto"/>
            <w:vAlign w:val="center"/>
            <w:hideMark/>
          </w:tcPr>
          <w:p w14:paraId="1AC4D8E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40 000</w:t>
            </w:r>
          </w:p>
        </w:tc>
        <w:tc>
          <w:tcPr>
            <w:tcW w:w="1275" w:type="dxa"/>
            <w:tcBorders>
              <w:top w:val="nil"/>
              <w:left w:val="nil"/>
              <w:bottom w:val="single" w:sz="8" w:space="0" w:color="auto"/>
              <w:right w:val="single" w:sz="8" w:space="0" w:color="auto"/>
            </w:tcBorders>
            <w:shd w:val="clear" w:color="auto" w:fill="auto"/>
            <w:vAlign w:val="center"/>
            <w:hideMark/>
          </w:tcPr>
          <w:p w14:paraId="0CC0C4CC"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18 445</w:t>
            </w:r>
          </w:p>
        </w:tc>
        <w:tc>
          <w:tcPr>
            <w:tcW w:w="1134" w:type="dxa"/>
            <w:tcBorders>
              <w:top w:val="nil"/>
              <w:left w:val="nil"/>
              <w:bottom w:val="single" w:sz="8" w:space="0" w:color="auto"/>
              <w:right w:val="single" w:sz="8" w:space="0" w:color="auto"/>
            </w:tcBorders>
            <w:shd w:val="clear" w:color="auto" w:fill="auto"/>
            <w:vAlign w:val="center"/>
            <w:hideMark/>
          </w:tcPr>
          <w:p w14:paraId="5A4A7B28"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418" w:type="dxa"/>
            <w:tcBorders>
              <w:top w:val="nil"/>
              <w:left w:val="nil"/>
              <w:bottom w:val="single" w:sz="8" w:space="0" w:color="auto"/>
              <w:right w:val="single" w:sz="8" w:space="0" w:color="auto"/>
            </w:tcBorders>
            <w:shd w:val="clear" w:color="auto" w:fill="auto"/>
            <w:vAlign w:val="center"/>
            <w:hideMark/>
          </w:tcPr>
          <w:p w14:paraId="76639E72"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66C27159"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40 000</w:t>
            </w:r>
          </w:p>
        </w:tc>
        <w:tc>
          <w:tcPr>
            <w:tcW w:w="1276" w:type="dxa"/>
            <w:tcBorders>
              <w:top w:val="nil"/>
              <w:left w:val="nil"/>
              <w:bottom w:val="single" w:sz="8" w:space="0" w:color="auto"/>
              <w:right w:val="single" w:sz="8" w:space="0" w:color="auto"/>
            </w:tcBorders>
            <w:shd w:val="clear" w:color="auto" w:fill="auto"/>
            <w:vAlign w:val="center"/>
            <w:hideMark/>
          </w:tcPr>
          <w:p w14:paraId="4C835FF0"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18 445</w:t>
            </w:r>
          </w:p>
        </w:tc>
        <w:tc>
          <w:tcPr>
            <w:tcW w:w="992" w:type="dxa"/>
            <w:tcBorders>
              <w:top w:val="nil"/>
              <w:left w:val="nil"/>
              <w:bottom w:val="single" w:sz="8" w:space="0" w:color="auto"/>
              <w:right w:val="single" w:sz="8" w:space="0" w:color="auto"/>
            </w:tcBorders>
            <w:shd w:val="clear" w:color="auto" w:fill="auto"/>
            <w:vAlign w:val="center"/>
            <w:hideMark/>
          </w:tcPr>
          <w:p w14:paraId="670456A6" w14:textId="77777777" w:rsidR="00AF61C0" w:rsidRPr="0074217C" w:rsidRDefault="00AF61C0" w:rsidP="00397A45">
            <w:pPr>
              <w:jc w:val="right"/>
              <w:rPr>
                <w:rFonts w:ascii="Verdana" w:hAnsi="Verdana" w:cs="Calibri"/>
                <w:color w:val="000000"/>
                <w:sz w:val="16"/>
                <w:szCs w:val="16"/>
              </w:rPr>
            </w:pPr>
            <w:r w:rsidRPr="0074217C">
              <w:rPr>
                <w:rFonts w:ascii="Verdana" w:hAnsi="Verdana" w:cs="Calibri"/>
                <w:color w:val="000000"/>
                <w:sz w:val="16"/>
                <w:szCs w:val="16"/>
              </w:rPr>
              <w:t> </w:t>
            </w:r>
          </w:p>
        </w:tc>
      </w:tr>
      <w:tr w:rsidR="00AF61C0" w:rsidRPr="0074217C" w14:paraId="593FEB77" w14:textId="77777777" w:rsidTr="002F70E3">
        <w:trPr>
          <w:trHeight w:val="1290"/>
        </w:trPr>
        <w:tc>
          <w:tcPr>
            <w:tcW w:w="1418" w:type="dxa"/>
            <w:tcBorders>
              <w:top w:val="nil"/>
              <w:left w:val="single" w:sz="8" w:space="0" w:color="auto"/>
              <w:bottom w:val="single" w:sz="8" w:space="0" w:color="auto"/>
              <w:right w:val="single" w:sz="8" w:space="0" w:color="auto"/>
            </w:tcBorders>
            <w:shd w:val="clear" w:color="000000" w:fill="D9D9D9"/>
            <w:vAlign w:val="center"/>
            <w:hideMark/>
          </w:tcPr>
          <w:p w14:paraId="521D2B8B" w14:textId="77777777" w:rsidR="00AF61C0" w:rsidRPr="00DA4F3F" w:rsidRDefault="00AF61C0" w:rsidP="00397A45">
            <w:pPr>
              <w:rPr>
                <w:rFonts w:ascii="Verdana" w:hAnsi="Verdana" w:cs="Calibri"/>
                <w:b/>
                <w:bCs/>
                <w:color w:val="000000"/>
                <w:sz w:val="18"/>
                <w:szCs w:val="18"/>
              </w:rPr>
            </w:pPr>
            <w:r w:rsidRPr="00DA4F3F">
              <w:rPr>
                <w:rFonts w:ascii="Verdana" w:hAnsi="Verdana" w:cs="Calibri"/>
                <w:b/>
                <w:bCs/>
                <w:color w:val="000000"/>
                <w:sz w:val="18"/>
                <w:szCs w:val="18"/>
              </w:rPr>
              <w:t>ІХ .ДРУГИ РАДХОДИ НЕКЛАСИФИЦИРАНИ ПО ДРУГИ ФУНКЦИИ</w:t>
            </w:r>
          </w:p>
        </w:tc>
        <w:tc>
          <w:tcPr>
            <w:tcW w:w="1276" w:type="dxa"/>
            <w:tcBorders>
              <w:top w:val="nil"/>
              <w:left w:val="nil"/>
              <w:bottom w:val="single" w:sz="8" w:space="0" w:color="auto"/>
              <w:right w:val="single" w:sz="8" w:space="0" w:color="auto"/>
            </w:tcBorders>
            <w:shd w:val="clear" w:color="000000" w:fill="D9D9D9"/>
            <w:vAlign w:val="center"/>
            <w:hideMark/>
          </w:tcPr>
          <w:p w14:paraId="441C4ED5"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260 000</w:t>
            </w:r>
          </w:p>
        </w:tc>
        <w:tc>
          <w:tcPr>
            <w:tcW w:w="1418" w:type="dxa"/>
            <w:tcBorders>
              <w:top w:val="nil"/>
              <w:left w:val="nil"/>
              <w:bottom w:val="single" w:sz="8" w:space="0" w:color="auto"/>
              <w:right w:val="single" w:sz="8" w:space="0" w:color="auto"/>
            </w:tcBorders>
            <w:shd w:val="clear" w:color="000000" w:fill="D9D9D9"/>
            <w:vAlign w:val="center"/>
            <w:hideMark/>
          </w:tcPr>
          <w:p w14:paraId="0D092B55"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260 000</w:t>
            </w:r>
          </w:p>
        </w:tc>
        <w:tc>
          <w:tcPr>
            <w:tcW w:w="1275" w:type="dxa"/>
            <w:tcBorders>
              <w:top w:val="nil"/>
              <w:left w:val="nil"/>
              <w:bottom w:val="single" w:sz="8" w:space="0" w:color="auto"/>
              <w:right w:val="single" w:sz="8" w:space="0" w:color="auto"/>
            </w:tcBorders>
            <w:shd w:val="clear" w:color="000000" w:fill="D9D9D9"/>
            <w:vAlign w:val="center"/>
            <w:hideMark/>
          </w:tcPr>
          <w:p w14:paraId="33D00936"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35 152</w:t>
            </w:r>
          </w:p>
        </w:tc>
        <w:tc>
          <w:tcPr>
            <w:tcW w:w="1134" w:type="dxa"/>
            <w:tcBorders>
              <w:top w:val="nil"/>
              <w:left w:val="nil"/>
              <w:bottom w:val="single" w:sz="8" w:space="0" w:color="auto"/>
              <w:right w:val="single" w:sz="8" w:space="0" w:color="auto"/>
            </w:tcBorders>
            <w:shd w:val="clear" w:color="000000" w:fill="D9D9D9"/>
            <w:vAlign w:val="center"/>
            <w:hideMark/>
          </w:tcPr>
          <w:p w14:paraId="4EFE3256"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418" w:type="dxa"/>
            <w:tcBorders>
              <w:top w:val="nil"/>
              <w:left w:val="nil"/>
              <w:bottom w:val="single" w:sz="8" w:space="0" w:color="auto"/>
              <w:right w:val="single" w:sz="8" w:space="0" w:color="auto"/>
            </w:tcBorders>
            <w:shd w:val="clear" w:color="000000" w:fill="D9D9D9"/>
            <w:vAlign w:val="center"/>
            <w:hideMark/>
          </w:tcPr>
          <w:p w14:paraId="08DDDF4B"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c>
          <w:tcPr>
            <w:tcW w:w="1134" w:type="dxa"/>
            <w:tcBorders>
              <w:top w:val="nil"/>
              <w:left w:val="nil"/>
              <w:bottom w:val="single" w:sz="8" w:space="0" w:color="auto"/>
              <w:right w:val="single" w:sz="8" w:space="0" w:color="auto"/>
            </w:tcBorders>
            <w:shd w:val="clear" w:color="000000" w:fill="D9D9D9"/>
            <w:vAlign w:val="center"/>
            <w:hideMark/>
          </w:tcPr>
          <w:p w14:paraId="42CBEFC0"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260 000</w:t>
            </w:r>
          </w:p>
        </w:tc>
        <w:tc>
          <w:tcPr>
            <w:tcW w:w="1276" w:type="dxa"/>
            <w:tcBorders>
              <w:top w:val="nil"/>
              <w:left w:val="nil"/>
              <w:bottom w:val="single" w:sz="8" w:space="0" w:color="auto"/>
              <w:right w:val="single" w:sz="8" w:space="0" w:color="auto"/>
            </w:tcBorders>
            <w:shd w:val="clear" w:color="000000" w:fill="D9D9D9"/>
            <w:vAlign w:val="center"/>
            <w:hideMark/>
          </w:tcPr>
          <w:p w14:paraId="24B978BC"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35 152</w:t>
            </w:r>
          </w:p>
        </w:tc>
        <w:tc>
          <w:tcPr>
            <w:tcW w:w="992" w:type="dxa"/>
            <w:tcBorders>
              <w:top w:val="nil"/>
              <w:left w:val="nil"/>
              <w:bottom w:val="single" w:sz="8" w:space="0" w:color="auto"/>
              <w:right w:val="single" w:sz="8" w:space="0" w:color="auto"/>
            </w:tcBorders>
            <w:shd w:val="clear" w:color="000000" w:fill="D9D9D9"/>
            <w:vAlign w:val="center"/>
            <w:hideMark/>
          </w:tcPr>
          <w:p w14:paraId="7A5991EB" w14:textId="77777777" w:rsidR="00AF61C0" w:rsidRPr="0074217C" w:rsidRDefault="00AF61C0" w:rsidP="00397A45">
            <w:pPr>
              <w:jc w:val="right"/>
              <w:rPr>
                <w:rFonts w:ascii="Verdana" w:hAnsi="Verdana" w:cs="Calibri"/>
                <w:b/>
                <w:bCs/>
                <w:color w:val="000000"/>
                <w:sz w:val="16"/>
                <w:szCs w:val="16"/>
              </w:rPr>
            </w:pPr>
            <w:r w:rsidRPr="0074217C">
              <w:rPr>
                <w:rFonts w:ascii="Verdana" w:hAnsi="Verdana" w:cs="Calibri"/>
                <w:b/>
                <w:bCs/>
                <w:color w:val="000000"/>
                <w:sz w:val="16"/>
                <w:szCs w:val="16"/>
              </w:rPr>
              <w:t> </w:t>
            </w:r>
          </w:p>
        </w:tc>
      </w:tr>
    </w:tbl>
    <w:p w14:paraId="04392141" w14:textId="77777777" w:rsidR="00AF61C0" w:rsidRDefault="00AF61C0" w:rsidP="00AF61C0">
      <w:pPr>
        <w:tabs>
          <w:tab w:val="left" w:pos="284"/>
        </w:tabs>
        <w:spacing w:line="276" w:lineRule="auto"/>
        <w:ind w:right="141"/>
        <w:rPr>
          <w:rFonts w:ascii="Verdana" w:hAnsi="Verdana"/>
          <w:b/>
          <w:sz w:val="20"/>
          <w:szCs w:val="20"/>
          <w:lang w:val="ru-RU"/>
        </w:rPr>
      </w:pPr>
    </w:p>
    <w:p w14:paraId="1EBD791B" w14:textId="77777777" w:rsidR="00AF61C0" w:rsidRDefault="00AF61C0" w:rsidP="00AF61C0">
      <w:pPr>
        <w:tabs>
          <w:tab w:val="left" w:pos="284"/>
        </w:tabs>
        <w:spacing w:line="276" w:lineRule="auto"/>
        <w:ind w:right="141"/>
        <w:jc w:val="right"/>
        <w:rPr>
          <w:rFonts w:ascii="Verdana" w:hAnsi="Verdana"/>
          <w:b/>
          <w:sz w:val="20"/>
          <w:szCs w:val="20"/>
          <w:lang w:val="ru-RU"/>
        </w:rPr>
      </w:pPr>
    </w:p>
    <w:p w14:paraId="65DBC704" w14:textId="77777777" w:rsidR="00AF61C0" w:rsidRDefault="00AF61C0" w:rsidP="00AF61C0">
      <w:pPr>
        <w:tabs>
          <w:tab w:val="left" w:pos="284"/>
        </w:tabs>
        <w:spacing w:line="276" w:lineRule="auto"/>
        <w:ind w:right="141"/>
        <w:jc w:val="right"/>
        <w:rPr>
          <w:rFonts w:ascii="Verdana" w:hAnsi="Verdana"/>
          <w:b/>
          <w:sz w:val="20"/>
          <w:szCs w:val="20"/>
          <w:lang w:val="ru-RU"/>
        </w:rPr>
      </w:pPr>
    </w:p>
    <w:p w14:paraId="3B6EC5DC" w14:textId="77777777" w:rsidR="00AF61C0" w:rsidRDefault="00AF61C0" w:rsidP="00AF61C0">
      <w:pPr>
        <w:tabs>
          <w:tab w:val="left" w:pos="284"/>
        </w:tabs>
        <w:spacing w:line="276" w:lineRule="auto"/>
        <w:ind w:right="141"/>
        <w:jc w:val="right"/>
        <w:rPr>
          <w:rFonts w:ascii="Verdana" w:hAnsi="Verdana"/>
          <w:b/>
          <w:sz w:val="20"/>
          <w:szCs w:val="20"/>
          <w:lang w:val="ru-RU"/>
        </w:rPr>
      </w:pPr>
    </w:p>
    <w:p w14:paraId="23A967DC" w14:textId="77777777" w:rsidR="00AF61C0" w:rsidRPr="00143F06" w:rsidRDefault="00AF61C0" w:rsidP="00AF61C0">
      <w:pPr>
        <w:tabs>
          <w:tab w:val="left" w:pos="284"/>
          <w:tab w:val="left" w:pos="8505"/>
        </w:tabs>
        <w:spacing w:line="276" w:lineRule="auto"/>
        <w:ind w:right="141"/>
        <w:jc w:val="right"/>
        <w:rPr>
          <w:rFonts w:ascii="Verdana" w:hAnsi="Verdana"/>
          <w:b/>
          <w:sz w:val="20"/>
          <w:szCs w:val="20"/>
          <w:lang w:val="ru-RU"/>
        </w:rPr>
      </w:pPr>
      <w:r w:rsidRPr="00143F06">
        <w:rPr>
          <w:rFonts w:ascii="Verdana" w:hAnsi="Verdana"/>
          <w:b/>
          <w:sz w:val="20"/>
          <w:szCs w:val="20"/>
          <w:lang w:val="ru-RU"/>
        </w:rPr>
        <w:t>Приложение № 3</w:t>
      </w:r>
    </w:p>
    <w:p w14:paraId="35021BB8" w14:textId="77777777" w:rsidR="00AF61C0" w:rsidRPr="00143F06" w:rsidRDefault="00AF61C0" w:rsidP="00AF61C0">
      <w:pPr>
        <w:tabs>
          <w:tab w:val="left" w:pos="284"/>
        </w:tabs>
        <w:spacing w:line="276" w:lineRule="auto"/>
        <w:ind w:right="141"/>
        <w:jc w:val="right"/>
        <w:rPr>
          <w:rFonts w:ascii="Verdana" w:hAnsi="Verdana"/>
          <w:b/>
          <w:sz w:val="20"/>
          <w:szCs w:val="20"/>
          <w:lang w:val="ru-RU"/>
        </w:rPr>
      </w:pPr>
    </w:p>
    <w:tbl>
      <w:tblPr>
        <w:tblW w:w="11748" w:type="dxa"/>
        <w:tblInd w:w="-851" w:type="dxa"/>
        <w:tblLayout w:type="fixed"/>
        <w:tblCellMar>
          <w:left w:w="70" w:type="dxa"/>
          <w:right w:w="70" w:type="dxa"/>
        </w:tblCellMar>
        <w:tblLook w:val="04A0" w:firstRow="1" w:lastRow="0" w:firstColumn="1" w:lastColumn="0" w:noHBand="0" w:noVBand="1"/>
      </w:tblPr>
      <w:tblGrid>
        <w:gridCol w:w="550"/>
        <w:gridCol w:w="2566"/>
        <w:gridCol w:w="1211"/>
        <w:gridCol w:w="1198"/>
        <w:gridCol w:w="950"/>
        <w:gridCol w:w="1322"/>
        <w:gridCol w:w="1134"/>
        <w:gridCol w:w="1134"/>
        <w:gridCol w:w="322"/>
        <w:gridCol w:w="981"/>
        <w:gridCol w:w="380"/>
      </w:tblGrid>
      <w:tr w:rsidR="00AF61C0" w:rsidRPr="00143F06" w14:paraId="28F399FE" w14:textId="77777777" w:rsidTr="00397A45">
        <w:trPr>
          <w:trHeight w:val="315"/>
        </w:trPr>
        <w:tc>
          <w:tcPr>
            <w:tcW w:w="10387" w:type="dxa"/>
            <w:gridSpan w:val="9"/>
            <w:tcBorders>
              <w:top w:val="nil"/>
              <w:left w:val="nil"/>
              <w:bottom w:val="nil"/>
              <w:right w:val="nil"/>
            </w:tcBorders>
            <w:shd w:val="clear" w:color="auto" w:fill="auto"/>
            <w:noWrap/>
            <w:vAlign w:val="bottom"/>
            <w:hideMark/>
          </w:tcPr>
          <w:p w14:paraId="2CEE2F8C" w14:textId="77777777" w:rsidR="00AF61C0" w:rsidRPr="00143F06" w:rsidRDefault="00AF61C0" w:rsidP="00397A45">
            <w:pPr>
              <w:jc w:val="center"/>
              <w:rPr>
                <w:rFonts w:ascii="Verdana" w:hAnsi="Verdana" w:cs="Arial"/>
                <w:b/>
                <w:bCs/>
                <w:sz w:val="20"/>
                <w:szCs w:val="20"/>
              </w:rPr>
            </w:pPr>
            <w:r w:rsidRPr="00143F06">
              <w:rPr>
                <w:rFonts w:ascii="Verdana" w:hAnsi="Verdana" w:cs="Arial"/>
                <w:b/>
                <w:bCs/>
                <w:sz w:val="20"/>
                <w:szCs w:val="20"/>
              </w:rPr>
              <w:t>ОТЧЕТ  КАПИТАЛОВИ РАЗХОДИ КЪМ 30.06.2025 година</w:t>
            </w:r>
          </w:p>
        </w:tc>
        <w:tc>
          <w:tcPr>
            <w:tcW w:w="1361" w:type="dxa"/>
            <w:gridSpan w:val="2"/>
            <w:tcBorders>
              <w:top w:val="nil"/>
              <w:left w:val="nil"/>
              <w:bottom w:val="nil"/>
              <w:right w:val="nil"/>
            </w:tcBorders>
            <w:shd w:val="clear" w:color="auto" w:fill="auto"/>
            <w:noWrap/>
            <w:vAlign w:val="bottom"/>
            <w:hideMark/>
          </w:tcPr>
          <w:p w14:paraId="48A2CF32" w14:textId="77777777" w:rsidR="00AF61C0" w:rsidRPr="00143F06" w:rsidRDefault="00AF61C0" w:rsidP="00397A45">
            <w:pPr>
              <w:jc w:val="center"/>
              <w:rPr>
                <w:rFonts w:ascii="Verdana" w:hAnsi="Verdana" w:cs="Arial"/>
                <w:b/>
                <w:bCs/>
                <w:sz w:val="20"/>
                <w:szCs w:val="20"/>
              </w:rPr>
            </w:pPr>
          </w:p>
        </w:tc>
      </w:tr>
      <w:tr w:rsidR="00AF61C0" w:rsidRPr="00143F06" w14:paraId="2C5AF523" w14:textId="77777777" w:rsidTr="00397A45">
        <w:trPr>
          <w:gridAfter w:val="1"/>
          <w:wAfter w:w="380" w:type="dxa"/>
          <w:trHeight w:val="1020"/>
        </w:trPr>
        <w:tc>
          <w:tcPr>
            <w:tcW w:w="5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4675D2C" w14:textId="77777777" w:rsidR="00AF61C0" w:rsidRPr="00143F06" w:rsidRDefault="00AF61C0" w:rsidP="00397A45">
            <w:pPr>
              <w:jc w:val="center"/>
              <w:rPr>
                <w:rFonts w:ascii="Verdana" w:hAnsi="Verdana" w:cs="Arial"/>
                <w:b/>
                <w:bCs/>
                <w:sz w:val="20"/>
                <w:szCs w:val="20"/>
              </w:rPr>
            </w:pPr>
            <w:r w:rsidRPr="00143F06">
              <w:rPr>
                <w:rFonts w:ascii="Verdana" w:hAnsi="Verdana" w:cs="Arial"/>
                <w:b/>
                <w:bCs/>
                <w:sz w:val="20"/>
                <w:szCs w:val="20"/>
              </w:rPr>
              <w:t>№ по ред</w:t>
            </w:r>
          </w:p>
        </w:tc>
        <w:tc>
          <w:tcPr>
            <w:tcW w:w="256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C6E27CB" w14:textId="77777777" w:rsidR="00AF61C0" w:rsidRDefault="00AF61C0" w:rsidP="00397A45">
            <w:pPr>
              <w:jc w:val="center"/>
              <w:rPr>
                <w:rFonts w:ascii="Verdana" w:hAnsi="Verdana" w:cs="Arial"/>
                <w:b/>
                <w:bCs/>
                <w:sz w:val="20"/>
                <w:szCs w:val="20"/>
              </w:rPr>
            </w:pPr>
            <w:r w:rsidRPr="00143F06">
              <w:rPr>
                <w:rFonts w:ascii="Verdana" w:hAnsi="Verdana" w:cs="Arial"/>
                <w:b/>
                <w:bCs/>
                <w:sz w:val="20"/>
                <w:szCs w:val="20"/>
              </w:rPr>
              <w:t>Наименование</w:t>
            </w:r>
          </w:p>
          <w:p w14:paraId="18F9632D" w14:textId="77777777" w:rsidR="00AF61C0" w:rsidRPr="00143F06" w:rsidRDefault="00AF61C0" w:rsidP="00397A45">
            <w:pPr>
              <w:jc w:val="center"/>
              <w:rPr>
                <w:rFonts w:ascii="Verdana" w:hAnsi="Verdana" w:cs="Arial"/>
                <w:b/>
                <w:bCs/>
                <w:sz w:val="20"/>
                <w:szCs w:val="20"/>
              </w:rPr>
            </w:pPr>
            <w:r w:rsidRPr="00143F06">
              <w:rPr>
                <w:rFonts w:ascii="Verdana" w:hAnsi="Verdana" w:cs="Arial"/>
                <w:b/>
                <w:bCs/>
                <w:sz w:val="20"/>
                <w:szCs w:val="20"/>
              </w:rPr>
              <w:t xml:space="preserve"> и местонахождение на обектите</w:t>
            </w:r>
          </w:p>
        </w:tc>
        <w:tc>
          <w:tcPr>
            <w:tcW w:w="4681" w:type="dxa"/>
            <w:gridSpan w:val="4"/>
            <w:tcBorders>
              <w:top w:val="single" w:sz="4" w:space="0" w:color="auto"/>
              <w:left w:val="nil"/>
              <w:bottom w:val="single" w:sz="4" w:space="0" w:color="auto"/>
              <w:right w:val="single" w:sz="4" w:space="0" w:color="auto"/>
            </w:tcBorders>
            <w:shd w:val="clear" w:color="auto" w:fill="auto"/>
            <w:vAlign w:val="center"/>
            <w:hideMark/>
          </w:tcPr>
          <w:p w14:paraId="325E7351" w14:textId="77777777" w:rsidR="00AF61C0" w:rsidRPr="00143F06" w:rsidRDefault="00AF61C0" w:rsidP="00397A45">
            <w:pPr>
              <w:jc w:val="center"/>
              <w:rPr>
                <w:rFonts w:ascii="Verdana" w:hAnsi="Verdana" w:cs="Arial"/>
                <w:b/>
                <w:bCs/>
                <w:sz w:val="20"/>
                <w:szCs w:val="20"/>
              </w:rPr>
            </w:pPr>
            <w:r w:rsidRPr="00143F06">
              <w:rPr>
                <w:rFonts w:ascii="Verdana" w:hAnsi="Verdana" w:cs="Arial"/>
                <w:b/>
                <w:bCs/>
                <w:sz w:val="20"/>
                <w:szCs w:val="20"/>
              </w:rPr>
              <w:t xml:space="preserve">Общински бюджет 2025г. в т.ч. по източници </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6C7AA637" w14:textId="77777777" w:rsidR="00AF61C0" w:rsidRPr="00143F06" w:rsidRDefault="00AF61C0" w:rsidP="00397A45">
            <w:pPr>
              <w:jc w:val="center"/>
              <w:rPr>
                <w:rFonts w:ascii="Verdana" w:hAnsi="Verdana" w:cs="Arial"/>
                <w:b/>
                <w:bCs/>
                <w:sz w:val="20"/>
                <w:szCs w:val="20"/>
              </w:rPr>
            </w:pPr>
            <w:r w:rsidRPr="00143F06">
              <w:rPr>
                <w:rFonts w:ascii="Verdana" w:hAnsi="Verdana" w:cs="Arial"/>
                <w:b/>
                <w:bCs/>
                <w:sz w:val="20"/>
                <w:szCs w:val="20"/>
              </w:rPr>
              <w:t>Общо КР Общински бюджет</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38478A3C" w14:textId="77777777" w:rsidR="00AF61C0" w:rsidRPr="00143F06" w:rsidRDefault="00AF61C0" w:rsidP="00397A45">
            <w:pPr>
              <w:jc w:val="center"/>
              <w:rPr>
                <w:rFonts w:ascii="Verdana" w:hAnsi="Verdana" w:cs="Arial"/>
                <w:b/>
                <w:bCs/>
                <w:sz w:val="20"/>
                <w:szCs w:val="20"/>
              </w:rPr>
            </w:pPr>
            <w:r w:rsidRPr="00143F06">
              <w:rPr>
                <w:rFonts w:ascii="Verdana" w:hAnsi="Verdana" w:cs="Arial"/>
                <w:b/>
                <w:bCs/>
                <w:sz w:val="20"/>
                <w:szCs w:val="20"/>
              </w:rPr>
              <w:t>Забележки: В Т.Ч.:      &amp; 40 00</w:t>
            </w:r>
          </w:p>
        </w:tc>
        <w:tc>
          <w:tcPr>
            <w:tcW w:w="130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2B8EFC2F" w14:textId="77777777" w:rsidR="00AF61C0" w:rsidRPr="00521AFF" w:rsidRDefault="00AF61C0" w:rsidP="00397A45">
            <w:pPr>
              <w:rPr>
                <w:rFonts w:ascii="Verdana" w:hAnsi="Verdana" w:cs="Arial"/>
                <w:b/>
                <w:sz w:val="20"/>
                <w:szCs w:val="20"/>
              </w:rPr>
            </w:pPr>
            <w:r w:rsidRPr="00143F06">
              <w:rPr>
                <w:rFonts w:ascii="Verdana" w:hAnsi="Verdana" w:cs="Arial"/>
                <w:b/>
                <w:sz w:val="20"/>
                <w:szCs w:val="20"/>
              </w:rPr>
              <w:t>Отчет към 30.06.</w:t>
            </w:r>
          </w:p>
          <w:p w14:paraId="276D6F7E" w14:textId="77777777" w:rsidR="00AF61C0" w:rsidRPr="00143F06" w:rsidRDefault="00AF61C0" w:rsidP="00397A45">
            <w:pPr>
              <w:rPr>
                <w:rFonts w:ascii="Verdana" w:hAnsi="Verdana" w:cs="Arial"/>
                <w:sz w:val="20"/>
                <w:szCs w:val="20"/>
              </w:rPr>
            </w:pPr>
            <w:r w:rsidRPr="00143F06">
              <w:rPr>
                <w:rFonts w:ascii="Verdana" w:hAnsi="Verdana" w:cs="Arial"/>
                <w:b/>
                <w:sz w:val="20"/>
                <w:szCs w:val="20"/>
              </w:rPr>
              <w:t>2025 г.</w:t>
            </w:r>
          </w:p>
        </w:tc>
      </w:tr>
      <w:tr w:rsidR="00AF61C0" w:rsidRPr="00143F06" w14:paraId="582D6A58" w14:textId="77777777" w:rsidTr="00397A45">
        <w:trPr>
          <w:gridAfter w:val="1"/>
          <w:wAfter w:w="380" w:type="dxa"/>
          <w:trHeight w:val="720"/>
        </w:trPr>
        <w:tc>
          <w:tcPr>
            <w:tcW w:w="550" w:type="dxa"/>
            <w:vMerge/>
            <w:tcBorders>
              <w:top w:val="single" w:sz="4" w:space="0" w:color="auto"/>
              <w:left w:val="single" w:sz="4" w:space="0" w:color="auto"/>
              <w:bottom w:val="single" w:sz="4" w:space="0" w:color="000000"/>
              <w:right w:val="single" w:sz="4" w:space="0" w:color="auto"/>
            </w:tcBorders>
            <w:vAlign w:val="center"/>
            <w:hideMark/>
          </w:tcPr>
          <w:p w14:paraId="387B1AAE" w14:textId="77777777" w:rsidR="00AF61C0" w:rsidRPr="00143F06" w:rsidRDefault="00AF61C0" w:rsidP="00397A45">
            <w:pPr>
              <w:rPr>
                <w:rFonts w:ascii="Verdana" w:hAnsi="Verdana" w:cs="Arial"/>
                <w:b/>
                <w:bCs/>
                <w:sz w:val="20"/>
                <w:szCs w:val="20"/>
              </w:rPr>
            </w:pPr>
          </w:p>
        </w:tc>
        <w:tc>
          <w:tcPr>
            <w:tcW w:w="2566" w:type="dxa"/>
            <w:vMerge/>
            <w:tcBorders>
              <w:top w:val="single" w:sz="4" w:space="0" w:color="auto"/>
              <w:left w:val="single" w:sz="4" w:space="0" w:color="auto"/>
              <w:bottom w:val="single" w:sz="4" w:space="0" w:color="000000"/>
              <w:right w:val="single" w:sz="4" w:space="0" w:color="auto"/>
            </w:tcBorders>
            <w:vAlign w:val="center"/>
            <w:hideMark/>
          </w:tcPr>
          <w:p w14:paraId="65BB4C51" w14:textId="77777777" w:rsidR="00AF61C0" w:rsidRPr="00143F06" w:rsidRDefault="00AF61C0" w:rsidP="00397A45">
            <w:pPr>
              <w:rPr>
                <w:rFonts w:ascii="Verdana" w:hAnsi="Verdana" w:cs="Arial"/>
                <w:b/>
                <w:bCs/>
                <w:sz w:val="20"/>
                <w:szCs w:val="20"/>
              </w:rPr>
            </w:pPr>
          </w:p>
        </w:tc>
        <w:tc>
          <w:tcPr>
            <w:tcW w:w="1211" w:type="dxa"/>
            <w:tcBorders>
              <w:top w:val="nil"/>
              <w:left w:val="nil"/>
              <w:bottom w:val="single" w:sz="4" w:space="0" w:color="auto"/>
              <w:right w:val="single" w:sz="4" w:space="0" w:color="auto"/>
            </w:tcBorders>
            <w:shd w:val="clear" w:color="auto" w:fill="auto"/>
            <w:vAlign w:val="center"/>
            <w:hideMark/>
          </w:tcPr>
          <w:p w14:paraId="5D6BA7B9" w14:textId="77777777" w:rsidR="00AF61C0" w:rsidRPr="00143F06" w:rsidRDefault="00AF61C0" w:rsidP="00397A45">
            <w:pPr>
              <w:jc w:val="center"/>
              <w:rPr>
                <w:rFonts w:ascii="Verdana" w:hAnsi="Verdana" w:cs="Arial"/>
                <w:b/>
                <w:bCs/>
                <w:sz w:val="20"/>
                <w:szCs w:val="20"/>
              </w:rPr>
            </w:pPr>
            <w:r w:rsidRPr="00143F06">
              <w:rPr>
                <w:rFonts w:ascii="Verdana" w:hAnsi="Verdana" w:cs="Arial"/>
                <w:b/>
                <w:bCs/>
                <w:sz w:val="20"/>
                <w:szCs w:val="20"/>
              </w:rPr>
              <w:t>Целева субсидия РБ</w:t>
            </w:r>
          </w:p>
        </w:tc>
        <w:tc>
          <w:tcPr>
            <w:tcW w:w="1198" w:type="dxa"/>
            <w:tcBorders>
              <w:top w:val="nil"/>
              <w:left w:val="nil"/>
              <w:bottom w:val="single" w:sz="4" w:space="0" w:color="auto"/>
              <w:right w:val="single" w:sz="4" w:space="0" w:color="auto"/>
            </w:tcBorders>
            <w:shd w:val="clear" w:color="auto" w:fill="auto"/>
            <w:vAlign w:val="center"/>
            <w:hideMark/>
          </w:tcPr>
          <w:p w14:paraId="060E5E6B" w14:textId="77777777" w:rsidR="00AF61C0" w:rsidRPr="00143F06" w:rsidRDefault="00AF61C0" w:rsidP="00397A45">
            <w:pPr>
              <w:jc w:val="center"/>
              <w:rPr>
                <w:rFonts w:ascii="Verdana" w:hAnsi="Verdana" w:cs="Arial"/>
                <w:b/>
                <w:bCs/>
                <w:sz w:val="20"/>
                <w:szCs w:val="20"/>
              </w:rPr>
            </w:pPr>
            <w:r w:rsidRPr="00143F06">
              <w:rPr>
                <w:rFonts w:ascii="Verdana" w:hAnsi="Verdana" w:cs="Arial"/>
                <w:b/>
                <w:bCs/>
                <w:sz w:val="20"/>
                <w:szCs w:val="20"/>
              </w:rPr>
              <w:t>Собствени средства</w:t>
            </w:r>
          </w:p>
        </w:tc>
        <w:tc>
          <w:tcPr>
            <w:tcW w:w="950" w:type="dxa"/>
            <w:tcBorders>
              <w:top w:val="nil"/>
              <w:left w:val="nil"/>
              <w:bottom w:val="single" w:sz="4" w:space="0" w:color="auto"/>
              <w:right w:val="single" w:sz="4" w:space="0" w:color="auto"/>
            </w:tcBorders>
            <w:shd w:val="clear" w:color="auto" w:fill="auto"/>
            <w:vAlign w:val="center"/>
            <w:hideMark/>
          </w:tcPr>
          <w:p w14:paraId="7048EC29" w14:textId="77777777" w:rsidR="00AF61C0" w:rsidRPr="00143F06" w:rsidRDefault="00AF61C0" w:rsidP="00397A45">
            <w:pPr>
              <w:jc w:val="center"/>
              <w:rPr>
                <w:rFonts w:ascii="Verdana" w:hAnsi="Verdana" w:cs="Arial"/>
                <w:b/>
                <w:bCs/>
                <w:sz w:val="20"/>
                <w:szCs w:val="20"/>
              </w:rPr>
            </w:pPr>
            <w:r w:rsidRPr="00143F06">
              <w:rPr>
                <w:rFonts w:ascii="Verdana" w:hAnsi="Verdana" w:cs="Arial"/>
                <w:b/>
                <w:bCs/>
                <w:sz w:val="20"/>
                <w:szCs w:val="20"/>
              </w:rPr>
              <w:t xml:space="preserve">Заем </w:t>
            </w:r>
          </w:p>
        </w:tc>
        <w:tc>
          <w:tcPr>
            <w:tcW w:w="1322" w:type="dxa"/>
            <w:tcBorders>
              <w:top w:val="nil"/>
              <w:left w:val="nil"/>
              <w:bottom w:val="single" w:sz="4" w:space="0" w:color="auto"/>
              <w:right w:val="single" w:sz="4" w:space="0" w:color="auto"/>
            </w:tcBorders>
            <w:shd w:val="clear" w:color="auto" w:fill="auto"/>
            <w:vAlign w:val="center"/>
            <w:hideMark/>
          </w:tcPr>
          <w:p w14:paraId="3898D110" w14:textId="77777777" w:rsidR="00AF61C0" w:rsidRPr="00143F06" w:rsidRDefault="00AF61C0" w:rsidP="00397A45">
            <w:pPr>
              <w:jc w:val="center"/>
              <w:rPr>
                <w:rFonts w:ascii="Verdana" w:hAnsi="Verdana" w:cs="Arial"/>
                <w:b/>
                <w:bCs/>
                <w:sz w:val="20"/>
                <w:szCs w:val="20"/>
              </w:rPr>
            </w:pPr>
            <w:r w:rsidRPr="00143F06">
              <w:rPr>
                <w:rFonts w:ascii="Verdana" w:hAnsi="Verdana" w:cs="Arial"/>
                <w:b/>
                <w:bCs/>
                <w:sz w:val="20"/>
                <w:szCs w:val="20"/>
              </w:rPr>
              <w:t xml:space="preserve"> преходен остатък</w:t>
            </w:r>
          </w:p>
        </w:tc>
        <w:tc>
          <w:tcPr>
            <w:tcW w:w="1134" w:type="dxa"/>
            <w:tcBorders>
              <w:top w:val="single" w:sz="4" w:space="0" w:color="auto"/>
              <w:left w:val="single" w:sz="4" w:space="0" w:color="auto"/>
              <w:bottom w:val="single" w:sz="4" w:space="0" w:color="000000"/>
              <w:right w:val="single" w:sz="4" w:space="0" w:color="auto"/>
            </w:tcBorders>
            <w:vAlign w:val="center"/>
            <w:hideMark/>
          </w:tcPr>
          <w:p w14:paraId="59992981" w14:textId="77777777" w:rsidR="00AF61C0" w:rsidRPr="00143F06" w:rsidRDefault="00AF61C0" w:rsidP="00397A45">
            <w:pPr>
              <w:rPr>
                <w:rFonts w:ascii="Verdana" w:hAnsi="Verdana" w:cs="Arial"/>
                <w:b/>
                <w:bCs/>
                <w:sz w:val="20"/>
                <w:szCs w:val="20"/>
              </w:rPr>
            </w:pPr>
          </w:p>
        </w:tc>
        <w:tc>
          <w:tcPr>
            <w:tcW w:w="1134" w:type="dxa"/>
            <w:tcBorders>
              <w:top w:val="single" w:sz="4" w:space="0" w:color="auto"/>
              <w:left w:val="single" w:sz="4" w:space="0" w:color="auto"/>
              <w:bottom w:val="single" w:sz="4" w:space="0" w:color="000000"/>
              <w:right w:val="single" w:sz="4" w:space="0" w:color="auto"/>
            </w:tcBorders>
            <w:vAlign w:val="center"/>
            <w:hideMark/>
          </w:tcPr>
          <w:p w14:paraId="63DA19C5" w14:textId="77777777" w:rsidR="00AF61C0" w:rsidRPr="00143F06" w:rsidRDefault="00AF61C0" w:rsidP="00397A45">
            <w:pPr>
              <w:rPr>
                <w:rFonts w:ascii="Verdana" w:hAnsi="Verdana" w:cs="Arial"/>
                <w:b/>
                <w:bCs/>
                <w:sz w:val="20"/>
                <w:szCs w:val="20"/>
              </w:rPr>
            </w:pPr>
          </w:p>
        </w:tc>
        <w:tc>
          <w:tcPr>
            <w:tcW w:w="1303" w:type="dxa"/>
            <w:gridSpan w:val="2"/>
            <w:tcBorders>
              <w:top w:val="single" w:sz="4" w:space="0" w:color="auto"/>
              <w:left w:val="single" w:sz="4" w:space="0" w:color="auto"/>
              <w:bottom w:val="single" w:sz="4" w:space="0" w:color="auto"/>
              <w:right w:val="single" w:sz="4" w:space="0" w:color="auto"/>
            </w:tcBorders>
            <w:vAlign w:val="center"/>
            <w:hideMark/>
          </w:tcPr>
          <w:p w14:paraId="411B8796" w14:textId="77777777" w:rsidR="00AF61C0" w:rsidRPr="00143F06" w:rsidRDefault="00AF61C0" w:rsidP="00397A45">
            <w:pPr>
              <w:rPr>
                <w:rFonts w:ascii="Verdana" w:hAnsi="Verdana" w:cs="Arial"/>
                <w:sz w:val="20"/>
                <w:szCs w:val="20"/>
              </w:rPr>
            </w:pPr>
          </w:p>
        </w:tc>
      </w:tr>
      <w:tr w:rsidR="00AF61C0" w:rsidRPr="00143F06" w14:paraId="097DB56B" w14:textId="77777777" w:rsidTr="00397A45">
        <w:trPr>
          <w:gridAfter w:val="1"/>
          <w:wAfter w:w="380" w:type="dxa"/>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61559E8A" w14:textId="77777777" w:rsidR="00AF61C0" w:rsidRPr="00143F06" w:rsidRDefault="00AF61C0" w:rsidP="00397A45">
            <w:pPr>
              <w:jc w:val="center"/>
              <w:rPr>
                <w:rFonts w:ascii="Verdana" w:hAnsi="Verdana" w:cs="Arial"/>
                <w:sz w:val="20"/>
                <w:szCs w:val="20"/>
              </w:rPr>
            </w:pPr>
            <w:r w:rsidRPr="00143F06">
              <w:rPr>
                <w:rFonts w:ascii="Verdana" w:hAnsi="Verdana" w:cs="Arial"/>
                <w:sz w:val="20"/>
                <w:szCs w:val="20"/>
              </w:rPr>
              <w:t>1</w:t>
            </w:r>
          </w:p>
        </w:tc>
        <w:tc>
          <w:tcPr>
            <w:tcW w:w="2566" w:type="dxa"/>
            <w:tcBorders>
              <w:top w:val="nil"/>
              <w:left w:val="nil"/>
              <w:bottom w:val="single" w:sz="4" w:space="0" w:color="auto"/>
              <w:right w:val="single" w:sz="4" w:space="0" w:color="auto"/>
            </w:tcBorders>
            <w:shd w:val="clear" w:color="auto" w:fill="auto"/>
            <w:noWrap/>
            <w:vAlign w:val="bottom"/>
            <w:hideMark/>
          </w:tcPr>
          <w:p w14:paraId="2CAFF58B" w14:textId="77777777" w:rsidR="00AF61C0" w:rsidRPr="00143F06" w:rsidRDefault="00AF61C0" w:rsidP="00397A45">
            <w:pPr>
              <w:ind w:right="144"/>
              <w:jc w:val="center"/>
              <w:rPr>
                <w:rFonts w:ascii="Verdana" w:hAnsi="Verdana" w:cs="Arial"/>
                <w:sz w:val="20"/>
                <w:szCs w:val="20"/>
              </w:rPr>
            </w:pPr>
            <w:r w:rsidRPr="00143F06">
              <w:rPr>
                <w:rFonts w:ascii="Verdana" w:hAnsi="Verdana" w:cs="Arial"/>
                <w:sz w:val="20"/>
                <w:szCs w:val="20"/>
              </w:rPr>
              <w:t>2</w:t>
            </w:r>
          </w:p>
        </w:tc>
        <w:tc>
          <w:tcPr>
            <w:tcW w:w="1211" w:type="dxa"/>
            <w:tcBorders>
              <w:top w:val="nil"/>
              <w:left w:val="nil"/>
              <w:bottom w:val="single" w:sz="4" w:space="0" w:color="auto"/>
              <w:right w:val="single" w:sz="4" w:space="0" w:color="auto"/>
            </w:tcBorders>
            <w:shd w:val="clear" w:color="auto" w:fill="auto"/>
            <w:noWrap/>
            <w:vAlign w:val="bottom"/>
            <w:hideMark/>
          </w:tcPr>
          <w:p w14:paraId="756B8E10" w14:textId="77777777" w:rsidR="00AF61C0" w:rsidRPr="00143F06" w:rsidRDefault="00AF61C0" w:rsidP="00397A45">
            <w:pPr>
              <w:jc w:val="center"/>
              <w:rPr>
                <w:rFonts w:ascii="Verdana" w:hAnsi="Verdana" w:cs="Arial"/>
                <w:sz w:val="20"/>
                <w:szCs w:val="20"/>
              </w:rPr>
            </w:pPr>
            <w:r w:rsidRPr="00143F06">
              <w:rPr>
                <w:rFonts w:ascii="Verdana" w:hAnsi="Verdana" w:cs="Arial"/>
                <w:sz w:val="20"/>
                <w:szCs w:val="20"/>
              </w:rPr>
              <w:t>3</w:t>
            </w:r>
          </w:p>
        </w:tc>
        <w:tc>
          <w:tcPr>
            <w:tcW w:w="1198" w:type="dxa"/>
            <w:tcBorders>
              <w:top w:val="nil"/>
              <w:left w:val="nil"/>
              <w:bottom w:val="single" w:sz="4" w:space="0" w:color="auto"/>
              <w:right w:val="single" w:sz="4" w:space="0" w:color="auto"/>
            </w:tcBorders>
            <w:shd w:val="clear" w:color="auto" w:fill="auto"/>
            <w:noWrap/>
            <w:vAlign w:val="bottom"/>
            <w:hideMark/>
          </w:tcPr>
          <w:p w14:paraId="3A360156" w14:textId="77777777" w:rsidR="00AF61C0" w:rsidRPr="00143F06" w:rsidRDefault="00AF61C0" w:rsidP="00397A45">
            <w:pPr>
              <w:jc w:val="center"/>
              <w:rPr>
                <w:rFonts w:ascii="Verdana" w:hAnsi="Verdana" w:cs="Arial"/>
                <w:sz w:val="20"/>
                <w:szCs w:val="20"/>
              </w:rPr>
            </w:pPr>
            <w:r w:rsidRPr="00143F06">
              <w:rPr>
                <w:rFonts w:ascii="Verdana" w:hAnsi="Verdana" w:cs="Arial"/>
                <w:sz w:val="20"/>
                <w:szCs w:val="20"/>
              </w:rPr>
              <w:t>4</w:t>
            </w:r>
          </w:p>
        </w:tc>
        <w:tc>
          <w:tcPr>
            <w:tcW w:w="950" w:type="dxa"/>
            <w:tcBorders>
              <w:top w:val="nil"/>
              <w:left w:val="nil"/>
              <w:bottom w:val="single" w:sz="4" w:space="0" w:color="auto"/>
              <w:right w:val="single" w:sz="4" w:space="0" w:color="auto"/>
            </w:tcBorders>
            <w:shd w:val="clear" w:color="auto" w:fill="auto"/>
            <w:noWrap/>
            <w:vAlign w:val="bottom"/>
            <w:hideMark/>
          </w:tcPr>
          <w:p w14:paraId="44DE0E18" w14:textId="77777777" w:rsidR="00AF61C0" w:rsidRPr="00143F06" w:rsidRDefault="00AF61C0" w:rsidP="00397A45">
            <w:pPr>
              <w:jc w:val="center"/>
              <w:rPr>
                <w:rFonts w:ascii="Verdana" w:hAnsi="Verdana" w:cs="Arial"/>
                <w:sz w:val="20"/>
                <w:szCs w:val="20"/>
              </w:rPr>
            </w:pPr>
            <w:r w:rsidRPr="00143F06">
              <w:rPr>
                <w:rFonts w:ascii="Verdana" w:hAnsi="Verdana" w:cs="Arial"/>
                <w:sz w:val="20"/>
                <w:szCs w:val="20"/>
              </w:rPr>
              <w:t>5</w:t>
            </w:r>
          </w:p>
        </w:tc>
        <w:tc>
          <w:tcPr>
            <w:tcW w:w="1322" w:type="dxa"/>
            <w:tcBorders>
              <w:top w:val="nil"/>
              <w:left w:val="nil"/>
              <w:bottom w:val="single" w:sz="4" w:space="0" w:color="auto"/>
              <w:right w:val="single" w:sz="4" w:space="0" w:color="auto"/>
            </w:tcBorders>
            <w:shd w:val="clear" w:color="auto" w:fill="auto"/>
            <w:noWrap/>
            <w:vAlign w:val="bottom"/>
            <w:hideMark/>
          </w:tcPr>
          <w:p w14:paraId="15CF7DFF" w14:textId="77777777" w:rsidR="00AF61C0" w:rsidRPr="00143F06" w:rsidRDefault="00AF61C0" w:rsidP="00397A45">
            <w:pPr>
              <w:jc w:val="center"/>
              <w:rPr>
                <w:rFonts w:ascii="Verdana" w:hAnsi="Verdana" w:cs="Arial"/>
                <w:sz w:val="20"/>
                <w:szCs w:val="20"/>
              </w:rPr>
            </w:pPr>
            <w:r w:rsidRPr="00143F06">
              <w:rPr>
                <w:rFonts w:ascii="Verdana" w:hAnsi="Verdana" w:cs="Arial"/>
                <w:sz w:val="20"/>
                <w:szCs w:val="20"/>
              </w:rPr>
              <w:t>6</w:t>
            </w:r>
          </w:p>
        </w:tc>
        <w:tc>
          <w:tcPr>
            <w:tcW w:w="1134" w:type="dxa"/>
            <w:tcBorders>
              <w:top w:val="nil"/>
              <w:left w:val="nil"/>
              <w:bottom w:val="single" w:sz="4" w:space="0" w:color="auto"/>
              <w:right w:val="single" w:sz="4" w:space="0" w:color="auto"/>
            </w:tcBorders>
            <w:shd w:val="clear" w:color="auto" w:fill="auto"/>
            <w:noWrap/>
            <w:vAlign w:val="bottom"/>
            <w:hideMark/>
          </w:tcPr>
          <w:p w14:paraId="542159DB" w14:textId="77777777" w:rsidR="00AF61C0" w:rsidRPr="00143F06" w:rsidRDefault="00AF61C0" w:rsidP="00397A45">
            <w:pPr>
              <w:jc w:val="center"/>
              <w:rPr>
                <w:rFonts w:ascii="Verdana" w:hAnsi="Verdana" w:cs="Arial"/>
                <w:sz w:val="20"/>
                <w:szCs w:val="20"/>
              </w:rPr>
            </w:pPr>
            <w:r w:rsidRPr="00143F06">
              <w:rPr>
                <w:rFonts w:ascii="Verdana" w:hAnsi="Verdana" w:cs="Arial"/>
                <w:sz w:val="20"/>
                <w:szCs w:val="20"/>
              </w:rPr>
              <w:t>7</w:t>
            </w:r>
          </w:p>
        </w:tc>
        <w:tc>
          <w:tcPr>
            <w:tcW w:w="1134" w:type="dxa"/>
            <w:tcBorders>
              <w:top w:val="nil"/>
              <w:left w:val="nil"/>
              <w:bottom w:val="single" w:sz="4" w:space="0" w:color="auto"/>
              <w:right w:val="single" w:sz="4" w:space="0" w:color="auto"/>
            </w:tcBorders>
            <w:shd w:val="clear" w:color="auto" w:fill="auto"/>
            <w:noWrap/>
            <w:vAlign w:val="bottom"/>
            <w:hideMark/>
          </w:tcPr>
          <w:p w14:paraId="1E810592" w14:textId="77777777" w:rsidR="00AF61C0" w:rsidRPr="00143F06" w:rsidRDefault="00AF61C0" w:rsidP="00397A45">
            <w:pPr>
              <w:jc w:val="center"/>
              <w:rPr>
                <w:rFonts w:ascii="Verdana" w:hAnsi="Verdana" w:cs="Arial"/>
                <w:sz w:val="20"/>
                <w:szCs w:val="20"/>
              </w:rPr>
            </w:pPr>
            <w:r w:rsidRPr="00143F06">
              <w:rPr>
                <w:rFonts w:ascii="Verdana" w:hAnsi="Verdana" w:cs="Arial"/>
                <w:sz w:val="20"/>
                <w:szCs w:val="20"/>
              </w:rPr>
              <w:t>8</w:t>
            </w:r>
          </w:p>
        </w:tc>
        <w:tc>
          <w:tcPr>
            <w:tcW w:w="1303" w:type="dxa"/>
            <w:gridSpan w:val="2"/>
            <w:tcBorders>
              <w:top w:val="nil"/>
              <w:left w:val="nil"/>
              <w:bottom w:val="single" w:sz="4" w:space="0" w:color="auto"/>
              <w:right w:val="single" w:sz="4" w:space="0" w:color="auto"/>
            </w:tcBorders>
            <w:shd w:val="clear" w:color="auto" w:fill="auto"/>
            <w:noWrap/>
            <w:vAlign w:val="bottom"/>
            <w:hideMark/>
          </w:tcPr>
          <w:p w14:paraId="56BF71CD" w14:textId="77777777" w:rsidR="00AF61C0" w:rsidRPr="00143F06" w:rsidRDefault="00AF61C0" w:rsidP="00397A45">
            <w:pPr>
              <w:jc w:val="center"/>
              <w:rPr>
                <w:rFonts w:ascii="Verdana" w:hAnsi="Verdana" w:cs="Arial"/>
                <w:sz w:val="20"/>
                <w:szCs w:val="20"/>
              </w:rPr>
            </w:pPr>
            <w:r w:rsidRPr="00143F06">
              <w:rPr>
                <w:rFonts w:ascii="Verdana" w:hAnsi="Verdana" w:cs="Arial"/>
                <w:sz w:val="20"/>
                <w:szCs w:val="20"/>
              </w:rPr>
              <w:t> </w:t>
            </w:r>
          </w:p>
        </w:tc>
      </w:tr>
      <w:tr w:rsidR="00AF61C0" w:rsidRPr="00143F06" w14:paraId="730E2375" w14:textId="77777777" w:rsidTr="00397A45">
        <w:trPr>
          <w:gridAfter w:val="1"/>
          <w:wAfter w:w="380" w:type="dxa"/>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36A58B96" w14:textId="77777777" w:rsidR="00AF61C0" w:rsidRPr="00143F06" w:rsidRDefault="00AF61C0" w:rsidP="00397A45">
            <w:pPr>
              <w:jc w:val="center"/>
              <w:rPr>
                <w:rFonts w:ascii="Verdana" w:hAnsi="Verdana" w:cs="Arial"/>
                <w:sz w:val="20"/>
                <w:szCs w:val="20"/>
              </w:rPr>
            </w:pPr>
            <w:r w:rsidRPr="00143F06">
              <w:rPr>
                <w:rFonts w:ascii="Verdana" w:hAnsi="Verdana" w:cs="Arial"/>
                <w:sz w:val="20"/>
                <w:szCs w:val="20"/>
              </w:rPr>
              <w:t> </w:t>
            </w:r>
          </w:p>
        </w:tc>
        <w:tc>
          <w:tcPr>
            <w:tcW w:w="2566" w:type="dxa"/>
            <w:tcBorders>
              <w:top w:val="nil"/>
              <w:left w:val="nil"/>
              <w:bottom w:val="single" w:sz="4" w:space="0" w:color="auto"/>
              <w:right w:val="single" w:sz="4" w:space="0" w:color="auto"/>
            </w:tcBorders>
            <w:shd w:val="clear" w:color="auto" w:fill="auto"/>
            <w:vAlign w:val="bottom"/>
            <w:hideMark/>
          </w:tcPr>
          <w:p w14:paraId="07E8B870" w14:textId="77777777" w:rsidR="00AF61C0" w:rsidRPr="00143F06" w:rsidRDefault="00AF61C0" w:rsidP="00397A45">
            <w:pPr>
              <w:rPr>
                <w:rFonts w:ascii="Verdana" w:hAnsi="Verdana" w:cs="Arial"/>
                <w:b/>
                <w:bCs/>
                <w:sz w:val="20"/>
                <w:szCs w:val="20"/>
              </w:rPr>
            </w:pPr>
            <w:r w:rsidRPr="00143F06">
              <w:rPr>
                <w:rFonts w:ascii="Verdana" w:hAnsi="Verdana" w:cs="Arial"/>
                <w:b/>
                <w:bCs/>
                <w:sz w:val="20"/>
                <w:szCs w:val="20"/>
              </w:rPr>
              <w:t>Раздел "А" -  неразплатени в т. ч.:</w:t>
            </w:r>
          </w:p>
        </w:tc>
        <w:tc>
          <w:tcPr>
            <w:tcW w:w="1211" w:type="dxa"/>
            <w:tcBorders>
              <w:top w:val="nil"/>
              <w:left w:val="nil"/>
              <w:bottom w:val="single" w:sz="4" w:space="0" w:color="auto"/>
              <w:right w:val="single" w:sz="4" w:space="0" w:color="auto"/>
            </w:tcBorders>
            <w:shd w:val="clear" w:color="auto" w:fill="auto"/>
            <w:noWrap/>
            <w:vAlign w:val="bottom"/>
            <w:hideMark/>
          </w:tcPr>
          <w:p w14:paraId="05F843FC" w14:textId="77777777" w:rsidR="00AF61C0" w:rsidRPr="00143F06" w:rsidRDefault="00AF61C0" w:rsidP="00397A45">
            <w:pPr>
              <w:jc w:val="center"/>
              <w:rPr>
                <w:rFonts w:ascii="Verdana" w:hAnsi="Verdana" w:cs="Arial"/>
                <w:sz w:val="20"/>
                <w:szCs w:val="20"/>
              </w:rPr>
            </w:pPr>
            <w:r w:rsidRPr="00143F06">
              <w:rPr>
                <w:rFonts w:ascii="Verdana" w:hAnsi="Verdana" w:cs="Arial"/>
                <w:sz w:val="20"/>
                <w:szCs w:val="20"/>
              </w:rPr>
              <w:t> </w:t>
            </w:r>
          </w:p>
        </w:tc>
        <w:tc>
          <w:tcPr>
            <w:tcW w:w="1198" w:type="dxa"/>
            <w:tcBorders>
              <w:top w:val="nil"/>
              <w:left w:val="nil"/>
              <w:bottom w:val="single" w:sz="4" w:space="0" w:color="auto"/>
              <w:right w:val="single" w:sz="4" w:space="0" w:color="auto"/>
            </w:tcBorders>
            <w:shd w:val="clear" w:color="auto" w:fill="auto"/>
            <w:noWrap/>
            <w:vAlign w:val="bottom"/>
            <w:hideMark/>
          </w:tcPr>
          <w:p w14:paraId="2054BCDE" w14:textId="77777777" w:rsidR="00AF61C0" w:rsidRPr="00143F06" w:rsidRDefault="00AF61C0" w:rsidP="00397A45">
            <w:pPr>
              <w:jc w:val="center"/>
              <w:rPr>
                <w:rFonts w:ascii="Verdana" w:hAnsi="Verdana" w:cs="Arial"/>
                <w:sz w:val="20"/>
                <w:szCs w:val="20"/>
              </w:rPr>
            </w:pPr>
            <w:r w:rsidRPr="00143F06">
              <w:rPr>
                <w:rFonts w:ascii="Verdana" w:hAnsi="Verdana" w:cs="Arial"/>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14:paraId="6DDE4B77" w14:textId="77777777" w:rsidR="00AF61C0" w:rsidRPr="00143F06" w:rsidRDefault="00AF61C0" w:rsidP="00397A45">
            <w:pPr>
              <w:jc w:val="center"/>
              <w:rPr>
                <w:rFonts w:ascii="Verdana" w:hAnsi="Verdana" w:cs="Arial"/>
                <w:sz w:val="20"/>
                <w:szCs w:val="20"/>
              </w:rPr>
            </w:pPr>
            <w:r w:rsidRPr="00143F06">
              <w:rPr>
                <w:rFonts w:ascii="Verdana" w:hAnsi="Verdana" w:cs="Arial"/>
                <w:sz w:val="20"/>
                <w:szCs w:val="20"/>
              </w:rPr>
              <w:t> </w:t>
            </w:r>
          </w:p>
        </w:tc>
        <w:tc>
          <w:tcPr>
            <w:tcW w:w="1322" w:type="dxa"/>
            <w:tcBorders>
              <w:top w:val="nil"/>
              <w:left w:val="nil"/>
              <w:bottom w:val="single" w:sz="4" w:space="0" w:color="auto"/>
              <w:right w:val="single" w:sz="4" w:space="0" w:color="auto"/>
            </w:tcBorders>
            <w:shd w:val="clear" w:color="auto" w:fill="auto"/>
            <w:noWrap/>
            <w:vAlign w:val="bottom"/>
            <w:hideMark/>
          </w:tcPr>
          <w:p w14:paraId="040204A0" w14:textId="77777777" w:rsidR="00AF61C0" w:rsidRPr="00143F06" w:rsidRDefault="00AF61C0" w:rsidP="00397A45">
            <w:pPr>
              <w:jc w:val="center"/>
              <w:rPr>
                <w:rFonts w:ascii="Verdana" w:hAnsi="Verdana" w:cs="Arial"/>
                <w:sz w:val="20"/>
                <w:szCs w:val="20"/>
              </w:rPr>
            </w:pPr>
            <w:r w:rsidRPr="00143F06">
              <w:rPr>
                <w:rFonts w:ascii="Verdana" w:hAnsi="Verdana" w:cs="Arial"/>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5C783348" w14:textId="77777777" w:rsidR="00AF61C0" w:rsidRPr="00143F06" w:rsidRDefault="00AF61C0" w:rsidP="00397A45">
            <w:pPr>
              <w:jc w:val="center"/>
              <w:rPr>
                <w:rFonts w:ascii="Verdana" w:hAnsi="Verdana" w:cs="Arial"/>
                <w:sz w:val="20"/>
                <w:szCs w:val="20"/>
              </w:rPr>
            </w:pPr>
            <w:r w:rsidRPr="00143F06">
              <w:rPr>
                <w:rFonts w:ascii="Verdana" w:hAnsi="Verdana" w:cs="Arial"/>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0A54441A" w14:textId="77777777" w:rsidR="00AF61C0" w:rsidRPr="00143F06" w:rsidRDefault="00AF61C0" w:rsidP="00397A45">
            <w:pPr>
              <w:jc w:val="center"/>
              <w:rPr>
                <w:rFonts w:ascii="Verdana" w:hAnsi="Verdana" w:cs="Arial"/>
                <w:sz w:val="20"/>
                <w:szCs w:val="20"/>
              </w:rPr>
            </w:pPr>
            <w:r w:rsidRPr="00143F06">
              <w:rPr>
                <w:rFonts w:ascii="Verdana" w:hAnsi="Verdana" w:cs="Arial"/>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bottom"/>
            <w:hideMark/>
          </w:tcPr>
          <w:p w14:paraId="5DC53EFC" w14:textId="77777777" w:rsidR="00AF61C0" w:rsidRPr="00143F06" w:rsidRDefault="00AF61C0" w:rsidP="00397A45">
            <w:pPr>
              <w:jc w:val="center"/>
              <w:rPr>
                <w:rFonts w:ascii="Verdana" w:hAnsi="Verdana" w:cs="Arial"/>
                <w:sz w:val="20"/>
                <w:szCs w:val="20"/>
              </w:rPr>
            </w:pPr>
            <w:r w:rsidRPr="00143F06">
              <w:rPr>
                <w:rFonts w:ascii="Verdana" w:hAnsi="Verdana" w:cs="Arial"/>
                <w:sz w:val="20"/>
                <w:szCs w:val="20"/>
              </w:rPr>
              <w:t> </w:t>
            </w:r>
          </w:p>
        </w:tc>
      </w:tr>
      <w:tr w:rsidR="00AF61C0" w:rsidRPr="00143F06" w14:paraId="209263B1" w14:textId="77777777" w:rsidTr="00397A45">
        <w:trPr>
          <w:gridAfter w:val="1"/>
          <w:wAfter w:w="380" w:type="dxa"/>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00733E83" w14:textId="77777777" w:rsidR="00AF61C0" w:rsidRPr="00143F06" w:rsidRDefault="00AF61C0" w:rsidP="00397A45">
            <w:pPr>
              <w:jc w:val="right"/>
              <w:rPr>
                <w:rFonts w:ascii="Verdana" w:hAnsi="Verdana" w:cs="Arial"/>
                <w:sz w:val="20"/>
                <w:szCs w:val="20"/>
              </w:rPr>
            </w:pPr>
            <w:r w:rsidRPr="00143F06">
              <w:rPr>
                <w:rFonts w:ascii="Verdana" w:hAnsi="Verdana" w:cs="Arial"/>
                <w:sz w:val="20"/>
                <w:szCs w:val="20"/>
              </w:rPr>
              <w:t>1.</w:t>
            </w:r>
          </w:p>
        </w:tc>
        <w:tc>
          <w:tcPr>
            <w:tcW w:w="2566" w:type="dxa"/>
            <w:tcBorders>
              <w:top w:val="nil"/>
              <w:left w:val="nil"/>
              <w:bottom w:val="single" w:sz="4" w:space="0" w:color="auto"/>
              <w:right w:val="single" w:sz="4" w:space="0" w:color="auto"/>
            </w:tcBorders>
            <w:shd w:val="clear" w:color="auto" w:fill="auto"/>
            <w:noWrap/>
            <w:vAlign w:val="bottom"/>
            <w:hideMark/>
          </w:tcPr>
          <w:p w14:paraId="6031D691" w14:textId="77777777" w:rsidR="00AF61C0" w:rsidRPr="00143F06" w:rsidRDefault="00AF61C0" w:rsidP="00397A45">
            <w:pPr>
              <w:rPr>
                <w:rFonts w:ascii="Verdana" w:hAnsi="Verdana" w:cs="Arial"/>
                <w:b/>
                <w:bCs/>
                <w:sz w:val="20"/>
                <w:szCs w:val="20"/>
              </w:rPr>
            </w:pPr>
            <w:r w:rsidRPr="00143F06">
              <w:rPr>
                <w:rFonts w:ascii="Verdana" w:hAnsi="Verdana" w:cs="Arial"/>
                <w:b/>
                <w:bCs/>
                <w:sz w:val="20"/>
                <w:szCs w:val="20"/>
              </w:rPr>
              <w:t xml:space="preserve">Неразплатени от 2020 </w:t>
            </w:r>
          </w:p>
        </w:tc>
        <w:tc>
          <w:tcPr>
            <w:tcW w:w="1211" w:type="dxa"/>
            <w:tcBorders>
              <w:top w:val="nil"/>
              <w:left w:val="nil"/>
              <w:bottom w:val="single" w:sz="4" w:space="0" w:color="auto"/>
              <w:right w:val="single" w:sz="4" w:space="0" w:color="auto"/>
            </w:tcBorders>
            <w:shd w:val="clear" w:color="auto" w:fill="auto"/>
            <w:noWrap/>
            <w:vAlign w:val="bottom"/>
            <w:hideMark/>
          </w:tcPr>
          <w:p w14:paraId="7301749B"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 </w:t>
            </w:r>
          </w:p>
        </w:tc>
        <w:tc>
          <w:tcPr>
            <w:tcW w:w="1198" w:type="dxa"/>
            <w:tcBorders>
              <w:top w:val="nil"/>
              <w:left w:val="nil"/>
              <w:bottom w:val="single" w:sz="4" w:space="0" w:color="auto"/>
              <w:right w:val="single" w:sz="4" w:space="0" w:color="auto"/>
            </w:tcBorders>
            <w:shd w:val="clear" w:color="auto" w:fill="auto"/>
            <w:noWrap/>
            <w:vAlign w:val="bottom"/>
            <w:hideMark/>
          </w:tcPr>
          <w:p w14:paraId="19E35440"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 </w:t>
            </w:r>
          </w:p>
        </w:tc>
        <w:tc>
          <w:tcPr>
            <w:tcW w:w="950" w:type="dxa"/>
            <w:tcBorders>
              <w:top w:val="nil"/>
              <w:left w:val="nil"/>
              <w:bottom w:val="single" w:sz="4" w:space="0" w:color="auto"/>
              <w:right w:val="single" w:sz="4" w:space="0" w:color="auto"/>
            </w:tcBorders>
            <w:shd w:val="clear" w:color="auto" w:fill="auto"/>
            <w:noWrap/>
            <w:vAlign w:val="bottom"/>
            <w:hideMark/>
          </w:tcPr>
          <w:p w14:paraId="4123CB21"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 </w:t>
            </w:r>
          </w:p>
        </w:tc>
        <w:tc>
          <w:tcPr>
            <w:tcW w:w="1322" w:type="dxa"/>
            <w:tcBorders>
              <w:top w:val="nil"/>
              <w:left w:val="nil"/>
              <w:bottom w:val="single" w:sz="4" w:space="0" w:color="auto"/>
              <w:right w:val="single" w:sz="4" w:space="0" w:color="auto"/>
            </w:tcBorders>
            <w:shd w:val="clear" w:color="auto" w:fill="auto"/>
            <w:noWrap/>
            <w:vAlign w:val="bottom"/>
            <w:hideMark/>
          </w:tcPr>
          <w:p w14:paraId="15348D74"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C23542A"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2608B81" w14:textId="77777777" w:rsidR="00AF61C0" w:rsidRPr="00143F06" w:rsidRDefault="00AF61C0" w:rsidP="00397A45">
            <w:pPr>
              <w:jc w:val="center"/>
              <w:rPr>
                <w:rFonts w:ascii="Verdana" w:hAnsi="Verdana" w:cs="Arial"/>
                <w:sz w:val="18"/>
                <w:szCs w:val="18"/>
              </w:rPr>
            </w:pPr>
            <w:r w:rsidRPr="00143F06">
              <w:rPr>
                <w:rFonts w:ascii="Verdana" w:hAnsi="Verdana" w:cs="Arial"/>
                <w:sz w:val="18"/>
                <w:szCs w:val="18"/>
              </w:rPr>
              <w:t> </w:t>
            </w:r>
          </w:p>
        </w:tc>
        <w:tc>
          <w:tcPr>
            <w:tcW w:w="1303" w:type="dxa"/>
            <w:gridSpan w:val="2"/>
            <w:tcBorders>
              <w:top w:val="nil"/>
              <w:left w:val="nil"/>
              <w:bottom w:val="single" w:sz="4" w:space="0" w:color="auto"/>
              <w:right w:val="single" w:sz="4" w:space="0" w:color="auto"/>
            </w:tcBorders>
            <w:shd w:val="clear" w:color="auto" w:fill="auto"/>
            <w:noWrap/>
            <w:vAlign w:val="bottom"/>
            <w:hideMark/>
          </w:tcPr>
          <w:p w14:paraId="1CD488D7" w14:textId="77777777" w:rsidR="00AF61C0" w:rsidRPr="00143F06" w:rsidRDefault="00AF61C0" w:rsidP="00397A45">
            <w:pPr>
              <w:jc w:val="center"/>
              <w:rPr>
                <w:rFonts w:ascii="Verdana" w:hAnsi="Verdana" w:cs="Arial"/>
                <w:sz w:val="18"/>
                <w:szCs w:val="18"/>
              </w:rPr>
            </w:pPr>
            <w:r w:rsidRPr="00143F06">
              <w:rPr>
                <w:rFonts w:ascii="Verdana" w:hAnsi="Verdana" w:cs="Arial"/>
                <w:sz w:val="18"/>
                <w:szCs w:val="18"/>
              </w:rPr>
              <w:t> </w:t>
            </w:r>
          </w:p>
        </w:tc>
      </w:tr>
      <w:tr w:rsidR="00AF61C0" w:rsidRPr="00143F06" w14:paraId="44FAE890" w14:textId="77777777" w:rsidTr="00397A45">
        <w:trPr>
          <w:gridAfter w:val="1"/>
          <w:wAfter w:w="380" w:type="dxa"/>
          <w:trHeight w:val="96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2B0750FF" w14:textId="77777777" w:rsidR="00AF61C0" w:rsidRPr="00143F06" w:rsidRDefault="00AF61C0" w:rsidP="00397A45">
            <w:pPr>
              <w:ind w:hanging="217"/>
              <w:jc w:val="right"/>
              <w:rPr>
                <w:rFonts w:ascii="Verdana" w:hAnsi="Verdana" w:cs="Arial"/>
                <w:sz w:val="20"/>
                <w:szCs w:val="20"/>
              </w:rPr>
            </w:pPr>
            <w:r w:rsidRPr="00143F06">
              <w:rPr>
                <w:rFonts w:ascii="Verdana" w:hAnsi="Verdana" w:cs="Arial"/>
                <w:sz w:val="20"/>
                <w:szCs w:val="20"/>
              </w:rPr>
              <w:t>1.</w:t>
            </w:r>
          </w:p>
        </w:tc>
        <w:tc>
          <w:tcPr>
            <w:tcW w:w="2566" w:type="dxa"/>
            <w:tcBorders>
              <w:top w:val="nil"/>
              <w:left w:val="nil"/>
              <w:bottom w:val="single" w:sz="4" w:space="0" w:color="auto"/>
              <w:right w:val="single" w:sz="4" w:space="0" w:color="auto"/>
            </w:tcBorders>
            <w:shd w:val="clear" w:color="auto" w:fill="auto"/>
            <w:vAlign w:val="bottom"/>
            <w:hideMark/>
          </w:tcPr>
          <w:p w14:paraId="52BB1C5B" w14:textId="77777777" w:rsidR="00AF61C0" w:rsidRPr="00143F06" w:rsidRDefault="00AF61C0" w:rsidP="00397A45">
            <w:pPr>
              <w:rPr>
                <w:rFonts w:ascii="Verdana" w:hAnsi="Verdana" w:cs="Arial"/>
                <w:sz w:val="20"/>
                <w:szCs w:val="20"/>
              </w:rPr>
            </w:pPr>
            <w:r w:rsidRPr="00143F06">
              <w:rPr>
                <w:rFonts w:ascii="Verdana" w:hAnsi="Verdana" w:cs="Arial"/>
                <w:sz w:val="20"/>
                <w:szCs w:val="20"/>
              </w:rPr>
              <w:t>Основен ремонт на общинска образователна инфраструктура ДГ Пека и Карло Чоконяни в едно със сгради Невена Генчева и Снежанка</w:t>
            </w:r>
          </w:p>
        </w:tc>
        <w:tc>
          <w:tcPr>
            <w:tcW w:w="1211" w:type="dxa"/>
            <w:tcBorders>
              <w:top w:val="nil"/>
              <w:left w:val="nil"/>
              <w:bottom w:val="single" w:sz="4" w:space="0" w:color="auto"/>
              <w:right w:val="single" w:sz="4" w:space="0" w:color="auto"/>
            </w:tcBorders>
            <w:shd w:val="clear" w:color="auto" w:fill="auto"/>
            <w:noWrap/>
            <w:vAlign w:val="bottom"/>
            <w:hideMark/>
          </w:tcPr>
          <w:p w14:paraId="6F3BA11A" w14:textId="77777777" w:rsidR="00AF61C0" w:rsidRPr="00143F06" w:rsidRDefault="00AF61C0" w:rsidP="00397A45">
            <w:pPr>
              <w:ind w:left="-566"/>
              <w:jc w:val="right"/>
              <w:rPr>
                <w:rFonts w:ascii="Verdana" w:hAnsi="Verdana" w:cs="Arial"/>
                <w:sz w:val="18"/>
                <w:szCs w:val="18"/>
              </w:rPr>
            </w:pPr>
            <w:r w:rsidRPr="00143F06">
              <w:rPr>
                <w:rFonts w:ascii="Verdana" w:hAnsi="Verdana" w:cs="Arial"/>
                <w:sz w:val="18"/>
                <w:szCs w:val="18"/>
              </w:rPr>
              <w:t> </w:t>
            </w:r>
          </w:p>
        </w:tc>
        <w:tc>
          <w:tcPr>
            <w:tcW w:w="1198" w:type="dxa"/>
            <w:tcBorders>
              <w:top w:val="nil"/>
              <w:left w:val="nil"/>
              <w:bottom w:val="single" w:sz="4" w:space="0" w:color="auto"/>
              <w:right w:val="single" w:sz="4" w:space="0" w:color="auto"/>
            </w:tcBorders>
            <w:shd w:val="clear" w:color="auto" w:fill="auto"/>
            <w:noWrap/>
            <w:vAlign w:val="bottom"/>
            <w:hideMark/>
          </w:tcPr>
          <w:p w14:paraId="5DA05EAD"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18 286</w:t>
            </w:r>
          </w:p>
        </w:tc>
        <w:tc>
          <w:tcPr>
            <w:tcW w:w="950" w:type="dxa"/>
            <w:tcBorders>
              <w:top w:val="nil"/>
              <w:left w:val="nil"/>
              <w:bottom w:val="single" w:sz="4" w:space="0" w:color="auto"/>
              <w:right w:val="single" w:sz="4" w:space="0" w:color="auto"/>
            </w:tcBorders>
            <w:shd w:val="clear" w:color="auto" w:fill="auto"/>
            <w:noWrap/>
            <w:vAlign w:val="bottom"/>
            <w:hideMark/>
          </w:tcPr>
          <w:p w14:paraId="6C5CF2FA"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 </w:t>
            </w:r>
          </w:p>
        </w:tc>
        <w:tc>
          <w:tcPr>
            <w:tcW w:w="1322" w:type="dxa"/>
            <w:tcBorders>
              <w:top w:val="nil"/>
              <w:left w:val="nil"/>
              <w:bottom w:val="single" w:sz="4" w:space="0" w:color="auto"/>
              <w:right w:val="single" w:sz="4" w:space="0" w:color="auto"/>
            </w:tcBorders>
            <w:shd w:val="clear" w:color="auto" w:fill="auto"/>
            <w:noWrap/>
            <w:vAlign w:val="bottom"/>
            <w:hideMark/>
          </w:tcPr>
          <w:p w14:paraId="44E262BF"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BF31207"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18 286</w:t>
            </w:r>
          </w:p>
        </w:tc>
        <w:tc>
          <w:tcPr>
            <w:tcW w:w="1134" w:type="dxa"/>
            <w:tcBorders>
              <w:top w:val="nil"/>
              <w:left w:val="nil"/>
              <w:bottom w:val="single" w:sz="4" w:space="0" w:color="auto"/>
              <w:right w:val="single" w:sz="4" w:space="0" w:color="auto"/>
            </w:tcBorders>
            <w:shd w:val="clear" w:color="auto" w:fill="auto"/>
            <w:noWrap/>
            <w:vAlign w:val="bottom"/>
            <w:hideMark/>
          </w:tcPr>
          <w:p w14:paraId="77076BCF"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18 000</w:t>
            </w:r>
          </w:p>
        </w:tc>
        <w:tc>
          <w:tcPr>
            <w:tcW w:w="1303" w:type="dxa"/>
            <w:gridSpan w:val="2"/>
            <w:tcBorders>
              <w:top w:val="nil"/>
              <w:left w:val="nil"/>
              <w:bottom w:val="single" w:sz="4" w:space="0" w:color="auto"/>
              <w:right w:val="single" w:sz="4" w:space="0" w:color="auto"/>
            </w:tcBorders>
            <w:shd w:val="clear" w:color="auto" w:fill="auto"/>
            <w:noWrap/>
            <w:vAlign w:val="bottom"/>
            <w:hideMark/>
          </w:tcPr>
          <w:p w14:paraId="72BFD929" w14:textId="77777777" w:rsidR="00AF61C0" w:rsidRPr="00143F06" w:rsidRDefault="00AF61C0" w:rsidP="00397A45">
            <w:pPr>
              <w:jc w:val="center"/>
              <w:rPr>
                <w:rFonts w:ascii="Verdana" w:hAnsi="Verdana" w:cs="Arial"/>
                <w:sz w:val="18"/>
                <w:szCs w:val="18"/>
              </w:rPr>
            </w:pPr>
            <w:r w:rsidRPr="00143F06">
              <w:rPr>
                <w:rFonts w:ascii="Verdana" w:hAnsi="Verdana" w:cs="Arial"/>
                <w:sz w:val="18"/>
                <w:szCs w:val="18"/>
              </w:rPr>
              <w:t> </w:t>
            </w:r>
          </w:p>
        </w:tc>
      </w:tr>
      <w:tr w:rsidR="00AF61C0" w:rsidRPr="00143F06" w14:paraId="0ED0FAD6" w14:textId="77777777" w:rsidTr="00397A45">
        <w:trPr>
          <w:gridAfter w:val="1"/>
          <w:wAfter w:w="380" w:type="dxa"/>
          <w:trHeight w:val="255"/>
        </w:trPr>
        <w:tc>
          <w:tcPr>
            <w:tcW w:w="550" w:type="dxa"/>
            <w:tcBorders>
              <w:top w:val="nil"/>
              <w:left w:val="single" w:sz="4" w:space="0" w:color="auto"/>
              <w:bottom w:val="single" w:sz="4" w:space="0" w:color="auto"/>
              <w:right w:val="single" w:sz="4" w:space="0" w:color="auto"/>
            </w:tcBorders>
            <w:shd w:val="clear" w:color="000000" w:fill="FFFF00"/>
            <w:noWrap/>
            <w:vAlign w:val="bottom"/>
            <w:hideMark/>
          </w:tcPr>
          <w:p w14:paraId="68B8C117" w14:textId="77777777" w:rsidR="00AF61C0" w:rsidRPr="00143F06" w:rsidRDefault="00AF61C0" w:rsidP="00397A45">
            <w:pPr>
              <w:jc w:val="right"/>
              <w:rPr>
                <w:rFonts w:ascii="Verdana" w:hAnsi="Verdana" w:cs="Arial"/>
                <w:sz w:val="20"/>
                <w:szCs w:val="20"/>
              </w:rPr>
            </w:pPr>
            <w:r w:rsidRPr="00143F06">
              <w:rPr>
                <w:rFonts w:ascii="Verdana" w:hAnsi="Verdana" w:cs="Arial"/>
                <w:sz w:val="20"/>
                <w:szCs w:val="20"/>
              </w:rPr>
              <w:t> </w:t>
            </w:r>
          </w:p>
        </w:tc>
        <w:tc>
          <w:tcPr>
            <w:tcW w:w="2566" w:type="dxa"/>
            <w:tcBorders>
              <w:top w:val="nil"/>
              <w:left w:val="nil"/>
              <w:bottom w:val="single" w:sz="4" w:space="0" w:color="auto"/>
              <w:right w:val="single" w:sz="4" w:space="0" w:color="auto"/>
            </w:tcBorders>
            <w:shd w:val="clear" w:color="000000" w:fill="FFFF00"/>
            <w:vAlign w:val="bottom"/>
            <w:hideMark/>
          </w:tcPr>
          <w:p w14:paraId="12D474F6" w14:textId="77777777" w:rsidR="00AF61C0" w:rsidRPr="00143F06" w:rsidRDefault="00AF61C0" w:rsidP="00397A45">
            <w:pPr>
              <w:jc w:val="right"/>
              <w:rPr>
                <w:rFonts w:ascii="Verdana" w:hAnsi="Verdana" w:cs="Arial"/>
                <w:b/>
                <w:bCs/>
                <w:sz w:val="20"/>
                <w:szCs w:val="20"/>
              </w:rPr>
            </w:pPr>
            <w:r w:rsidRPr="00143F06">
              <w:rPr>
                <w:rFonts w:ascii="Verdana" w:hAnsi="Verdana" w:cs="Arial"/>
                <w:b/>
                <w:bCs/>
                <w:sz w:val="20"/>
                <w:szCs w:val="20"/>
              </w:rPr>
              <w:t>Всичко:</w:t>
            </w:r>
          </w:p>
        </w:tc>
        <w:tc>
          <w:tcPr>
            <w:tcW w:w="1211" w:type="dxa"/>
            <w:tcBorders>
              <w:top w:val="nil"/>
              <w:left w:val="nil"/>
              <w:bottom w:val="single" w:sz="4" w:space="0" w:color="auto"/>
              <w:right w:val="single" w:sz="4" w:space="0" w:color="auto"/>
            </w:tcBorders>
            <w:shd w:val="clear" w:color="000000" w:fill="FFFF00"/>
            <w:noWrap/>
            <w:vAlign w:val="bottom"/>
            <w:hideMark/>
          </w:tcPr>
          <w:p w14:paraId="7B97C087"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0</w:t>
            </w:r>
          </w:p>
        </w:tc>
        <w:tc>
          <w:tcPr>
            <w:tcW w:w="1198" w:type="dxa"/>
            <w:tcBorders>
              <w:top w:val="nil"/>
              <w:left w:val="nil"/>
              <w:bottom w:val="single" w:sz="4" w:space="0" w:color="auto"/>
              <w:right w:val="single" w:sz="4" w:space="0" w:color="auto"/>
            </w:tcBorders>
            <w:shd w:val="clear" w:color="000000" w:fill="FFFF00"/>
            <w:noWrap/>
            <w:vAlign w:val="bottom"/>
            <w:hideMark/>
          </w:tcPr>
          <w:p w14:paraId="07C1FFF8"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18 286</w:t>
            </w:r>
          </w:p>
        </w:tc>
        <w:tc>
          <w:tcPr>
            <w:tcW w:w="950" w:type="dxa"/>
            <w:tcBorders>
              <w:top w:val="nil"/>
              <w:left w:val="nil"/>
              <w:bottom w:val="single" w:sz="4" w:space="0" w:color="auto"/>
              <w:right w:val="single" w:sz="4" w:space="0" w:color="auto"/>
            </w:tcBorders>
            <w:shd w:val="clear" w:color="000000" w:fill="FFFF00"/>
            <w:noWrap/>
            <w:vAlign w:val="bottom"/>
            <w:hideMark/>
          </w:tcPr>
          <w:p w14:paraId="38858990"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 </w:t>
            </w:r>
          </w:p>
        </w:tc>
        <w:tc>
          <w:tcPr>
            <w:tcW w:w="1322" w:type="dxa"/>
            <w:tcBorders>
              <w:top w:val="nil"/>
              <w:left w:val="nil"/>
              <w:bottom w:val="single" w:sz="4" w:space="0" w:color="auto"/>
              <w:right w:val="single" w:sz="4" w:space="0" w:color="auto"/>
            </w:tcBorders>
            <w:shd w:val="clear" w:color="000000" w:fill="FFFF00"/>
            <w:noWrap/>
            <w:vAlign w:val="bottom"/>
            <w:hideMark/>
          </w:tcPr>
          <w:p w14:paraId="75FB2330"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 </w:t>
            </w:r>
          </w:p>
        </w:tc>
        <w:tc>
          <w:tcPr>
            <w:tcW w:w="1134" w:type="dxa"/>
            <w:tcBorders>
              <w:top w:val="nil"/>
              <w:left w:val="nil"/>
              <w:bottom w:val="single" w:sz="4" w:space="0" w:color="auto"/>
              <w:right w:val="single" w:sz="4" w:space="0" w:color="auto"/>
            </w:tcBorders>
            <w:shd w:val="clear" w:color="000000" w:fill="FFFF00"/>
            <w:noWrap/>
            <w:vAlign w:val="bottom"/>
            <w:hideMark/>
          </w:tcPr>
          <w:p w14:paraId="3E81EC63"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18 286</w:t>
            </w:r>
          </w:p>
        </w:tc>
        <w:tc>
          <w:tcPr>
            <w:tcW w:w="1134" w:type="dxa"/>
            <w:tcBorders>
              <w:top w:val="nil"/>
              <w:left w:val="nil"/>
              <w:bottom w:val="single" w:sz="4" w:space="0" w:color="auto"/>
              <w:right w:val="single" w:sz="4" w:space="0" w:color="auto"/>
            </w:tcBorders>
            <w:shd w:val="clear" w:color="000000" w:fill="FFFF00"/>
            <w:noWrap/>
            <w:vAlign w:val="bottom"/>
            <w:hideMark/>
          </w:tcPr>
          <w:p w14:paraId="195666DC"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18 000</w:t>
            </w:r>
          </w:p>
        </w:tc>
        <w:tc>
          <w:tcPr>
            <w:tcW w:w="1303" w:type="dxa"/>
            <w:gridSpan w:val="2"/>
            <w:tcBorders>
              <w:top w:val="nil"/>
              <w:left w:val="nil"/>
              <w:bottom w:val="single" w:sz="4" w:space="0" w:color="auto"/>
              <w:right w:val="single" w:sz="4" w:space="0" w:color="auto"/>
            </w:tcBorders>
            <w:shd w:val="clear" w:color="000000" w:fill="FFFF00"/>
            <w:noWrap/>
            <w:vAlign w:val="bottom"/>
            <w:hideMark/>
          </w:tcPr>
          <w:p w14:paraId="22B4D80C"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0</w:t>
            </w:r>
          </w:p>
        </w:tc>
      </w:tr>
      <w:tr w:rsidR="00AF61C0" w:rsidRPr="00143F06" w14:paraId="26972B04" w14:textId="77777777" w:rsidTr="00397A45">
        <w:trPr>
          <w:gridAfter w:val="1"/>
          <w:wAfter w:w="380" w:type="dxa"/>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0233993F" w14:textId="77777777" w:rsidR="00AF61C0" w:rsidRPr="00143F06" w:rsidRDefault="00AF61C0" w:rsidP="00397A45">
            <w:pPr>
              <w:jc w:val="right"/>
              <w:rPr>
                <w:rFonts w:ascii="Verdana" w:hAnsi="Verdana" w:cs="Arial"/>
                <w:sz w:val="20"/>
                <w:szCs w:val="20"/>
              </w:rPr>
            </w:pPr>
            <w:r w:rsidRPr="00143F06">
              <w:rPr>
                <w:rFonts w:ascii="Verdana" w:hAnsi="Verdana" w:cs="Arial"/>
                <w:sz w:val="20"/>
                <w:szCs w:val="20"/>
              </w:rPr>
              <w:t> </w:t>
            </w:r>
          </w:p>
        </w:tc>
        <w:tc>
          <w:tcPr>
            <w:tcW w:w="2566" w:type="dxa"/>
            <w:tcBorders>
              <w:top w:val="nil"/>
              <w:left w:val="nil"/>
              <w:bottom w:val="single" w:sz="4" w:space="0" w:color="auto"/>
              <w:right w:val="single" w:sz="4" w:space="0" w:color="auto"/>
            </w:tcBorders>
            <w:shd w:val="clear" w:color="auto" w:fill="auto"/>
            <w:vAlign w:val="bottom"/>
            <w:hideMark/>
          </w:tcPr>
          <w:p w14:paraId="108AAD87" w14:textId="77777777" w:rsidR="00AF61C0" w:rsidRPr="00143F06" w:rsidRDefault="00AF61C0" w:rsidP="00397A45">
            <w:pPr>
              <w:rPr>
                <w:rFonts w:ascii="Verdana" w:hAnsi="Verdana" w:cs="Arial"/>
                <w:b/>
                <w:bCs/>
                <w:sz w:val="20"/>
                <w:szCs w:val="20"/>
              </w:rPr>
            </w:pPr>
            <w:r w:rsidRPr="00143F06">
              <w:rPr>
                <w:rFonts w:ascii="Verdana" w:hAnsi="Verdana" w:cs="Arial"/>
                <w:b/>
                <w:bCs/>
                <w:sz w:val="20"/>
                <w:szCs w:val="20"/>
              </w:rPr>
              <w:t>Раздел "Б"  в т.ч.:</w:t>
            </w:r>
          </w:p>
        </w:tc>
        <w:tc>
          <w:tcPr>
            <w:tcW w:w="1211" w:type="dxa"/>
            <w:tcBorders>
              <w:top w:val="nil"/>
              <w:left w:val="nil"/>
              <w:bottom w:val="single" w:sz="4" w:space="0" w:color="auto"/>
              <w:right w:val="single" w:sz="4" w:space="0" w:color="auto"/>
            </w:tcBorders>
            <w:shd w:val="clear" w:color="auto" w:fill="auto"/>
            <w:noWrap/>
            <w:vAlign w:val="bottom"/>
            <w:hideMark/>
          </w:tcPr>
          <w:p w14:paraId="332FCAE5" w14:textId="77777777" w:rsidR="00AF61C0" w:rsidRPr="00143F06" w:rsidRDefault="00AF61C0" w:rsidP="00397A45">
            <w:pPr>
              <w:jc w:val="center"/>
              <w:rPr>
                <w:rFonts w:ascii="Verdana" w:hAnsi="Verdana" w:cs="Arial"/>
                <w:sz w:val="18"/>
                <w:szCs w:val="18"/>
              </w:rPr>
            </w:pPr>
            <w:r w:rsidRPr="00143F06">
              <w:rPr>
                <w:rFonts w:ascii="Verdana" w:hAnsi="Verdana" w:cs="Arial"/>
                <w:sz w:val="18"/>
                <w:szCs w:val="18"/>
              </w:rPr>
              <w:t> </w:t>
            </w:r>
          </w:p>
        </w:tc>
        <w:tc>
          <w:tcPr>
            <w:tcW w:w="1198" w:type="dxa"/>
            <w:tcBorders>
              <w:top w:val="nil"/>
              <w:left w:val="nil"/>
              <w:bottom w:val="single" w:sz="4" w:space="0" w:color="auto"/>
              <w:right w:val="single" w:sz="4" w:space="0" w:color="auto"/>
            </w:tcBorders>
            <w:shd w:val="clear" w:color="auto" w:fill="auto"/>
            <w:noWrap/>
            <w:vAlign w:val="bottom"/>
            <w:hideMark/>
          </w:tcPr>
          <w:p w14:paraId="4B877C2C"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 </w:t>
            </w:r>
          </w:p>
        </w:tc>
        <w:tc>
          <w:tcPr>
            <w:tcW w:w="950" w:type="dxa"/>
            <w:tcBorders>
              <w:top w:val="nil"/>
              <w:left w:val="nil"/>
              <w:bottom w:val="single" w:sz="4" w:space="0" w:color="auto"/>
              <w:right w:val="single" w:sz="4" w:space="0" w:color="auto"/>
            </w:tcBorders>
            <w:shd w:val="clear" w:color="auto" w:fill="auto"/>
            <w:noWrap/>
            <w:vAlign w:val="bottom"/>
            <w:hideMark/>
          </w:tcPr>
          <w:p w14:paraId="27B37AAE"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 </w:t>
            </w:r>
          </w:p>
        </w:tc>
        <w:tc>
          <w:tcPr>
            <w:tcW w:w="1322" w:type="dxa"/>
            <w:tcBorders>
              <w:top w:val="nil"/>
              <w:left w:val="nil"/>
              <w:bottom w:val="single" w:sz="4" w:space="0" w:color="auto"/>
              <w:right w:val="single" w:sz="4" w:space="0" w:color="auto"/>
            </w:tcBorders>
            <w:shd w:val="clear" w:color="auto" w:fill="auto"/>
            <w:noWrap/>
            <w:vAlign w:val="bottom"/>
            <w:hideMark/>
          </w:tcPr>
          <w:p w14:paraId="2B761EC2"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D86BF22"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55F6034" w14:textId="77777777" w:rsidR="00AF61C0" w:rsidRPr="00143F06" w:rsidRDefault="00AF61C0" w:rsidP="00397A45">
            <w:pPr>
              <w:jc w:val="center"/>
              <w:rPr>
                <w:rFonts w:ascii="Verdana" w:hAnsi="Verdana" w:cs="Arial"/>
                <w:sz w:val="18"/>
                <w:szCs w:val="18"/>
              </w:rPr>
            </w:pPr>
            <w:r w:rsidRPr="00143F06">
              <w:rPr>
                <w:rFonts w:ascii="Verdana" w:hAnsi="Verdana" w:cs="Arial"/>
                <w:sz w:val="18"/>
                <w:szCs w:val="18"/>
              </w:rPr>
              <w:t> </w:t>
            </w:r>
          </w:p>
        </w:tc>
        <w:tc>
          <w:tcPr>
            <w:tcW w:w="1303" w:type="dxa"/>
            <w:gridSpan w:val="2"/>
            <w:tcBorders>
              <w:top w:val="nil"/>
              <w:left w:val="nil"/>
              <w:bottom w:val="single" w:sz="4" w:space="0" w:color="auto"/>
              <w:right w:val="single" w:sz="4" w:space="0" w:color="auto"/>
            </w:tcBorders>
            <w:shd w:val="clear" w:color="auto" w:fill="auto"/>
            <w:noWrap/>
            <w:vAlign w:val="bottom"/>
            <w:hideMark/>
          </w:tcPr>
          <w:p w14:paraId="16FA979D" w14:textId="77777777" w:rsidR="00AF61C0" w:rsidRPr="00143F06" w:rsidRDefault="00AF61C0" w:rsidP="00397A45">
            <w:pPr>
              <w:jc w:val="center"/>
              <w:rPr>
                <w:rFonts w:ascii="Verdana" w:hAnsi="Verdana" w:cs="Arial"/>
                <w:sz w:val="18"/>
                <w:szCs w:val="18"/>
              </w:rPr>
            </w:pPr>
            <w:r w:rsidRPr="00143F06">
              <w:rPr>
                <w:rFonts w:ascii="Verdana" w:hAnsi="Verdana" w:cs="Arial"/>
                <w:sz w:val="18"/>
                <w:szCs w:val="18"/>
              </w:rPr>
              <w:t> </w:t>
            </w:r>
          </w:p>
        </w:tc>
      </w:tr>
      <w:tr w:rsidR="00AF61C0" w:rsidRPr="00143F06" w14:paraId="775F3F54" w14:textId="77777777" w:rsidTr="00397A45">
        <w:trPr>
          <w:gridAfter w:val="1"/>
          <w:wAfter w:w="380" w:type="dxa"/>
          <w:trHeight w:val="72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105A0F26" w14:textId="77777777" w:rsidR="00AF61C0" w:rsidRPr="00143F06" w:rsidRDefault="00AF61C0" w:rsidP="00397A45">
            <w:pPr>
              <w:jc w:val="right"/>
              <w:rPr>
                <w:rFonts w:ascii="Verdana" w:hAnsi="Verdana" w:cs="Arial"/>
                <w:sz w:val="20"/>
                <w:szCs w:val="20"/>
              </w:rPr>
            </w:pPr>
            <w:r w:rsidRPr="00143F06">
              <w:rPr>
                <w:rFonts w:ascii="Verdana" w:hAnsi="Verdana" w:cs="Arial"/>
                <w:sz w:val="20"/>
                <w:szCs w:val="20"/>
              </w:rPr>
              <w:t>1</w:t>
            </w:r>
          </w:p>
        </w:tc>
        <w:tc>
          <w:tcPr>
            <w:tcW w:w="2566" w:type="dxa"/>
            <w:tcBorders>
              <w:top w:val="nil"/>
              <w:left w:val="nil"/>
              <w:bottom w:val="single" w:sz="4" w:space="0" w:color="auto"/>
              <w:right w:val="single" w:sz="4" w:space="0" w:color="auto"/>
            </w:tcBorders>
            <w:shd w:val="clear" w:color="auto" w:fill="auto"/>
            <w:vAlign w:val="bottom"/>
            <w:hideMark/>
          </w:tcPr>
          <w:p w14:paraId="6A03DE59" w14:textId="77777777" w:rsidR="00AF61C0" w:rsidRPr="00143F06" w:rsidRDefault="00AF61C0" w:rsidP="00397A45">
            <w:pPr>
              <w:rPr>
                <w:rFonts w:ascii="Verdana" w:hAnsi="Verdana" w:cs="Arial"/>
                <w:sz w:val="20"/>
                <w:szCs w:val="20"/>
              </w:rPr>
            </w:pPr>
            <w:r w:rsidRPr="00143F06">
              <w:rPr>
                <w:rFonts w:ascii="Verdana" w:hAnsi="Verdana" w:cs="Arial"/>
                <w:sz w:val="20"/>
                <w:szCs w:val="20"/>
              </w:rPr>
              <w:t>Реконструкция на част от водопроводната и канализационна мрежа на гр.Пирдоп</w:t>
            </w:r>
          </w:p>
        </w:tc>
        <w:tc>
          <w:tcPr>
            <w:tcW w:w="1211" w:type="dxa"/>
            <w:tcBorders>
              <w:top w:val="nil"/>
              <w:left w:val="nil"/>
              <w:bottom w:val="single" w:sz="4" w:space="0" w:color="auto"/>
              <w:right w:val="single" w:sz="4" w:space="0" w:color="auto"/>
            </w:tcBorders>
            <w:shd w:val="clear" w:color="auto" w:fill="auto"/>
            <w:noWrap/>
            <w:vAlign w:val="bottom"/>
            <w:hideMark/>
          </w:tcPr>
          <w:p w14:paraId="3175E95B"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157 080</w:t>
            </w:r>
          </w:p>
        </w:tc>
        <w:tc>
          <w:tcPr>
            <w:tcW w:w="1198" w:type="dxa"/>
            <w:tcBorders>
              <w:top w:val="nil"/>
              <w:left w:val="nil"/>
              <w:bottom w:val="single" w:sz="4" w:space="0" w:color="auto"/>
              <w:right w:val="single" w:sz="4" w:space="0" w:color="auto"/>
            </w:tcBorders>
            <w:shd w:val="clear" w:color="auto" w:fill="auto"/>
            <w:noWrap/>
            <w:vAlign w:val="bottom"/>
            <w:hideMark/>
          </w:tcPr>
          <w:p w14:paraId="1386068D"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441 859</w:t>
            </w:r>
          </w:p>
        </w:tc>
        <w:tc>
          <w:tcPr>
            <w:tcW w:w="950" w:type="dxa"/>
            <w:tcBorders>
              <w:top w:val="nil"/>
              <w:left w:val="nil"/>
              <w:bottom w:val="single" w:sz="4" w:space="0" w:color="auto"/>
              <w:right w:val="single" w:sz="4" w:space="0" w:color="auto"/>
            </w:tcBorders>
            <w:shd w:val="clear" w:color="auto" w:fill="auto"/>
            <w:noWrap/>
            <w:vAlign w:val="bottom"/>
            <w:hideMark/>
          </w:tcPr>
          <w:p w14:paraId="17B6156F"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 </w:t>
            </w:r>
          </w:p>
        </w:tc>
        <w:tc>
          <w:tcPr>
            <w:tcW w:w="1322" w:type="dxa"/>
            <w:tcBorders>
              <w:top w:val="nil"/>
              <w:left w:val="nil"/>
              <w:bottom w:val="single" w:sz="4" w:space="0" w:color="auto"/>
              <w:right w:val="single" w:sz="4" w:space="0" w:color="auto"/>
            </w:tcBorders>
            <w:shd w:val="clear" w:color="auto" w:fill="auto"/>
            <w:noWrap/>
            <w:vAlign w:val="bottom"/>
            <w:hideMark/>
          </w:tcPr>
          <w:p w14:paraId="3F60FE5E"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275 808</w:t>
            </w:r>
          </w:p>
        </w:tc>
        <w:tc>
          <w:tcPr>
            <w:tcW w:w="1134" w:type="dxa"/>
            <w:tcBorders>
              <w:top w:val="nil"/>
              <w:left w:val="nil"/>
              <w:bottom w:val="single" w:sz="4" w:space="0" w:color="auto"/>
              <w:right w:val="single" w:sz="4" w:space="0" w:color="auto"/>
            </w:tcBorders>
            <w:shd w:val="clear" w:color="auto" w:fill="auto"/>
            <w:noWrap/>
            <w:vAlign w:val="bottom"/>
            <w:hideMark/>
          </w:tcPr>
          <w:p w14:paraId="070B3B16"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874 747</w:t>
            </w:r>
          </w:p>
        </w:tc>
        <w:tc>
          <w:tcPr>
            <w:tcW w:w="1134" w:type="dxa"/>
            <w:tcBorders>
              <w:top w:val="nil"/>
              <w:left w:val="nil"/>
              <w:bottom w:val="single" w:sz="4" w:space="0" w:color="auto"/>
              <w:right w:val="single" w:sz="4" w:space="0" w:color="auto"/>
            </w:tcBorders>
            <w:shd w:val="clear" w:color="auto" w:fill="auto"/>
            <w:noWrap/>
            <w:vAlign w:val="bottom"/>
            <w:hideMark/>
          </w:tcPr>
          <w:p w14:paraId="54E673C9" w14:textId="77777777" w:rsidR="00AF61C0" w:rsidRPr="00143F06" w:rsidRDefault="00AF61C0" w:rsidP="00397A45">
            <w:pPr>
              <w:jc w:val="center"/>
              <w:rPr>
                <w:rFonts w:ascii="Verdana" w:hAnsi="Verdana" w:cs="Arial"/>
                <w:sz w:val="18"/>
                <w:szCs w:val="18"/>
              </w:rPr>
            </w:pPr>
            <w:r w:rsidRPr="00143F06">
              <w:rPr>
                <w:rFonts w:ascii="Verdana" w:hAnsi="Verdana" w:cs="Arial"/>
                <w:sz w:val="18"/>
                <w:szCs w:val="18"/>
              </w:rPr>
              <w:t> </w:t>
            </w:r>
          </w:p>
        </w:tc>
        <w:tc>
          <w:tcPr>
            <w:tcW w:w="1303" w:type="dxa"/>
            <w:gridSpan w:val="2"/>
            <w:tcBorders>
              <w:top w:val="nil"/>
              <w:left w:val="nil"/>
              <w:bottom w:val="single" w:sz="4" w:space="0" w:color="auto"/>
              <w:right w:val="single" w:sz="4" w:space="0" w:color="auto"/>
            </w:tcBorders>
            <w:shd w:val="clear" w:color="auto" w:fill="auto"/>
            <w:noWrap/>
            <w:vAlign w:val="bottom"/>
            <w:hideMark/>
          </w:tcPr>
          <w:p w14:paraId="27F4DA16"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872 747</w:t>
            </w:r>
          </w:p>
        </w:tc>
      </w:tr>
      <w:tr w:rsidR="00AF61C0" w:rsidRPr="00143F06" w14:paraId="1EEB68A5" w14:textId="77777777" w:rsidTr="00397A45">
        <w:trPr>
          <w:gridAfter w:val="1"/>
          <w:wAfter w:w="380" w:type="dxa"/>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1C0D6258" w14:textId="77777777" w:rsidR="00AF61C0" w:rsidRPr="00143F06" w:rsidRDefault="00AF61C0" w:rsidP="00397A45">
            <w:pPr>
              <w:jc w:val="right"/>
              <w:rPr>
                <w:rFonts w:ascii="Verdana" w:hAnsi="Verdana" w:cs="Arial"/>
                <w:sz w:val="20"/>
                <w:szCs w:val="20"/>
              </w:rPr>
            </w:pPr>
            <w:r w:rsidRPr="00143F06">
              <w:rPr>
                <w:rFonts w:ascii="Verdana" w:hAnsi="Verdana" w:cs="Arial"/>
                <w:sz w:val="20"/>
                <w:szCs w:val="20"/>
              </w:rPr>
              <w:t>2</w:t>
            </w:r>
          </w:p>
        </w:tc>
        <w:tc>
          <w:tcPr>
            <w:tcW w:w="2566" w:type="dxa"/>
            <w:tcBorders>
              <w:top w:val="nil"/>
              <w:left w:val="nil"/>
              <w:bottom w:val="single" w:sz="4" w:space="0" w:color="auto"/>
              <w:right w:val="single" w:sz="4" w:space="0" w:color="auto"/>
            </w:tcBorders>
            <w:shd w:val="clear" w:color="auto" w:fill="auto"/>
            <w:vAlign w:val="bottom"/>
            <w:hideMark/>
          </w:tcPr>
          <w:p w14:paraId="488281F1" w14:textId="77777777" w:rsidR="00AF61C0" w:rsidRPr="00143F06" w:rsidRDefault="00AF61C0" w:rsidP="00397A45">
            <w:pPr>
              <w:rPr>
                <w:rFonts w:ascii="Verdana" w:hAnsi="Verdana" w:cs="Arial"/>
                <w:sz w:val="20"/>
                <w:szCs w:val="20"/>
              </w:rPr>
            </w:pPr>
            <w:r w:rsidRPr="00143F06">
              <w:rPr>
                <w:rFonts w:ascii="Verdana" w:hAnsi="Verdana" w:cs="Arial"/>
                <w:sz w:val="20"/>
                <w:szCs w:val="20"/>
              </w:rPr>
              <w:t xml:space="preserve">Проектиране </w:t>
            </w:r>
          </w:p>
        </w:tc>
        <w:tc>
          <w:tcPr>
            <w:tcW w:w="1211" w:type="dxa"/>
            <w:tcBorders>
              <w:top w:val="nil"/>
              <w:left w:val="nil"/>
              <w:bottom w:val="single" w:sz="4" w:space="0" w:color="auto"/>
              <w:right w:val="single" w:sz="4" w:space="0" w:color="auto"/>
            </w:tcBorders>
            <w:shd w:val="clear" w:color="auto" w:fill="auto"/>
            <w:noWrap/>
            <w:vAlign w:val="bottom"/>
            <w:hideMark/>
          </w:tcPr>
          <w:p w14:paraId="51BFC853"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72 320</w:t>
            </w:r>
          </w:p>
        </w:tc>
        <w:tc>
          <w:tcPr>
            <w:tcW w:w="1198" w:type="dxa"/>
            <w:tcBorders>
              <w:top w:val="nil"/>
              <w:left w:val="nil"/>
              <w:bottom w:val="single" w:sz="4" w:space="0" w:color="auto"/>
              <w:right w:val="single" w:sz="4" w:space="0" w:color="auto"/>
            </w:tcBorders>
            <w:shd w:val="clear" w:color="auto" w:fill="auto"/>
            <w:noWrap/>
            <w:vAlign w:val="bottom"/>
            <w:hideMark/>
          </w:tcPr>
          <w:p w14:paraId="457506D2"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13 200</w:t>
            </w:r>
          </w:p>
        </w:tc>
        <w:tc>
          <w:tcPr>
            <w:tcW w:w="950" w:type="dxa"/>
            <w:tcBorders>
              <w:top w:val="nil"/>
              <w:left w:val="nil"/>
              <w:bottom w:val="single" w:sz="4" w:space="0" w:color="auto"/>
              <w:right w:val="single" w:sz="4" w:space="0" w:color="auto"/>
            </w:tcBorders>
            <w:shd w:val="clear" w:color="auto" w:fill="auto"/>
            <w:noWrap/>
            <w:vAlign w:val="bottom"/>
            <w:hideMark/>
          </w:tcPr>
          <w:p w14:paraId="35938AFE"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 </w:t>
            </w:r>
          </w:p>
        </w:tc>
        <w:tc>
          <w:tcPr>
            <w:tcW w:w="1322" w:type="dxa"/>
            <w:tcBorders>
              <w:top w:val="nil"/>
              <w:left w:val="nil"/>
              <w:bottom w:val="single" w:sz="4" w:space="0" w:color="auto"/>
              <w:right w:val="single" w:sz="4" w:space="0" w:color="auto"/>
            </w:tcBorders>
            <w:shd w:val="clear" w:color="auto" w:fill="auto"/>
            <w:noWrap/>
            <w:vAlign w:val="bottom"/>
            <w:hideMark/>
          </w:tcPr>
          <w:p w14:paraId="784810E8"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FBD7DED"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85 520</w:t>
            </w:r>
          </w:p>
        </w:tc>
        <w:tc>
          <w:tcPr>
            <w:tcW w:w="1134" w:type="dxa"/>
            <w:tcBorders>
              <w:top w:val="nil"/>
              <w:left w:val="nil"/>
              <w:bottom w:val="single" w:sz="4" w:space="0" w:color="auto"/>
              <w:right w:val="single" w:sz="4" w:space="0" w:color="auto"/>
            </w:tcBorders>
            <w:shd w:val="clear" w:color="auto" w:fill="auto"/>
            <w:noWrap/>
            <w:vAlign w:val="bottom"/>
            <w:hideMark/>
          </w:tcPr>
          <w:p w14:paraId="2394F1CC" w14:textId="77777777" w:rsidR="00AF61C0" w:rsidRPr="00143F06" w:rsidRDefault="00AF61C0" w:rsidP="00397A45">
            <w:pPr>
              <w:jc w:val="center"/>
              <w:rPr>
                <w:rFonts w:ascii="Verdana" w:hAnsi="Verdana" w:cs="Arial"/>
                <w:sz w:val="18"/>
                <w:szCs w:val="18"/>
              </w:rPr>
            </w:pPr>
            <w:r w:rsidRPr="00143F06">
              <w:rPr>
                <w:rFonts w:ascii="Verdana" w:hAnsi="Verdana" w:cs="Arial"/>
                <w:sz w:val="18"/>
                <w:szCs w:val="18"/>
              </w:rPr>
              <w:t> </w:t>
            </w:r>
          </w:p>
        </w:tc>
        <w:tc>
          <w:tcPr>
            <w:tcW w:w="1303" w:type="dxa"/>
            <w:gridSpan w:val="2"/>
            <w:tcBorders>
              <w:top w:val="nil"/>
              <w:left w:val="nil"/>
              <w:bottom w:val="single" w:sz="4" w:space="0" w:color="auto"/>
              <w:right w:val="single" w:sz="4" w:space="0" w:color="auto"/>
            </w:tcBorders>
            <w:shd w:val="clear" w:color="auto" w:fill="auto"/>
            <w:noWrap/>
            <w:vAlign w:val="bottom"/>
            <w:hideMark/>
          </w:tcPr>
          <w:p w14:paraId="240CECF6"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13 200</w:t>
            </w:r>
          </w:p>
        </w:tc>
      </w:tr>
      <w:tr w:rsidR="00AF61C0" w:rsidRPr="00143F06" w14:paraId="2FA31AFE" w14:textId="77777777" w:rsidTr="00397A45">
        <w:trPr>
          <w:gridAfter w:val="1"/>
          <w:wAfter w:w="380" w:type="dxa"/>
          <w:trHeight w:val="255"/>
        </w:trPr>
        <w:tc>
          <w:tcPr>
            <w:tcW w:w="550" w:type="dxa"/>
            <w:tcBorders>
              <w:top w:val="nil"/>
              <w:left w:val="single" w:sz="4" w:space="0" w:color="auto"/>
              <w:bottom w:val="single" w:sz="4" w:space="0" w:color="auto"/>
              <w:right w:val="single" w:sz="4" w:space="0" w:color="auto"/>
            </w:tcBorders>
            <w:shd w:val="clear" w:color="000000" w:fill="FFFF00"/>
            <w:noWrap/>
            <w:vAlign w:val="bottom"/>
            <w:hideMark/>
          </w:tcPr>
          <w:p w14:paraId="481A3C29" w14:textId="77777777" w:rsidR="00AF61C0" w:rsidRPr="00143F06" w:rsidRDefault="00AF61C0" w:rsidP="00397A45">
            <w:pPr>
              <w:jc w:val="right"/>
              <w:rPr>
                <w:rFonts w:ascii="Verdana" w:hAnsi="Verdana" w:cs="Arial"/>
                <w:sz w:val="20"/>
                <w:szCs w:val="20"/>
              </w:rPr>
            </w:pPr>
            <w:r w:rsidRPr="00143F06">
              <w:rPr>
                <w:rFonts w:ascii="Verdana" w:hAnsi="Verdana" w:cs="Arial"/>
                <w:sz w:val="20"/>
                <w:szCs w:val="20"/>
              </w:rPr>
              <w:t> </w:t>
            </w:r>
          </w:p>
        </w:tc>
        <w:tc>
          <w:tcPr>
            <w:tcW w:w="2566" w:type="dxa"/>
            <w:tcBorders>
              <w:top w:val="nil"/>
              <w:left w:val="nil"/>
              <w:bottom w:val="single" w:sz="4" w:space="0" w:color="auto"/>
              <w:right w:val="single" w:sz="4" w:space="0" w:color="auto"/>
            </w:tcBorders>
            <w:shd w:val="clear" w:color="000000" w:fill="FFFF00"/>
            <w:vAlign w:val="bottom"/>
            <w:hideMark/>
          </w:tcPr>
          <w:p w14:paraId="3182CFE8" w14:textId="77777777" w:rsidR="00AF61C0" w:rsidRPr="00143F06" w:rsidRDefault="00AF61C0" w:rsidP="00397A45">
            <w:pPr>
              <w:jc w:val="right"/>
              <w:rPr>
                <w:rFonts w:ascii="Verdana" w:hAnsi="Verdana" w:cs="Arial"/>
                <w:b/>
                <w:bCs/>
                <w:sz w:val="20"/>
                <w:szCs w:val="20"/>
              </w:rPr>
            </w:pPr>
            <w:r w:rsidRPr="00143F06">
              <w:rPr>
                <w:rFonts w:ascii="Verdana" w:hAnsi="Verdana" w:cs="Arial"/>
                <w:b/>
                <w:bCs/>
                <w:sz w:val="20"/>
                <w:szCs w:val="20"/>
              </w:rPr>
              <w:t>Всичко:</w:t>
            </w:r>
          </w:p>
        </w:tc>
        <w:tc>
          <w:tcPr>
            <w:tcW w:w="1211" w:type="dxa"/>
            <w:tcBorders>
              <w:top w:val="nil"/>
              <w:left w:val="nil"/>
              <w:bottom w:val="single" w:sz="4" w:space="0" w:color="auto"/>
              <w:right w:val="single" w:sz="4" w:space="0" w:color="auto"/>
            </w:tcBorders>
            <w:shd w:val="clear" w:color="000000" w:fill="FFFF00"/>
            <w:noWrap/>
            <w:vAlign w:val="bottom"/>
            <w:hideMark/>
          </w:tcPr>
          <w:p w14:paraId="026EB70D"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229 400</w:t>
            </w:r>
          </w:p>
        </w:tc>
        <w:tc>
          <w:tcPr>
            <w:tcW w:w="1198" w:type="dxa"/>
            <w:tcBorders>
              <w:top w:val="nil"/>
              <w:left w:val="nil"/>
              <w:bottom w:val="single" w:sz="4" w:space="0" w:color="auto"/>
              <w:right w:val="single" w:sz="4" w:space="0" w:color="auto"/>
            </w:tcBorders>
            <w:shd w:val="clear" w:color="000000" w:fill="FFFF00"/>
            <w:noWrap/>
            <w:vAlign w:val="bottom"/>
            <w:hideMark/>
          </w:tcPr>
          <w:p w14:paraId="6C7110F0"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455 059</w:t>
            </w:r>
          </w:p>
        </w:tc>
        <w:tc>
          <w:tcPr>
            <w:tcW w:w="950" w:type="dxa"/>
            <w:tcBorders>
              <w:top w:val="nil"/>
              <w:left w:val="nil"/>
              <w:bottom w:val="single" w:sz="4" w:space="0" w:color="auto"/>
              <w:right w:val="single" w:sz="4" w:space="0" w:color="auto"/>
            </w:tcBorders>
            <w:shd w:val="clear" w:color="000000" w:fill="FFFF00"/>
            <w:noWrap/>
            <w:vAlign w:val="bottom"/>
            <w:hideMark/>
          </w:tcPr>
          <w:p w14:paraId="48A3AF44" w14:textId="77777777" w:rsidR="00AF61C0" w:rsidRPr="00143F06" w:rsidRDefault="00AF61C0" w:rsidP="00397A45">
            <w:pPr>
              <w:rPr>
                <w:rFonts w:ascii="Verdana" w:hAnsi="Verdana" w:cs="Arial"/>
                <w:b/>
                <w:bCs/>
                <w:sz w:val="18"/>
                <w:szCs w:val="18"/>
              </w:rPr>
            </w:pPr>
            <w:r w:rsidRPr="00143F06">
              <w:rPr>
                <w:rFonts w:ascii="Verdana" w:hAnsi="Verdana" w:cs="Arial"/>
                <w:b/>
                <w:bCs/>
                <w:sz w:val="18"/>
                <w:szCs w:val="18"/>
              </w:rPr>
              <w:t> </w:t>
            </w:r>
          </w:p>
        </w:tc>
        <w:tc>
          <w:tcPr>
            <w:tcW w:w="1322" w:type="dxa"/>
            <w:tcBorders>
              <w:top w:val="nil"/>
              <w:left w:val="nil"/>
              <w:bottom w:val="single" w:sz="4" w:space="0" w:color="auto"/>
              <w:right w:val="single" w:sz="4" w:space="0" w:color="auto"/>
            </w:tcBorders>
            <w:shd w:val="clear" w:color="000000" w:fill="FFFF00"/>
            <w:noWrap/>
            <w:vAlign w:val="bottom"/>
            <w:hideMark/>
          </w:tcPr>
          <w:p w14:paraId="4A8799A5"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275 808</w:t>
            </w:r>
          </w:p>
        </w:tc>
        <w:tc>
          <w:tcPr>
            <w:tcW w:w="1134" w:type="dxa"/>
            <w:tcBorders>
              <w:top w:val="nil"/>
              <w:left w:val="nil"/>
              <w:bottom w:val="single" w:sz="4" w:space="0" w:color="auto"/>
              <w:right w:val="single" w:sz="4" w:space="0" w:color="auto"/>
            </w:tcBorders>
            <w:shd w:val="clear" w:color="000000" w:fill="FFFF00"/>
            <w:noWrap/>
            <w:vAlign w:val="bottom"/>
            <w:hideMark/>
          </w:tcPr>
          <w:p w14:paraId="4F1E35E4"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960 267</w:t>
            </w:r>
          </w:p>
        </w:tc>
        <w:tc>
          <w:tcPr>
            <w:tcW w:w="1134" w:type="dxa"/>
            <w:tcBorders>
              <w:top w:val="nil"/>
              <w:left w:val="nil"/>
              <w:bottom w:val="single" w:sz="4" w:space="0" w:color="auto"/>
              <w:right w:val="single" w:sz="4" w:space="0" w:color="auto"/>
            </w:tcBorders>
            <w:shd w:val="clear" w:color="000000" w:fill="FFFF00"/>
            <w:noWrap/>
            <w:vAlign w:val="bottom"/>
            <w:hideMark/>
          </w:tcPr>
          <w:p w14:paraId="55065BB2" w14:textId="77777777" w:rsidR="00AF61C0" w:rsidRPr="00143F06" w:rsidRDefault="00AF61C0" w:rsidP="00397A45">
            <w:pPr>
              <w:rPr>
                <w:rFonts w:ascii="Verdana" w:hAnsi="Verdana" w:cs="Arial"/>
                <w:sz w:val="18"/>
                <w:szCs w:val="18"/>
              </w:rPr>
            </w:pPr>
            <w:r w:rsidRPr="00143F06">
              <w:rPr>
                <w:rFonts w:ascii="Verdana" w:hAnsi="Verdana" w:cs="Arial"/>
                <w:sz w:val="18"/>
                <w:szCs w:val="18"/>
              </w:rPr>
              <w:t> </w:t>
            </w:r>
          </w:p>
        </w:tc>
        <w:tc>
          <w:tcPr>
            <w:tcW w:w="1303" w:type="dxa"/>
            <w:gridSpan w:val="2"/>
            <w:tcBorders>
              <w:top w:val="nil"/>
              <w:left w:val="nil"/>
              <w:bottom w:val="single" w:sz="4" w:space="0" w:color="auto"/>
              <w:right w:val="single" w:sz="4" w:space="0" w:color="auto"/>
            </w:tcBorders>
            <w:shd w:val="clear" w:color="000000" w:fill="FFFF00"/>
            <w:noWrap/>
            <w:vAlign w:val="bottom"/>
            <w:hideMark/>
          </w:tcPr>
          <w:p w14:paraId="6FF89CC5"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885 947</w:t>
            </w:r>
          </w:p>
        </w:tc>
      </w:tr>
      <w:tr w:rsidR="00AF61C0" w:rsidRPr="00143F06" w14:paraId="45AACE3F" w14:textId="77777777" w:rsidTr="00397A45">
        <w:trPr>
          <w:gridAfter w:val="1"/>
          <w:wAfter w:w="380" w:type="dxa"/>
          <w:trHeight w:val="255"/>
        </w:trPr>
        <w:tc>
          <w:tcPr>
            <w:tcW w:w="550" w:type="dxa"/>
            <w:tcBorders>
              <w:top w:val="nil"/>
              <w:left w:val="single" w:sz="4" w:space="0" w:color="auto"/>
              <w:bottom w:val="single" w:sz="4" w:space="0" w:color="auto"/>
              <w:right w:val="single" w:sz="4" w:space="0" w:color="auto"/>
            </w:tcBorders>
            <w:shd w:val="clear" w:color="000000" w:fill="FFFFFF"/>
            <w:noWrap/>
            <w:vAlign w:val="bottom"/>
            <w:hideMark/>
          </w:tcPr>
          <w:p w14:paraId="1F4F4BA1" w14:textId="77777777" w:rsidR="00AF61C0" w:rsidRPr="00143F06" w:rsidRDefault="00AF61C0" w:rsidP="00397A45">
            <w:pPr>
              <w:jc w:val="right"/>
              <w:rPr>
                <w:rFonts w:ascii="Verdana" w:hAnsi="Verdana" w:cs="Arial"/>
                <w:sz w:val="20"/>
                <w:szCs w:val="20"/>
              </w:rPr>
            </w:pPr>
            <w:r w:rsidRPr="00143F06">
              <w:rPr>
                <w:rFonts w:ascii="Verdana" w:hAnsi="Verdana" w:cs="Arial"/>
                <w:sz w:val="20"/>
                <w:szCs w:val="20"/>
              </w:rPr>
              <w:t> </w:t>
            </w:r>
          </w:p>
        </w:tc>
        <w:tc>
          <w:tcPr>
            <w:tcW w:w="2566" w:type="dxa"/>
            <w:tcBorders>
              <w:top w:val="nil"/>
              <w:left w:val="nil"/>
              <w:bottom w:val="single" w:sz="4" w:space="0" w:color="auto"/>
              <w:right w:val="single" w:sz="4" w:space="0" w:color="auto"/>
            </w:tcBorders>
            <w:shd w:val="clear" w:color="000000" w:fill="FFFFFF"/>
            <w:vAlign w:val="bottom"/>
            <w:hideMark/>
          </w:tcPr>
          <w:p w14:paraId="401532A9" w14:textId="77777777" w:rsidR="00AF61C0" w:rsidRPr="00143F06" w:rsidRDefault="00AF61C0" w:rsidP="00397A45">
            <w:pPr>
              <w:rPr>
                <w:rFonts w:ascii="Verdana" w:hAnsi="Verdana" w:cs="Arial"/>
                <w:b/>
                <w:bCs/>
                <w:sz w:val="20"/>
                <w:szCs w:val="20"/>
              </w:rPr>
            </w:pPr>
            <w:r w:rsidRPr="00143F06">
              <w:rPr>
                <w:rFonts w:ascii="Verdana" w:hAnsi="Verdana" w:cs="Arial"/>
                <w:b/>
                <w:bCs/>
                <w:sz w:val="20"/>
                <w:szCs w:val="20"/>
              </w:rPr>
              <w:t>Раздел"В"  в т.ч.:</w:t>
            </w:r>
          </w:p>
        </w:tc>
        <w:tc>
          <w:tcPr>
            <w:tcW w:w="1211" w:type="dxa"/>
            <w:tcBorders>
              <w:top w:val="nil"/>
              <w:left w:val="nil"/>
              <w:bottom w:val="single" w:sz="4" w:space="0" w:color="auto"/>
              <w:right w:val="single" w:sz="4" w:space="0" w:color="auto"/>
            </w:tcBorders>
            <w:shd w:val="clear" w:color="000000" w:fill="FFFFFF"/>
            <w:noWrap/>
            <w:vAlign w:val="bottom"/>
            <w:hideMark/>
          </w:tcPr>
          <w:p w14:paraId="084548B4" w14:textId="77777777" w:rsidR="00AF61C0" w:rsidRPr="00143F06" w:rsidRDefault="00AF61C0" w:rsidP="00397A45">
            <w:pPr>
              <w:rPr>
                <w:rFonts w:ascii="Verdana" w:hAnsi="Verdana" w:cs="Arial"/>
                <w:b/>
                <w:bCs/>
                <w:sz w:val="18"/>
                <w:szCs w:val="18"/>
              </w:rPr>
            </w:pPr>
            <w:r w:rsidRPr="00143F06">
              <w:rPr>
                <w:rFonts w:ascii="Verdana" w:hAnsi="Verdana" w:cs="Arial"/>
                <w:b/>
                <w:bCs/>
                <w:sz w:val="18"/>
                <w:szCs w:val="18"/>
              </w:rPr>
              <w:t> </w:t>
            </w:r>
          </w:p>
        </w:tc>
        <w:tc>
          <w:tcPr>
            <w:tcW w:w="1198" w:type="dxa"/>
            <w:tcBorders>
              <w:top w:val="nil"/>
              <w:left w:val="nil"/>
              <w:bottom w:val="single" w:sz="4" w:space="0" w:color="auto"/>
              <w:right w:val="single" w:sz="4" w:space="0" w:color="auto"/>
            </w:tcBorders>
            <w:shd w:val="clear" w:color="000000" w:fill="FFFFFF"/>
            <w:noWrap/>
            <w:vAlign w:val="bottom"/>
            <w:hideMark/>
          </w:tcPr>
          <w:p w14:paraId="6502C38E" w14:textId="77777777" w:rsidR="00AF61C0" w:rsidRPr="00143F06" w:rsidRDefault="00AF61C0" w:rsidP="00397A45">
            <w:pPr>
              <w:rPr>
                <w:rFonts w:ascii="Verdana" w:hAnsi="Verdana" w:cs="Arial"/>
                <w:b/>
                <w:bCs/>
                <w:sz w:val="18"/>
                <w:szCs w:val="18"/>
              </w:rPr>
            </w:pPr>
            <w:r w:rsidRPr="00143F06">
              <w:rPr>
                <w:rFonts w:ascii="Verdana" w:hAnsi="Verdana" w:cs="Arial"/>
                <w:b/>
                <w:bCs/>
                <w:sz w:val="18"/>
                <w:szCs w:val="18"/>
              </w:rPr>
              <w:t> </w:t>
            </w:r>
          </w:p>
        </w:tc>
        <w:tc>
          <w:tcPr>
            <w:tcW w:w="950" w:type="dxa"/>
            <w:tcBorders>
              <w:top w:val="nil"/>
              <w:left w:val="nil"/>
              <w:bottom w:val="single" w:sz="4" w:space="0" w:color="auto"/>
              <w:right w:val="single" w:sz="4" w:space="0" w:color="auto"/>
            </w:tcBorders>
            <w:shd w:val="clear" w:color="000000" w:fill="FFFFFF"/>
            <w:noWrap/>
            <w:vAlign w:val="bottom"/>
            <w:hideMark/>
          </w:tcPr>
          <w:p w14:paraId="36151832" w14:textId="77777777" w:rsidR="00AF61C0" w:rsidRPr="00143F06" w:rsidRDefault="00AF61C0" w:rsidP="00397A45">
            <w:pPr>
              <w:rPr>
                <w:rFonts w:ascii="Verdana" w:hAnsi="Verdana" w:cs="Arial"/>
                <w:b/>
                <w:bCs/>
                <w:sz w:val="18"/>
                <w:szCs w:val="18"/>
              </w:rPr>
            </w:pPr>
            <w:r w:rsidRPr="00143F06">
              <w:rPr>
                <w:rFonts w:ascii="Verdana" w:hAnsi="Verdana" w:cs="Arial"/>
                <w:b/>
                <w:bCs/>
                <w:sz w:val="18"/>
                <w:szCs w:val="18"/>
              </w:rPr>
              <w:t> </w:t>
            </w:r>
          </w:p>
        </w:tc>
        <w:tc>
          <w:tcPr>
            <w:tcW w:w="1322" w:type="dxa"/>
            <w:tcBorders>
              <w:top w:val="nil"/>
              <w:left w:val="nil"/>
              <w:bottom w:val="single" w:sz="4" w:space="0" w:color="auto"/>
              <w:right w:val="single" w:sz="4" w:space="0" w:color="auto"/>
            </w:tcBorders>
            <w:shd w:val="clear" w:color="000000" w:fill="FFFFFF"/>
            <w:noWrap/>
            <w:vAlign w:val="bottom"/>
            <w:hideMark/>
          </w:tcPr>
          <w:p w14:paraId="624E086F" w14:textId="77777777" w:rsidR="00AF61C0" w:rsidRPr="00143F06" w:rsidRDefault="00AF61C0" w:rsidP="00397A45">
            <w:pPr>
              <w:rPr>
                <w:rFonts w:ascii="Verdana" w:hAnsi="Verdana" w:cs="Arial"/>
                <w:b/>
                <w:bCs/>
                <w:sz w:val="18"/>
                <w:szCs w:val="18"/>
              </w:rPr>
            </w:pPr>
            <w:r w:rsidRPr="00143F06">
              <w:rPr>
                <w:rFonts w:ascii="Verdana" w:hAnsi="Verdana" w:cs="Arial"/>
                <w:b/>
                <w:bCs/>
                <w:sz w:val="18"/>
                <w:szCs w:val="18"/>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66A67518" w14:textId="77777777" w:rsidR="00AF61C0" w:rsidRPr="00143F06" w:rsidRDefault="00AF61C0" w:rsidP="00397A45">
            <w:pPr>
              <w:rPr>
                <w:rFonts w:ascii="Verdana" w:hAnsi="Verdana" w:cs="Arial"/>
                <w:b/>
                <w:bCs/>
                <w:sz w:val="18"/>
                <w:szCs w:val="18"/>
              </w:rPr>
            </w:pPr>
            <w:r w:rsidRPr="00143F06">
              <w:rPr>
                <w:rFonts w:ascii="Verdana" w:hAnsi="Verdana" w:cs="Arial"/>
                <w:b/>
                <w:bCs/>
                <w:sz w:val="18"/>
                <w:szCs w:val="18"/>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1AE713B4" w14:textId="77777777" w:rsidR="00AF61C0" w:rsidRPr="00143F06" w:rsidRDefault="00AF61C0" w:rsidP="00397A45">
            <w:pPr>
              <w:rPr>
                <w:rFonts w:ascii="Verdana" w:hAnsi="Verdana" w:cs="Arial"/>
                <w:sz w:val="18"/>
                <w:szCs w:val="18"/>
              </w:rPr>
            </w:pPr>
            <w:r w:rsidRPr="00143F06">
              <w:rPr>
                <w:rFonts w:ascii="Verdana" w:hAnsi="Verdana" w:cs="Arial"/>
                <w:sz w:val="18"/>
                <w:szCs w:val="18"/>
              </w:rPr>
              <w:t> </w:t>
            </w:r>
          </w:p>
        </w:tc>
        <w:tc>
          <w:tcPr>
            <w:tcW w:w="1303" w:type="dxa"/>
            <w:gridSpan w:val="2"/>
            <w:tcBorders>
              <w:top w:val="nil"/>
              <w:left w:val="nil"/>
              <w:bottom w:val="single" w:sz="4" w:space="0" w:color="auto"/>
              <w:right w:val="single" w:sz="4" w:space="0" w:color="auto"/>
            </w:tcBorders>
            <w:shd w:val="clear" w:color="auto" w:fill="auto"/>
            <w:noWrap/>
            <w:vAlign w:val="bottom"/>
            <w:hideMark/>
          </w:tcPr>
          <w:p w14:paraId="2DEBAF24" w14:textId="77777777" w:rsidR="00AF61C0" w:rsidRPr="00143F06" w:rsidRDefault="00AF61C0" w:rsidP="00397A45">
            <w:pPr>
              <w:rPr>
                <w:rFonts w:ascii="Verdana" w:hAnsi="Verdana" w:cs="Arial"/>
                <w:sz w:val="18"/>
                <w:szCs w:val="18"/>
              </w:rPr>
            </w:pPr>
            <w:r w:rsidRPr="00143F06">
              <w:rPr>
                <w:rFonts w:ascii="Verdana" w:hAnsi="Verdana" w:cs="Arial"/>
                <w:sz w:val="18"/>
                <w:szCs w:val="18"/>
              </w:rPr>
              <w:t> </w:t>
            </w:r>
          </w:p>
        </w:tc>
      </w:tr>
      <w:tr w:rsidR="00AF61C0" w:rsidRPr="00143F06" w14:paraId="34A982ED" w14:textId="77777777" w:rsidTr="00397A45">
        <w:trPr>
          <w:gridAfter w:val="1"/>
          <w:wAfter w:w="380" w:type="dxa"/>
          <w:trHeight w:val="480"/>
        </w:trPr>
        <w:tc>
          <w:tcPr>
            <w:tcW w:w="550" w:type="dxa"/>
            <w:tcBorders>
              <w:top w:val="nil"/>
              <w:left w:val="single" w:sz="4" w:space="0" w:color="auto"/>
              <w:bottom w:val="single" w:sz="4" w:space="0" w:color="auto"/>
              <w:right w:val="single" w:sz="4" w:space="0" w:color="auto"/>
            </w:tcBorders>
            <w:shd w:val="clear" w:color="000000" w:fill="FFFFFF"/>
            <w:noWrap/>
            <w:vAlign w:val="bottom"/>
            <w:hideMark/>
          </w:tcPr>
          <w:p w14:paraId="44B71C61" w14:textId="77777777" w:rsidR="00AF61C0" w:rsidRPr="00143F06" w:rsidRDefault="00AF61C0" w:rsidP="00397A45">
            <w:pPr>
              <w:jc w:val="right"/>
              <w:rPr>
                <w:rFonts w:ascii="Verdana" w:hAnsi="Verdana" w:cs="Arial"/>
                <w:sz w:val="20"/>
                <w:szCs w:val="20"/>
              </w:rPr>
            </w:pPr>
            <w:r w:rsidRPr="00143F06">
              <w:rPr>
                <w:rFonts w:ascii="Verdana" w:hAnsi="Verdana" w:cs="Arial"/>
                <w:sz w:val="20"/>
                <w:szCs w:val="20"/>
              </w:rPr>
              <w:t> </w:t>
            </w:r>
          </w:p>
        </w:tc>
        <w:tc>
          <w:tcPr>
            <w:tcW w:w="2566" w:type="dxa"/>
            <w:tcBorders>
              <w:top w:val="nil"/>
              <w:left w:val="nil"/>
              <w:bottom w:val="single" w:sz="4" w:space="0" w:color="auto"/>
              <w:right w:val="single" w:sz="4" w:space="0" w:color="auto"/>
            </w:tcBorders>
            <w:shd w:val="clear" w:color="000000" w:fill="FFFFFF"/>
            <w:vAlign w:val="bottom"/>
            <w:hideMark/>
          </w:tcPr>
          <w:p w14:paraId="3FC898BE" w14:textId="77777777" w:rsidR="00AF61C0" w:rsidRPr="00143F06" w:rsidRDefault="00AF61C0" w:rsidP="00397A45">
            <w:pPr>
              <w:rPr>
                <w:rFonts w:ascii="Verdana" w:hAnsi="Verdana" w:cs="Arial"/>
                <w:sz w:val="20"/>
                <w:szCs w:val="20"/>
              </w:rPr>
            </w:pPr>
            <w:r w:rsidRPr="00143F06">
              <w:rPr>
                <w:rFonts w:ascii="Verdana" w:hAnsi="Verdana" w:cs="Arial"/>
                <w:sz w:val="20"/>
                <w:szCs w:val="20"/>
              </w:rPr>
              <w:t>Придобиване на сграда за нуждите на община Пирдоп</w:t>
            </w:r>
          </w:p>
        </w:tc>
        <w:tc>
          <w:tcPr>
            <w:tcW w:w="1211" w:type="dxa"/>
            <w:tcBorders>
              <w:top w:val="nil"/>
              <w:left w:val="nil"/>
              <w:bottom w:val="single" w:sz="4" w:space="0" w:color="auto"/>
              <w:right w:val="single" w:sz="4" w:space="0" w:color="auto"/>
            </w:tcBorders>
            <w:shd w:val="clear" w:color="000000" w:fill="FFFFFF"/>
            <w:noWrap/>
            <w:vAlign w:val="bottom"/>
            <w:hideMark/>
          </w:tcPr>
          <w:p w14:paraId="0D989342" w14:textId="77777777" w:rsidR="00AF61C0" w:rsidRPr="00143F06" w:rsidRDefault="00AF61C0" w:rsidP="00397A45">
            <w:pPr>
              <w:rPr>
                <w:rFonts w:ascii="Verdana" w:hAnsi="Verdana" w:cs="Arial"/>
                <w:b/>
                <w:bCs/>
                <w:sz w:val="18"/>
                <w:szCs w:val="18"/>
              </w:rPr>
            </w:pPr>
            <w:r w:rsidRPr="00143F06">
              <w:rPr>
                <w:rFonts w:ascii="Verdana" w:hAnsi="Verdana" w:cs="Arial"/>
                <w:b/>
                <w:bCs/>
                <w:sz w:val="18"/>
                <w:szCs w:val="18"/>
              </w:rPr>
              <w:t> </w:t>
            </w:r>
          </w:p>
        </w:tc>
        <w:tc>
          <w:tcPr>
            <w:tcW w:w="1198" w:type="dxa"/>
            <w:tcBorders>
              <w:top w:val="nil"/>
              <w:left w:val="nil"/>
              <w:bottom w:val="single" w:sz="4" w:space="0" w:color="auto"/>
              <w:right w:val="single" w:sz="4" w:space="0" w:color="auto"/>
            </w:tcBorders>
            <w:shd w:val="clear" w:color="000000" w:fill="FFFFFF"/>
            <w:noWrap/>
            <w:vAlign w:val="bottom"/>
            <w:hideMark/>
          </w:tcPr>
          <w:p w14:paraId="31560379" w14:textId="77777777" w:rsidR="00AF61C0" w:rsidRPr="00143F06" w:rsidRDefault="00AF61C0" w:rsidP="00397A45">
            <w:pPr>
              <w:rPr>
                <w:rFonts w:ascii="Verdana" w:hAnsi="Verdana" w:cs="Arial"/>
                <w:b/>
                <w:bCs/>
                <w:sz w:val="18"/>
                <w:szCs w:val="18"/>
              </w:rPr>
            </w:pPr>
            <w:r w:rsidRPr="00143F06">
              <w:rPr>
                <w:rFonts w:ascii="Verdana" w:hAnsi="Verdana" w:cs="Arial"/>
                <w:b/>
                <w:bCs/>
                <w:sz w:val="18"/>
                <w:szCs w:val="18"/>
              </w:rPr>
              <w:t> </w:t>
            </w:r>
          </w:p>
        </w:tc>
        <w:tc>
          <w:tcPr>
            <w:tcW w:w="950" w:type="dxa"/>
            <w:tcBorders>
              <w:top w:val="nil"/>
              <w:left w:val="nil"/>
              <w:bottom w:val="single" w:sz="4" w:space="0" w:color="auto"/>
              <w:right w:val="single" w:sz="4" w:space="0" w:color="auto"/>
            </w:tcBorders>
            <w:shd w:val="clear" w:color="000000" w:fill="FFFFFF"/>
            <w:noWrap/>
            <w:vAlign w:val="bottom"/>
            <w:hideMark/>
          </w:tcPr>
          <w:p w14:paraId="4BD01126"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450 000</w:t>
            </w:r>
          </w:p>
        </w:tc>
        <w:tc>
          <w:tcPr>
            <w:tcW w:w="1322" w:type="dxa"/>
            <w:tcBorders>
              <w:top w:val="nil"/>
              <w:left w:val="nil"/>
              <w:bottom w:val="single" w:sz="4" w:space="0" w:color="auto"/>
              <w:right w:val="single" w:sz="4" w:space="0" w:color="auto"/>
            </w:tcBorders>
            <w:shd w:val="clear" w:color="000000" w:fill="FFFFFF"/>
            <w:noWrap/>
            <w:vAlign w:val="bottom"/>
            <w:hideMark/>
          </w:tcPr>
          <w:p w14:paraId="082EB0A1" w14:textId="77777777" w:rsidR="00AF61C0" w:rsidRPr="00143F06" w:rsidRDefault="00AF61C0" w:rsidP="00397A45">
            <w:pPr>
              <w:rPr>
                <w:rFonts w:ascii="Verdana" w:hAnsi="Verdana" w:cs="Arial"/>
                <w:b/>
                <w:bCs/>
                <w:sz w:val="18"/>
                <w:szCs w:val="18"/>
              </w:rPr>
            </w:pPr>
            <w:r w:rsidRPr="00143F06">
              <w:rPr>
                <w:rFonts w:ascii="Verdana" w:hAnsi="Verdana" w:cs="Arial"/>
                <w:b/>
                <w:bCs/>
                <w:sz w:val="18"/>
                <w:szCs w:val="18"/>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023AD175"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450 000</w:t>
            </w:r>
          </w:p>
        </w:tc>
        <w:tc>
          <w:tcPr>
            <w:tcW w:w="1134" w:type="dxa"/>
            <w:tcBorders>
              <w:top w:val="nil"/>
              <w:left w:val="nil"/>
              <w:bottom w:val="single" w:sz="4" w:space="0" w:color="auto"/>
              <w:right w:val="single" w:sz="4" w:space="0" w:color="auto"/>
            </w:tcBorders>
            <w:shd w:val="clear" w:color="000000" w:fill="FFFFFF"/>
            <w:noWrap/>
            <w:vAlign w:val="bottom"/>
            <w:hideMark/>
          </w:tcPr>
          <w:p w14:paraId="25821520" w14:textId="77777777" w:rsidR="00AF61C0" w:rsidRPr="00143F06" w:rsidRDefault="00AF61C0" w:rsidP="00397A45">
            <w:pPr>
              <w:rPr>
                <w:rFonts w:ascii="Verdana" w:hAnsi="Verdana" w:cs="Arial"/>
                <w:sz w:val="18"/>
                <w:szCs w:val="18"/>
              </w:rPr>
            </w:pPr>
            <w:r w:rsidRPr="00143F06">
              <w:rPr>
                <w:rFonts w:ascii="Verdana" w:hAnsi="Verdana" w:cs="Arial"/>
                <w:sz w:val="18"/>
                <w:szCs w:val="18"/>
              </w:rPr>
              <w:t> </w:t>
            </w:r>
          </w:p>
        </w:tc>
        <w:tc>
          <w:tcPr>
            <w:tcW w:w="1303" w:type="dxa"/>
            <w:gridSpan w:val="2"/>
            <w:tcBorders>
              <w:top w:val="nil"/>
              <w:left w:val="nil"/>
              <w:bottom w:val="single" w:sz="4" w:space="0" w:color="auto"/>
              <w:right w:val="single" w:sz="4" w:space="0" w:color="auto"/>
            </w:tcBorders>
            <w:shd w:val="clear" w:color="auto" w:fill="auto"/>
            <w:noWrap/>
            <w:vAlign w:val="bottom"/>
            <w:hideMark/>
          </w:tcPr>
          <w:p w14:paraId="0A713922" w14:textId="77777777" w:rsidR="00AF61C0" w:rsidRPr="00143F06" w:rsidRDefault="00AF61C0" w:rsidP="00397A45">
            <w:pPr>
              <w:rPr>
                <w:rFonts w:ascii="Verdana" w:hAnsi="Verdana" w:cs="Arial"/>
                <w:sz w:val="18"/>
                <w:szCs w:val="18"/>
              </w:rPr>
            </w:pPr>
            <w:r w:rsidRPr="00143F06">
              <w:rPr>
                <w:rFonts w:ascii="Verdana" w:hAnsi="Verdana" w:cs="Arial"/>
                <w:sz w:val="18"/>
                <w:szCs w:val="18"/>
              </w:rPr>
              <w:t> </w:t>
            </w:r>
          </w:p>
        </w:tc>
      </w:tr>
      <w:tr w:rsidR="00AF61C0" w:rsidRPr="00143F06" w14:paraId="3C31C8B3" w14:textId="77777777" w:rsidTr="00397A45">
        <w:trPr>
          <w:gridAfter w:val="1"/>
          <w:wAfter w:w="380" w:type="dxa"/>
          <w:trHeight w:val="72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66109310" w14:textId="77777777" w:rsidR="00AF61C0" w:rsidRPr="00143F06" w:rsidRDefault="00AF61C0" w:rsidP="00397A45">
            <w:pPr>
              <w:jc w:val="right"/>
              <w:rPr>
                <w:rFonts w:ascii="Verdana" w:hAnsi="Verdana" w:cs="Arial"/>
                <w:sz w:val="20"/>
                <w:szCs w:val="20"/>
              </w:rPr>
            </w:pPr>
            <w:r w:rsidRPr="00143F06">
              <w:rPr>
                <w:rFonts w:ascii="Verdana" w:hAnsi="Verdana" w:cs="Arial"/>
                <w:sz w:val="20"/>
                <w:szCs w:val="20"/>
              </w:rPr>
              <w:t>1.</w:t>
            </w:r>
          </w:p>
        </w:tc>
        <w:tc>
          <w:tcPr>
            <w:tcW w:w="2566" w:type="dxa"/>
            <w:tcBorders>
              <w:top w:val="nil"/>
              <w:left w:val="nil"/>
              <w:bottom w:val="single" w:sz="4" w:space="0" w:color="auto"/>
              <w:right w:val="single" w:sz="4" w:space="0" w:color="auto"/>
            </w:tcBorders>
            <w:shd w:val="clear" w:color="auto" w:fill="auto"/>
            <w:vAlign w:val="bottom"/>
            <w:hideMark/>
          </w:tcPr>
          <w:p w14:paraId="24E6CC44" w14:textId="77777777" w:rsidR="00AF61C0" w:rsidRPr="00143F06" w:rsidRDefault="00AF61C0" w:rsidP="00397A45">
            <w:pPr>
              <w:rPr>
                <w:rFonts w:ascii="Verdana" w:hAnsi="Verdana" w:cs="Arial"/>
                <w:sz w:val="20"/>
                <w:szCs w:val="20"/>
              </w:rPr>
            </w:pPr>
            <w:r w:rsidRPr="00143F06">
              <w:rPr>
                <w:rFonts w:ascii="Verdana" w:hAnsi="Verdana" w:cs="Arial"/>
                <w:sz w:val="20"/>
                <w:szCs w:val="20"/>
              </w:rPr>
              <w:t xml:space="preserve">Придобиване на 5 броя имоти  -20 дка / </w:t>
            </w:r>
            <w:r w:rsidRPr="00143F06">
              <w:rPr>
                <w:rFonts w:ascii="Verdana" w:hAnsi="Verdana" w:cs="Arial"/>
                <w:sz w:val="20"/>
                <w:szCs w:val="20"/>
              </w:rPr>
              <w:lastRenderedPageBreak/>
              <w:t>№125031,125032,125033,125034,114044 /</w:t>
            </w:r>
          </w:p>
        </w:tc>
        <w:tc>
          <w:tcPr>
            <w:tcW w:w="1211" w:type="dxa"/>
            <w:tcBorders>
              <w:top w:val="nil"/>
              <w:left w:val="nil"/>
              <w:bottom w:val="single" w:sz="4" w:space="0" w:color="auto"/>
              <w:right w:val="single" w:sz="4" w:space="0" w:color="auto"/>
            </w:tcBorders>
            <w:shd w:val="clear" w:color="auto" w:fill="auto"/>
            <w:noWrap/>
            <w:vAlign w:val="bottom"/>
            <w:hideMark/>
          </w:tcPr>
          <w:p w14:paraId="4537256B" w14:textId="77777777" w:rsidR="00AF61C0" w:rsidRPr="00143F06" w:rsidRDefault="00AF61C0" w:rsidP="00397A45">
            <w:pPr>
              <w:rPr>
                <w:rFonts w:ascii="Verdana" w:hAnsi="Verdana" w:cs="Arial"/>
                <w:sz w:val="18"/>
                <w:szCs w:val="18"/>
              </w:rPr>
            </w:pPr>
            <w:r w:rsidRPr="00143F06">
              <w:rPr>
                <w:rFonts w:ascii="Verdana" w:hAnsi="Verdana" w:cs="Arial"/>
                <w:sz w:val="18"/>
                <w:szCs w:val="18"/>
              </w:rPr>
              <w:lastRenderedPageBreak/>
              <w:t> </w:t>
            </w:r>
          </w:p>
        </w:tc>
        <w:tc>
          <w:tcPr>
            <w:tcW w:w="1198" w:type="dxa"/>
            <w:tcBorders>
              <w:top w:val="nil"/>
              <w:left w:val="nil"/>
              <w:bottom w:val="single" w:sz="4" w:space="0" w:color="auto"/>
              <w:right w:val="single" w:sz="4" w:space="0" w:color="auto"/>
            </w:tcBorders>
            <w:shd w:val="clear" w:color="auto" w:fill="auto"/>
            <w:noWrap/>
            <w:vAlign w:val="bottom"/>
            <w:hideMark/>
          </w:tcPr>
          <w:p w14:paraId="6FA3561B"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3 000</w:t>
            </w:r>
          </w:p>
        </w:tc>
        <w:tc>
          <w:tcPr>
            <w:tcW w:w="950" w:type="dxa"/>
            <w:tcBorders>
              <w:top w:val="nil"/>
              <w:left w:val="nil"/>
              <w:bottom w:val="single" w:sz="4" w:space="0" w:color="auto"/>
              <w:right w:val="single" w:sz="4" w:space="0" w:color="auto"/>
            </w:tcBorders>
            <w:shd w:val="clear" w:color="auto" w:fill="auto"/>
            <w:noWrap/>
            <w:vAlign w:val="bottom"/>
            <w:hideMark/>
          </w:tcPr>
          <w:p w14:paraId="682B3AA6" w14:textId="77777777" w:rsidR="00AF61C0" w:rsidRPr="00143F06" w:rsidRDefault="00AF61C0" w:rsidP="00397A45">
            <w:pPr>
              <w:rPr>
                <w:rFonts w:ascii="Verdana" w:hAnsi="Verdana" w:cs="Arial"/>
                <w:b/>
                <w:bCs/>
                <w:sz w:val="18"/>
                <w:szCs w:val="18"/>
              </w:rPr>
            </w:pPr>
            <w:r w:rsidRPr="00143F06">
              <w:rPr>
                <w:rFonts w:ascii="Verdana" w:hAnsi="Verdana" w:cs="Arial"/>
                <w:b/>
                <w:bCs/>
                <w:sz w:val="18"/>
                <w:szCs w:val="18"/>
              </w:rPr>
              <w:t> </w:t>
            </w:r>
          </w:p>
        </w:tc>
        <w:tc>
          <w:tcPr>
            <w:tcW w:w="1322" w:type="dxa"/>
            <w:tcBorders>
              <w:top w:val="nil"/>
              <w:left w:val="nil"/>
              <w:bottom w:val="single" w:sz="4" w:space="0" w:color="auto"/>
              <w:right w:val="single" w:sz="4" w:space="0" w:color="auto"/>
            </w:tcBorders>
            <w:shd w:val="clear" w:color="auto" w:fill="auto"/>
            <w:noWrap/>
            <w:vAlign w:val="bottom"/>
            <w:hideMark/>
          </w:tcPr>
          <w:p w14:paraId="5D75E16C" w14:textId="77777777" w:rsidR="00AF61C0" w:rsidRPr="00143F06" w:rsidRDefault="00AF61C0" w:rsidP="00397A45">
            <w:pPr>
              <w:rPr>
                <w:rFonts w:ascii="Verdana" w:hAnsi="Verdana" w:cs="Arial"/>
                <w:b/>
                <w:bCs/>
                <w:sz w:val="18"/>
                <w:szCs w:val="18"/>
              </w:rPr>
            </w:pPr>
            <w:r w:rsidRPr="00143F06">
              <w:rPr>
                <w:rFonts w:ascii="Verdana" w:hAnsi="Verdana" w:cs="Arial"/>
                <w:b/>
                <w:b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E55D463"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3 000</w:t>
            </w:r>
          </w:p>
        </w:tc>
        <w:tc>
          <w:tcPr>
            <w:tcW w:w="1134" w:type="dxa"/>
            <w:tcBorders>
              <w:top w:val="nil"/>
              <w:left w:val="nil"/>
              <w:bottom w:val="single" w:sz="4" w:space="0" w:color="auto"/>
              <w:right w:val="single" w:sz="4" w:space="0" w:color="auto"/>
            </w:tcBorders>
            <w:shd w:val="clear" w:color="auto" w:fill="auto"/>
            <w:noWrap/>
            <w:vAlign w:val="bottom"/>
            <w:hideMark/>
          </w:tcPr>
          <w:p w14:paraId="0DC19FE0" w14:textId="77777777" w:rsidR="00AF61C0" w:rsidRPr="00143F06" w:rsidRDefault="00AF61C0" w:rsidP="00397A45">
            <w:pPr>
              <w:rPr>
                <w:rFonts w:ascii="Verdana" w:hAnsi="Verdana" w:cs="Arial"/>
                <w:sz w:val="18"/>
                <w:szCs w:val="18"/>
              </w:rPr>
            </w:pPr>
            <w:r w:rsidRPr="00143F06">
              <w:rPr>
                <w:rFonts w:ascii="Verdana" w:hAnsi="Verdana" w:cs="Arial"/>
                <w:sz w:val="18"/>
                <w:szCs w:val="18"/>
              </w:rPr>
              <w:t> </w:t>
            </w:r>
          </w:p>
        </w:tc>
        <w:tc>
          <w:tcPr>
            <w:tcW w:w="1303" w:type="dxa"/>
            <w:gridSpan w:val="2"/>
            <w:tcBorders>
              <w:top w:val="nil"/>
              <w:left w:val="nil"/>
              <w:bottom w:val="single" w:sz="4" w:space="0" w:color="auto"/>
              <w:right w:val="single" w:sz="4" w:space="0" w:color="auto"/>
            </w:tcBorders>
            <w:shd w:val="clear" w:color="auto" w:fill="auto"/>
            <w:noWrap/>
            <w:vAlign w:val="bottom"/>
            <w:hideMark/>
          </w:tcPr>
          <w:p w14:paraId="581F19E8"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2 864</w:t>
            </w:r>
          </w:p>
        </w:tc>
      </w:tr>
      <w:tr w:rsidR="00AF61C0" w:rsidRPr="00143F06" w14:paraId="57385152" w14:textId="77777777" w:rsidTr="00397A45">
        <w:trPr>
          <w:gridAfter w:val="1"/>
          <w:wAfter w:w="380" w:type="dxa"/>
          <w:trHeight w:val="480"/>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5CED58B0" w14:textId="77777777" w:rsidR="00AF61C0" w:rsidRPr="00143F06" w:rsidRDefault="00AF61C0" w:rsidP="00397A45">
            <w:pPr>
              <w:jc w:val="right"/>
              <w:rPr>
                <w:rFonts w:ascii="Verdana" w:hAnsi="Verdana" w:cs="Arial"/>
                <w:sz w:val="20"/>
                <w:szCs w:val="20"/>
              </w:rPr>
            </w:pPr>
            <w:r w:rsidRPr="00143F06">
              <w:rPr>
                <w:rFonts w:ascii="Verdana" w:hAnsi="Verdana" w:cs="Arial"/>
                <w:sz w:val="20"/>
                <w:szCs w:val="20"/>
              </w:rPr>
              <w:t>2.</w:t>
            </w:r>
          </w:p>
        </w:tc>
        <w:tc>
          <w:tcPr>
            <w:tcW w:w="2566" w:type="dxa"/>
            <w:tcBorders>
              <w:top w:val="nil"/>
              <w:left w:val="nil"/>
              <w:bottom w:val="single" w:sz="4" w:space="0" w:color="auto"/>
              <w:right w:val="single" w:sz="4" w:space="0" w:color="auto"/>
            </w:tcBorders>
            <w:shd w:val="clear" w:color="auto" w:fill="auto"/>
            <w:vAlign w:val="bottom"/>
            <w:hideMark/>
          </w:tcPr>
          <w:p w14:paraId="187033BA" w14:textId="77777777" w:rsidR="00AF61C0" w:rsidRPr="00143F06" w:rsidRDefault="00AF61C0" w:rsidP="00397A45">
            <w:pPr>
              <w:rPr>
                <w:rFonts w:ascii="Verdana" w:hAnsi="Verdana" w:cs="Arial"/>
                <w:sz w:val="20"/>
                <w:szCs w:val="20"/>
              </w:rPr>
            </w:pPr>
            <w:r w:rsidRPr="00143F06">
              <w:rPr>
                <w:rFonts w:ascii="Verdana" w:hAnsi="Verdana" w:cs="Arial"/>
                <w:sz w:val="20"/>
                <w:szCs w:val="20"/>
              </w:rPr>
              <w:t>Придобиване на специализирана техника  за БКС и звено Гора</w:t>
            </w:r>
          </w:p>
        </w:tc>
        <w:tc>
          <w:tcPr>
            <w:tcW w:w="1211" w:type="dxa"/>
            <w:tcBorders>
              <w:top w:val="nil"/>
              <w:left w:val="nil"/>
              <w:bottom w:val="single" w:sz="4" w:space="0" w:color="auto"/>
              <w:right w:val="single" w:sz="4" w:space="0" w:color="auto"/>
            </w:tcBorders>
            <w:shd w:val="clear" w:color="auto" w:fill="auto"/>
            <w:noWrap/>
            <w:vAlign w:val="bottom"/>
            <w:hideMark/>
          </w:tcPr>
          <w:p w14:paraId="237D2D9B"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185 000</w:t>
            </w:r>
          </w:p>
        </w:tc>
        <w:tc>
          <w:tcPr>
            <w:tcW w:w="1198" w:type="dxa"/>
            <w:tcBorders>
              <w:top w:val="nil"/>
              <w:left w:val="nil"/>
              <w:bottom w:val="single" w:sz="4" w:space="0" w:color="auto"/>
              <w:right w:val="single" w:sz="4" w:space="0" w:color="auto"/>
            </w:tcBorders>
            <w:shd w:val="clear" w:color="auto" w:fill="auto"/>
            <w:noWrap/>
            <w:vAlign w:val="bottom"/>
            <w:hideMark/>
          </w:tcPr>
          <w:p w14:paraId="144B4E48" w14:textId="77777777" w:rsidR="00AF61C0" w:rsidRPr="00143F06" w:rsidRDefault="00AF61C0" w:rsidP="00397A45">
            <w:pPr>
              <w:rPr>
                <w:rFonts w:ascii="Verdana" w:hAnsi="Verdana" w:cs="Arial"/>
                <w:sz w:val="18"/>
                <w:szCs w:val="18"/>
              </w:rPr>
            </w:pPr>
            <w:r w:rsidRPr="00143F06">
              <w:rPr>
                <w:rFonts w:ascii="Verdana" w:hAnsi="Verdana" w:cs="Arial"/>
                <w:sz w:val="18"/>
                <w:szCs w:val="18"/>
              </w:rPr>
              <w:t> </w:t>
            </w:r>
          </w:p>
        </w:tc>
        <w:tc>
          <w:tcPr>
            <w:tcW w:w="950" w:type="dxa"/>
            <w:tcBorders>
              <w:top w:val="nil"/>
              <w:left w:val="nil"/>
              <w:bottom w:val="single" w:sz="4" w:space="0" w:color="auto"/>
              <w:right w:val="single" w:sz="4" w:space="0" w:color="auto"/>
            </w:tcBorders>
            <w:shd w:val="clear" w:color="auto" w:fill="auto"/>
            <w:noWrap/>
            <w:vAlign w:val="bottom"/>
            <w:hideMark/>
          </w:tcPr>
          <w:p w14:paraId="2806D1C3" w14:textId="77777777" w:rsidR="00AF61C0" w:rsidRPr="00143F06" w:rsidRDefault="00AF61C0" w:rsidP="00397A45">
            <w:pPr>
              <w:rPr>
                <w:rFonts w:ascii="Verdana" w:hAnsi="Verdana" w:cs="Arial"/>
                <w:sz w:val="18"/>
                <w:szCs w:val="18"/>
              </w:rPr>
            </w:pPr>
            <w:r w:rsidRPr="00143F06">
              <w:rPr>
                <w:rFonts w:ascii="Verdana" w:hAnsi="Verdana" w:cs="Arial"/>
                <w:sz w:val="18"/>
                <w:szCs w:val="18"/>
              </w:rPr>
              <w:t> </w:t>
            </w:r>
          </w:p>
        </w:tc>
        <w:tc>
          <w:tcPr>
            <w:tcW w:w="1322" w:type="dxa"/>
            <w:tcBorders>
              <w:top w:val="nil"/>
              <w:left w:val="nil"/>
              <w:bottom w:val="single" w:sz="4" w:space="0" w:color="auto"/>
              <w:right w:val="single" w:sz="4" w:space="0" w:color="auto"/>
            </w:tcBorders>
            <w:shd w:val="clear" w:color="auto" w:fill="auto"/>
            <w:noWrap/>
            <w:vAlign w:val="bottom"/>
            <w:hideMark/>
          </w:tcPr>
          <w:p w14:paraId="28A9E2C2" w14:textId="77777777" w:rsidR="00AF61C0" w:rsidRPr="00143F06" w:rsidRDefault="00AF61C0" w:rsidP="00397A45">
            <w:pPr>
              <w:rPr>
                <w:rFonts w:ascii="Verdana" w:hAnsi="Verdana" w:cs="Arial"/>
                <w:sz w:val="18"/>
                <w:szCs w:val="18"/>
              </w:rPr>
            </w:pPr>
            <w:r w:rsidRPr="00143F06">
              <w:rPr>
                <w:rFonts w:ascii="Verdana" w:hAnsi="Verdana" w:cs="Arial"/>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86CF9CE"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185 000</w:t>
            </w:r>
          </w:p>
        </w:tc>
        <w:tc>
          <w:tcPr>
            <w:tcW w:w="1134" w:type="dxa"/>
            <w:tcBorders>
              <w:top w:val="nil"/>
              <w:left w:val="nil"/>
              <w:bottom w:val="single" w:sz="4" w:space="0" w:color="auto"/>
              <w:right w:val="single" w:sz="4" w:space="0" w:color="auto"/>
            </w:tcBorders>
            <w:shd w:val="clear" w:color="000000" w:fill="FFFFFF"/>
            <w:noWrap/>
            <w:vAlign w:val="bottom"/>
            <w:hideMark/>
          </w:tcPr>
          <w:p w14:paraId="27B818B2" w14:textId="77777777" w:rsidR="00AF61C0" w:rsidRPr="00143F06" w:rsidRDefault="00AF61C0" w:rsidP="00397A45">
            <w:pPr>
              <w:rPr>
                <w:rFonts w:ascii="Verdana" w:hAnsi="Verdana" w:cs="Arial"/>
                <w:sz w:val="18"/>
                <w:szCs w:val="18"/>
              </w:rPr>
            </w:pPr>
            <w:r w:rsidRPr="00143F06">
              <w:rPr>
                <w:rFonts w:ascii="Verdana" w:hAnsi="Verdana" w:cs="Arial"/>
                <w:sz w:val="18"/>
                <w:szCs w:val="18"/>
              </w:rPr>
              <w:t> </w:t>
            </w:r>
          </w:p>
        </w:tc>
        <w:tc>
          <w:tcPr>
            <w:tcW w:w="1303" w:type="dxa"/>
            <w:gridSpan w:val="2"/>
            <w:tcBorders>
              <w:top w:val="nil"/>
              <w:left w:val="nil"/>
              <w:bottom w:val="single" w:sz="4" w:space="0" w:color="auto"/>
              <w:right w:val="single" w:sz="4" w:space="0" w:color="auto"/>
            </w:tcBorders>
            <w:shd w:val="clear" w:color="auto" w:fill="auto"/>
            <w:noWrap/>
            <w:vAlign w:val="bottom"/>
            <w:hideMark/>
          </w:tcPr>
          <w:p w14:paraId="5C983BBB"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10 990</w:t>
            </w:r>
          </w:p>
        </w:tc>
      </w:tr>
      <w:tr w:rsidR="00AF61C0" w:rsidRPr="00143F06" w14:paraId="767311E8" w14:textId="77777777" w:rsidTr="00397A45">
        <w:trPr>
          <w:gridAfter w:val="1"/>
          <w:wAfter w:w="380" w:type="dxa"/>
          <w:trHeight w:val="255"/>
        </w:trPr>
        <w:tc>
          <w:tcPr>
            <w:tcW w:w="550" w:type="dxa"/>
            <w:tcBorders>
              <w:top w:val="nil"/>
              <w:left w:val="single" w:sz="4" w:space="0" w:color="auto"/>
              <w:bottom w:val="single" w:sz="4" w:space="0" w:color="auto"/>
              <w:right w:val="single" w:sz="4" w:space="0" w:color="auto"/>
            </w:tcBorders>
            <w:shd w:val="clear" w:color="auto" w:fill="auto"/>
            <w:noWrap/>
            <w:vAlign w:val="bottom"/>
            <w:hideMark/>
          </w:tcPr>
          <w:p w14:paraId="26948F35" w14:textId="77777777" w:rsidR="00AF61C0" w:rsidRPr="00143F06" w:rsidRDefault="00AF61C0" w:rsidP="00397A45">
            <w:pPr>
              <w:jc w:val="right"/>
              <w:rPr>
                <w:rFonts w:ascii="Verdana" w:hAnsi="Verdana" w:cs="Arial"/>
                <w:sz w:val="20"/>
                <w:szCs w:val="20"/>
              </w:rPr>
            </w:pPr>
            <w:r w:rsidRPr="00143F06">
              <w:rPr>
                <w:rFonts w:ascii="Verdana" w:hAnsi="Verdana" w:cs="Arial"/>
                <w:sz w:val="20"/>
                <w:szCs w:val="20"/>
              </w:rPr>
              <w:t>3.</w:t>
            </w:r>
          </w:p>
        </w:tc>
        <w:tc>
          <w:tcPr>
            <w:tcW w:w="2566" w:type="dxa"/>
            <w:tcBorders>
              <w:top w:val="nil"/>
              <w:left w:val="nil"/>
              <w:bottom w:val="single" w:sz="4" w:space="0" w:color="auto"/>
              <w:right w:val="single" w:sz="4" w:space="0" w:color="auto"/>
            </w:tcBorders>
            <w:shd w:val="clear" w:color="auto" w:fill="auto"/>
            <w:vAlign w:val="bottom"/>
            <w:hideMark/>
          </w:tcPr>
          <w:p w14:paraId="2C46A49E" w14:textId="77777777" w:rsidR="00AF61C0" w:rsidRPr="00143F06" w:rsidRDefault="00AF61C0" w:rsidP="00397A45">
            <w:pPr>
              <w:rPr>
                <w:rFonts w:ascii="Verdana" w:hAnsi="Verdana" w:cs="Arial"/>
                <w:sz w:val="20"/>
                <w:szCs w:val="20"/>
              </w:rPr>
            </w:pPr>
            <w:r w:rsidRPr="00143F06">
              <w:rPr>
                <w:rFonts w:ascii="Verdana" w:hAnsi="Verdana" w:cs="Arial"/>
                <w:sz w:val="20"/>
                <w:szCs w:val="20"/>
              </w:rPr>
              <w:t>Придобиване на  компютри и инвентар</w:t>
            </w:r>
          </w:p>
        </w:tc>
        <w:tc>
          <w:tcPr>
            <w:tcW w:w="1211" w:type="dxa"/>
            <w:tcBorders>
              <w:top w:val="nil"/>
              <w:left w:val="nil"/>
              <w:bottom w:val="single" w:sz="4" w:space="0" w:color="auto"/>
              <w:right w:val="single" w:sz="4" w:space="0" w:color="auto"/>
            </w:tcBorders>
            <w:shd w:val="clear" w:color="auto" w:fill="auto"/>
            <w:noWrap/>
            <w:vAlign w:val="bottom"/>
            <w:hideMark/>
          </w:tcPr>
          <w:p w14:paraId="2D261C5D" w14:textId="77777777" w:rsidR="00AF61C0" w:rsidRPr="00143F06" w:rsidRDefault="00AF61C0" w:rsidP="00397A45">
            <w:pPr>
              <w:rPr>
                <w:rFonts w:ascii="Verdana" w:hAnsi="Verdana" w:cs="Arial"/>
                <w:sz w:val="18"/>
                <w:szCs w:val="18"/>
              </w:rPr>
            </w:pPr>
            <w:r w:rsidRPr="00143F06">
              <w:rPr>
                <w:rFonts w:ascii="Verdana" w:hAnsi="Verdana" w:cs="Arial"/>
                <w:sz w:val="18"/>
                <w:szCs w:val="18"/>
              </w:rPr>
              <w:t> </w:t>
            </w:r>
          </w:p>
        </w:tc>
        <w:tc>
          <w:tcPr>
            <w:tcW w:w="1198" w:type="dxa"/>
            <w:tcBorders>
              <w:top w:val="nil"/>
              <w:left w:val="nil"/>
              <w:bottom w:val="single" w:sz="4" w:space="0" w:color="auto"/>
              <w:right w:val="single" w:sz="4" w:space="0" w:color="auto"/>
            </w:tcBorders>
            <w:shd w:val="clear" w:color="auto" w:fill="auto"/>
            <w:noWrap/>
            <w:vAlign w:val="bottom"/>
            <w:hideMark/>
          </w:tcPr>
          <w:p w14:paraId="2A1AE2E5"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60 000</w:t>
            </w:r>
          </w:p>
        </w:tc>
        <w:tc>
          <w:tcPr>
            <w:tcW w:w="950" w:type="dxa"/>
            <w:tcBorders>
              <w:top w:val="nil"/>
              <w:left w:val="nil"/>
              <w:bottom w:val="single" w:sz="4" w:space="0" w:color="auto"/>
              <w:right w:val="single" w:sz="4" w:space="0" w:color="auto"/>
            </w:tcBorders>
            <w:shd w:val="clear" w:color="auto" w:fill="auto"/>
            <w:noWrap/>
            <w:vAlign w:val="bottom"/>
            <w:hideMark/>
          </w:tcPr>
          <w:p w14:paraId="647F2D20" w14:textId="77777777" w:rsidR="00AF61C0" w:rsidRPr="00143F06" w:rsidRDefault="00AF61C0" w:rsidP="00397A45">
            <w:pPr>
              <w:rPr>
                <w:rFonts w:ascii="Verdana" w:hAnsi="Verdana" w:cs="Arial"/>
                <w:sz w:val="18"/>
                <w:szCs w:val="18"/>
              </w:rPr>
            </w:pPr>
            <w:r w:rsidRPr="00143F06">
              <w:rPr>
                <w:rFonts w:ascii="Verdana" w:hAnsi="Verdana" w:cs="Arial"/>
                <w:sz w:val="18"/>
                <w:szCs w:val="18"/>
              </w:rPr>
              <w:t> </w:t>
            </w:r>
          </w:p>
        </w:tc>
        <w:tc>
          <w:tcPr>
            <w:tcW w:w="1322" w:type="dxa"/>
            <w:tcBorders>
              <w:top w:val="nil"/>
              <w:left w:val="nil"/>
              <w:bottom w:val="single" w:sz="4" w:space="0" w:color="auto"/>
              <w:right w:val="single" w:sz="4" w:space="0" w:color="auto"/>
            </w:tcBorders>
            <w:shd w:val="clear" w:color="auto" w:fill="auto"/>
            <w:noWrap/>
            <w:vAlign w:val="bottom"/>
            <w:hideMark/>
          </w:tcPr>
          <w:p w14:paraId="7DF31ED4" w14:textId="77777777" w:rsidR="00AF61C0" w:rsidRPr="00143F06" w:rsidRDefault="00AF61C0" w:rsidP="00397A45">
            <w:pPr>
              <w:rPr>
                <w:rFonts w:ascii="Verdana" w:hAnsi="Verdana" w:cs="Arial"/>
                <w:sz w:val="18"/>
                <w:szCs w:val="18"/>
              </w:rPr>
            </w:pPr>
            <w:r w:rsidRPr="00143F06">
              <w:rPr>
                <w:rFonts w:ascii="Verdana" w:hAnsi="Verdana" w:cs="Arial"/>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2F2B508"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60 000</w:t>
            </w:r>
          </w:p>
        </w:tc>
        <w:tc>
          <w:tcPr>
            <w:tcW w:w="1134" w:type="dxa"/>
            <w:tcBorders>
              <w:top w:val="nil"/>
              <w:left w:val="nil"/>
              <w:bottom w:val="single" w:sz="4" w:space="0" w:color="auto"/>
              <w:right w:val="single" w:sz="4" w:space="0" w:color="auto"/>
            </w:tcBorders>
            <w:shd w:val="clear" w:color="auto" w:fill="auto"/>
            <w:noWrap/>
            <w:vAlign w:val="bottom"/>
            <w:hideMark/>
          </w:tcPr>
          <w:p w14:paraId="6417E439"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32 000</w:t>
            </w:r>
          </w:p>
        </w:tc>
        <w:tc>
          <w:tcPr>
            <w:tcW w:w="1303" w:type="dxa"/>
            <w:gridSpan w:val="2"/>
            <w:tcBorders>
              <w:top w:val="nil"/>
              <w:left w:val="nil"/>
              <w:bottom w:val="single" w:sz="4" w:space="0" w:color="auto"/>
              <w:right w:val="single" w:sz="4" w:space="0" w:color="auto"/>
            </w:tcBorders>
            <w:shd w:val="clear" w:color="auto" w:fill="auto"/>
            <w:noWrap/>
            <w:vAlign w:val="bottom"/>
            <w:hideMark/>
          </w:tcPr>
          <w:p w14:paraId="039B4357" w14:textId="77777777" w:rsidR="00AF61C0" w:rsidRPr="00143F06" w:rsidRDefault="00AF61C0" w:rsidP="00397A45">
            <w:pPr>
              <w:jc w:val="right"/>
              <w:rPr>
                <w:rFonts w:ascii="Verdana" w:hAnsi="Verdana" w:cs="Arial"/>
                <w:sz w:val="18"/>
                <w:szCs w:val="18"/>
              </w:rPr>
            </w:pPr>
            <w:r w:rsidRPr="00143F06">
              <w:rPr>
                <w:rFonts w:ascii="Verdana" w:hAnsi="Verdana" w:cs="Arial"/>
                <w:sz w:val="18"/>
                <w:szCs w:val="18"/>
              </w:rPr>
              <w:t>7 759</w:t>
            </w:r>
          </w:p>
        </w:tc>
      </w:tr>
      <w:tr w:rsidR="00AF61C0" w:rsidRPr="00143F06" w14:paraId="44EA4712" w14:textId="77777777" w:rsidTr="00397A45">
        <w:trPr>
          <w:gridAfter w:val="1"/>
          <w:wAfter w:w="380" w:type="dxa"/>
          <w:trHeight w:val="255"/>
        </w:trPr>
        <w:tc>
          <w:tcPr>
            <w:tcW w:w="550" w:type="dxa"/>
            <w:tcBorders>
              <w:top w:val="nil"/>
              <w:left w:val="single" w:sz="4" w:space="0" w:color="auto"/>
              <w:bottom w:val="single" w:sz="4" w:space="0" w:color="auto"/>
              <w:right w:val="single" w:sz="4" w:space="0" w:color="auto"/>
            </w:tcBorders>
            <w:shd w:val="clear" w:color="000000" w:fill="FFFF00"/>
            <w:noWrap/>
            <w:vAlign w:val="bottom"/>
            <w:hideMark/>
          </w:tcPr>
          <w:p w14:paraId="3782DF0D" w14:textId="77777777" w:rsidR="00AF61C0" w:rsidRPr="00143F06" w:rsidRDefault="00AF61C0" w:rsidP="00397A45">
            <w:pPr>
              <w:jc w:val="right"/>
              <w:rPr>
                <w:rFonts w:ascii="Verdana" w:hAnsi="Verdana" w:cs="Arial"/>
                <w:sz w:val="20"/>
                <w:szCs w:val="20"/>
              </w:rPr>
            </w:pPr>
            <w:r w:rsidRPr="00143F06">
              <w:rPr>
                <w:rFonts w:ascii="Verdana" w:hAnsi="Verdana" w:cs="Arial"/>
                <w:sz w:val="20"/>
                <w:szCs w:val="20"/>
              </w:rPr>
              <w:t> </w:t>
            </w:r>
          </w:p>
        </w:tc>
        <w:tc>
          <w:tcPr>
            <w:tcW w:w="2566" w:type="dxa"/>
            <w:tcBorders>
              <w:top w:val="nil"/>
              <w:left w:val="nil"/>
              <w:bottom w:val="single" w:sz="4" w:space="0" w:color="auto"/>
              <w:right w:val="single" w:sz="4" w:space="0" w:color="auto"/>
            </w:tcBorders>
            <w:shd w:val="clear" w:color="000000" w:fill="FFFF00"/>
            <w:vAlign w:val="bottom"/>
            <w:hideMark/>
          </w:tcPr>
          <w:p w14:paraId="32B3D39C" w14:textId="77777777" w:rsidR="00AF61C0" w:rsidRPr="00143F06" w:rsidRDefault="00AF61C0" w:rsidP="00397A45">
            <w:pPr>
              <w:jc w:val="right"/>
              <w:rPr>
                <w:rFonts w:ascii="Verdana" w:hAnsi="Verdana" w:cs="Arial"/>
                <w:b/>
                <w:bCs/>
                <w:sz w:val="20"/>
                <w:szCs w:val="20"/>
              </w:rPr>
            </w:pPr>
            <w:r w:rsidRPr="00143F06">
              <w:rPr>
                <w:rFonts w:ascii="Verdana" w:hAnsi="Verdana" w:cs="Arial"/>
                <w:b/>
                <w:bCs/>
                <w:sz w:val="20"/>
                <w:szCs w:val="20"/>
              </w:rPr>
              <w:t>Всичко:</w:t>
            </w:r>
          </w:p>
        </w:tc>
        <w:tc>
          <w:tcPr>
            <w:tcW w:w="1211" w:type="dxa"/>
            <w:tcBorders>
              <w:top w:val="nil"/>
              <w:left w:val="nil"/>
              <w:bottom w:val="single" w:sz="4" w:space="0" w:color="auto"/>
              <w:right w:val="single" w:sz="4" w:space="0" w:color="auto"/>
            </w:tcBorders>
            <w:shd w:val="clear" w:color="000000" w:fill="FFFF00"/>
            <w:noWrap/>
            <w:vAlign w:val="bottom"/>
            <w:hideMark/>
          </w:tcPr>
          <w:p w14:paraId="37C9D200"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185 000</w:t>
            </w:r>
          </w:p>
        </w:tc>
        <w:tc>
          <w:tcPr>
            <w:tcW w:w="1198" w:type="dxa"/>
            <w:tcBorders>
              <w:top w:val="nil"/>
              <w:left w:val="nil"/>
              <w:bottom w:val="single" w:sz="4" w:space="0" w:color="auto"/>
              <w:right w:val="single" w:sz="4" w:space="0" w:color="auto"/>
            </w:tcBorders>
            <w:shd w:val="clear" w:color="000000" w:fill="FFFF00"/>
            <w:noWrap/>
            <w:vAlign w:val="bottom"/>
            <w:hideMark/>
          </w:tcPr>
          <w:p w14:paraId="548A2B08"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63 000</w:t>
            </w:r>
          </w:p>
        </w:tc>
        <w:tc>
          <w:tcPr>
            <w:tcW w:w="950" w:type="dxa"/>
            <w:tcBorders>
              <w:top w:val="nil"/>
              <w:left w:val="nil"/>
              <w:bottom w:val="single" w:sz="4" w:space="0" w:color="auto"/>
              <w:right w:val="single" w:sz="4" w:space="0" w:color="auto"/>
            </w:tcBorders>
            <w:shd w:val="clear" w:color="000000" w:fill="FFFF00"/>
            <w:noWrap/>
            <w:vAlign w:val="bottom"/>
            <w:hideMark/>
          </w:tcPr>
          <w:p w14:paraId="53A1B45C"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450 000</w:t>
            </w:r>
          </w:p>
        </w:tc>
        <w:tc>
          <w:tcPr>
            <w:tcW w:w="1322" w:type="dxa"/>
            <w:tcBorders>
              <w:top w:val="nil"/>
              <w:left w:val="nil"/>
              <w:bottom w:val="single" w:sz="4" w:space="0" w:color="auto"/>
              <w:right w:val="single" w:sz="4" w:space="0" w:color="auto"/>
            </w:tcBorders>
            <w:shd w:val="clear" w:color="000000" w:fill="FFFF00"/>
            <w:noWrap/>
            <w:vAlign w:val="bottom"/>
            <w:hideMark/>
          </w:tcPr>
          <w:p w14:paraId="7D91212F"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0</w:t>
            </w:r>
          </w:p>
        </w:tc>
        <w:tc>
          <w:tcPr>
            <w:tcW w:w="1134" w:type="dxa"/>
            <w:tcBorders>
              <w:top w:val="nil"/>
              <w:left w:val="nil"/>
              <w:bottom w:val="single" w:sz="4" w:space="0" w:color="auto"/>
              <w:right w:val="single" w:sz="4" w:space="0" w:color="auto"/>
            </w:tcBorders>
            <w:shd w:val="clear" w:color="000000" w:fill="FFFF00"/>
            <w:noWrap/>
            <w:vAlign w:val="bottom"/>
            <w:hideMark/>
          </w:tcPr>
          <w:p w14:paraId="43B2FA44"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698 000</w:t>
            </w:r>
          </w:p>
        </w:tc>
        <w:tc>
          <w:tcPr>
            <w:tcW w:w="1134" w:type="dxa"/>
            <w:tcBorders>
              <w:top w:val="nil"/>
              <w:left w:val="nil"/>
              <w:bottom w:val="single" w:sz="4" w:space="0" w:color="auto"/>
              <w:right w:val="single" w:sz="4" w:space="0" w:color="auto"/>
            </w:tcBorders>
            <w:shd w:val="clear" w:color="000000" w:fill="FFFF00"/>
            <w:noWrap/>
            <w:vAlign w:val="bottom"/>
            <w:hideMark/>
          </w:tcPr>
          <w:p w14:paraId="4437D5A6"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32 000</w:t>
            </w:r>
          </w:p>
        </w:tc>
        <w:tc>
          <w:tcPr>
            <w:tcW w:w="1303" w:type="dxa"/>
            <w:gridSpan w:val="2"/>
            <w:tcBorders>
              <w:top w:val="nil"/>
              <w:left w:val="nil"/>
              <w:bottom w:val="single" w:sz="4" w:space="0" w:color="auto"/>
              <w:right w:val="single" w:sz="4" w:space="0" w:color="auto"/>
            </w:tcBorders>
            <w:shd w:val="clear" w:color="000000" w:fill="FFFF00"/>
            <w:noWrap/>
            <w:vAlign w:val="bottom"/>
            <w:hideMark/>
          </w:tcPr>
          <w:p w14:paraId="2D0C1E11"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21 613</w:t>
            </w:r>
          </w:p>
        </w:tc>
      </w:tr>
      <w:tr w:rsidR="00AF61C0" w:rsidRPr="00143F06" w14:paraId="6A075212" w14:textId="77777777" w:rsidTr="00397A45">
        <w:trPr>
          <w:gridAfter w:val="1"/>
          <w:wAfter w:w="380" w:type="dxa"/>
          <w:trHeight w:val="630"/>
        </w:trPr>
        <w:tc>
          <w:tcPr>
            <w:tcW w:w="550" w:type="dxa"/>
            <w:tcBorders>
              <w:top w:val="nil"/>
              <w:left w:val="single" w:sz="4" w:space="0" w:color="auto"/>
              <w:bottom w:val="single" w:sz="4" w:space="0" w:color="auto"/>
              <w:right w:val="single" w:sz="4" w:space="0" w:color="auto"/>
            </w:tcBorders>
            <w:shd w:val="clear" w:color="000000" w:fill="00FF00"/>
            <w:noWrap/>
            <w:vAlign w:val="bottom"/>
            <w:hideMark/>
          </w:tcPr>
          <w:p w14:paraId="6AB54FA8" w14:textId="77777777" w:rsidR="00AF61C0" w:rsidRPr="00143F06" w:rsidRDefault="00AF61C0" w:rsidP="00397A45">
            <w:pPr>
              <w:jc w:val="right"/>
              <w:rPr>
                <w:rFonts w:ascii="Verdana" w:hAnsi="Verdana" w:cs="Arial"/>
                <w:sz w:val="20"/>
                <w:szCs w:val="20"/>
              </w:rPr>
            </w:pPr>
            <w:r w:rsidRPr="00143F06">
              <w:rPr>
                <w:rFonts w:ascii="Verdana" w:hAnsi="Verdana" w:cs="Arial"/>
                <w:sz w:val="20"/>
                <w:szCs w:val="20"/>
              </w:rPr>
              <w:t> </w:t>
            </w:r>
          </w:p>
        </w:tc>
        <w:tc>
          <w:tcPr>
            <w:tcW w:w="2566" w:type="dxa"/>
            <w:tcBorders>
              <w:top w:val="nil"/>
              <w:left w:val="nil"/>
              <w:bottom w:val="single" w:sz="4" w:space="0" w:color="auto"/>
              <w:right w:val="single" w:sz="4" w:space="0" w:color="auto"/>
            </w:tcBorders>
            <w:shd w:val="clear" w:color="000000" w:fill="00FF00"/>
            <w:vAlign w:val="bottom"/>
            <w:hideMark/>
          </w:tcPr>
          <w:p w14:paraId="48BDE33B" w14:textId="77777777" w:rsidR="00AF61C0" w:rsidRPr="00143F06" w:rsidRDefault="00AF61C0" w:rsidP="00397A45">
            <w:pPr>
              <w:jc w:val="right"/>
              <w:rPr>
                <w:rFonts w:ascii="Verdana" w:hAnsi="Verdana" w:cs="Arial"/>
                <w:b/>
                <w:bCs/>
                <w:sz w:val="20"/>
                <w:szCs w:val="20"/>
              </w:rPr>
            </w:pPr>
            <w:r w:rsidRPr="00143F06">
              <w:rPr>
                <w:rFonts w:ascii="Verdana" w:hAnsi="Verdana" w:cs="Arial"/>
                <w:b/>
                <w:bCs/>
                <w:sz w:val="20"/>
                <w:szCs w:val="20"/>
              </w:rPr>
              <w:t>Раздел "А" + Раздел"Б" + Раздел"В" + Раздел "Г"</w:t>
            </w:r>
          </w:p>
        </w:tc>
        <w:tc>
          <w:tcPr>
            <w:tcW w:w="1211" w:type="dxa"/>
            <w:tcBorders>
              <w:top w:val="nil"/>
              <w:left w:val="nil"/>
              <w:bottom w:val="single" w:sz="4" w:space="0" w:color="auto"/>
              <w:right w:val="single" w:sz="4" w:space="0" w:color="auto"/>
            </w:tcBorders>
            <w:shd w:val="clear" w:color="000000" w:fill="00FF00"/>
            <w:noWrap/>
            <w:vAlign w:val="bottom"/>
            <w:hideMark/>
          </w:tcPr>
          <w:p w14:paraId="37C32A4C"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414 400</w:t>
            </w:r>
          </w:p>
        </w:tc>
        <w:tc>
          <w:tcPr>
            <w:tcW w:w="1198" w:type="dxa"/>
            <w:tcBorders>
              <w:top w:val="nil"/>
              <w:left w:val="nil"/>
              <w:bottom w:val="single" w:sz="4" w:space="0" w:color="auto"/>
              <w:right w:val="single" w:sz="4" w:space="0" w:color="auto"/>
            </w:tcBorders>
            <w:shd w:val="clear" w:color="000000" w:fill="00FF00"/>
            <w:noWrap/>
            <w:vAlign w:val="bottom"/>
            <w:hideMark/>
          </w:tcPr>
          <w:p w14:paraId="553A739C"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536 345</w:t>
            </w:r>
          </w:p>
        </w:tc>
        <w:tc>
          <w:tcPr>
            <w:tcW w:w="950" w:type="dxa"/>
            <w:tcBorders>
              <w:top w:val="nil"/>
              <w:left w:val="nil"/>
              <w:bottom w:val="single" w:sz="4" w:space="0" w:color="auto"/>
              <w:right w:val="single" w:sz="4" w:space="0" w:color="auto"/>
            </w:tcBorders>
            <w:shd w:val="clear" w:color="000000" w:fill="00FF00"/>
            <w:noWrap/>
            <w:vAlign w:val="bottom"/>
            <w:hideMark/>
          </w:tcPr>
          <w:p w14:paraId="3E7204E2"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450 000</w:t>
            </w:r>
          </w:p>
        </w:tc>
        <w:tc>
          <w:tcPr>
            <w:tcW w:w="1322" w:type="dxa"/>
            <w:tcBorders>
              <w:top w:val="nil"/>
              <w:left w:val="nil"/>
              <w:bottom w:val="single" w:sz="4" w:space="0" w:color="auto"/>
              <w:right w:val="single" w:sz="4" w:space="0" w:color="auto"/>
            </w:tcBorders>
            <w:shd w:val="clear" w:color="000000" w:fill="00FF00"/>
            <w:noWrap/>
            <w:vAlign w:val="bottom"/>
            <w:hideMark/>
          </w:tcPr>
          <w:p w14:paraId="37322A71"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275 808</w:t>
            </w:r>
          </w:p>
        </w:tc>
        <w:tc>
          <w:tcPr>
            <w:tcW w:w="1134" w:type="dxa"/>
            <w:tcBorders>
              <w:top w:val="nil"/>
              <w:left w:val="nil"/>
              <w:bottom w:val="single" w:sz="4" w:space="0" w:color="auto"/>
              <w:right w:val="single" w:sz="4" w:space="0" w:color="auto"/>
            </w:tcBorders>
            <w:shd w:val="clear" w:color="000000" w:fill="00FF00"/>
            <w:noWrap/>
            <w:vAlign w:val="bottom"/>
            <w:hideMark/>
          </w:tcPr>
          <w:p w14:paraId="1A9310D0"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1 676 553</w:t>
            </w:r>
          </w:p>
        </w:tc>
        <w:tc>
          <w:tcPr>
            <w:tcW w:w="1134" w:type="dxa"/>
            <w:tcBorders>
              <w:top w:val="nil"/>
              <w:left w:val="nil"/>
              <w:bottom w:val="single" w:sz="4" w:space="0" w:color="auto"/>
              <w:right w:val="single" w:sz="4" w:space="0" w:color="auto"/>
            </w:tcBorders>
            <w:shd w:val="clear" w:color="000000" w:fill="00FF00"/>
            <w:noWrap/>
            <w:vAlign w:val="bottom"/>
            <w:hideMark/>
          </w:tcPr>
          <w:p w14:paraId="16F8B449"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50 000</w:t>
            </w:r>
          </w:p>
        </w:tc>
        <w:tc>
          <w:tcPr>
            <w:tcW w:w="1303" w:type="dxa"/>
            <w:gridSpan w:val="2"/>
            <w:tcBorders>
              <w:top w:val="nil"/>
              <w:left w:val="nil"/>
              <w:bottom w:val="single" w:sz="4" w:space="0" w:color="auto"/>
              <w:right w:val="single" w:sz="4" w:space="0" w:color="auto"/>
            </w:tcBorders>
            <w:shd w:val="clear" w:color="000000" w:fill="00FF00"/>
            <w:noWrap/>
            <w:vAlign w:val="bottom"/>
            <w:hideMark/>
          </w:tcPr>
          <w:p w14:paraId="5E291B40" w14:textId="77777777" w:rsidR="00AF61C0" w:rsidRPr="00143F06" w:rsidRDefault="00AF61C0" w:rsidP="00397A45">
            <w:pPr>
              <w:jc w:val="right"/>
              <w:rPr>
                <w:rFonts w:ascii="Verdana" w:hAnsi="Verdana" w:cs="Arial"/>
                <w:b/>
                <w:bCs/>
                <w:sz w:val="18"/>
                <w:szCs w:val="18"/>
              </w:rPr>
            </w:pPr>
            <w:r w:rsidRPr="00143F06">
              <w:rPr>
                <w:rFonts w:ascii="Verdana" w:hAnsi="Verdana" w:cs="Arial"/>
                <w:b/>
                <w:bCs/>
                <w:sz w:val="18"/>
                <w:szCs w:val="18"/>
              </w:rPr>
              <w:t>907 560</w:t>
            </w:r>
          </w:p>
        </w:tc>
      </w:tr>
    </w:tbl>
    <w:p w14:paraId="35E464FD" w14:textId="77777777" w:rsidR="00AF61C0" w:rsidRDefault="00AF61C0" w:rsidP="00AF61C0">
      <w:pPr>
        <w:tabs>
          <w:tab w:val="left" w:pos="284"/>
          <w:tab w:val="left" w:pos="570"/>
        </w:tabs>
        <w:spacing w:line="276" w:lineRule="auto"/>
        <w:ind w:right="141"/>
        <w:rPr>
          <w:rFonts w:ascii="Verdana" w:hAnsi="Verdana"/>
          <w:b/>
          <w:sz w:val="20"/>
          <w:szCs w:val="20"/>
          <w:lang w:val="ru-RU"/>
        </w:rPr>
      </w:pPr>
    </w:p>
    <w:p w14:paraId="16031FB2" w14:textId="77777777" w:rsidR="00AF61C0" w:rsidRDefault="00AF61C0" w:rsidP="00AF61C0">
      <w:pPr>
        <w:tabs>
          <w:tab w:val="left" w:pos="284"/>
        </w:tabs>
        <w:spacing w:line="276" w:lineRule="auto"/>
        <w:ind w:right="141"/>
        <w:jc w:val="right"/>
        <w:rPr>
          <w:rFonts w:ascii="Verdana" w:hAnsi="Verdana"/>
          <w:b/>
          <w:sz w:val="20"/>
          <w:szCs w:val="20"/>
          <w:lang w:val="ru-RU"/>
        </w:rPr>
      </w:pPr>
    </w:p>
    <w:p w14:paraId="10E3A4B7" w14:textId="77777777" w:rsidR="00AF61C0" w:rsidRDefault="00AF61C0" w:rsidP="00AF61C0">
      <w:pPr>
        <w:tabs>
          <w:tab w:val="left" w:pos="284"/>
        </w:tabs>
        <w:spacing w:line="276" w:lineRule="auto"/>
        <w:ind w:right="141"/>
        <w:jc w:val="right"/>
        <w:rPr>
          <w:rFonts w:ascii="Verdana" w:hAnsi="Verdana"/>
          <w:b/>
          <w:sz w:val="20"/>
          <w:szCs w:val="20"/>
          <w:lang w:val="ru-RU"/>
        </w:rPr>
      </w:pPr>
    </w:p>
    <w:p w14:paraId="6281A5D6" w14:textId="77777777" w:rsidR="00AF61C0" w:rsidRDefault="00AF61C0" w:rsidP="00AF61C0">
      <w:pPr>
        <w:tabs>
          <w:tab w:val="left" w:pos="284"/>
        </w:tabs>
        <w:spacing w:line="276" w:lineRule="auto"/>
        <w:ind w:right="141"/>
        <w:jc w:val="right"/>
        <w:rPr>
          <w:rFonts w:ascii="Verdana" w:hAnsi="Verdana"/>
          <w:b/>
          <w:sz w:val="20"/>
          <w:szCs w:val="20"/>
          <w:lang w:val="ru-RU"/>
        </w:rPr>
      </w:pPr>
    </w:p>
    <w:p w14:paraId="22C3EA5F" w14:textId="77777777" w:rsidR="00AF61C0" w:rsidRPr="001C4F12" w:rsidRDefault="00AF61C0" w:rsidP="00AF61C0">
      <w:pPr>
        <w:tabs>
          <w:tab w:val="left" w:pos="284"/>
        </w:tabs>
        <w:spacing w:line="276" w:lineRule="auto"/>
        <w:ind w:right="141"/>
        <w:jc w:val="right"/>
        <w:rPr>
          <w:rFonts w:ascii="Verdana" w:hAnsi="Verdana"/>
          <w:b/>
          <w:sz w:val="20"/>
          <w:szCs w:val="20"/>
          <w:lang w:val="ru-RU"/>
        </w:rPr>
      </w:pPr>
      <w:r>
        <w:rPr>
          <w:rFonts w:ascii="Verdana" w:hAnsi="Verdana"/>
          <w:b/>
          <w:sz w:val="20"/>
          <w:szCs w:val="20"/>
          <w:lang w:val="ru-RU"/>
        </w:rPr>
        <w:t>Приложение №4</w:t>
      </w:r>
    </w:p>
    <w:tbl>
      <w:tblPr>
        <w:tblW w:w="13000" w:type="dxa"/>
        <w:tblInd w:w="-567" w:type="dxa"/>
        <w:tblCellMar>
          <w:left w:w="70" w:type="dxa"/>
          <w:right w:w="70" w:type="dxa"/>
        </w:tblCellMar>
        <w:tblLook w:val="04A0" w:firstRow="1" w:lastRow="0" w:firstColumn="1" w:lastColumn="0" w:noHBand="0" w:noVBand="1"/>
      </w:tblPr>
      <w:tblGrid>
        <w:gridCol w:w="520"/>
        <w:gridCol w:w="1000"/>
        <w:gridCol w:w="960"/>
        <w:gridCol w:w="4020"/>
        <w:gridCol w:w="2147"/>
        <w:gridCol w:w="2393"/>
        <w:gridCol w:w="1000"/>
        <w:gridCol w:w="960"/>
      </w:tblGrid>
      <w:tr w:rsidR="00AF61C0" w:rsidRPr="001C4F12" w14:paraId="68B6233C" w14:textId="77777777" w:rsidTr="00397A45">
        <w:trPr>
          <w:gridAfter w:val="5"/>
          <w:wAfter w:w="10520" w:type="dxa"/>
          <w:trHeight w:val="80"/>
        </w:trPr>
        <w:tc>
          <w:tcPr>
            <w:tcW w:w="520" w:type="dxa"/>
            <w:tcBorders>
              <w:top w:val="nil"/>
              <w:left w:val="nil"/>
              <w:bottom w:val="nil"/>
              <w:right w:val="nil"/>
            </w:tcBorders>
            <w:shd w:val="clear" w:color="auto" w:fill="auto"/>
            <w:noWrap/>
            <w:vAlign w:val="bottom"/>
            <w:hideMark/>
          </w:tcPr>
          <w:p w14:paraId="5102FA01" w14:textId="77777777" w:rsidR="00AF61C0" w:rsidRPr="001C4F12" w:rsidRDefault="00AF61C0" w:rsidP="00397A45">
            <w:pPr>
              <w:rPr>
                <w:rFonts w:ascii="Verdana" w:hAnsi="Verdana"/>
                <w:sz w:val="20"/>
                <w:szCs w:val="20"/>
              </w:rPr>
            </w:pPr>
          </w:p>
        </w:tc>
        <w:tc>
          <w:tcPr>
            <w:tcW w:w="1000" w:type="dxa"/>
            <w:tcBorders>
              <w:top w:val="nil"/>
              <w:left w:val="nil"/>
              <w:bottom w:val="nil"/>
              <w:right w:val="nil"/>
            </w:tcBorders>
            <w:shd w:val="clear" w:color="auto" w:fill="auto"/>
            <w:noWrap/>
            <w:vAlign w:val="bottom"/>
            <w:hideMark/>
          </w:tcPr>
          <w:p w14:paraId="7A3DDABE" w14:textId="77777777" w:rsidR="00AF61C0" w:rsidRPr="001C4F12" w:rsidRDefault="00AF61C0" w:rsidP="00397A45">
            <w:pPr>
              <w:rPr>
                <w:rFonts w:ascii="Verdana" w:hAnsi="Verdana"/>
                <w:sz w:val="20"/>
                <w:szCs w:val="20"/>
              </w:rPr>
            </w:pPr>
          </w:p>
        </w:tc>
        <w:tc>
          <w:tcPr>
            <w:tcW w:w="960" w:type="dxa"/>
            <w:tcBorders>
              <w:top w:val="nil"/>
              <w:left w:val="nil"/>
              <w:bottom w:val="nil"/>
              <w:right w:val="nil"/>
            </w:tcBorders>
            <w:shd w:val="clear" w:color="auto" w:fill="auto"/>
            <w:noWrap/>
            <w:vAlign w:val="bottom"/>
            <w:hideMark/>
          </w:tcPr>
          <w:p w14:paraId="31FD97D2" w14:textId="77777777" w:rsidR="00AF61C0" w:rsidRPr="001C4F12" w:rsidRDefault="00AF61C0" w:rsidP="00397A45">
            <w:pPr>
              <w:rPr>
                <w:rFonts w:ascii="Verdana" w:hAnsi="Verdana"/>
                <w:sz w:val="20"/>
                <w:szCs w:val="20"/>
              </w:rPr>
            </w:pPr>
          </w:p>
        </w:tc>
      </w:tr>
      <w:tr w:rsidR="00AF61C0" w:rsidRPr="001C4F12" w14:paraId="4FDB845E" w14:textId="77777777" w:rsidTr="00397A45">
        <w:trPr>
          <w:trHeight w:val="315"/>
        </w:trPr>
        <w:tc>
          <w:tcPr>
            <w:tcW w:w="8647" w:type="dxa"/>
            <w:gridSpan w:val="5"/>
            <w:tcBorders>
              <w:top w:val="nil"/>
              <w:left w:val="nil"/>
              <w:bottom w:val="nil"/>
              <w:right w:val="nil"/>
            </w:tcBorders>
            <w:shd w:val="clear" w:color="auto" w:fill="auto"/>
            <w:noWrap/>
            <w:vAlign w:val="bottom"/>
            <w:hideMark/>
          </w:tcPr>
          <w:p w14:paraId="2E72ADBC" w14:textId="77777777" w:rsidR="00AF61C0" w:rsidRPr="001C4F12" w:rsidRDefault="00AF61C0" w:rsidP="00397A45">
            <w:pPr>
              <w:jc w:val="center"/>
              <w:rPr>
                <w:rFonts w:ascii="Verdana" w:hAnsi="Verdana" w:cs="Arial"/>
                <w:b/>
                <w:bCs/>
                <w:sz w:val="20"/>
                <w:szCs w:val="20"/>
              </w:rPr>
            </w:pPr>
            <w:r w:rsidRPr="001C4F12">
              <w:rPr>
                <w:rFonts w:ascii="Verdana" w:hAnsi="Verdana" w:cs="Arial"/>
                <w:b/>
                <w:bCs/>
                <w:sz w:val="20"/>
                <w:szCs w:val="20"/>
              </w:rPr>
              <w:t>ОБЩИНА ПИРДОП СОФИЙСКА ОБЛАСТ</w:t>
            </w:r>
          </w:p>
        </w:tc>
        <w:tc>
          <w:tcPr>
            <w:tcW w:w="2393" w:type="dxa"/>
            <w:tcBorders>
              <w:top w:val="nil"/>
              <w:left w:val="nil"/>
              <w:bottom w:val="nil"/>
              <w:right w:val="nil"/>
            </w:tcBorders>
            <w:shd w:val="clear" w:color="auto" w:fill="auto"/>
            <w:noWrap/>
            <w:vAlign w:val="bottom"/>
            <w:hideMark/>
          </w:tcPr>
          <w:p w14:paraId="007FBF38" w14:textId="77777777" w:rsidR="00AF61C0" w:rsidRPr="001C4F12" w:rsidRDefault="00AF61C0" w:rsidP="00397A45">
            <w:pPr>
              <w:jc w:val="center"/>
              <w:rPr>
                <w:rFonts w:ascii="Verdana" w:hAnsi="Verdana" w:cs="Arial"/>
                <w:b/>
                <w:bCs/>
                <w:sz w:val="20"/>
                <w:szCs w:val="20"/>
              </w:rPr>
            </w:pPr>
          </w:p>
        </w:tc>
        <w:tc>
          <w:tcPr>
            <w:tcW w:w="1000" w:type="dxa"/>
            <w:tcBorders>
              <w:top w:val="nil"/>
              <w:left w:val="nil"/>
              <w:bottom w:val="nil"/>
              <w:right w:val="nil"/>
            </w:tcBorders>
            <w:shd w:val="clear" w:color="auto" w:fill="auto"/>
            <w:noWrap/>
            <w:vAlign w:val="bottom"/>
            <w:hideMark/>
          </w:tcPr>
          <w:p w14:paraId="3FD78A7B" w14:textId="77777777" w:rsidR="00AF61C0" w:rsidRPr="001C4F12" w:rsidRDefault="00AF61C0" w:rsidP="00397A45">
            <w:pPr>
              <w:rPr>
                <w:rFonts w:ascii="Verdana" w:hAnsi="Verdana"/>
                <w:sz w:val="20"/>
                <w:szCs w:val="20"/>
              </w:rPr>
            </w:pPr>
          </w:p>
        </w:tc>
        <w:tc>
          <w:tcPr>
            <w:tcW w:w="960" w:type="dxa"/>
            <w:tcBorders>
              <w:top w:val="nil"/>
              <w:left w:val="nil"/>
              <w:bottom w:val="nil"/>
              <w:right w:val="nil"/>
            </w:tcBorders>
            <w:shd w:val="clear" w:color="auto" w:fill="auto"/>
            <w:noWrap/>
            <w:vAlign w:val="bottom"/>
            <w:hideMark/>
          </w:tcPr>
          <w:p w14:paraId="4AE860EF" w14:textId="77777777" w:rsidR="00AF61C0" w:rsidRPr="001C4F12" w:rsidRDefault="00AF61C0" w:rsidP="00397A45">
            <w:pPr>
              <w:rPr>
                <w:rFonts w:ascii="Verdana" w:hAnsi="Verdana"/>
                <w:sz w:val="20"/>
                <w:szCs w:val="20"/>
              </w:rPr>
            </w:pPr>
          </w:p>
        </w:tc>
      </w:tr>
      <w:tr w:rsidR="00AF61C0" w:rsidRPr="001C4F12" w14:paraId="2D6E383F" w14:textId="77777777" w:rsidTr="00397A45">
        <w:trPr>
          <w:trHeight w:val="315"/>
        </w:trPr>
        <w:tc>
          <w:tcPr>
            <w:tcW w:w="8647" w:type="dxa"/>
            <w:gridSpan w:val="5"/>
            <w:tcBorders>
              <w:top w:val="nil"/>
              <w:left w:val="nil"/>
              <w:bottom w:val="single" w:sz="4" w:space="0" w:color="auto"/>
              <w:right w:val="nil"/>
            </w:tcBorders>
            <w:shd w:val="clear" w:color="auto" w:fill="auto"/>
            <w:noWrap/>
            <w:vAlign w:val="bottom"/>
            <w:hideMark/>
          </w:tcPr>
          <w:p w14:paraId="3371F84B" w14:textId="77777777" w:rsidR="00AF61C0" w:rsidRPr="001C4F12" w:rsidRDefault="00AF61C0" w:rsidP="00397A45">
            <w:pPr>
              <w:jc w:val="center"/>
              <w:rPr>
                <w:rFonts w:ascii="Verdana" w:hAnsi="Verdana" w:cs="Arial"/>
                <w:b/>
                <w:bCs/>
                <w:sz w:val="20"/>
                <w:szCs w:val="20"/>
              </w:rPr>
            </w:pPr>
            <w:r w:rsidRPr="001C4F12">
              <w:rPr>
                <w:rFonts w:ascii="Verdana" w:hAnsi="Verdana" w:cs="Arial"/>
                <w:b/>
                <w:bCs/>
                <w:sz w:val="20"/>
                <w:szCs w:val="20"/>
              </w:rPr>
              <w:t>ОТЧЕТ  РЕМОНТИ КЪМ 30.06. 2025 г.</w:t>
            </w:r>
          </w:p>
        </w:tc>
        <w:tc>
          <w:tcPr>
            <w:tcW w:w="2393" w:type="dxa"/>
            <w:tcBorders>
              <w:top w:val="nil"/>
              <w:left w:val="nil"/>
              <w:bottom w:val="nil"/>
              <w:right w:val="nil"/>
            </w:tcBorders>
            <w:shd w:val="clear" w:color="auto" w:fill="auto"/>
            <w:noWrap/>
            <w:vAlign w:val="bottom"/>
            <w:hideMark/>
          </w:tcPr>
          <w:p w14:paraId="364F2F89" w14:textId="77777777" w:rsidR="00AF61C0" w:rsidRPr="001C4F12" w:rsidRDefault="00AF61C0" w:rsidP="00397A45">
            <w:pPr>
              <w:jc w:val="center"/>
              <w:rPr>
                <w:rFonts w:ascii="Verdana" w:hAnsi="Verdana" w:cs="Arial"/>
                <w:b/>
                <w:bCs/>
                <w:sz w:val="20"/>
                <w:szCs w:val="20"/>
              </w:rPr>
            </w:pPr>
          </w:p>
        </w:tc>
        <w:tc>
          <w:tcPr>
            <w:tcW w:w="1000" w:type="dxa"/>
            <w:tcBorders>
              <w:top w:val="nil"/>
              <w:left w:val="nil"/>
              <w:bottom w:val="nil"/>
              <w:right w:val="nil"/>
            </w:tcBorders>
            <w:shd w:val="clear" w:color="auto" w:fill="auto"/>
            <w:noWrap/>
            <w:vAlign w:val="bottom"/>
            <w:hideMark/>
          </w:tcPr>
          <w:p w14:paraId="16DF6FE4" w14:textId="77777777" w:rsidR="00AF61C0" w:rsidRPr="001C4F12" w:rsidRDefault="00AF61C0" w:rsidP="00397A45">
            <w:pPr>
              <w:rPr>
                <w:rFonts w:ascii="Verdana" w:hAnsi="Verdana"/>
                <w:sz w:val="20"/>
                <w:szCs w:val="20"/>
              </w:rPr>
            </w:pPr>
          </w:p>
        </w:tc>
        <w:tc>
          <w:tcPr>
            <w:tcW w:w="960" w:type="dxa"/>
            <w:tcBorders>
              <w:top w:val="nil"/>
              <w:left w:val="nil"/>
              <w:bottom w:val="nil"/>
              <w:right w:val="nil"/>
            </w:tcBorders>
            <w:shd w:val="clear" w:color="auto" w:fill="auto"/>
            <w:noWrap/>
            <w:vAlign w:val="bottom"/>
            <w:hideMark/>
          </w:tcPr>
          <w:p w14:paraId="14D43E7F" w14:textId="77777777" w:rsidR="00AF61C0" w:rsidRPr="001C4F12" w:rsidRDefault="00AF61C0" w:rsidP="00397A45">
            <w:pPr>
              <w:rPr>
                <w:rFonts w:ascii="Verdana" w:hAnsi="Verdana"/>
                <w:sz w:val="20"/>
                <w:szCs w:val="20"/>
              </w:rPr>
            </w:pPr>
          </w:p>
        </w:tc>
      </w:tr>
      <w:tr w:rsidR="00AF61C0" w:rsidRPr="001C4F12" w14:paraId="671392E5" w14:textId="77777777" w:rsidTr="00397A45">
        <w:trPr>
          <w:trHeight w:val="51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7870A5DF" w14:textId="77777777" w:rsidR="00AF61C0" w:rsidRPr="001C4F12" w:rsidRDefault="00AF61C0" w:rsidP="00397A45">
            <w:pPr>
              <w:jc w:val="center"/>
              <w:rPr>
                <w:rFonts w:ascii="Verdana" w:hAnsi="Verdana" w:cs="Arial"/>
                <w:b/>
                <w:bCs/>
                <w:sz w:val="20"/>
                <w:szCs w:val="20"/>
              </w:rPr>
            </w:pPr>
            <w:r w:rsidRPr="001C4F12">
              <w:rPr>
                <w:rFonts w:ascii="Verdana" w:hAnsi="Verdana" w:cs="Arial"/>
                <w:b/>
                <w:bCs/>
                <w:sz w:val="20"/>
                <w:szCs w:val="20"/>
              </w:rPr>
              <w:t>№</w:t>
            </w:r>
          </w:p>
        </w:tc>
        <w:tc>
          <w:tcPr>
            <w:tcW w:w="5980" w:type="dxa"/>
            <w:gridSpan w:val="3"/>
            <w:tcBorders>
              <w:top w:val="nil"/>
              <w:left w:val="nil"/>
              <w:bottom w:val="single" w:sz="4" w:space="0" w:color="auto"/>
              <w:right w:val="single" w:sz="4" w:space="0" w:color="auto"/>
            </w:tcBorders>
            <w:shd w:val="clear" w:color="auto" w:fill="auto"/>
            <w:noWrap/>
            <w:vAlign w:val="bottom"/>
            <w:hideMark/>
          </w:tcPr>
          <w:p w14:paraId="149845D0" w14:textId="77777777" w:rsidR="00AF61C0" w:rsidRPr="001C4F12" w:rsidRDefault="00AF61C0" w:rsidP="00397A45">
            <w:pPr>
              <w:jc w:val="center"/>
              <w:rPr>
                <w:rFonts w:ascii="Verdana" w:hAnsi="Verdana" w:cs="Arial"/>
                <w:b/>
                <w:bCs/>
                <w:sz w:val="20"/>
                <w:szCs w:val="20"/>
              </w:rPr>
            </w:pPr>
            <w:r w:rsidRPr="001C4F12">
              <w:rPr>
                <w:rFonts w:ascii="Verdana" w:hAnsi="Verdana" w:cs="Arial"/>
                <w:b/>
                <w:bCs/>
                <w:sz w:val="20"/>
                <w:szCs w:val="20"/>
              </w:rPr>
              <w:t>Наименование на обектите по дейности</w:t>
            </w:r>
          </w:p>
        </w:tc>
        <w:tc>
          <w:tcPr>
            <w:tcW w:w="2147" w:type="dxa"/>
            <w:tcBorders>
              <w:top w:val="nil"/>
              <w:left w:val="nil"/>
              <w:bottom w:val="single" w:sz="4" w:space="0" w:color="auto"/>
              <w:right w:val="single" w:sz="4" w:space="0" w:color="auto"/>
            </w:tcBorders>
            <w:shd w:val="clear" w:color="auto" w:fill="auto"/>
            <w:vAlign w:val="bottom"/>
            <w:hideMark/>
          </w:tcPr>
          <w:p w14:paraId="30BB0252" w14:textId="77777777" w:rsidR="00AF61C0" w:rsidRPr="001C4F12" w:rsidRDefault="00AF61C0" w:rsidP="00397A45">
            <w:pPr>
              <w:jc w:val="center"/>
              <w:rPr>
                <w:rFonts w:ascii="Verdana" w:hAnsi="Verdana" w:cs="Arial"/>
                <w:b/>
                <w:bCs/>
                <w:sz w:val="20"/>
                <w:szCs w:val="20"/>
              </w:rPr>
            </w:pPr>
            <w:r w:rsidRPr="001C4F12">
              <w:rPr>
                <w:rFonts w:ascii="Verdana" w:hAnsi="Verdana" w:cs="Arial"/>
                <w:b/>
                <w:bCs/>
                <w:sz w:val="20"/>
                <w:szCs w:val="20"/>
              </w:rPr>
              <w:t>План 2025 г.</w:t>
            </w:r>
          </w:p>
        </w:tc>
        <w:tc>
          <w:tcPr>
            <w:tcW w:w="2393" w:type="dxa"/>
            <w:tcBorders>
              <w:top w:val="single" w:sz="4" w:space="0" w:color="auto"/>
              <w:left w:val="nil"/>
              <w:bottom w:val="single" w:sz="4" w:space="0" w:color="auto"/>
              <w:right w:val="single" w:sz="4" w:space="0" w:color="auto"/>
            </w:tcBorders>
            <w:shd w:val="clear" w:color="auto" w:fill="auto"/>
            <w:vAlign w:val="bottom"/>
            <w:hideMark/>
          </w:tcPr>
          <w:p w14:paraId="1154E1C1" w14:textId="77777777" w:rsidR="00AF61C0" w:rsidRPr="001C4F12" w:rsidRDefault="00AF61C0" w:rsidP="00397A45">
            <w:pPr>
              <w:jc w:val="center"/>
              <w:rPr>
                <w:rFonts w:ascii="Verdana" w:hAnsi="Verdana" w:cs="Arial"/>
                <w:b/>
                <w:bCs/>
                <w:sz w:val="20"/>
                <w:szCs w:val="20"/>
              </w:rPr>
            </w:pPr>
            <w:r w:rsidRPr="001C4F12">
              <w:rPr>
                <w:rFonts w:ascii="Verdana" w:hAnsi="Verdana" w:cs="Arial"/>
                <w:b/>
                <w:bCs/>
                <w:sz w:val="20"/>
                <w:szCs w:val="20"/>
              </w:rPr>
              <w:t>Отчет към 30.06.2025 г.</w:t>
            </w:r>
          </w:p>
        </w:tc>
        <w:tc>
          <w:tcPr>
            <w:tcW w:w="1000" w:type="dxa"/>
            <w:tcBorders>
              <w:top w:val="nil"/>
              <w:left w:val="nil"/>
              <w:bottom w:val="nil"/>
              <w:right w:val="nil"/>
            </w:tcBorders>
            <w:shd w:val="clear" w:color="auto" w:fill="auto"/>
            <w:vAlign w:val="bottom"/>
            <w:hideMark/>
          </w:tcPr>
          <w:p w14:paraId="0065540D" w14:textId="77777777" w:rsidR="00AF61C0" w:rsidRPr="001C4F12" w:rsidRDefault="00AF61C0" w:rsidP="00397A45">
            <w:pPr>
              <w:jc w:val="center"/>
              <w:rPr>
                <w:rFonts w:ascii="Verdana" w:hAnsi="Verdana" w:cs="Arial"/>
                <w:b/>
                <w:bCs/>
                <w:sz w:val="20"/>
                <w:szCs w:val="20"/>
              </w:rPr>
            </w:pPr>
          </w:p>
        </w:tc>
        <w:tc>
          <w:tcPr>
            <w:tcW w:w="960" w:type="dxa"/>
            <w:tcBorders>
              <w:top w:val="nil"/>
              <w:left w:val="nil"/>
              <w:bottom w:val="nil"/>
              <w:right w:val="nil"/>
            </w:tcBorders>
            <w:shd w:val="clear" w:color="auto" w:fill="auto"/>
            <w:vAlign w:val="bottom"/>
            <w:hideMark/>
          </w:tcPr>
          <w:p w14:paraId="4A562D45" w14:textId="77777777" w:rsidR="00AF61C0" w:rsidRPr="001C4F12" w:rsidRDefault="00AF61C0" w:rsidP="00397A45">
            <w:pPr>
              <w:jc w:val="center"/>
              <w:rPr>
                <w:rFonts w:ascii="Verdana" w:hAnsi="Verdana"/>
                <w:sz w:val="20"/>
                <w:szCs w:val="20"/>
              </w:rPr>
            </w:pPr>
          </w:p>
        </w:tc>
      </w:tr>
      <w:tr w:rsidR="00AF61C0" w:rsidRPr="001C4F12" w14:paraId="77A3193B" w14:textId="77777777" w:rsidTr="00397A45">
        <w:trPr>
          <w:trHeight w:val="255"/>
        </w:trPr>
        <w:tc>
          <w:tcPr>
            <w:tcW w:w="520" w:type="dxa"/>
            <w:tcBorders>
              <w:top w:val="nil"/>
              <w:left w:val="single" w:sz="4" w:space="0" w:color="auto"/>
              <w:bottom w:val="single" w:sz="4" w:space="0" w:color="auto"/>
              <w:right w:val="single" w:sz="4" w:space="0" w:color="auto"/>
            </w:tcBorders>
            <w:shd w:val="clear" w:color="000000" w:fill="C0C0C0"/>
            <w:noWrap/>
            <w:vAlign w:val="bottom"/>
            <w:hideMark/>
          </w:tcPr>
          <w:p w14:paraId="74F759D1" w14:textId="77777777" w:rsidR="00AF61C0" w:rsidRPr="001C4F12" w:rsidRDefault="00AF61C0" w:rsidP="00397A45">
            <w:pPr>
              <w:jc w:val="center"/>
              <w:rPr>
                <w:rFonts w:ascii="Verdana" w:hAnsi="Verdana" w:cs="Arial"/>
                <w:sz w:val="20"/>
                <w:szCs w:val="20"/>
              </w:rPr>
            </w:pPr>
            <w:r w:rsidRPr="001C4F12">
              <w:rPr>
                <w:rFonts w:ascii="Verdana" w:hAnsi="Verdana" w:cs="Arial"/>
                <w:sz w:val="20"/>
                <w:szCs w:val="20"/>
              </w:rPr>
              <w:t>1</w:t>
            </w:r>
          </w:p>
        </w:tc>
        <w:tc>
          <w:tcPr>
            <w:tcW w:w="5980" w:type="dxa"/>
            <w:gridSpan w:val="3"/>
            <w:tcBorders>
              <w:top w:val="nil"/>
              <w:left w:val="nil"/>
              <w:bottom w:val="single" w:sz="4" w:space="0" w:color="auto"/>
              <w:right w:val="single" w:sz="4" w:space="0" w:color="auto"/>
            </w:tcBorders>
            <w:shd w:val="clear" w:color="000000" w:fill="C0C0C0"/>
            <w:noWrap/>
            <w:vAlign w:val="bottom"/>
            <w:hideMark/>
          </w:tcPr>
          <w:p w14:paraId="503DA614" w14:textId="77777777" w:rsidR="00AF61C0" w:rsidRPr="001C4F12" w:rsidRDefault="00AF61C0" w:rsidP="00397A45">
            <w:pPr>
              <w:jc w:val="center"/>
              <w:rPr>
                <w:rFonts w:ascii="Verdana" w:hAnsi="Verdana" w:cs="Arial"/>
                <w:sz w:val="20"/>
                <w:szCs w:val="20"/>
              </w:rPr>
            </w:pPr>
            <w:r w:rsidRPr="001C4F12">
              <w:rPr>
                <w:rFonts w:ascii="Verdana" w:hAnsi="Verdana" w:cs="Arial"/>
                <w:sz w:val="20"/>
                <w:szCs w:val="20"/>
              </w:rPr>
              <w:t>2</w:t>
            </w:r>
          </w:p>
        </w:tc>
        <w:tc>
          <w:tcPr>
            <w:tcW w:w="2147" w:type="dxa"/>
            <w:tcBorders>
              <w:top w:val="nil"/>
              <w:left w:val="nil"/>
              <w:bottom w:val="single" w:sz="4" w:space="0" w:color="auto"/>
              <w:right w:val="single" w:sz="4" w:space="0" w:color="auto"/>
            </w:tcBorders>
            <w:shd w:val="clear" w:color="000000" w:fill="C0C0C0"/>
            <w:noWrap/>
            <w:vAlign w:val="bottom"/>
            <w:hideMark/>
          </w:tcPr>
          <w:p w14:paraId="6819308B" w14:textId="77777777" w:rsidR="00AF61C0" w:rsidRPr="001C4F12" w:rsidRDefault="00AF61C0" w:rsidP="00397A45">
            <w:pPr>
              <w:jc w:val="center"/>
              <w:rPr>
                <w:rFonts w:ascii="Verdana" w:hAnsi="Verdana" w:cs="Arial"/>
                <w:sz w:val="20"/>
                <w:szCs w:val="20"/>
              </w:rPr>
            </w:pPr>
            <w:r w:rsidRPr="001C4F12">
              <w:rPr>
                <w:rFonts w:ascii="Verdana" w:hAnsi="Verdana" w:cs="Arial"/>
                <w:sz w:val="20"/>
                <w:szCs w:val="20"/>
              </w:rPr>
              <w:t>3</w:t>
            </w:r>
          </w:p>
        </w:tc>
        <w:tc>
          <w:tcPr>
            <w:tcW w:w="2393" w:type="dxa"/>
            <w:tcBorders>
              <w:top w:val="nil"/>
              <w:left w:val="nil"/>
              <w:bottom w:val="single" w:sz="4" w:space="0" w:color="auto"/>
              <w:right w:val="single" w:sz="4" w:space="0" w:color="auto"/>
            </w:tcBorders>
            <w:shd w:val="clear" w:color="auto" w:fill="auto"/>
            <w:noWrap/>
            <w:vAlign w:val="bottom"/>
            <w:hideMark/>
          </w:tcPr>
          <w:p w14:paraId="29683830" w14:textId="77777777" w:rsidR="00AF61C0" w:rsidRPr="001C4F12" w:rsidRDefault="00AF61C0" w:rsidP="00397A45">
            <w:pPr>
              <w:jc w:val="center"/>
              <w:rPr>
                <w:rFonts w:ascii="Verdana" w:hAnsi="Verdana" w:cs="Arial"/>
                <w:sz w:val="20"/>
                <w:szCs w:val="20"/>
              </w:rPr>
            </w:pPr>
            <w:r w:rsidRPr="001C4F12">
              <w:rPr>
                <w:rFonts w:ascii="Verdana" w:hAnsi="Verdana" w:cs="Arial"/>
                <w:sz w:val="20"/>
                <w:szCs w:val="20"/>
              </w:rPr>
              <w:t> </w:t>
            </w:r>
          </w:p>
        </w:tc>
        <w:tc>
          <w:tcPr>
            <w:tcW w:w="1000" w:type="dxa"/>
            <w:tcBorders>
              <w:top w:val="nil"/>
              <w:left w:val="nil"/>
              <w:bottom w:val="nil"/>
              <w:right w:val="nil"/>
            </w:tcBorders>
            <w:shd w:val="clear" w:color="auto" w:fill="auto"/>
            <w:noWrap/>
            <w:vAlign w:val="bottom"/>
            <w:hideMark/>
          </w:tcPr>
          <w:p w14:paraId="1E404E4D" w14:textId="77777777" w:rsidR="00AF61C0" w:rsidRPr="001C4F12" w:rsidRDefault="00AF61C0" w:rsidP="00397A45">
            <w:pPr>
              <w:jc w:val="center"/>
              <w:rPr>
                <w:rFonts w:ascii="Verdana" w:hAnsi="Verdana" w:cs="Arial"/>
                <w:sz w:val="20"/>
                <w:szCs w:val="20"/>
              </w:rPr>
            </w:pPr>
          </w:p>
        </w:tc>
        <w:tc>
          <w:tcPr>
            <w:tcW w:w="960" w:type="dxa"/>
            <w:tcBorders>
              <w:top w:val="nil"/>
              <w:left w:val="nil"/>
              <w:bottom w:val="nil"/>
              <w:right w:val="nil"/>
            </w:tcBorders>
            <w:shd w:val="clear" w:color="auto" w:fill="auto"/>
            <w:noWrap/>
            <w:vAlign w:val="bottom"/>
            <w:hideMark/>
          </w:tcPr>
          <w:p w14:paraId="240890AE" w14:textId="77777777" w:rsidR="00AF61C0" w:rsidRPr="001C4F12" w:rsidRDefault="00AF61C0" w:rsidP="00397A45">
            <w:pPr>
              <w:jc w:val="center"/>
              <w:rPr>
                <w:rFonts w:ascii="Verdana" w:hAnsi="Verdana"/>
                <w:sz w:val="20"/>
                <w:szCs w:val="20"/>
              </w:rPr>
            </w:pPr>
          </w:p>
        </w:tc>
      </w:tr>
      <w:tr w:rsidR="00AF61C0" w:rsidRPr="001C4F12" w14:paraId="6CAF9AFD" w14:textId="77777777" w:rsidTr="00397A45">
        <w:trPr>
          <w:trHeight w:val="52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470BEB36" w14:textId="77777777" w:rsidR="00AF61C0" w:rsidRPr="001C4F12" w:rsidRDefault="00AF61C0" w:rsidP="00397A45">
            <w:pPr>
              <w:rPr>
                <w:rFonts w:ascii="Verdana" w:hAnsi="Verdana" w:cs="Arial"/>
                <w:color w:val="808000"/>
                <w:sz w:val="20"/>
                <w:szCs w:val="20"/>
              </w:rPr>
            </w:pPr>
            <w:r w:rsidRPr="001C4F12">
              <w:rPr>
                <w:rFonts w:ascii="Verdana" w:hAnsi="Verdana" w:cs="Arial"/>
                <w:color w:val="808000"/>
                <w:sz w:val="20"/>
                <w:szCs w:val="20"/>
              </w:rPr>
              <w:t> </w:t>
            </w:r>
          </w:p>
        </w:tc>
        <w:tc>
          <w:tcPr>
            <w:tcW w:w="5980" w:type="dxa"/>
            <w:gridSpan w:val="3"/>
            <w:tcBorders>
              <w:top w:val="nil"/>
              <w:left w:val="nil"/>
              <w:bottom w:val="single" w:sz="4" w:space="0" w:color="auto"/>
              <w:right w:val="single" w:sz="4" w:space="0" w:color="auto"/>
            </w:tcBorders>
            <w:shd w:val="clear" w:color="auto" w:fill="auto"/>
            <w:vAlign w:val="bottom"/>
            <w:hideMark/>
          </w:tcPr>
          <w:p w14:paraId="2F4B5D58" w14:textId="77777777" w:rsidR="00AF61C0" w:rsidRPr="001C4F12" w:rsidRDefault="00AF61C0" w:rsidP="00397A45">
            <w:pPr>
              <w:rPr>
                <w:rFonts w:ascii="Verdana" w:hAnsi="Verdana" w:cs="Arial"/>
                <w:b/>
                <w:bCs/>
                <w:sz w:val="20"/>
                <w:szCs w:val="20"/>
              </w:rPr>
            </w:pPr>
            <w:r w:rsidRPr="001C4F12">
              <w:rPr>
                <w:rFonts w:ascii="Verdana" w:hAnsi="Verdana" w:cs="Arial"/>
                <w:b/>
                <w:bCs/>
                <w:sz w:val="20"/>
                <w:szCs w:val="20"/>
              </w:rPr>
              <w:t>РАЗДЕЛ "А" - извършени ремонти , но неразплатени в т.ч.</w:t>
            </w:r>
          </w:p>
        </w:tc>
        <w:tc>
          <w:tcPr>
            <w:tcW w:w="2147" w:type="dxa"/>
            <w:tcBorders>
              <w:top w:val="nil"/>
              <w:left w:val="nil"/>
              <w:bottom w:val="single" w:sz="4" w:space="0" w:color="auto"/>
              <w:right w:val="single" w:sz="4" w:space="0" w:color="auto"/>
            </w:tcBorders>
            <w:shd w:val="clear" w:color="auto" w:fill="auto"/>
            <w:noWrap/>
            <w:vAlign w:val="bottom"/>
            <w:hideMark/>
          </w:tcPr>
          <w:p w14:paraId="7948D3EE" w14:textId="77777777" w:rsidR="00AF61C0" w:rsidRPr="001C4F12" w:rsidRDefault="00AF61C0" w:rsidP="00397A45">
            <w:pPr>
              <w:rPr>
                <w:rFonts w:ascii="Verdana" w:hAnsi="Verdana" w:cs="Arial"/>
                <w:b/>
                <w:bCs/>
                <w:color w:val="000000"/>
                <w:sz w:val="20"/>
                <w:szCs w:val="20"/>
              </w:rPr>
            </w:pPr>
            <w:r w:rsidRPr="001C4F12">
              <w:rPr>
                <w:rFonts w:ascii="Verdana" w:hAnsi="Verdana" w:cs="Arial"/>
                <w:b/>
                <w:bCs/>
                <w:color w:val="000000"/>
                <w:sz w:val="20"/>
                <w:szCs w:val="20"/>
              </w:rPr>
              <w:t> </w:t>
            </w:r>
          </w:p>
        </w:tc>
        <w:tc>
          <w:tcPr>
            <w:tcW w:w="2393" w:type="dxa"/>
            <w:tcBorders>
              <w:top w:val="nil"/>
              <w:left w:val="nil"/>
              <w:bottom w:val="single" w:sz="4" w:space="0" w:color="auto"/>
              <w:right w:val="single" w:sz="4" w:space="0" w:color="auto"/>
            </w:tcBorders>
            <w:shd w:val="clear" w:color="auto" w:fill="auto"/>
            <w:noWrap/>
            <w:vAlign w:val="bottom"/>
            <w:hideMark/>
          </w:tcPr>
          <w:p w14:paraId="79F73EEE"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1000" w:type="dxa"/>
            <w:tcBorders>
              <w:top w:val="nil"/>
              <w:left w:val="nil"/>
              <w:bottom w:val="nil"/>
              <w:right w:val="nil"/>
            </w:tcBorders>
            <w:shd w:val="clear" w:color="auto" w:fill="auto"/>
            <w:noWrap/>
            <w:vAlign w:val="bottom"/>
            <w:hideMark/>
          </w:tcPr>
          <w:p w14:paraId="1D3618D7" w14:textId="77777777" w:rsidR="00AF61C0" w:rsidRPr="001C4F12" w:rsidRDefault="00AF61C0" w:rsidP="00397A45">
            <w:pPr>
              <w:rPr>
                <w:rFonts w:ascii="Verdana" w:hAnsi="Verdana" w:cs="Arial"/>
                <w:sz w:val="20"/>
                <w:szCs w:val="20"/>
              </w:rPr>
            </w:pPr>
          </w:p>
        </w:tc>
        <w:tc>
          <w:tcPr>
            <w:tcW w:w="960" w:type="dxa"/>
            <w:tcBorders>
              <w:top w:val="nil"/>
              <w:left w:val="nil"/>
              <w:bottom w:val="nil"/>
              <w:right w:val="nil"/>
            </w:tcBorders>
            <w:shd w:val="clear" w:color="auto" w:fill="auto"/>
            <w:noWrap/>
            <w:vAlign w:val="bottom"/>
            <w:hideMark/>
          </w:tcPr>
          <w:p w14:paraId="3F63A4A1" w14:textId="77777777" w:rsidR="00AF61C0" w:rsidRPr="001C4F12" w:rsidRDefault="00AF61C0" w:rsidP="00397A45">
            <w:pPr>
              <w:rPr>
                <w:rFonts w:ascii="Verdana" w:hAnsi="Verdana"/>
                <w:sz w:val="20"/>
                <w:szCs w:val="20"/>
              </w:rPr>
            </w:pPr>
          </w:p>
        </w:tc>
      </w:tr>
      <w:tr w:rsidR="00AF61C0" w:rsidRPr="001C4F12" w14:paraId="65023135" w14:textId="77777777" w:rsidTr="00397A45">
        <w:trPr>
          <w:trHeight w:val="25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27D9C855"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5980" w:type="dxa"/>
            <w:gridSpan w:val="3"/>
            <w:tcBorders>
              <w:top w:val="nil"/>
              <w:left w:val="nil"/>
              <w:bottom w:val="single" w:sz="4" w:space="0" w:color="auto"/>
              <w:right w:val="single" w:sz="4" w:space="0" w:color="auto"/>
            </w:tcBorders>
            <w:shd w:val="clear" w:color="auto" w:fill="auto"/>
            <w:noWrap/>
            <w:vAlign w:val="bottom"/>
            <w:hideMark/>
          </w:tcPr>
          <w:p w14:paraId="68E7386C" w14:textId="77777777" w:rsidR="00AF61C0" w:rsidRPr="001C4F12" w:rsidRDefault="00AF61C0" w:rsidP="00397A45">
            <w:pPr>
              <w:rPr>
                <w:rFonts w:ascii="Verdana" w:hAnsi="Verdana" w:cs="Arial"/>
                <w:b/>
                <w:bCs/>
                <w:sz w:val="20"/>
                <w:szCs w:val="20"/>
              </w:rPr>
            </w:pPr>
            <w:r w:rsidRPr="001C4F12">
              <w:rPr>
                <w:rFonts w:ascii="Verdana" w:hAnsi="Verdana" w:cs="Arial"/>
                <w:b/>
                <w:bCs/>
                <w:sz w:val="20"/>
                <w:szCs w:val="20"/>
              </w:rPr>
              <w:t>Неразплатено от 2018г.</w:t>
            </w:r>
          </w:p>
        </w:tc>
        <w:tc>
          <w:tcPr>
            <w:tcW w:w="2147" w:type="dxa"/>
            <w:tcBorders>
              <w:top w:val="nil"/>
              <w:left w:val="nil"/>
              <w:bottom w:val="single" w:sz="4" w:space="0" w:color="auto"/>
              <w:right w:val="single" w:sz="4" w:space="0" w:color="auto"/>
            </w:tcBorders>
            <w:shd w:val="clear" w:color="auto" w:fill="auto"/>
            <w:noWrap/>
            <w:vAlign w:val="bottom"/>
            <w:hideMark/>
          </w:tcPr>
          <w:p w14:paraId="096C7562"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2393" w:type="dxa"/>
            <w:tcBorders>
              <w:top w:val="nil"/>
              <w:left w:val="nil"/>
              <w:bottom w:val="single" w:sz="4" w:space="0" w:color="auto"/>
              <w:right w:val="single" w:sz="4" w:space="0" w:color="auto"/>
            </w:tcBorders>
            <w:shd w:val="clear" w:color="auto" w:fill="auto"/>
            <w:noWrap/>
            <w:vAlign w:val="bottom"/>
            <w:hideMark/>
          </w:tcPr>
          <w:p w14:paraId="20DFE487"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1000" w:type="dxa"/>
            <w:tcBorders>
              <w:top w:val="nil"/>
              <w:left w:val="nil"/>
              <w:bottom w:val="nil"/>
              <w:right w:val="nil"/>
            </w:tcBorders>
            <w:shd w:val="clear" w:color="auto" w:fill="auto"/>
            <w:noWrap/>
            <w:vAlign w:val="bottom"/>
            <w:hideMark/>
          </w:tcPr>
          <w:p w14:paraId="484EE429" w14:textId="77777777" w:rsidR="00AF61C0" w:rsidRPr="001C4F12" w:rsidRDefault="00AF61C0" w:rsidP="00397A45">
            <w:pPr>
              <w:rPr>
                <w:rFonts w:ascii="Verdana" w:hAnsi="Verdana" w:cs="Arial"/>
                <w:sz w:val="20"/>
                <w:szCs w:val="20"/>
              </w:rPr>
            </w:pPr>
          </w:p>
        </w:tc>
        <w:tc>
          <w:tcPr>
            <w:tcW w:w="960" w:type="dxa"/>
            <w:tcBorders>
              <w:top w:val="nil"/>
              <w:left w:val="nil"/>
              <w:bottom w:val="nil"/>
              <w:right w:val="nil"/>
            </w:tcBorders>
            <w:shd w:val="clear" w:color="auto" w:fill="auto"/>
            <w:noWrap/>
            <w:vAlign w:val="bottom"/>
            <w:hideMark/>
          </w:tcPr>
          <w:p w14:paraId="1593DFED" w14:textId="77777777" w:rsidR="00AF61C0" w:rsidRPr="001C4F12" w:rsidRDefault="00AF61C0" w:rsidP="00397A45">
            <w:pPr>
              <w:rPr>
                <w:rFonts w:ascii="Verdana" w:hAnsi="Verdana"/>
                <w:sz w:val="20"/>
                <w:szCs w:val="20"/>
              </w:rPr>
            </w:pPr>
          </w:p>
        </w:tc>
      </w:tr>
      <w:tr w:rsidR="00AF61C0" w:rsidRPr="001C4F12" w14:paraId="010AE915" w14:textId="77777777" w:rsidTr="00397A45">
        <w:trPr>
          <w:trHeight w:val="25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20269B3E" w14:textId="77777777" w:rsidR="00AF61C0" w:rsidRPr="001C4F12" w:rsidRDefault="00AF61C0" w:rsidP="00397A45">
            <w:pPr>
              <w:jc w:val="right"/>
              <w:rPr>
                <w:rFonts w:ascii="Verdana" w:hAnsi="Verdana" w:cs="Arial"/>
                <w:sz w:val="20"/>
                <w:szCs w:val="20"/>
              </w:rPr>
            </w:pPr>
            <w:r w:rsidRPr="001C4F12">
              <w:rPr>
                <w:rFonts w:ascii="Verdana" w:hAnsi="Verdana" w:cs="Arial"/>
                <w:sz w:val="20"/>
                <w:szCs w:val="20"/>
              </w:rPr>
              <w:t>1</w:t>
            </w:r>
          </w:p>
        </w:tc>
        <w:tc>
          <w:tcPr>
            <w:tcW w:w="5980" w:type="dxa"/>
            <w:gridSpan w:val="3"/>
            <w:tcBorders>
              <w:top w:val="nil"/>
              <w:left w:val="nil"/>
              <w:bottom w:val="single" w:sz="4" w:space="0" w:color="auto"/>
              <w:right w:val="single" w:sz="4" w:space="0" w:color="auto"/>
            </w:tcBorders>
            <w:shd w:val="clear" w:color="auto" w:fill="auto"/>
            <w:noWrap/>
            <w:vAlign w:val="bottom"/>
            <w:hideMark/>
          </w:tcPr>
          <w:p w14:paraId="041E5CF6" w14:textId="77777777" w:rsidR="00AF61C0" w:rsidRPr="001C4F12" w:rsidRDefault="00AF61C0" w:rsidP="00397A45">
            <w:pPr>
              <w:rPr>
                <w:rFonts w:ascii="Verdana" w:hAnsi="Verdana" w:cs="Arial"/>
                <w:sz w:val="20"/>
                <w:szCs w:val="20"/>
              </w:rPr>
            </w:pPr>
            <w:r w:rsidRPr="001C4F12">
              <w:rPr>
                <w:rFonts w:ascii="Verdana" w:hAnsi="Verdana" w:cs="Arial"/>
                <w:sz w:val="20"/>
                <w:szCs w:val="20"/>
              </w:rPr>
              <w:t>Ремонт  общински сгради</w:t>
            </w:r>
          </w:p>
        </w:tc>
        <w:tc>
          <w:tcPr>
            <w:tcW w:w="2147" w:type="dxa"/>
            <w:tcBorders>
              <w:top w:val="nil"/>
              <w:left w:val="nil"/>
              <w:bottom w:val="single" w:sz="4" w:space="0" w:color="auto"/>
              <w:right w:val="single" w:sz="4" w:space="0" w:color="auto"/>
            </w:tcBorders>
            <w:shd w:val="clear" w:color="auto" w:fill="auto"/>
            <w:noWrap/>
            <w:vAlign w:val="bottom"/>
            <w:hideMark/>
          </w:tcPr>
          <w:p w14:paraId="1BE10F21" w14:textId="77777777" w:rsidR="00AF61C0" w:rsidRPr="001C4F12" w:rsidRDefault="00AF61C0" w:rsidP="00397A45">
            <w:pPr>
              <w:jc w:val="right"/>
              <w:rPr>
                <w:rFonts w:ascii="Verdana" w:hAnsi="Verdana" w:cs="Arial"/>
                <w:sz w:val="20"/>
                <w:szCs w:val="20"/>
              </w:rPr>
            </w:pPr>
            <w:r w:rsidRPr="001C4F12">
              <w:rPr>
                <w:rFonts w:ascii="Verdana" w:hAnsi="Verdana" w:cs="Arial"/>
                <w:sz w:val="20"/>
                <w:szCs w:val="20"/>
              </w:rPr>
              <w:t>25 675</w:t>
            </w:r>
          </w:p>
        </w:tc>
        <w:tc>
          <w:tcPr>
            <w:tcW w:w="2393" w:type="dxa"/>
            <w:tcBorders>
              <w:top w:val="nil"/>
              <w:left w:val="nil"/>
              <w:bottom w:val="single" w:sz="4" w:space="0" w:color="auto"/>
              <w:right w:val="single" w:sz="4" w:space="0" w:color="auto"/>
            </w:tcBorders>
            <w:shd w:val="clear" w:color="auto" w:fill="auto"/>
            <w:noWrap/>
            <w:vAlign w:val="bottom"/>
            <w:hideMark/>
          </w:tcPr>
          <w:p w14:paraId="240E1C96" w14:textId="77777777" w:rsidR="00AF61C0" w:rsidRPr="001C4F12" w:rsidRDefault="00AF61C0" w:rsidP="00397A45">
            <w:pPr>
              <w:jc w:val="right"/>
              <w:rPr>
                <w:rFonts w:ascii="Verdana" w:hAnsi="Verdana" w:cs="Arial"/>
                <w:sz w:val="20"/>
                <w:szCs w:val="20"/>
              </w:rPr>
            </w:pPr>
            <w:r w:rsidRPr="001C4F12">
              <w:rPr>
                <w:rFonts w:ascii="Verdana" w:hAnsi="Verdana" w:cs="Arial"/>
                <w:sz w:val="20"/>
                <w:szCs w:val="20"/>
              </w:rPr>
              <w:t>25 675</w:t>
            </w:r>
          </w:p>
        </w:tc>
        <w:tc>
          <w:tcPr>
            <w:tcW w:w="1000" w:type="dxa"/>
            <w:tcBorders>
              <w:top w:val="nil"/>
              <w:left w:val="nil"/>
              <w:bottom w:val="nil"/>
              <w:right w:val="nil"/>
            </w:tcBorders>
            <w:shd w:val="clear" w:color="auto" w:fill="auto"/>
            <w:noWrap/>
            <w:vAlign w:val="bottom"/>
            <w:hideMark/>
          </w:tcPr>
          <w:p w14:paraId="4C6B77CA" w14:textId="77777777" w:rsidR="00AF61C0" w:rsidRPr="001C4F12" w:rsidRDefault="00AF61C0" w:rsidP="00397A45">
            <w:pPr>
              <w:jc w:val="right"/>
              <w:rPr>
                <w:rFonts w:ascii="Verdana" w:hAnsi="Verdana" w:cs="Arial"/>
                <w:sz w:val="20"/>
                <w:szCs w:val="20"/>
              </w:rPr>
            </w:pPr>
          </w:p>
        </w:tc>
        <w:tc>
          <w:tcPr>
            <w:tcW w:w="960" w:type="dxa"/>
            <w:tcBorders>
              <w:top w:val="nil"/>
              <w:left w:val="nil"/>
              <w:bottom w:val="nil"/>
              <w:right w:val="nil"/>
            </w:tcBorders>
            <w:shd w:val="clear" w:color="auto" w:fill="auto"/>
            <w:noWrap/>
            <w:vAlign w:val="bottom"/>
            <w:hideMark/>
          </w:tcPr>
          <w:p w14:paraId="51DF5D4B" w14:textId="77777777" w:rsidR="00AF61C0" w:rsidRPr="001C4F12" w:rsidRDefault="00AF61C0" w:rsidP="00397A45">
            <w:pPr>
              <w:rPr>
                <w:rFonts w:ascii="Verdana" w:hAnsi="Verdana"/>
                <w:sz w:val="20"/>
                <w:szCs w:val="20"/>
              </w:rPr>
            </w:pPr>
          </w:p>
        </w:tc>
      </w:tr>
      <w:tr w:rsidR="00AF61C0" w:rsidRPr="001C4F12" w14:paraId="466BB33A" w14:textId="77777777" w:rsidTr="00397A45">
        <w:trPr>
          <w:trHeight w:val="25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1A9C6E26"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5980" w:type="dxa"/>
            <w:gridSpan w:val="3"/>
            <w:tcBorders>
              <w:top w:val="nil"/>
              <w:left w:val="nil"/>
              <w:bottom w:val="single" w:sz="4" w:space="0" w:color="auto"/>
              <w:right w:val="single" w:sz="4" w:space="0" w:color="auto"/>
            </w:tcBorders>
            <w:shd w:val="clear" w:color="auto" w:fill="auto"/>
            <w:noWrap/>
            <w:vAlign w:val="bottom"/>
            <w:hideMark/>
          </w:tcPr>
          <w:p w14:paraId="7E3A5F06"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2147" w:type="dxa"/>
            <w:tcBorders>
              <w:top w:val="nil"/>
              <w:left w:val="nil"/>
              <w:bottom w:val="single" w:sz="4" w:space="0" w:color="auto"/>
              <w:right w:val="single" w:sz="4" w:space="0" w:color="auto"/>
            </w:tcBorders>
            <w:shd w:val="clear" w:color="auto" w:fill="auto"/>
            <w:noWrap/>
            <w:vAlign w:val="bottom"/>
            <w:hideMark/>
          </w:tcPr>
          <w:p w14:paraId="205C6FDE"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2393" w:type="dxa"/>
            <w:tcBorders>
              <w:top w:val="nil"/>
              <w:left w:val="nil"/>
              <w:bottom w:val="single" w:sz="4" w:space="0" w:color="auto"/>
              <w:right w:val="single" w:sz="4" w:space="0" w:color="auto"/>
            </w:tcBorders>
            <w:shd w:val="clear" w:color="auto" w:fill="auto"/>
            <w:noWrap/>
            <w:vAlign w:val="bottom"/>
            <w:hideMark/>
          </w:tcPr>
          <w:p w14:paraId="153C4B21"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1000" w:type="dxa"/>
            <w:tcBorders>
              <w:top w:val="nil"/>
              <w:left w:val="nil"/>
              <w:bottom w:val="nil"/>
              <w:right w:val="nil"/>
            </w:tcBorders>
            <w:shd w:val="clear" w:color="auto" w:fill="auto"/>
            <w:noWrap/>
            <w:vAlign w:val="bottom"/>
            <w:hideMark/>
          </w:tcPr>
          <w:p w14:paraId="451ADC4C" w14:textId="77777777" w:rsidR="00AF61C0" w:rsidRPr="001C4F12" w:rsidRDefault="00AF61C0" w:rsidP="00397A45">
            <w:pPr>
              <w:rPr>
                <w:rFonts w:ascii="Verdana" w:hAnsi="Verdana" w:cs="Arial"/>
                <w:sz w:val="20"/>
                <w:szCs w:val="20"/>
              </w:rPr>
            </w:pPr>
          </w:p>
        </w:tc>
        <w:tc>
          <w:tcPr>
            <w:tcW w:w="960" w:type="dxa"/>
            <w:tcBorders>
              <w:top w:val="nil"/>
              <w:left w:val="nil"/>
              <w:bottom w:val="nil"/>
              <w:right w:val="nil"/>
            </w:tcBorders>
            <w:shd w:val="clear" w:color="auto" w:fill="auto"/>
            <w:noWrap/>
            <w:vAlign w:val="bottom"/>
            <w:hideMark/>
          </w:tcPr>
          <w:p w14:paraId="32822900" w14:textId="77777777" w:rsidR="00AF61C0" w:rsidRPr="001C4F12" w:rsidRDefault="00AF61C0" w:rsidP="00397A45">
            <w:pPr>
              <w:rPr>
                <w:rFonts w:ascii="Verdana" w:hAnsi="Verdana"/>
                <w:sz w:val="20"/>
                <w:szCs w:val="20"/>
              </w:rPr>
            </w:pPr>
          </w:p>
        </w:tc>
      </w:tr>
      <w:tr w:rsidR="00AF61C0" w:rsidRPr="001C4F12" w14:paraId="4BF9CB2A" w14:textId="77777777" w:rsidTr="00397A45">
        <w:trPr>
          <w:trHeight w:val="25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2CC783D3"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5980" w:type="dxa"/>
            <w:gridSpan w:val="3"/>
            <w:tcBorders>
              <w:top w:val="nil"/>
              <w:left w:val="nil"/>
              <w:bottom w:val="single" w:sz="4" w:space="0" w:color="auto"/>
              <w:right w:val="single" w:sz="4" w:space="0" w:color="auto"/>
            </w:tcBorders>
            <w:shd w:val="clear" w:color="auto" w:fill="auto"/>
            <w:noWrap/>
            <w:vAlign w:val="bottom"/>
            <w:hideMark/>
          </w:tcPr>
          <w:p w14:paraId="7D1901A0"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2147" w:type="dxa"/>
            <w:tcBorders>
              <w:top w:val="nil"/>
              <w:left w:val="nil"/>
              <w:bottom w:val="single" w:sz="4" w:space="0" w:color="auto"/>
              <w:right w:val="single" w:sz="4" w:space="0" w:color="auto"/>
            </w:tcBorders>
            <w:shd w:val="clear" w:color="auto" w:fill="auto"/>
            <w:noWrap/>
            <w:vAlign w:val="bottom"/>
            <w:hideMark/>
          </w:tcPr>
          <w:p w14:paraId="43605E5F"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2393" w:type="dxa"/>
            <w:tcBorders>
              <w:top w:val="nil"/>
              <w:left w:val="nil"/>
              <w:bottom w:val="single" w:sz="4" w:space="0" w:color="auto"/>
              <w:right w:val="single" w:sz="4" w:space="0" w:color="auto"/>
            </w:tcBorders>
            <w:shd w:val="clear" w:color="auto" w:fill="auto"/>
            <w:noWrap/>
            <w:vAlign w:val="bottom"/>
            <w:hideMark/>
          </w:tcPr>
          <w:p w14:paraId="6311371B"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1000" w:type="dxa"/>
            <w:tcBorders>
              <w:top w:val="nil"/>
              <w:left w:val="nil"/>
              <w:bottom w:val="nil"/>
              <w:right w:val="nil"/>
            </w:tcBorders>
            <w:shd w:val="clear" w:color="auto" w:fill="auto"/>
            <w:noWrap/>
            <w:vAlign w:val="bottom"/>
            <w:hideMark/>
          </w:tcPr>
          <w:p w14:paraId="267BE36C" w14:textId="77777777" w:rsidR="00AF61C0" w:rsidRPr="001C4F12" w:rsidRDefault="00AF61C0" w:rsidP="00397A45">
            <w:pPr>
              <w:rPr>
                <w:rFonts w:ascii="Verdana" w:hAnsi="Verdana" w:cs="Arial"/>
                <w:sz w:val="20"/>
                <w:szCs w:val="20"/>
              </w:rPr>
            </w:pPr>
          </w:p>
        </w:tc>
        <w:tc>
          <w:tcPr>
            <w:tcW w:w="960" w:type="dxa"/>
            <w:tcBorders>
              <w:top w:val="nil"/>
              <w:left w:val="nil"/>
              <w:bottom w:val="nil"/>
              <w:right w:val="nil"/>
            </w:tcBorders>
            <w:shd w:val="clear" w:color="auto" w:fill="auto"/>
            <w:noWrap/>
            <w:vAlign w:val="bottom"/>
            <w:hideMark/>
          </w:tcPr>
          <w:p w14:paraId="79D06D30" w14:textId="77777777" w:rsidR="00AF61C0" w:rsidRPr="001C4F12" w:rsidRDefault="00AF61C0" w:rsidP="00397A45">
            <w:pPr>
              <w:rPr>
                <w:rFonts w:ascii="Verdana" w:hAnsi="Verdana"/>
                <w:sz w:val="20"/>
                <w:szCs w:val="20"/>
              </w:rPr>
            </w:pPr>
          </w:p>
        </w:tc>
      </w:tr>
      <w:tr w:rsidR="00AF61C0" w:rsidRPr="001C4F12" w14:paraId="448DA3A1" w14:textId="77777777" w:rsidTr="00397A45">
        <w:trPr>
          <w:trHeight w:val="315"/>
        </w:trPr>
        <w:tc>
          <w:tcPr>
            <w:tcW w:w="520" w:type="dxa"/>
            <w:tcBorders>
              <w:top w:val="nil"/>
              <w:left w:val="single" w:sz="4" w:space="0" w:color="auto"/>
              <w:bottom w:val="single" w:sz="4" w:space="0" w:color="auto"/>
              <w:right w:val="single" w:sz="4" w:space="0" w:color="auto"/>
            </w:tcBorders>
            <w:shd w:val="clear" w:color="000000" w:fill="99CC00"/>
            <w:noWrap/>
            <w:vAlign w:val="bottom"/>
            <w:hideMark/>
          </w:tcPr>
          <w:p w14:paraId="48F3E67F"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5980" w:type="dxa"/>
            <w:gridSpan w:val="3"/>
            <w:tcBorders>
              <w:top w:val="nil"/>
              <w:left w:val="nil"/>
              <w:bottom w:val="single" w:sz="4" w:space="0" w:color="auto"/>
              <w:right w:val="single" w:sz="4" w:space="0" w:color="auto"/>
            </w:tcBorders>
            <w:shd w:val="clear" w:color="000000" w:fill="99CC00"/>
            <w:noWrap/>
            <w:vAlign w:val="bottom"/>
            <w:hideMark/>
          </w:tcPr>
          <w:p w14:paraId="4FDE609D" w14:textId="77777777" w:rsidR="00AF61C0" w:rsidRPr="001C4F12" w:rsidRDefault="00AF61C0" w:rsidP="00397A45">
            <w:pPr>
              <w:rPr>
                <w:rFonts w:ascii="Verdana" w:hAnsi="Verdana" w:cs="Arial"/>
                <w:b/>
                <w:bCs/>
                <w:color w:val="000000"/>
                <w:sz w:val="20"/>
                <w:szCs w:val="20"/>
              </w:rPr>
            </w:pPr>
            <w:r w:rsidRPr="001C4F12">
              <w:rPr>
                <w:rFonts w:ascii="Verdana" w:hAnsi="Verdana" w:cs="Arial"/>
                <w:b/>
                <w:bCs/>
                <w:color w:val="000000"/>
                <w:sz w:val="20"/>
                <w:szCs w:val="20"/>
              </w:rPr>
              <w:t>ВСИЧКО РАЗДЕЛ"А":</w:t>
            </w:r>
          </w:p>
        </w:tc>
        <w:tc>
          <w:tcPr>
            <w:tcW w:w="2147" w:type="dxa"/>
            <w:tcBorders>
              <w:top w:val="nil"/>
              <w:left w:val="nil"/>
              <w:bottom w:val="single" w:sz="4" w:space="0" w:color="auto"/>
              <w:right w:val="single" w:sz="4" w:space="0" w:color="auto"/>
            </w:tcBorders>
            <w:shd w:val="clear" w:color="000000" w:fill="99CC00"/>
            <w:noWrap/>
            <w:vAlign w:val="bottom"/>
            <w:hideMark/>
          </w:tcPr>
          <w:p w14:paraId="212D5602" w14:textId="77777777" w:rsidR="00AF61C0" w:rsidRPr="001C4F12" w:rsidRDefault="00AF61C0" w:rsidP="00397A45">
            <w:pPr>
              <w:jc w:val="right"/>
              <w:rPr>
                <w:rFonts w:ascii="Verdana" w:hAnsi="Verdana" w:cs="Arial"/>
                <w:b/>
                <w:bCs/>
                <w:sz w:val="20"/>
                <w:szCs w:val="20"/>
              </w:rPr>
            </w:pPr>
            <w:r w:rsidRPr="001C4F12">
              <w:rPr>
                <w:rFonts w:ascii="Verdana" w:hAnsi="Verdana" w:cs="Arial"/>
                <w:b/>
                <w:bCs/>
                <w:sz w:val="20"/>
                <w:szCs w:val="20"/>
              </w:rPr>
              <w:t>25 675</w:t>
            </w:r>
          </w:p>
        </w:tc>
        <w:tc>
          <w:tcPr>
            <w:tcW w:w="2393" w:type="dxa"/>
            <w:tcBorders>
              <w:top w:val="nil"/>
              <w:left w:val="nil"/>
              <w:bottom w:val="single" w:sz="4" w:space="0" w:color="auto"/>
              <w:right w:val="single" w:sz="4" w:space="0" w:color="auto"/>
            </w:tcBorders>
            <w:shd w:val="clear" w:color="000000" w:fill="99CC00"/>
            <w:noWrap/>
            <w:vAlign w:val="bottom"/>
            <w:hideMark/>
          </w:tcPr>
          <w:p w14:paraId="63493E93" w14:textId="77777777" w:rsidR="00AF61C0" w:rsidRPr="001C4F12" w:rsidRDefault="00AF61C0" w:rsidP="00397A45">
            <w:pPr>
              <w:jc w:val="right"/>
              <w:rPr>
                <w:rFonts w:ascii="Verdana" w:hAnsi="Verdana" w:cs="Arial"/>
                <w:b/>
                <w:bCs/>
                <w:sz w:val="20"/>
                <w:szCs w:val="20"/>
              </w:rPr>
            </w:pPr>
            <w:r w:rsidRPr="001C4F12">
              <w:rPr>
                <w:rFonts w:ascii="Verdana" w:hAnsi="Verdana" w:cs="Arial"/>
                <w:b/>
                <w:bCs/>
                <w:sz w:val="20"/>
                <w:szCs w:val="20"/>
              </w:rPr>
              <w:t>25 675</w:t>
            </w:r>
          </w:p>
        </w:tc>
        <w:tc>
          <w:tcPr>
            <w:tcW w:w="1000" w:type="dxa"/>
            <w:tcBorders>
              <w:top w:val="nil"/>
              <w:left w:val="nil"/>
              <w:bottom w:val="nil"/>
              <w:right w:val="nil"/>
            </w:tcBorders>
            <w:shd w:val="clear" w:color="auto" w:fill="auto"/>
            <w:noWrap/>
            <w:vAlign w:val="bottom"/>
            <w:hideMark/>
          </w:tcPr>
          <w:p w14:paraId="0BF281EB" w14:textId="77777777" w:rsidR="00AF61C0" w:rsidRPr="001C4F12" w:rsidRDefault="00AF61C0" w:rsidP="00397A45">
            <w:pPr>
              <w:jc w:val="right"/>
              <w:rPr>
                <w:rFonts w:ascii="Verdana" w:hAnsi="Verdana" w:cs="Arial"/>
                <w:b/>
                <w:bCs/>
                <w:sz w:val="20"/>
                <w:szCs w:val="20"/>
              </w:rPr>
            </w:pPr>
          </w:p>
        </w:tc>
        <w:tc>
          <w:tcPr>
            <w:tcW w:w="960" w:type="dxa"/>
            <w:tcBorders>
              <w:top w:val="nil"/>
              <w:left w:val="nil"/>
              <w:bottom w:val="nil"/>
              <w:right w:val="nil"/>
            </w:tcBorders>
            <w:shd w:val="clear" w:color="auto" w:fill="auto"/>
            <w:noWrap/>
            <w:vAlign w:val="bottom"/>
            <w:hideMark/>
          </w:tcPr>
          <w:p w14:paraId="716ED927" w14:textId="77777777" w:rsidR="00AF61C0" w:rsidRPr="001C4F12" w:rsidRDefault="00AF61C0" w:rsidP="00397A45">
            <w:pPr>
              <w:rPr>
                <w:rFonts w:ascii="Verdana" w:hAnsi="Verdana"/>
                <w:sz w:val="20"/>
                <w:szCs w:val="20"/>
              </w:rPr>
            </w:pPr>
          </w:p>
        </w:tc>
      </w:tr>
      <w:tr w:rsidR="00AF61C0" w:rsidRPr="001C4F12" w14:paraId="67417872" w14:textId="77777777" w:rsidTr="00397A45">
        <w:trPr>
          <w:trHeight w:val="52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08CB3813"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5980" w:type="dxa"/>
            <w:gridSpan w:val="3"/>
            <w:tcBorders>
              <w:top w:val="nil"/>
              <w:left w:val="nil"/>
              <w:bottom w:val="single" w:sz="4" w:space="0" w:color="auto"/>
              <w:right w:val="single" w:sz="4" w:space="0" w:color="auto"/>
            </w:tcBorders>
            <w:shd w:val="clear" w:color="auto" w:fill="auto"/>
            <w:vAlign w:val="bottom"/>
            <w:hideMark/>
          </w:tcPr>
          <w:p w14:paraId="7732E98C" w14:textId="77777777" w:rsidR="00AF61C0" w:rsidRPr="001C4F12" w:rsidRDefault="00AF61C0" w:rsidP="00397A45">
            <w:pPr>
              <w:rPr>
                <w:rFonts w:ascii="Verdana" w:hAnsi="Verdana" w:cs="Arial"/>
                <w:b/>
                <w:bCs/>
                <w:sz w:val="20"/>
                <w:szCs w:val="20"/>
              </w:rPr>
            </w:pPr>
            <w:r w:rsidRPr="001C4F12">
              <w:rPr>
                <w:rFonts w:ascii="Verdana" w:hAnsi="Verdana" w:cs="Arial"/>
                <w:b/>
                <w:bCs/>
                <w:sz w:val="20"/>
                <w:szCs w:val="20"/>
              </w:rPr>
              <w:t>РАЗДЕЛ "Б" - планувани средства за периода 01.01.25г. до 31.12.2025г.</w:t>
            </w:r>
          </w:p>
        </w:tc>
        <w:tc>
          <w:tcPr>
            <w:tcW w:w="2147" w:type="dxa"/>
            <w:tcBorders>
              <w:top w:val="nil"/>
              <w:left w:val="nil"/>
              <w:bottom w:val="single" w:sz="4" w:space="0" w:color="auto"/>
              <w:right w:val="single" w:sz="4" w:space="0" w:color="auto"/>
            </w:tcBorders>
            <w:shd w:val="clear" w:color="auto" w:fill="auto"/>
            <w:noWrap/>
            <w:vAlign w:val="bottom"/>
            <w:hideMark/>
          </w:tcPr>
          <w:p w14:paraId="773685FC"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2393" w:type="dxa"/>
            <w:tcBorders>
              <w:top w:val="nil"/>
              <w:left w:val="nil"/>
              <w:bottom w:val="single" w:sz="4" w:space="0" w:color="auto"/>
              <w:right w:val="single" w:sz="4" w:space="0" w:color="auto"/>
            </w:tcBorders>
            <w:shd w:val="clear" w:color="auto" w:fill="auto"/>
            <w:noWrap/>
            <w:vAlign w:val="bottom"/>
            <w:hideMark/>
          </w:tcPr>
          <w:p w14:paraId="01BF0492" w14:textId="77777777" w:rsidR="00AF61C0" w:rsidRPr="001C4F12" w:rsidRDefault="00AF61C0" w:rsidP="00397A45">
            <w:pPr>
              <w:rPr>
                <w:rFonts w:ascii="Verdana" w:hAnsi="Verdana" w:cs="Arial"/>
                <w:b/>
                <w:bCs/>
                <w:sz w:val="20"/>
                <w:szCs w:val="20"/>
              </w:rPr>
            </w:pPr>
            <w:r w:rsidRPr="001C4F12">
              <w:rPr>
                <w:rFonts w:ascii="Verdana" w:hAnsi="Verdana" w:cs="Arial"/>
                <w:b/>
                <w:bCs/>
                <w:sz w:val="20"/>
                <w:szCs w:val="20"/>
              </w:rPr>
              <w:t> </w:t>
            </w:r>
          </w:p>
        </w:tc>
        <w:tc>
          <w:tcPr>
            <w:tcW w:w="1000" w:type="dxa"/>
            <w:tcBorders>
              <w:top w:val="nil"/>
              <w:left w:val="nil"/>
              <w:bottom w:val="nil"/>
              <w:right w:val="nil"/>
            </w:tcBorders>
            <w:shd w:val="clear" w:color="auto" w:fill="auto"/>
            <w:noWrap/>
            <w:vAlign w:val="bottom"/>
            <w:hideMark/>
          </w:tcPr>
          <w:p w14:paraId="181EF76F" w14:textId="77777777" w:rsidR="00AF61C0" w:rsidRPr="001C4F12" w:rsidRDefault="00AF61C0" w:rsidP="00397A45">
            <w:pPr>
              <w:rPr>
                <w:rFonts w:ascii="Verdana" w:hAnsi="Verdana" w:cs="Arial"/>
                <w:b/>
                <w:bCs/>
                <w:sz w:val="20"/>
                <w:szCs w:val="20"/>
              </w:rPr>
            </w:pPr>
          </w:p>
        </w:tc>
        <w:tc>
          <w:tcPr>
            <w:tcW w:w="960" w:type="dxa"/>
            <w:tcBorders>
              <w:top w:val="nil"/>
              <w:left w:val="nil"/>
              <w:bottom w:val="nil"/>
              <w:right w:val="nil"/>
            </w:tcBorders>
            <w:shd w:val="clear" w:color="auto" w:fill="auto"/>
            <w:noWrap/>
            <w:vAlign w:val="bottom"/>
            <w:hideMark/>
          </w:tcPr>
          <w:p w14:paraId="77071F1C" w14:textId="77777777" w:rsidR="00AF61C0" w:rsidRPr="001C4F12" w:rsidRDefault="00AF61C0" w:rsidP="00397A45">
            <w:pPr>
              <w:rPr>
                <w:rFonts w:ascii="Verdana" w:hAnsi="Verdana"/>
                <w:sz w:val="20"/>
                <w:szCs w:val="20"/>
              </w:rPr>
            </w:pPr>
          </w:p>
        </w:tc>
      </w:tr>
      <w:tr w:rsidR="00AF61C0" w:rsidRPr="001C4F12" w14:paraId="1B0A2021" w14:textId="77777777" w:rsidTr="00397A45">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55B6903E" w14:textId="77777777" w:rsidR="00AF61C0" w:rsidRPr="001C4F12" w:rsidRDefault="00AF61C0" w:rsidP="00397A45">
            <w:pPr>
              <w:jc w:val="right"/>
              <w:rPr>
                <w:rFonts w:ascii="Verdana" w:hAnsi="Verdana" w:cs="Arial"/>
                <w:sz w:val="20"/>
                <w:szCs w:val="20"/>
              </w:rPr>
            </w:pPr>
            <w:r w:rsidRPr="001C4F12">
              <w:rPr>
                <w:rFonts w:ascii="Verdana" w:hAnsi="Verdana" w:cs="Arial"/>
                <w:sz w:val="20"/>
                <w:szCs w:val="20"/>
              </w:rPr>
              <w:t>1</w:t>
            </w:r>
          </w:p>
        </w:tc>
        <w:tc>
          <w:tcPr>
            <w:tcW w:w="5980" w:type="dxa"/>
            <w:gridSpan w:val="3"/>
            <w:tcBorders>
              <w:top w:val="nil"/>
              <w:left w:val="nil"/>
              <w:bottom w:val="single" w:sz="4" w:space="0" w:color="auto"/>
              <w:right w:val="single" w:sz="4" w:space="0" w:color="auto"/>
            </w:tcBorders>
            <w:shd w:val="clear" w:color="auto" w:fill="auto"/>
            <w:vAlign w:val="bottom"/>
            <w:hideMark/>
          </w:tcPr>
          <w:p w14:paraId="57C88AC4" w14:textId="77777777" w:rsidR="00AF61C0" w:rsidRPr="001C4F12" w:rsidRDefault="00AF61C0" w:rsidP="00397A45">
            <w:pPr>
              <w:rPr>
                <w:rFonts w:ascii="Verdana" w:hAnsi="Verdana" w:cs="Arial"/>
                <w:sz w:val="20"/>
                <w:szCs w:val="20"/>
              </w:rPr>
            </w:pPr>
            <w:r w:rsidRPr="001C4F12">
              <w:rPr>
                <w:rFonts w:ascii="Verdana" w:hAnsi="Verdana" w:cs="Arial"/>
                <w:sz w:val="20"/>
                <w:szCs w:val="20"/>
              </w:rPr>
              <w:t xml:space="preserve">Ремонт  общински сгради и  съоръжения </w:t>
            </w:r>
          </w:p>
        </w:tc>
        <w:tc>
          <w:tcPr>
            <w:tcW w:w="2147" w:type="dxa"/>
            <w:tcBorders>
              <w:top w:val="nil"/>
              <w:left w:val="nil"/>
              <w:bottom w:val="single" w:sz="4" w:space="0" w:color="auto"/>
              <w:right w:val="single" w:sz="4" w:space="0" w:color="auto"/>
            </w:tcBorders>
            <w:shd w:val="clear" w:color="auto" w:fill="auto"/>
            <w:noWrap/>
            <w:vAlign w:val="bottom"/>
            <w:hideMark/>
          </w:tcPr>
          <w:p w14:paraId="43805ECA" w14:textId="77777777" w:rsidR="00AF61C0" w:rsidRPr="001C4F12" w:rsidRDefault="00AF61C0" w:rsidP="00397A45">
            <w:pPr>
              <w:jc w:val="right"/>
              <w:rPr>
                <w:rFonts w:ascii="Verdana" w:hAnsi="Verdana" w:cs="Arial"/>
                <w:sz w:val="20"/>
                <w:szCs w:val="20"/>
              </w:rPr>
            </w:pPr>
            <w:r w:rsidRPr="001C4F12">
              <w:rPr>
                <w:rFonts w:ascii="Verdana" w:hAnsi="Verdana" w:cs="Arial"/>
                <w:sz w:val="20"/>
                <w:szCs w:val="20"/>
              </w:rPr>
              <w:t>100 000</w:t>
            </w:r>
          </w:p>
        </w:tc>
        <w:tc>
          <w:tcPr>
            <w:tcW w:w="2393" w:type="dxa"/>
            <w:tcBorders>
              <w:top w:val="nil"/>
              <w:left w:val="nil"/>
              <w:bottom w:val="single" w:sz="4" w:space="0" w:color="auto"/>
              <w:right w:val="single" w:sz="4" w:space="0" w:color="auto"/>
            </w:tcBorders>
            <w:shd w:val="clear" w:color="auto" w:fill="auto"/>
            <w:noWrap/>
            <w:vAlign w:val="bottom"/>
            <w:hideMark/>
          </w:tcPr>
          <w:p w14:paraId="2EC14034" w14:textId="77777777" w:rsidR="00AF61C0" w:rsidRPr="001C4F12" w:rsidRDefault="00AF61C0" w:rsidP="00397A45">
            <w:pPr>
              <w:jc w:val="right"/>
              <w:rPr>
                <w:rFonts w:ascii="Verdana" w:hAnsi="Verdana" w:cs="Arial"/>
                <w:b/>
                <w:bCs/>
                <w:sz w:val="20"/>
                <w:szCs w:val="20"/>
              </w:rPr>
            </w:pPr>
            <w:r w:rsidRPr="001C4F12">
              <w:rPr>
                <w:rFonts w:ascii="Verdana" w:hAnsi="Verdana" w:cs="Arial"/>
                <w:b/>
                <w:bCs/>
                <w:sz w:val="20"/>
                <w:szCs w:val="20"/>
              </w:rPr>
              <w:t>17 415</w:t>
            </w:r>
          </w:p>
        </w:tc>
        <w:tc>
          <w:tcPr>
            <w:tcW w:w="1000" w:type="dxa"/>
            <w:tcBorders>
              <w:top w:val="nil"/>
              <w:left w:val="nil"/>
              <w:bottom w:val="nil"/>
              <w:right w:val="nil"/>
            </w:tcBorders>
            <w:shd w:val="clear" w:color="auto" w:fill="auto"/>
            <w:noWrap/>
            <w:vAlign w:val="bottom"/>
            <w:hideMark/>
          </w:tcPr>
          <w:p w14:paraId="46C8D60B" w14:textId="77777777" w:rsidR="00AF61C0" w:rsidRPr="001C4F12" w:rsidRDefault="00AF61C0" w:rsidP="00397A45">
            <w:pPr>
              <w:jc w:val="right"/>
              <w:rPr>
                <w:rFonts w:ascii="Verdana" w:hAnsi="Verdana" w:cs="Arial"/>
                <w:b/>
                <w:bCs/>
                <w:sz w:val="20"/>
                <w:szCs w:val="20"/>
              </w:rPr>
            </w:pPr>
          </w:p>
        </w:tc>
        <w:tc>
          <w:tcPr>
            <w:tcW w:w="960" w:type="dxa"/>
            <w:tcBorders>
              <w:top w:val="nil"/>
              <w:left w:val="nil"/>
              <w:bottom w:val="nil"/>
              <w:right w:val="nil"/>
            </w:tcBorders>
            <w:shd w:val="clear" w:color="auto" w:fill="auto"/>
            <w:noWrap/>
            <w:vAlign w:val="bottom"/>
            <w:hideMark/>
          </w:tcPr>
          <w:p w14:paraId="21C844F5" w14:textId="77777777" w:rsidR="00AF61C0" w:rsidRPr="001C4F12" w:rsidRDefault="00AF61C0" w:rsidP="00397A45">
            <w:pPr>
              <w:rPr>
                <w:rFonts w:ascii="Verdana" w:hAnsi="Verdana"/>
                <w:sz w:val="20"/>
                <w:szCs w:val="20"/>
              </w:rPr>
            </w:pPr>
          </w:p>
        </w:tc>
      </w:tr>
      <w:tr w:rsidR="00AF61C0" w:rsidRPr="001C4F12" w14:paraId="783609E6" w14:textId="77777777" w:rsidTr="00397A45">
        <w:trPr>
          <w:trHeight w:val="25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6E7F6382" w14:textId="77777777" w:rsidR="00AF61C0" w:rsidRPr="001C4F12" w:rsidRDefault="00AF61C0" w:rsidP="00397A45">
            <w:pPr>
              <w:jc w:val="right"/>
              <w:rPr>
                <w:rFonts w:ascii="Verdana" w:hAnsi="Verdana" w:cs="Arial"/>
                <w:sz w:val="20"/>
                <w:szCs w:val="20"/>
              </w:rPr>
            </w:pPr>
            <w:r w:rsidRPr="001C4F12">
              <w:rPr>
                <w:rFonts w:ascii="Verdana" w:hAnsi="Verdana" w:cs="Arial"/>
                <w:sz w:val="20"/>
                <w:szCs w:val="20"/>
              </w:rPr>
              <w:t>2</w:t>
            </w:r>
          </w:p>
        </w:tc>
        <w:tc>
          <w:tcPr>
            <w:tcW w:w="5980" w:type="dxa"/>
            <w:gridSpan w:val="3"/>
            <w:tcBorders>
              <w:top w:val="nil"/>
              <w:left w:val="nil"/>
              <w:bottom w:val="single" w:sz="4" w:space="0" w:color="auto"/>
              <w:right w:val="single" w:sz="4" w:space="0" w:color="auto"/>
            </w:tcBorders>
            <w:shd w:val="clear" w:color="auto" w:fill="auto"/>
            <w:vAlign w:val="bottom"/>
            <w:hideMark/>
          </w:tcPr>
          <w:p w14:paraId="2819640B" w14:textId="77777777" w:rsidR="00AF61C0" w:rsidRPr="001C4F12" w:rsidRDefault="00AF61C0" w:rsidP="00397A45">
            <w:pPr>
              <w:rPr>
                <w:rFonts w:ascii="Verdana" w:hAnsi="Verdana" w:cs="Arial"/>
                <w:sz w:val="20"/>
                <w:szCs w:val="20"/>
              </w:rPr>
            </w:pPr>
            <w:r w:rsidRPr="001C4F12">
              <w:rPr>
                <w:rFonts w:ascii="Verdana" w:hAnsi="Verdana" w:cs="Arial"/>
                <w:sz w:val="20"/>
                <w:szCs w:val="20"/>
              </w:rPr>
              <w:t xml:space="preserve">Ремонт на улични и тротоарни настилки </w:t>
            </w:r>
          </w:p>
        </w:tc>
        <w:tc>
          <w:tcPr>
            <w:tcW w:w="2147" w:type="dxa"/>
            <w:tcBorders>
              <w:top w:val="nil"/>
              <w:left w:val="nil"/>
              <w:bottom w:val="single" w:sz="4" w:space="0" w:color="auto"/>
              <w:right w:val="single" w:sz="4" w:space="0" w:color="auto"/>
            </w:tcBorders>
            <w:shd w:val="clear" w:color="auto" w:fill="auto"/>
            <w:noWrap/>
            <w:vAlign w:val="bottom"/>
            <w:hideMark/>
          </w:tcPr>
          <w:p w14:paraId="711FD089" w14:textId="77777777" w:rsidR="00AF61C0" w:rsidRPr="001C4F12" w:rsidRDefault="00AF61C0" w:rsidP="00397A45">
            <w:pPr>
              <w:jc w:val="right"/>
              <w:rPr>
                <w:rFonts w:ascii="Verdana" w:hAnsi="Verdana" w:cs="Arial"/>
                <w:sz w:val="20"/>
                <w:szCs w:val="20"/>
              </w:rPr>
            </w:pPr>
            <w:r w:rsidRPr="001C4F12">
              <w:rPr>
                <w:rFonts w:ascii="Verdana" w:hAnsi="Verdana" w:cs="Arial"/>
                <w:sz w:val="20"/>
                <w:szCs w:val="20"/>
              </w:rPr>
              <w:t>200 000</w:t>
            </w:r>
          </w:p>
        </w:tc>
        <w:tc>
          <w:tcPr>
            <w:tcW w:w="2393" w:type="dxa"/>
            <w:tcBorders>
              <w:top w:val="nil"/>
              <w:left w:val="nil"/>
              <w:bottom w:val="single" w:sz="4" w:space="0" w:color="auto"/>
              <w:right w:val="single" w:sz="4" w:space="0" w:color="auto"/>
            </w:tcBorders>
            <w:shd w:val="clear" w:color="auto" w:fill="auto"/>
            <w:noWrap/>
            <w:vAlign w:val="bottom"/>
            <w:hideMark/>
          </w:tcPr>
          <w:p w14:paraId="6C90101A"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1000" w:type="dxa"/>
            <w:tcBorders>
              <w:top w:val="nil"/>
              <w:left w:val="nil"/>
              <w:bottom w:val="nil"/>
              <w:right w:val="nil"/>
            </w:tcBorders>
            <w:shd w:val="clear" w:color="auto" w:fill="auto"/>
            <w:noWrap/>
            <w:vAlign w:val="bottom"/>
            <w:hideMark/>
          </w:tcPr>
          <w:p w14:paraId="6DC6AADB" w14:textId="77777777" w:rsidR="00AF61C0" w:rsidRPr="001C4F12" w:rsidRDefault="00AF61C0" w:rsidP="00397A45">
            <w:pPr>
              <w:rPr>
                <w:rFonts w:ascii="Verdana" w:hAnsi="Verdana" w:cs="Arial"/>
                <w:sz w:val="20"/>
                <w:szCs w:val="20"/>
              </w:rPr>
            </w:pPr>
          </w:p>
        </w:tc>
        <w:tc>
          <w:tcPr>
            <w:tcW w:w="960" w:type="dxa"/>
            <w:tcBorders>
              <w:top w:val="nil"/>
              <w:left w:val="nil"/>
              <w:bottom w:val="nil"/>
              <w:right w:val="nil"/>
            </w:tcBorders>
            <w:shd w:val="clear" w:color="auto" w:fill="auto"/>
            <w:noWrap/>
            <w:vAlign w:val="bottom"/>
            <w:hideMark/>
          </w:tcPr>
          <w:p w14:paraId="799585AC" w14:textId="77777777" w:rsidR="00AF61C0" w:rsidRPr="001C4F12" w:rsidRDefault="00AF61C0" w:rsidP="00397A45">
            <w:pPr>
              <w:rPr>
                <w:rFonts w:ascii="Verdana" w:hAnsi="Verdana"/>
                <w:sz w:val="20"/>
                <w:szCs w:val="20"/>
              </w:rPr>
            </w:pPr>
          </w:p>
        </w:tc>
      </w:tr>
      <w:tr w:rsidR="00AF61C0" w:rsidRPr="001C4F12" w14:paraId="27FB7154" w14:textId="77777777" w:rsidTr="00397A45">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4C26A47B" w14:textId="77777777" w:rsidR="00AF61C0" w:rsidRPr="001C4F12" w:rsidRDefault="00AF61C0" w:rsidP="00397A45">
            <w:pPr>
              <w:jc w:val="right"/>
              <w:rPr>
                <w:rFonts w:ascii="Verdana" w:hAnsi="Verdana" w:cs="Arial"/>
                <w:sz w:val="20"/>
                <w:szCs w:val="20"/>
              </w:rPr>
            </w:pPr>
            <w:r w:rsidRPr="001C4F12">
              <w:rPr>
                <w:rFonts w:ascii="Verdana" w:hAnsi="Verdana" w:cs="Arial"/>
                <w:sz w:val="20"/>
                <w:szCs w:val="20"/>
              </w:rPr>
              <w:t>3</w:t>
            </w:r>
          </w:p>
        </w:tc>
        <w:tc>
          <w:tcPr>
            <w:tcW w:w="5980" w:type="dxa"/>
            <w:gridSpan w:val="3"/>
            <w:tcBorders>
              <w:top w:val="nil"/>
              <w:left w:val="nil"/>
              <w:bottom w:val="single" w:sz="4" w:space="0" w:color="auto"/>
              <w:right w:val="single" w:sz="4" w:space="0" w:color="auto"/>
            </w:tcBorders>
            <w:shd w:val="clear" w:color="auto" w:fill="auto"/>
            <w:vAlign w:val="bottom"/>
            <w:hideMark/>
          </w:tcPr>
          <w:p w14:paraId="0180DA21" w14:textId="77777777" w:rsidR="00AF61C0" w:rsidRPr="001C4F12" w:rsidRDefault="00AF61C0" w:rsidP="00397A45">
            <w:pPr>
              <w:rPr>
                <w:rFonts w:ascii="Verdana" w:hAnsi="Verdana" w:cs="Arial"/>
                <w:sz w:val="20"/>
                <w:szCs w:val="20"/>
              </w:rPr>
            </w:pPr>
            <w:r w:rsidRPr="001C4F12">
              <w:rPr>
                <w:rFonts w:ascii="Verdana" w:hAnsi="Verdana" w:cs="Arial"/>
                <w:sz w:val="20"/>
                <w:szCs w:val="20"/>
              </w:rPr>
              <w:t xml:space="preserve">Безопасност на движението </w:t>
            </w:r>
          </w:p>
        </w:tc>
        <w:tc>
          <w:tcPr>
            <w:tcW w:w="2147" w:type="dxa"/>
            <w:tcBorders>
              <w:top w:val="nil"/>
              <w:left w:val="nil"/>
              <w:bottom w:val="single" w:sz="4" w:space="0" w:color="auto"/>
              <w:right w:val="single" w:sz="4" w:space="0" w:color="auto"/>
            </w:tcBorders>
            <w:shd w:val="clear" w:color="auto" w:fill="auto"/>
            <w:noWrap/>
            <w:vAlign w:val="bottom"/>
            <w:hideMark/>
          </w:tcPr>
          <w:p w14:paraId="473CD67D" w14:textId="77777777" w:rsidR="00AF61C0" w:rsidRPr="001C4F12" w:rsidRDefault="00AF61C0" w:rsidP="00397A45">
            <w:pPr>
              <w:jc w:val="right"/>
              <w:rPr>
                <w:rFonts w:ascii="Verdana" w:hAnsi="Verdana" w:cs="Arial"/>
                <w:sz w:val="20"/>
                <w:szCs w:val="20"/>
              </w:rPr>
            </w:pPr>
            <w:r w:rsidRPr="001C4F12">
              <w:rPr>
                <w:rFonts w:ascii="Verdana" w:hAnsi="Verdana" w:cs="Arial"/>
                <w:sz w:val="20"/>
                <w:szCs w:val="20"/>
              </w:rPr>
              <w:t>30 000</w:t>
            </w:r>
          </w:p>
        </w:tc>
        <w:tc>
          <w:tcPr>
            <w:tcW w:w="2393" w:type="dxa"/>
            <w:tcBorders>
              <w:top w:val="nil"/>
              <w:left w:val="nil"/>
              <w:bottom w:val="single" w:sz="4" w:space="0" w:color="auto"/>
              <w:right w:val="single" w:sz="4" w:space="0" w:color="auto"/>
            </w:tcBorders>
            <w:shd w:val="clear" w:color="auto" w:fill="auto"/>
            <w:noWrap/>
            <w:vAlign w:val="bottom"/>
            <w:hideMark/>
          </w:tcPr>
          <w:p w14:paraId="03FD6397" w14:textId="77777777" w:rsidR="00AF61C0" w:rsidRPr="001C4F12" w:rsidRDefault="00AF61C0" w:rsidP="00397A45">
            <w:pPr>
              <w:rPr>
                <w:rFonts w:ascii="Verdana" w:hAnsi="Verdana" w:cs="Arial"/>
                <w:b/>
                <w:bCs/>
                <w:sz w:val="20"/>
                <w:szCs w:val="20"/>
              </w:rPr>
            </w:pPr>
            <w:r w:rsidRPr="001C4F12">
              <w:rPr>
                <w:rFonts w:ascii="Verdana" w:hAnsi="Verdana" w:cs="Arial"/>
                <w:b/>
                <w:bCs/>
                <w:sz w:val="20"/>
                <w:szCs w:val="20"/>
              </w:rPr>
              <w:t> </w:t>
            </w:r>
          </w:p>
        </w:tc>
        <w:tc>
          <w:tcPr>
            <w:tcW w:w="1000" w:type="dxa"/>
            <w:tcBorders>
              <w:top w:val="nil"/>
              <w:left w:val="nil"/>
              <w:bottom w:val="nil"/>
              <w:right w:val="nil"/>
            </w:tcBorders>
            <w:shd w:val="clear" w:color="auto" w:fill="auto"/>
            <w:noWrap/>
            <w:vAlign w:val="bottom"/>
            <w:hideMark/>
          </w:tcPr>
          <w:p w14:paraId="2AE23F32" w14:textId="77777777" w:rsidR="00AF61C0" w:rsidRPr="001C4F12" w:rsidRDefault="00AF61C0" w:rsidP="00397A45">
            <w:pPr>
              <w:rPr>
                <w:rFonts w:ascii="Verdana" w:hAnsi="Verdana" w:cs="Arial"/>
                <w:b/>
                <w:bCs/>
                <w:sz w:val="20"/>
                <w:szCs w:val="20"/>
              </w:rPr>
            </w:pPr>
          </w:p>
        </w:tc>
        <w:tc>
          <w:tcPr>
            <w:tcW w:w="960" w:type="dxa"/>
            <w:tcBorders>
              <w:top w:val="nil"/>
              <w:left w:val="nil"/>
              <w:bottom w:val="nil"/>
              <w:right w:val="nil"/>
            </w:tcBorders>
            <w:shd w:val="clear" w:color="auto" w:fill="auto"/>
            <w:noWrap/>
            <w:vAlign w:val="bottom"/>
            <w:hideMark/>
          </w:tcPr>
          <w:p w14:paraId="449F2280" w14:textId="77777777" w:rsidR="00AF61C0" w:rsidRPr="001C4F12" w:rsidRDefault="00AF61C0" w:rsidP="00397A45">
            <w:pPr>
              <w:rPr>
                <w:rFonts w:ascii="Verdana" w:hAnsi="Verdana"/>
                <w:sz w:val="20"/>
                <w:szCs w:val="20"/>
              </w:rPr>
            </w:pPr>
          </w:p>
        </w:tc>
      </w:tr>
      <w:tr w:rsidR="00AF61C0" w:rsidRPr="001C4F12" w14:paraId="7A480787" w14:textId="77777777" w:rsidTr="00397A45">
        <w:trPr>
          <w:trHeight w:val="51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74375B69" w14:textId="77777777" w:rsidR="00AF61C0" w:rsidRPr="001C4F12" w:rsidRDefault="00AF61C0" w:rsidP="00397A45">
            <w:pPr>
              <w:jc w:val="right"/>
              <w:rPr>
                <w:rFonts w:ascii="Verdana" w:hAnsi="Verdana" w:cs="Arial"/>
                <w:sz w:val="20"/>
                <w:szCs w:val="20"/>
              </w:rPr>
            </w:pPr>
            <w:r w:rsidRPr="001C4F12">
              <w:rPr>
                <w:rFonts w:ascii="Verdana" w:hAnsi="Verdana" w:cs="Arial"/>
                <w:sz w:val="20"/>
                <w:szCs w:val="20"/>
              </w:rPr>
              <w:t>4</w:t>
            </w:r>
          </w:p>
        </w:tc>
        <w:tc>
          <w:tcPr>
            <w:tcW w:w="5980" w:type="dxa"/>
            <w:gridSpan w:val="3"/>
            <w:tcBorders>
              <w:top w:val="nil"/>
              <w:left w:val="nil"/>
              <w:bottom w:val="single" w:sz="4" w:space="0" w:color="auto"/>
              <w:right w:val="single" w:sz="4" w:space="0" w:color="auto"/>
            </w:tcBorders>
            <w:shd w:val="clear" w:color="auto" w:fill="auto"/>
            <w:vAlign w:val="bottom"/>
            <w:hideMark/>
          </w:tcPr>
          <w:p w14:paraId="0ABAB852" w14:textId="77777777" w:rsidR="00AF61C0" w:rsidRPr="001C4F12" w:rsidRDefault="00AF61C0" w:rsidP="00397A45">
            <w:pPr>
              <w:rPr>
                <w:rFonts w:ascii="Verdana" w:hAnsi="Verdana" w:cs="Arial"/>
                <w:sz w:val="20"/>
                <w:szCs w:val="20"/>
              </w:rPr>
            </w:pPr>
            <w:r w:rsidRPr="001C4F12">
              <w:rPr>
                <w:rFonts w:ascii="Verdana" w:hAnsi="Verdana" w:cs="Arial"/>
                <w:sz w:val="20"/>
                <w:szCs w:val="20"/>
              </w:rPr>
              <w:t>Аварийна поддръжка на активи,придобити чрез Европейски проекти</w:t>
            </w:r>
          </w:p>
        </w:tc>
        <w:tc>
          <w:tcPr>
            <w:tcW w:w="2147" w:type="dxa"/>
            <w:tcBorders>
              <w:top w:val="nil"/>
              <w:left w:val="nil"/>
              <w:bottom w:val="single" w:sz="4" w:space="0" w:color="auto"/>
              <w:right w:val="single" w:sz="4" w:space="0" w:color="auto"/>
            </w:tcBorders>
            <w:shd w:val="clear" w:color="auto" w:fill="auto"/>
            <w:noWrap/>
            <w:vAlign w:val="bottom"/>
            <w:hideMark/>
          </w:tcPr>
          <w:p w14:paraId="383DC7EE" w14:textId="77777777" w:rsidR="00AF61C0" w:rsidRPr="001C4F12" w:rsidRDefault="00AF61C0" w:rsidP="00397A45">
            <w:pPr>
              <w:jc w:val="right"/>
              <w:rPr>
                <w:rFonts w:ascii="Verdana" w:hAnsi="Verdana" w:cs="Arial"/>
                <w:sz w:val="20"/>
                <w:szCs w:val="20"/>
              </w:rPr>
            </w:pPr>
            <w:r w:rsidRPr="001C4F12">
              <w:rPr>
                <w:rFonts w:ascii="Verdana" w:hAnsi="Verdana" w:cs="Arial"/>
                <w:sz w:val="20"/>
                <w:szCs w:val="20"/>
              </w:rPr>
              <w:t>5 000</w:t>
            </w:r>
          </w:p>
        </w:tc>
        <w:tc>
          <w:tcPr>
            <w:tcW w:w="2393" w:type="dxa"/>
            <w:tcBorders>
              <w:top w:val="nil"/>
              <w:left w:val="nil"/>
              <w:bottom w:val="single" w:sz="4" w:space="0" w:color="auto"/>
              <w:right w:val="single" w:sz="4" w:space="0" w:color="auto"/>
            </w:tcBorders>
            <w:shd w:val="clear" w:color="auto" w:fill="auto"/>
            <w:noWrap/>
            <w:vAlign w:val="bottom"/>
            <w:hideMark/>
          </w:tcPr>
          <w:p w14:paraId="352BBA65"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1000" w:type="dxa"/>
            <w:tcBorders>
              <w:top w:val="nil"/>
              <w:left w:val="nil"/>
              <w:bottom w:val="nil"/>
              <w:right w:val="nil"/>
            </w:tcBorders>
            <w:shd w:val="clear" w:color="auto" w:fill="auto"/>
            <w:noWrap/>
            <w:vAlign w:val="bottom"/>
            <w:hideMark/>
          </w:tcPr>
          <w:p w14:paraId="699A92B9" w14:textId="77777777" w:rsidR="00AF61C0" w:rsidRPr="001C4F12" w:rsidRDefault="00AF61C0" w:rsidP="00397A45">
            <w:pPr>
              <w:rPr>
                <w:rFonts w:ascii="Verdana" w:hAnsi="Verdana" w:cs="Arial"/>
                <w:sz w:val="20"/>
                <w:szCs w:val="20"/>
              </w:rPr>
            </w:pPr>
          </w:p>
        </w:tc>
        <w:tc>
          <w:tcPr>
            <w:tcW w:w="960" w:type="dxa"/>
            <w:tcBorders>
              <w:top w:val="nil"/>
              <w:left w:val="nil"/>
              <w:bottom w:val="nil"/>
              <w:right w:val="nil"/>
            </w:tcBorders>
            <w:shd w:val="clear" w:color="auto" w:fill="auto"/>
            <w:noWrap/>
            <w:vAlign w:val="bottom"/>
            <w:hideMark/>
          </w:tcPr>
          <w:p w14:paraId="69FBC1D5" w14:textId="77777777" w:rsidR="00AF61C0" w:rsidRPr="001C4F12" w:rsidRDefault="00AF61C0" w:rsidP="00397A45">
            <w:pPr>
              <w:rPr>
                <w:rFonts w:ascii="Verdana" w:hAnsi="Verdana"/>
                <w:sz w:val="20"/>
                <w:szCs w:val="20"/>
              </w:rPr>
            </w:pPr>
          </w:p>
        </w:tc>
      </w:tr>
      <w:tr w:rsidR="00AF61C0" w:rsidRPr="001C4F12" w14:paraId="292367B5" w14:textId="77777777" w:rsidTr="00397A45">
        <w:trPr>
          <w:trHeight w:val="25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14:paraId="3855CF9D"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5980" w:type="dxa"/>
            <w:gridSpan w:val="3"/>
            <w:tcBorders>
              <w:top w:val="nil"/>
              <w:left w:val="nil"/>
              <w:bottom w:val="single" w:sz="4" w:space="0" w:color="auto"/>
              <w:right w:val="single" w:sz="4" w:space="0" w:color="auto"/>
            </w:tcBorders>
            <w:shd w:val="clear" w:color="auto" w:fill="auto"/>
            <w:noWrap/>
            <w:vAlign w:val="bottom"/>
            <w:hideMark/>
          </w:tcPr>
          <w:p w14:paraId="4F0A8064"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2147" w:type="dxa"/>
            <w:tcBorders>
              <w:top w:val="nil"/>
              <w:left w:val="nil"/>
              <w:bottom w:val="single" w:sz="4" w:space="0" w:color="auto"/>
              <w:right w:val="single" w:sz="4" w:space="0" w:color="auto"/>
            </w:tcBorders>
            <w:shd w:val="clear" w:color="auto" w:fill="auto"/>
            <w:noWrap/>
            <w:vAlign w:val="bottom"/>
            <w:hideMark/>
          </w:tcPr>
          <w:p w14:paraId="60EC6BAB"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2393" w:type="dxa"/>
            <w:tcBorders>
              <w:top w:val="nil"/>
              <w:left w:val="nil"/>
              <w:bottom w:val="single" w:sz="4" w:space="0" w:color="auto"/>
              <w:right w:val="single" w:sz="4" w:space="0" w:color="auto"/>
            </w:tcBorders>
            <w:shd w:val="clear" w:color="auto" w:fill="auto"/>
            <w:noWrap/>
            <w:vAlign w:val="bottom"/>
            <w:hideMark/>
          </w:tcPr>
          <w:p w14:paraId="68EB7C2D"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1000" w:type="dxa"/>
            <w:tcBorders>
              <w:top w:val="nil"/>
              <w:left w:val="nil"/>
              <w:bottom w:val="nil"/>
              <w:right w:val="nil"/>
            </w:tcBorders>
            <w:shd w:val="clear" w:color="auto" w:fill="auto"/>
            <w:noWrap/>
            <w:vAlign w:val="bottom"/>
            <w:hideMark/>
          </w:tcPr>
          <w:p w14:paraId="2D07AA42" w14:textId="77777777" w:rsidR="00AF61C0" w:rsidRPr="001C4F12" w:rsidRDefault="00AF61C0" w:rsidP="00397A45">
            <w:pPr>
              <w:rPr>
                <w:rFonts w:ascii="Verdana" w:hAnsi="Verdana" w:cs="Arial"/>
                <w:sz w:val="20"/>
                <w:szCs w:val="20"/>
              </w:rPr>
            </w:pPr>
          </w:p>
        </w:tc>
        <w:tc>
          <w:tcPr>
            <w:tcW w:w="960" w:type="dxa"/>
            <w:tcBorders>
              <w:top w:val="nil"/>
              <w:left w:val="nil"/>
              <w:bottom w:val="nil"/>
              <w:right w:val="nil"/>
            </w:tcBorders>
            <w:shd w:val="clear" w:color="auto" w:fill="auto"/>
            <w:noWrap/>
            <w:vAlign w:val="bottom"/>
            <w:hideMark/>
          </w:tcPr>
          <w:p w14:paraId="1A1B6CA3" w14:textId="77777777" w:rsidR="00AF61C0" w:rsidRPr="001C4F12" w:rsidRDefault="00AF61C0" w:rsidP="00397A45">
            <w:pPr>
              <w:rPr>
                <w:rFonts w:ascii="Verdana" w:hAnsi="Verdana"/>
                <w:sz w:val="20"/>
                <w:szCs w:val="20"/>
              </w:rPr>
            </w:pPr>
          </w:p>
        </w:tc>
      </w:tr>
      <w:tr w:rsidR="00AF61C0" w:rsidRPr="001C4F12" w14:paraId="6EF1B29E" w14:textId="77777777" w:rsidTr="00397A45">
        <w:trPr>
          <w:trHeight w:val="315"/>
        </w:trPr>
        <w:tc>
          <w:tcPr>
            <w:tcW w:w="520" w:type="dxa"/>
            <w:tcBorders>
              <w:top w:val="nil"/>
              <w:left w:val="single" w:sz="4" w:space="0" w:color="auto"/>
              <w:bottom w:val="single" w:sz="4" w:space="0" w:color="auto"/>
              <w:right w:val="single" w:sz="4" w:space="0" w:color="auto"/>
            </w:tcBorders>
            <w:shd w:val="clear" w:color="000000" w:fill="99CC00"/>
            <w:noWrap/>
            <w:vAlign w:val="bottom"/>
            <w:hideMark/>
          </w:tcPr>
          <w:p w14:paraId="4E4E50F6" w14:textId="77777777" w:rsidR="00AF61C0" w:rsidRPr="001C4F12" w:rsidRDefault="00AF61C0" w:rsidP="00397A45">
            <w:pPr>
              <w:rPr>
                <w:rFonts w:ascii="Verdana" w:hAnsi="Verdana" w:cs="Arial"/>
                <w:color w:val="808000"/>
                <w:sz w:val="20"/>
                <w:szCs w:val="20"/>
              </w:rPr>
            </w:pPr>
            <w:r w:rsidRPr="001C4F12">
              <w:rPr>
                <w:rFonts w:ascii="Verdana" w:hAnsi="Verdana" w:cs="Arial"/>
                <w:color w:val="808000"/>
                <w:sz w:val="20"/>
                <w:szCs w:val="20"/>
              </w:rPr>
              <w:t> </w:t>
            </w:r>
          </w:p>
        </w:tc>
        <w:tc>
          <w:tcPr>
            <w:tcW w:w="5980" w:type="dxa"/>
            <w:gridSpan w:val="3"/>
            <w:tcBorders>
              <w:top w:val="nil"/>
              <w:left w:val="nil"/>
              <w:bottom w:val="single" w:sz="4" w:space="0" w:color="auto"/>
              <w:right w:val="single" w:sz="4" w:space="0" w:color="auto"/>
            </w:tcBorders>
            <w:shd w:val="clear" w:color="000000" w:fill="99CC00"/>
            <w:noWrap/>
            <w:vAlign w:val="bottom"/>
            <w:hideMark/>
          </w:tcPr>
          <w:p w14:paraId="2D84CEC7" w14:textId="77777777" w:rsidR="00AF61C0" w:rsidRPr="001C4F12" w:rsidRDefault="00AF61C0" w:rsidP="00397A45">
            <w:pPr>
              <w:rPr>
                <w:rFonts w:ascii="Verdana" w:hAnsi="Verdana" w:cs="Arial"/>
                <w:b/>
                <w:bCs/>
                <w:color w:val="000000"/>
                <w:sz w:val="20"/>
                <w:szCs w:val="20"/>
              </w:rPr>
            </w:pPr>
            <w:r w:rsidRPr="001C4F12">
              <w:rPr>
                <w:rFonts w:ascii="Verdana" w:hAnsi="Verdana" w:cs="Arial"/>
                <w:b/>
                <w:bCs/>
                <w:color w:val="000000"/>
                <w:sz w:val="20"/>
                <w:szCs w:val="20"/>
              </w:rPr>
              <w:t>ВСИЧКО РАЗДЕЛ"Б":</w:t>
            </w:r>
          </w:p>
        </w:tc>
        <w:tc>
          <w:tcPr>
            <w:tcW w:w="2147" w:type="dxa"/>
            <w:tcBorders>
              <w:top w:val="nil"/>
              <w:left w:val="nil"/>
              <w:bottom w:val="single" w:sz="4" w:space="0" w:color="auto"/>
              <w:right w:val="single" w:sz="4" w:space="0" w:color="auto"/>
            </w:tcBorders>
            <w:shd w:val="clear" w:color="000000" w:fill="99CC00"/>
            <w:noWrap/>
            <w:vAlign w:val="bottom"/>
            <w:hideMark/>
          </w:tcPr>
          <w:p w14:paraId="5AFD60DD" w14:textId="77777777" w:rsidR="00AF61C0" w:rsidRPr="001C4F12" w:rsidRDefault="00AF61C0" w:rsidP="00397A45">
            <w:pPr>
              <w:jc w:val="right"/>
              <w:rPr>
                <w:rFonts w:ascii="Verdana" w:hAnsi="Verdana" w:cs="Arial"/>
                <w:b/>
                <w:bCs/>
                <w:color w:val="000000"/>
                <w:sz w:val="20"/>
                <w:szCs w:val="20"/>
              </w:rPr>
            </w:pPr>
            <w:r w:rsidRPr="001C4F12">
              <w:rPr>
                <w:rFonts w:ascii="Verdana" w:hAnsi="Verdana" w:cs="Arial"/>
                <w:b/>
                <w:bCs/>
                <w:color w:val="000000"/>
                <w:sz w:val="20"/>
                <w:szCs w:val="20"/>
              </w:rPr>
              <w:t>335 000</w:t>
            </w:r>
          </w:p>
        </w:tc>
        <w:tc>
          <w:tcPr>
            <w:tcW w:w="2393" w:type="dxa"/>
            <w:tcBorders>
              <w:top w:val="nil"/>
              <w:left w:val="nil"/>
              <w:bottom w:val="single" w:sz="4" w:space="0" w:color="auto"/>
              <w:right w:val="single" w:sz="4" w:space="0" w:color="auto"/>
            </w:tcBorders>
            <w:shd w:val="clear" w:color="000000" w:fill="99CC00"/>
            <w:noWrap/>
            <w:vAlign w:val="bottom"/>
            <w:hideMark/>
          </w:tcPr>
          <w:p w14:paraId="4579DD72" w14:textId="77777777" w:rsidR="00AF61C0" w:rsidRPr="001C4F12" w:rsidRDefault="00AF61C0" w:rsidP="00397A45">
            <w:pPr>
              <w:jc w:val="right"/>
              <w:rPr>
                <w:rFonts w:ascii="Verdana" w:hAnsi="Verdana" w:cs="Arial"/>
                <w:b/>
                <w:bCs/>
                <w:color w:val="000000"/>
                <w:sz w:val="20"/>
                <w:szCs w:val="20"/>
              </w:rPr>
            </w:pPr>
            <w:r w:rsidRPr="001C4F12">
              <w:rPr>
                <w:rFonts w:ascii="Verdana" w:hAnsi="Verdana" w:cs="Arial"/>
                <w:b/>
                <w:bCs/>
                <w:color w:val="000000"/>
                <w:sz w:val="20"/>
                <w:szCs w:val="20"/>
              </w:rPr>
              <w:t>17 415</w:t>
            </w:r>
          </w:p>
        </w:tc>
        <w:tc>
          <w:tcPr>
            <w:tcW w:w="1000" w:type="dxa"/>
            <w:tcBorders>
              <w:top w:val="nil"/>
              <w:left w:val="nil"/>
              <w:bottom w:val="nil"/>
              <w:right w:val="nil"/>
            </w:tcBorders>
            <w:shd w:val="clear" w:color="auto" w:fill="auto"/>
            <w:noWrap/>
            <w:vAlign w:val="bottom"/>
            <w:hideMark/>
          </w:tcPr>
          <w:p w14:paraId="6F312C1D" w14:textId="77777777" w:rsidR="00AF61C0" w:rsidRPr="001C4F12" w:rsidRDefault="00AF61C0" w:rsidP="00397A45">
            <w:pPr>
              <w:jc w:val="right"/>
              <w:rPr>
                <w:rFonts w:ascii="Verdana" w:hAnsi="Verdana" w:cs="Arial"/>
                <w:b/>
                <w:bCs/>
                <w:color w:val="000000"/>
                <w:sz w:val="20"/>
                <w:szCs w:val="20"/>
              </w:rPr>
            </w:pPr>
          </w:p>
        </w:tc>
        <w:tc>
          <w:tcPr>
            <w:tcW w:w="960" w:type="dxa"/>
            <w:tcBorders>
              <w:top w:val="nil"/>
              <w:left w:val="nil"/>
              <w:bottom w:val="nil"/>
              <w:right w:val="nil"/>
            </w:tcBorders>
            <w:shd w:val="clear" w:color="auto" w:fill="auto"/>
            <w:noWrap/>
            <w:vAlign w:val="bottom"/>
            <w:hideMark/>
          </w:tcPr>
          <w:p w14:paraId="4C763C3C" w14:textId="77777777" w:rsidR="00AF61C0" w:rsidRPr="001C4F12" w:rsidRDefault="00AF61C0" w:rsidP="00397A45">
            <w:pPr>
              <w:rPr>
                <w:rFonts w:ascii="Verdana" w:hAnsi="Verdana"/>
                <w:sz w:val="20"/>
                <w:szCs w:val="20"/>
              </w:rPr>
            </w:pPr>
          </w:p>
        </w:tc>
      </w:tr>
      <w:tr w:rsidR="00AF61C0" w:rsidRPr="001C4F12" w14:paraId="26CD8536" w14:textId="77777777" w:rsidTr="00397A45">
        <w:trPr>
          <w:trHeight w:val="315"/>
        </w:trPr>
        <w:tc>
          <w:tcPr>
            <w:tcW w:w="520" w:type="dxa"/>
            <w:tcBorders>
              <w:top w:val="nil"/>
              <w:left w:val="single" w:sz="4" w:space="0" w:color="auto"/>
              <w:bottom w:val="single" w:sz="4" w:space="0" w:color="auto"/>
              <w:right w:val="single" w:sz="4" w:space="0" w:color="auto"/>
            </w:tcBorders>
            <w:shd w:val="clear" w:color="000000" w:fill="99CC00"/>
            <w:noWrap/>
            <w:vAlign w:val="bottom"/>
            <w:hideMark/>
          </w:tcPr>
          <w:p w14:paraId="495E5C05" w14:textId="77777777" w:rsidR="00AF61C0" w:rsidRPr="001C4F12" w:rsidRDefault="00AF61C0" w:rsidP="00397A45">
            <w:pPr>
              <w:rPr>
                <w:rFonts w:ascii="Verdana" w:hAnsi="Verdana" w:cs="Arial"/>
                <w:sz w:val="20"/>
                <w:szCs w:val="20"/>
              </w:rPr>
            </w:pPr>
            <w:r w:rsidRPr="001C4F12">
              <w:rPr>
                <w:rFonts w:ascii="Verdana" w:hAnsi="Verdana" w:cs="Arial"/>
                <w:sz w:val="20"/>
                <w:szCs w:val="20"/>
              </w:rPr>
              <w:t> </w:t>
            </w:r>
          </w:p>
        </w:tc>
        <w:tc>
          <w:tcPr>
            <w:tcW w:w="5980" w:type="dxa"/>
            <w:gridSpan w:val="3"/>
            <w:tcBorders>
              <w:top w:val="nil"/>
              <w:left w:val="nil"/>
              <w:bottom w:val="single" w:sz="4" w:space="0" w:color="auto"/>
              <w:right w:val="single" w:sz="4" w:space="0" w:color="auto"/>
            </w:tcBorders>
            <w:shd w:val="clear" w:color="000000" w:fill="99CC00"/>
            <w:noWrap/>
            <w:vAlign w:val="bottom"/>
            <w:hideMark/>
          </w:tcPr>
          <w:p w14:paraId="43FD1923" w14:textId="77777777" w:rsidR="00AF61C0" w:rsidRPr="001C4F12" w:rsidRDefault="00AF61C0" w:rsidP="00397A45">
            <w:pPr>
              <w:rPr>
                <w:rFonts w:ascii="Verdana" w:hAnsi="Verdana" w:cs="Arial"/>
                <w:b/>
                <w:bCs/>
                <w:sz w:val="20"/>
                <w:szCs w:val="20"/>
              </w:rPr>
            </w:pPr>
            <w:r w:rsidRPr="001C4F12">
              <w:rPr>
                <w:rFonts w:ascii="Verdana" w:hAnsi="Verdana" w:cs="Arial"/>
                <w:b/>
                <w:bCs/>
                <w:sz w:val="20"/>
                <w:szCs w:val="20"/>
              </w:rPr>
              <w:t>СУМА РАЗДЕЛ "А" + РАЗДЕЛ "Б" :</w:t>
            </w:r>
          </w:p>
        </w:tc>
        <w:tc>
          <w:tcPr>
            <w:tcW w:w="2147" w:type="dxa"/>
            <w:tcBorders>
              <w:top w:val="nil"/>
              <w:left w:val="nil"/>
              <w:bottom w:val="single" w:sz="4" w:space="0" w:color="auto"/>
              <w:right w:val="single" w:sz="4" w:space="0" w:color="auto"/>
            </w:tcBorders>
            <w:shd w:val="clear" w:color="000000" w:fill="99CC00"/>
            <w:noWrap/>
            <w:vAlign w:val="bottom"/>
            <w:hideMark/>
          </w:tcPr>
          <w:p w14:paraId="5FBA2E14" w14:textId="77777777" w:rsidR="00AF61C0" w:rsidRPr="001C4F12" w:rsidRDefault="00AF61C0" w:rsidP="00397A45">
            <w:pPr>
              <w:jc w:val="right"/>
              <w:rPr>
                <w:rFonts w:ascii="Verdana" w:hAnsi="Verdana" w:cs="Arial"/>
                <w:b/>
                <w:bCs/>
                <w:sz w:val="20"/>
                <w:szCs w:val="20"/>
              </w:rPr>
            </w:pPr>
            <w:r w:rsidRPr="001C4F12">
              <w:rPr>
                <w:rFonts w:ascii="Verdana" w:hAnsi="Verdana" w:cs="Arial"/>
                <w:b/>
                <w:bCs/>
                <w:sz w:val="20"/>
                <w:szCs w:val="20"/>
              </w:rPr>
              <w:t>360 675</w:t>
            </w:r>
          </w:p>
        </w:tc>
        <w:tc>
          <w:tcPr>
            <w:tcW w:w="2393" w:type="dxa"/>
            <w:tcBorders>
              <w:top w:val="nil"/>
              <w:left w:val="nil"/>
              <w:bottom w:val="single" w:sz="4" w:space="0" w:color="auto"/>
              <w:right w:val="single" w:sz="4" w:space="0" w:color="auto"/>
            </w:tcBorders>
            <w:shd w:val="clear" w:color="000000" w:fill="99CC00"/>
            <w:noWrap/>
            <w:vAlign w:val="bottom"/>
            <w:hideMark/>
          </w:tcPr>
          <w:p w14:paraId="0486915B" w14:textId="77777777" w:rsidR="00AF61C0" w:rsidRPr="001C4F12" w:rsidRDefault="00AF61C0" w:rsidP="00397A45">
            <w:pPr>
              <w:jc w:val="right"/>
              <w:rPr>
                <w:rFonts w:ascii="Verdana" w:hAnsi="Verdana" w:cs="Arial"/>
                <w:b/>
                <w:bCs/>
                <w:sz w:val="20"/>
                <w:szCs w:val="20"/>
              </w:rPr>
            </w:pPr>
            <w:r w:rsidRPr="001C4F12">
              <w:rPr>
                <w:rFonts w:ascii="Verdana" w:hAnsi="Verdana" w:cs="Arial"/>
                <w:b/>
                <w:bCs/>
                <w:sz w:val="20"/>
                <w:szCs w:val="20"/>
              </w:rPr>
              <w:t>43 090</w:t>
            </w:r>
          </w:p>
        </w:tc>
        <w:tc>
          <w:tcPr>
            <w:tcW w:w="1000" w:type="dxa"/>
            <w:tcBorders>
              <w:top w:val="nil"/>
              <w:left w:val="nil"/>
              <w:bottom w:val="nil"/>
              <w:right w:val="nil"/>
            </w:tcBorders>
            <w:shd w:val="clear" w:color="auto" w:fill="auto"/>
            <w:noWrap/>
            <w:vAlign w:val="bottom"/>
            <w:hideMark/>
          </w:tcPr>
          <w:p w14:paraId="39830C9A" w14:textId="77777777" w:rsidR="00AF61C0" w:rsidRPr="001C4F12" w:rsidRDefault="00AF61C0" w:rsidP="00397A45">
            <w:pPr>
              <w:jc w:val="right"/>
              <w:rPr>
                <w:rFonts w:ascii="Verdana" w:hAnsi="Verdana" w:cs="Arial"/>
                <w:b/>
                <w:bCs/>
                <w:sz w:val="20"/>
                <w:szCs w:val="20"/>
              </w:rPr>
            </w:pPr>
          </w:p>
        </w:tc>
        <w:tc>
          <w:tcPr>
            <w:tcW w:w="960" w:type="dxa"/>
            <w:tcBorders>
              <w:top w:val="nil"/>
              <w:left w:val="nil"/>
              <w:bottom w:val="nil"/>
              <w:right w:val="nil"/>
            </w:tcBorders>
            <w:shd w:val="clear" w:color="auto" w:fill="auto"/>
            <w:noWrap/>
            <w:vAlign w:val="bottom"/>
            <w:hideMark/>
          </w:tcPr>
          <w:p w14:paraId="738740CA" w14:textId="77777777" w:rsidR="00AF61C0" w:rsidRPr="001C4F12" w:rsidRDefault="00AF61C0" w:rsidP="00397A45">
            <w:pPr>
              <w:rPr>
                <w:rFonts w:ascii="Verdana" w:hAnsi="Verdana"/>
                <w:sz w:val="20"/>
                <w:szCs w:val="20"/>
              </w:rPr>
            </w:pPr>
          </w:p>
        </w:tc>
      </w:tr>
      <w:tr w:rsidR="00AF61C0" w:rsidRPr="001C4F12" w14:paraId="482CDC9B" w14:textId="77777777" w:rsidTr="00397A45">
        <w:trPr>
          <w:trHeight w:val="255"/>
        </w:trPr>
        <w:tc>
          <w:tcPr>
            <w:tcW w:w="520" w:type="dxa"/>
            <w:tcBorders>
              <w:top w:val="nil"/>
              <w:left w:val="nil"/>
              <w:bottom w:val="nil"/>
              <w:right w:val="nil"/>
            </w:tcBorders>
            <w:shd w:val="clear" w:color="auto" w:fill="auto"/>
            <w:noWrap/>
            <w:vAlign w:val="bottom"/>
            <w:hideMark/>
          </w:tcPr>
          <w:p w14:paraId="357C3DF6" w14:textId="77777777" w:rsidR="00AF61C0" w:rsidRPr="001C4F12" w:rsidRDefault="00AF61C0" w:rsidP="00397A45">
            <w:pPr>
              <w:rPr>
                <w:rFonts w:ascii="Verdana" w:hAnsi="Verdana"/>
                <w:sz w:val="20"/>
                <w:szCs w:val="20"/>
              </w:rPr>
            </w:pPr>
          </w:p>
        </w:tc>
        <w:tc>
          <w:tcPr>
            <w:tcW w:w="5980" w:type="dxa"/>
            <w:gridSpan w:val="3"/>
            <w:tcBorders>
              <w:top w:val="nil"/>
              <w:left w:val="nil"/>
              <w:bottom w:val="nil"/>
              <w:right w:val="nil"/>
            </w:tcBorders>
            <w:shd w:val="clear" w:color="auto" w:fill="auto"/>
            <w:noWrap/>
            <w:vAlign w:val="bottom"/>
            <w:hideMark/>
          </w:tcPr>
          <w:p w14:paraId="7A61DBEF" w14:textId="77777777" w:rsidR="00AF61C0" w:rsidRPr="001C4F12" w:rsidRDefault="00AF61C0" w:rsidP="00397A45">
            <w:pPr>
              <w:rPr>
                <w:rFonts w:ascii="Verdana" w:hAnsi="Verdana"/>
                <w:sz w:val="20"/>
                <w:szCs w:val="20"/>
              </w:rPr>
            </w:pPr>
          </w:p>
        </w:tc>
        <w:tc>
          <w:tcPr>
            <w:tcW w:w="2147" w:type="dxa"/>
            <w:tcBorders>
              <w:top w:val="nil"/>
              <w:left w:val="nil"/>
              <w:bottom w:val="nil"/>
              <w:right w:val="nil"/>
            </w:tcBorders>
            <w:shd w:val="clear" w:color="auto" w:fill="auto"/>
            <w:noWrap/>
            <w:vAlign w:val="bottom"/>
            <w:hideMark/>
          </w:tcPr>
          <w:p w14:paraId="173F4A4D" w14:textId="77777777" w:rsidR="00AF61C0" w:rsidRPr="001C4F12" w:rsidRDefault="00AF61C0" w:rsidP="00397A45">
            <w:pPr>
              <w:rPr>
                <w:rFonts w:ascii="Verdana" w:hAnsi="Verdana"/>
                <w:sz w:val="20"/>
                <w:szCs w:val="20"/>
              </w:rPr>
            </w:pPr>
          </w:p>
        </w:tc>
        <w:tc>
          <w:tcPr>
            <w:tcW w:w="2393" w:type="dxa"/>
            <w:tcBorders>
              <w:top w:val="nil"/>
              <w:left w:val="nil"/>
              <w:bottom w:val="nil"/>
              <w:right w:val="nil"/>
            </w:tcBorders>
            <w:shd w:val="clear" w:color="auto" w:fill="auto"/>
            <w:noWrap/>
            <w:vAlign w:val="bottom"/>
            <w:hideMark/>
          </w:tcPr>
          <w:p w14:paraId="721223CB" w14:textId="77777777" w:rsidR="00AF61C0" w:rsidRPr="001C4F12" w:rsidRDefault="00AF61C0" w:rsidP="00397A45">
            <w:pPr>
              <w:rPr>
                <w:rFonts w:ascii="Verdana" w:hAnsi="Verdana"/>
                <w:sz w:val="20"/>
                <w:szCs w:val="20"/>
              </w:rPr>
            </w:pPr>
          </w:p>
        </w:tc>
        <w:tc>
          <w:tcPr>
            <w:tcW w:w="1000" w:type="dxa"/>
            <w:tcBorders>
              <w:top w:val="nil"/>
              <w:left w:val="nil"/>
              <w:bottom w:val="nil"/>
              <w:right w:val="nil"/>
            </w:tcBorders>
            <w:shd w:val="clear" w:color="auto" w:fill="auto"/>
            <w:noWrap/>
            <w:vAlign w:val="bottom"/>
            <w:hideMark/>
          </w:tcPr>
          <w:p w14:paraId="3CF408F3" w14:textId="77777777" w:rsidR="00AF61C0" w:rsidRPr="001C4F12" w:rsidRDefault="00AF61C0" w:rsidP="00397A45">
            <w:pPr>
              <w:rPr>
                <w:rFonts w:ascii="Verdana" w:hAnsi="Verdana"/>
                <w:sz w:val="20"/>
                <w:szCs w:val="20"/>
              </w:rPr>
            </w:pPr>
          </w:p>
        </w:tc>
        <w:tc>
          <w:tcPr>
            <w:tcW w:w="960" w:type="dxa"/>
            <w:tcBorders>
              <w:top w:val="nil"/>
              <w:left w:val="nil"/>
              <w:bottom w:val="nil"/>
              <w:right w:val="nil"/>
            </w:tcBorders>
            <w:shd w:val="clear" w:color="auto" w:fill="auto"/>
            <w:noWrap/>
            <w:vAlign w:val="bottom"/>
            <w:hideMark/>
          </w:tcPr>
          <w:p w14:paraId="790822D2" w14:textId="77777777" w:rsidR="00AF61C0" w:rsidRPr="001C4F12" w:rsidRDefault="00AF61C0" w:rsidP="00397A45">
            <w:pPr>
              <w:rPr>
                <w:rFonts w:ascii="Verdana" w:hAnsi="Verdana"/>
                <w:sz w:val="20"/>
                <w:szCs w:val="20"/>
              </w:rPr>
            </w:pPr>
          </w:p>
        </w:tc>
      </w:tr>
    </w:tbl>
    <w:p w14:paraId="7C180C22" w14:textId="77777777" w:rsidR="00AF61C0" w:rsidRPr="001C4F12" w:rsidRDefault="00AF61C0" w:rsidP="00AF61C0">
      <w:pPr>
        <w:tabs>
          <w:tab w:val="left" w:pos="284"/>
        </w:tabs>
        <w:spacing w:line="276" w:lineRule="auto"/>
        <w:ind w:right="141"/>
        <w:jc w:val="right"/>
        <w:rPr>
          <w:rFonts w:ascii="Verdana" w:hAnsi="Verdana"/>
          <w:b/>
          <w:sz w:val="20"/>
          <w:szCs w:val="20"/>
          <w:lang w:val="ru-RU"/>
        </w:rPr>
      </w:pPr>
    </w:p>
    <w:p w14:paraId="41966EC9" w14:textId="77777777" w:rsidR="00AF61C0" w:rsidRDefault="00AF61C0" w:rsidP="00AF61C0">
      <w:pPr>
        <w:tabs>
          <w:tab w:val="left" w:pos="284"/>
        </w:tabs>
        <w:spacing w:line="276" w:lineRule="auto"/>
        <w:ind w:right="141"/>
        <w:jc w:val="right"/>
        <w:rPr>
          <w:rFonts w:ascii="Verdana" w:hAnsi="Verdana"/>
          <w:b/>
          <w:sz w:val="20"/>
          <w:szCs w:val="20"/>
          <w:lang w:val="ru-RU"/>
        </w:rPr>
      </w:pPr>
    </w:p>
    <w:p w14:paraId="4324E75E" w14:textId="77777777" w:rsidR="00AF61C0" w:rsidRDefault="00AF61C0" w:rsidP="00AF61C0">
      <w:pPr>
        <w:tabs>
          <w:tab w:val="left" w:pos="284"/>
        </w:tabs>
        <w:spacing w:line="276" w:lineRule="auto"/>
        <w:ind w:right="141"/>
        <w:jc w:val="right"/>
        <w:rPr>
          <w:rFonts w:ascii="Verdana" w:hAnsi="Verdana"/>
          <w:b/>
          <w:sz w:val="20"/>
          <w:szCs w:val="20"/>
          <w:lang w:val="ru-RU"/>
        </w:rPr>
      </w:pPr>
      <w:r>
        <w:rPr>
          <w:rFonts w:ascii="Verdana" w:hAnsi="Verdana"/>
          <w:b/>
          <w:sz w:val="20"/>
          <w:szCs w:val="20"/>
          <w:lang w:val="ru-RU"/>
        </w:rPr>
        <w:t>Приложение № 5</w:t>
      </w:r>
    </w:p>
    <w:tbl>
      <w:tblPr>
        <w:tblW w:w="10872" w:type="dxa"/>
        <w:tblInd w:w="-567" w:type="dxa"/>
        <w:tblCellMar>
          <w:left w:w="70" w:type="dxa"/>
          <w:right w:w="70" w:type="dxa"/>
        </w:tblCellMar>
        <w:tblLook w:val="04A0" w:firstRow="1" w:lastRow="0" w:firstColumn="1" w:lastColumn="0" w:noHBand="0" w:noVBand="1"/>
      </w:tblPr>
      <w:tblGrid>
        <w:gridCol w:w="660"/>
        <w:gridCol w:w="1300"/>
        <w:gridCol w:w="4986"/>
        <w:gridCol w:w="1960"/>
        <w:gridCol w:w="6"/>
        <w:gridCol w:w="1954"/>
        <w:gridCol w:w="6"/>
      </w:tblGrid>
      <w:tr w:rsidR="00AF61C0" w:rsidRPr="000D04A9" w14:paraId="40CF268B" w14:textId="77777777" w:rsidTr="00397A45">
        <w:trPr>
          <w:gridAfter w:val="5"/>
          <w:wAfter w:w="8912" w:type="dxa"/>
          <w:trHeight w:val="255"/>
        </w:trPr>
        <w:tc>
          <w:tcPr>
            <w:tcW w:w="1960" w:type="dxa"/>
            <w:gridSpan w:val="2"/>
            <w:tcBorders>
              <w:top w:val="nil"/>
              <w:left w:val="nil"/>
              <w:bottom w:val="nil"/>
              <w:right w:val="nil"/>
            </w:tcBorders>
            <w:shd w:val="clear" w:color="000000" w:fill="FFFFFF"/>
            <w:noWrap/>
            <w:vAlign w:val="bottom"/>
            <w:hideMark/>
          </w:tcPr>
          <w:p w14:paraId="79CCCC86" w14:textId="77777777" w:rsidR="00AF61C0" w:rsidRPr="000D04A9" w:rsidRDefault="00AF61C0" w:rsidP="00397A45">
            <w:pPr>
              <w:rPr>
                <w:rFonts w:ascii="Verdana" w:hAnsi="Verdana"/>
                <w:b/>
                <w:bCs/>
                <w:sz w:val="20"/>
                <w:szCs w:val="20"/>
              </w:rPr>
            </w:pPr>
          </w:p>
        </w:tc>
      </w:tr>
      <w:tr w:rsidR="00AF61C0" w:rsidRPr="000D04A9" w14:paraId="20449348" w14:textId="77777777" w:rsidTr="00397A45">
        <w:trPr>
          <w:trHeight w:val="300"/>
        </w:trPr>
        <w:tc>
          <w:tcPr>
            <w:tcW w:w="10872" w:type="dxa"/>
            <w:gridSpan w:val="7"/>
            <w:tcBorders>
              <w:top w:val="nil"/>
              <w:left w:val="nil"/>
              <w:bottom w:val="nil"/>
              <w:right w:val="nil"/>
            </w:tcBorders>
            <w:shd w:val="clear" w:color="auto" w:fill="auto"/>
            <w:noWrap/>
            <w:vAlign w:val="bottom"/>
            <w:hideMark/>
          </w:tcPr>
          <w:p w14:paraId="660671B1" w14:textId="77777777" w:rsidR="00AF61C0" w:rsidRPr="000D04A9" w:rsidRDefault="00AF61C0" w:rsidP="00397A45">
            <w:pPr>
              <w:jc w:val="center"/>
              <w:rPr>
                <w:rFonts w:ascii="Verdana" w:hAnsi="Verdana"/>
                <w:b/>
                <w:bCs/>
                <w:sz w:val="20"/>
                <w:szCs w:val="20"/>
                <w:u w:val="single"/>
              </w:rPr>
            </w:pPr>
            <w:r w:rsidRPr="000D04A9">
              <w:rPr>
                <w:rFonts w:ascii="Verdana" w:hAnsi="Verdana"/>
                <w:b/>
                <w:bCs/>
                <w:sz w:val="20"/>
                <w:szCs w:val="20"/>
                <w:u w:val="single"/>
              </w:rPr>
              <w:t xml:space="preserve">П Л А Н - С М Е Т К А </w:t>
            </w:r>
          </w:p>
        </w:tc>
      </w:tr>
      <w:tr w:rsidR="00AF61C0" w:rsidRPr="000D04A9" w14:paraId="13FE5C7D" w14:textId="77777777" w:rsidTr="00397A45">
        <w:trPr>
          <w:trHeight w:val="312"/>
        </w:trPr>
        <w:tc>
          <w:tcPr>
            <w:tcW w:w="10872" w:type="dxa"/>
            <w:gridSpan w:val="7"/>
            <w:tcBorders>
              <w:top w:val="nil"/>
              <w:left w:val="nil"/>
              <w:bottom w:val="nil"/>
              <w:right w:val="nil"/>
            </w:tcBorders>
            <w:shd w:val="clear" w:color="auto" w:fill="auto"/>
            <w:noWrap/>
            <w:vAlign w:val="bottom"/>
            <w:hideMark/>
          </w:tcPr>
          <w:p w14:paraId="01D2EDED" w14:textId="77777777" w:rsidR="00AF61C0" w:rsidRPr="000D04A9" w:rsidRDefault="00AF61C0" w:rsidP="00397A45">
            <w:pPr>
              <w:jc w:val="center"/>
              <w:rPr>
                <w:rFonts w:ascii="Verdana" w:hAnsi="Verdana"/>
                <w:b/>
                <w:bCs/>
                <w:sz w:val="20"/>
                <w:szCs w:val="20"/>
              </w:rPr>
            </w:pPr>
            <w:r w:rsidRPr="000D04A9">
              <w:rPr>
                <w:rFonts w:ascii="Verdana" w:hAnsi="Verdana"/>
                <w:b/>
                <w:bCs/>
                <w:sz w:val="20"/>
                <w:szCs w:val="20"/>
              </w:rPr>
              <w:t xml:space="preserve">       ОТЧЕТ    за приходите и разходите в спец. звено “ УОСОбГ” към 30.06. 2025</w:t>
            </w:r>
            <w:r>
              <w:rPr>
                <w:rFonts w:ascii="Verdana" w:hAnsi="Verdana"/>
                <w:b/>
                <w:bCs/>
                <w:sz w:val="20"/>
                <w:szCs w:val="20"/>
              </w:rPr>
              <w:t xml:space="preserve"> </w:t>
            </w:r>
            <w:r w:rsidRPr="000D04A9">
              <w:rPr>
                <w:rFonts w:ascii="Verdana" w:hAnsi="Verdana"/>
                <w:b/>
                <w:bCs/>
                <w:sz w:val="20"/>
                <w:szCs w:val="20"/>
              </w:rPr>
              <w:t>г.</w:t>
            </w:r>
          </w:p>
        </w:tc>
      </w:tr>
      <w:tr w:rsidR="00AF61C0" w:rsidRPr="000D04A9" w14:paraId="25EA3D78" w14:textId="77777777" w:rsidTr="00397A45">
        <w:trPr>
          <w:gridAfter w:val="1"/>
          <w:wAfter w:w="6" w:type="dxa"/>
          <w:trHeight w:val="330"/>
        </w:trPr>
        <w:tc>
          <w:tcPr>
            <w:tcW w:w="6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2EF484" w14:textId="77777777" w:rsidR="00AF61C0" w:rsidRPr="000D04A9" w:rsidRDefault="00AF61C0" w:rsidP="00397A45">
            <w:pPr>
              <w:rPr>
                <w:rFonts w:ascii="Verdana" w:hAnsi="Verdana"/>
                <w:b/>
                <w:bCs/>
                <w:sz w:val="20"/>
                <w:szCs w:val="20"/>
              </w:rPr>
            </w:pPr>
            <w:r w:rsidRPr="000D04A9">
              <w:rPr>
                <w:rFonts w:ascii="Verdana" w:hAnsi="Verdana"/>
                <w:b/>
                <w:bCs/>
                <w:sz w:val="20"/>
                <w:szCs w:val="20"/>
              </w:rPr>
              <w:t>№</w:t>
            </w:r>
          </w:p>
        </w:tc>
        <w:tc>
          <w:tcPr>
            <w:tcW w:w="6286" w:type="dxa"/>
            <w:gridSpan w:val="2"/>
            <w:tcBorders>
              <w:top w:val="single" w:sz="4" w:space="0" w:color="auto"/>
              <w:left w:val="nil"/>
              <w:bottom w:val="single" w:sz="4" w:space="0" w:color="auto"/>
              <w:right w:val="single" w:sz="4" w:space="0" w:color="auto"/>
            </w:tcBorders>
            <w:shd w:val="clear" w:color="auto" w:fill="auto"/>
            <w:vAlign w:val="bottom"/>
            <w:hideMark/>
          </w:tcPr>
          <w:p w14:paraId="446732E9" w14:textId="77777777" w:rsidR="00AF61C0" w:rsidRPr="000D04A9" w:rsidRDefault="00AF61C0" w:rsidP="00397A45">
            <w:pPr>
              <w:rPr>
                <w:rFonts w:ascii="Verdana" w:hAnsi="Verdana"/>
                <w:b/>
                <w:bCs/>
                <w:sz w:val="20"/>
                <w:szCs w:val="20"/>
              </w:rPr>
            </w:pPr>
            <w:r w:rsidRPr="000D04A9">
              <w:rPr>
                <w:rFonts w:ascii="Verdana" w:hAnsi="Verdana"/>
                <w:b/>
                <w:bCs/>
                <w:sz w:val="20"/>
                <w:szCs w:val="20"/>
              </w:rPr>
              <w:t>Показатели</w:t>
            </w:r>
          </w:p>
        </w:tc>
        <w:tc>
          <w:tcPr>
            <w:tcW w:w="1960" w:type="dxa"/>
            <w:tcBorders>
              <w:top w:val="single" w:sz="4" w:space="0" w:color="auto"/>
              <w:left w:val="nil"/>
              <w:bottom w:val="single" w:sz="4" w:space="0" w:color="auto"/>
              <w:right w:val="single" w:sz="4" w:space="0" w:color="auto"/>
            </w:tcBorders>
            <w:shd w:val="clear" w:color="auto" w:fill="auto"/>
            <w:hideMark/>
          </w:tcPr>
          <w:p w14:paraId="4618EF02" w14:textId="77777777" w:rsidR="00AF61C0" w:rsidRPr="000D04A9" w:rsidRDefault="00AF61C0" w:rsidP="00397A45">
            <w:pPr>
              <w:jc w:val="center"/>
              <w:rPr>
                <w:rFonts w:ascii="Verdana" w:hAnsi="Verdana"/>
                <w:b/>
                <w:bCs/>
                <w:sz w:val="20"/>
                <w:szCs w:val="20"/>
              </w:rPr>
            </w:pPr>
            <w:r w:rsidRPr="000D04A9">
              <w:rPr>
                <w:rFonts w:ascii="Verdana" w:hAnsi="Verdana"/>
                <w:b/>
                <w:bCs/>
                <w:sz w:val="20"/>
                <w:szCs w:val="20"/>
              </w:rPr>
              <w:t>ПЛАН-лв.</w:t>
            </w:r>
          </w:p>
        </w:tc>
        <w:tc>
          <w:tcPr>
            <w:tcW w:w="1960" w:type="dxa"/>
            <w:gridSpan w:val="2"/>
            <w:tcBorders>
              <w:top w:val="single" w:sz="4" w:space="0" w:color="auto"/>
              <w:left w:val="nil"/>
              <w:bottom w:val="single" w:sz="4" w:space="0" w:color="auto"/>
              <w:right w:val="single" w:sz="4" w:space="0" w:color="auto"/>
            </w:tcBorders>
            <w:shd w:val="clear" w:color="auto" w:fill="auto"/>
            <w:hideMark/>
          </w:tcPr>
          <w:p w14:paraId="4595FBD0" w14:textId="77777777" w:rsidR="00AF61C0" w:rsidRPr="000D04A9" w:rsidRDefault="00AF61C0" w:rsidP="00397A45">
            <w:pPr>
              <w:jc w:val="center"/>
              <w:rPr>
                <w:rFonts w:ascii="Verdana" w:hAnsi="Verdana"/>
                <w:b/>
                <w:bCs/>
                <w:sz w:val="20"/>
                <w:szCs w:val="20"/>
              </w:rPr>
            </w:pPr>
            <w:r w:rsidRPr="000D04A9">
              <w:rPr>
                <w:rFonts w:ascii="Verdana" w:hAnsi="Verdana"/>
                <w:b/>
                <w:bCs/>
                <w:sz w:val="20"/>
                <w:szCs w:val="20"/>
              </w:rPr>
              <w:t>ОТЧЕТ - лв.</w:t>
            </w:r>
          </w:p>
        </w:tc>
      </w:tr>
      <w:tr w:rsidR="00AF61C0" w:rsidRPr="000D04A9" w14:paraId="7301BC09" w14:textId="77777777" w:rsidTr="00397A45">
        <w:trPr>
          <w:gridAfter w:val="1"/>
          <w:wAfter w:w="6" w:type="dxa"/>
          <w:trHeight w:val="518"/>
        </w:trPr>
        <w:tc>
          <w:tcPr>
            <w:tcW w:w="660" w:type="dxa"/>
            <w:tcBorders>
              <w:top w:val="nil"/>
              <w:left w:val="single" w:sz="4" w:space="0" w:color="auto"/>
              <w:bottom w:val="single" w:sz="4" w:space="0" w:color="auto"/>
              <w:right w:val="single" w:sz="8" w:space="0" w:color="auto"/>
            </w:tcBorders>
            <w:shd w:val="clear" w:color="000000" w:fill="C0C0C0"/>
            <w:hideMark/>
          </w:tcPr>
          <w:p w14:paraId="2644F571" w14:textId="77777777" w:rsidR="00AF61C0" w:rsidRPr="000D04A9" w:rsidRDefault="00AF61C0" w:rsidP="00397A45">
            <w:pPr>
              <w:jc w:val="center"/>
              <w:rPr>
                <w:rFonts w:ascii="Verdana" w:hAnsi="Verdana"/>
                <w:sz w:val="20"/>
                <w:szCs w:val="20"/>
              </w:rPr>
            </w:pPr>
            <w:r w:rsidRPr="000D04A9">
              <w:rPr>
                <w:rFonts w:ascii="Verdana" w:hAnsi="Verdana"/>
                <w:sz w:val="20"/>
                <w:szCs w:val="20"/>
              </w:rPr>
              <w:t>І.</w:t>
            </w:r>
          </w:p>
        </w:tc>
        <w:tc>
          <w:tcPr>
            <w:tcW w:w="6286" w:type="dxa"/>
            <w:gridSpan w:val="2"/>
            <w:tcBorders>
              <w:top w:val="nil"/>
              <w:left w:val="nil"/>
              <w:bottom w:val="single" w:sz="4" w:space="0" w:color="auto"/>
              <w:right w:val="nil"/>
            </w:tcBorders>
            <w:shd w:val="clear" w:color="000000" w:fill="C0C0C0"/>
            <w:hideMark/>
          </w:tcPr>
          <w:p w14:paraId="3E88C984" w14:textId="77777777" w:rsidR="00AF61C0" w:rsidRPr="000D04A9" w:rsidRDefault="00AF61C0" w:rsidP="00397A45">
            <w:pPr>
              <w:jc w:val="both"/>
              <w:rPr>
                <w:rFonts w:ascii="Verdana" w:hAnsi="Verdana"/>
                <w:b/>
                <w:bCs/>
                <w:sz w:val="20"/>
                <w:szCs w:val="20"/>
              </w:rPr>
            </w:pPr>
            <w:r w:rsidRPr="000D04A9">
              <w:rPr>
                <w:rFonts w:ascii="Verdana" w:hAnsi="Verdana"/>
                <w:b/>
                <w:bCs/>
                <w:sz w:val="20"/>
                <w:szCs w:val="20"/>
              </w:rPr>
              <w:t xml:space="preserve">ПРИХОДИ: </w:t>
            </w:r>
          </w:p>
        </w:tc>
        <w:tc>
          <w:tcPr>
            <w:tcW w:w="1960" w:type="dxa"/>
            <w:tcBorders>
              <w:top w:val="nil"/>
              <w:left w:val="single" w:sz="8" w:space="0" w:color="auto"/>
              <w:bottom w:val="single" w:sz="4" w:space="0" w:color="auto"/>
              <w:right w:val="single" w:sz="8" w:space="0" w:color="auto"/>
            </w:tcBorders>
            <w:shd w:val="clear" w:color="000000" w:fill="C0C0C0"/>
            <w:hideMark/>
          </w:tcPr>
          <w:p w14:paraId="20A7A226"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715000</w:t>
            </w:r>
          </w:p>
        </w:tc>
        <w:tc>
          <w:tcPr>
            <w:tcW w:w="1960" w:type="dxa"/>
            <w:gridSpan w:val="2"/>
            <w:tcBorders>
              <w:top w:val="nil"/>
              <w:left w:val="nil"/>
              <w:bottom w:val="single" w:sz="4" w:space="0" w:color="auto"/>
              <w:right w:val="single" w:sz="8" w:space="0" w:color="auto"/>
            </w:tcBorders>
            <w:shd w:val="clear" w:color="000000" w:fill="C0C0C0"/>
            <w:hideMark/>
          </w:tcPr>
          <w:p w14:paraId="5A04536F"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258273</w:t>
            </w:r>
          </w:p>
        </w:tc>
      </w:tr>
      <w:tr w:rsidR="00AF61C0" w:rsidRPr="000D04A9" w14:paraId="0576403C" w14:textId="77777777" w:rsidTr="00397A45">
        <w:trPr>
          <w:gridAfter w:val="1"/>
          <w:wAfter w:w="6" w:type="dxa"/>
          <w:trHeight w:val="390"/>
        </w:trPr>
        <w:tc>
          <w:tcPr>
            <w:tcW w:w="660" w:type="dxa"/>
            <w:tcBorders>
              <w:top w:val="nil"/>
              <w:left w:val="single" w:sz="8" w:space="0" w:color="auto"/>
              <w:bottom w:val="nil"/>
              <w:right w:val="single" w:sz="8" w:space="0" w:color="auto"/>
            </w:tcBorders>
            <w:shd w:val="clear" w:color="auto" w:fill="auto"/>
            <w:hideMark/>
          </w:tcPr>
          <w:p w14:paraId="2497A8FF" w14:textId="77777777" w:rsidR="00AF61C0" w:rsidRPr="000D04A9" w:rsidRDefault="00AF61C0" w:rsidP="00397A45">
            <w:pPr>
              <w:jc w:val="center"/>
              <w:rPr>
                <w:rFonts w:ascii="Verdana" w:hAnsi="Verdana"/>
                <w:b/>
                <w:bCs/>
                <w:sz w:val="20"/>
                <w:szCs w:val="20"/>
              </w:rPr>
            </w:pPr>
            <w:r w:rsidRPr="000D04A9">
              <w:rPr>
                <w:rFonts w:ascii="Verdana" w:hAnsi="Verdana"/>
                <w:b/>
                <w:bCs/>
                <w:sz w:val="20"/>
                <w:szCs w:val="20"/>
              </w:rPr>
              <w:t>1.</w:t>
            </w:r>
          </w:p>
        </w:tc>
        <w:tc>
          <w:tcPr>
            <w:tcW w:w="6286" w:type="dxa"/>
            <w:gridSpan w:val="2"/>
            <w:tcBorders>
              <w:top w:val="nil"/>
              <w:left w:val="nil"/>
              <w:bottom w:val="single" w:sz="8" w:space="0" w:color="auto"/>
              <w:right w:val="nil"/>
            </w:tcBorders>
            <w:shd w:val="clear" w:color="auto" w:fill="auto"/>
            <w:hideMark/>
          </w:tcPr>
          <w:p w14:paraId="693AFEB3" w14:textId="77777777" w:rsidR="00AF61C0" w:rsidRPr="000D04A9" w:rsidRDefault="00AF61C0" w:rsidP="00397A45">
            <w:pPr>
              <w:jc w:val="both"/>
              <w:rPr>
                <w:rFonts w:ascii="Verdana" w:hAnsi="Verdana"/>
                <w:b/>
                <w:bCs/>
                <w:sz w:val="20"/>
                <w:szCs w:val="20"/>
              </w:rPr>
            </w:pPr>
            <w:r w:rsidRPr="000D04A9">
              <w:rPr>
                <w:rFonts w:ascii="Verdana" w:hAnsi="Verdana"/>
                <w:b/>
                <w:bCs/>
                <w:sz w:val="20"/>
                <w:szCs w:val="20"/>
              </w:rPr>
              <w:t>От промишлен дърводобив</w:t>
            </w:r>
          </w:p>
        </w:tc>
        <w:tc>
          <w:tcPr>
            <w:tcW w:w="1960" w:type="dxa"/>
            <w:tcBorders>
              <w:top w:val="nil"/>
              <w:left w:val="single" w:sz="8" w:space="0" w:color="auto"/>
              <w:bottom w:val="single" w:sz="8" w:space="0" w:color="auto"/>
              <w:right w:val="single" w:sz="8" w:space="0" w:color="auto"/>
            </w:tcBorders>
            <w:shd w:val="clear" w:color="auto" w:fill="auto"/>
            <w:hideMark/>
          </w:tcPr>
          <w:p w14:paraId="1749FE7C"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480000</w:t>
            </w:r>
          </w:p>
        </w:tc>
        <w:tc>
          <w:tcPr>
            <w:tcW w:w="1960" w:type="dxa"/>
            <w:gridSpan w:val="2"/>
            <w:tcBorders>
              <w:top w:val="nil"/>
              <w:left w:val="nil"/>
              <w:bottom w:val="single" w:sz="8" w:space="0" w:color="auto"/>
              <w:right w:val="single" w:sz="8" w:space="0" w:color="auto"/>
            </w:tcBorders>
            <w:shd w:val="clear" w:color="auto" w:fill="auto"/>
            <w:hideMark/>
          </w:tcPr>
          <w:p w14:paraId="0CB48C47"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186388</w:t>
            </w:r>
          </w:p>
        </w:tc>
      </w:tr>
      <w:tr w:rsidR="00AF61C0" w:rsidRPr="000D04A9" w14:paraId="047165B3" w14:textId="77777777" w:rsidTr="00397A45">
        <w:trPr>
          <w:gridAfter w:val="1"/>
          <w:wAfter w:w="6" w:type="dxa"/>
          <w:trHeight w:val="390"/>
        </w:trPr>
        <w:tc>
          <w:tcPr>
            <w:tcW w:w="660" w:type="dxa"/>
            <w:tcBorders>
              <w:top w:val="single" w:sz="8" w:space="0" w:color="auto"/>
              <w:left w:val="single" w:sz="8" w:space="0" w:color="auto"/>
              <w:bottom w:val="nil"/>
              <w:right w:val="single" w:sz="8" w:space="0" w:color="auto"/>
            </w:tcBorders>
            <w:shd w:val="clear" w:color="auto" w:fill="auto"/>
            <w:hideMark/>
          </w:tcPr>
          <w:p w14:paraId="248AF95E" w14:textId="77777777" w:rsidR="00AF61C0" w:rsidRPr="000D04A9" w:rsidRDefault="00AF61C0" w:rsidP="00397A45">
            <w:pPr>
              <w:jc w:val="center"/>
              <w:rPr>
                <w:rFonts w:ascii="Verdana" w:hAnsi="Verdana"/>
                <w:b/>
                <w:bCs/>
                <w:sz w:val="20"/>
                <w:szCs w:val="20"/>
              </w:rPr>
            </w:pPr>
            <w:r w:rsidRPr="000D04A9">
              <w:rPr>
                <w:rFonts w:ascii="Verdana" w:hAnsi="Verdana"/>
                <w:b/>
                <w:bCs/>
                <w:sz w:val="20"/>
                <w:szCs w:val="20"/>
              </w:rPr>
              <w:lastRenderedPageBreak/>
              <w:t>2.</w:t>
            </w:r>
          </w:p>
        </w:tc>
        <w:tc>
          <w:tcPr>
            <w:tcW w:w="6286" w:type="dxa"/>
            <w:gridSpan w:val="2"/>
            <w:tcBorders>
              <w:top w:val="nil"/>
              <w:left w:val="nil"/>
              <w:bottom w:val="single" w:sz="8" w:space="0" w:color="auto"/>
              <w:right w:val="nil"/>
            </w:tcBorders>
            <w:shd w:val="clear" w:color="auto" w:fill="auto"/>
            <w:hideMark/>
          </w:tcPr>
          <w:p w14:paraId="028D4E23" w14:textId="77777777" w:rsidR="00AF61C0" w:rsidRPr="000D04A9" w:rsidRDefault="00AF61C0" w:rsidP="00397A45">
            <w:pPr>
              <w:jc w:val="both"/>
              <w:rPr>
                <w:rFonts w:ascii="Verdana" w:hAnsi="Verdana"/>
                <w:b/>
                <w:bCs/>
                <w:sz w:val="20"/>
                <w:szCs w:val="20"/>
              </w:rPr>
            </w:pPr>
            <w:r w:rsidRPr="000D04A9">
              <w:rPr>
                <w:rFonts w:ascii="Verdana" w:hAnsi="Verdana"/>
                <w:b/>
                <w:bCs/>
                <w:sz w:val="20"/>
                <w:szCs w:val="20"/>
              </w:rPr>
              <w:t>От продажба на дървесина от склад за местно население</w:t>
            </w:r>
          </w:p>
        </w:tc>
        <w:tc>
          <w:tcPr>
            <w:tcW w:w="1960" w:type="dxa"/>
            <w:tcBorders>
              <w:top w:val="nil"/>
              <w:left w:val="single" w:sz="8" w:space="0" w:color="auto"/>
              <w:bottom w:val="single" w:sz="8" w:space="0" w:color="auto"/>
              <w:right w:val="single" w:sz="8" w:space="0" w:color="auto"/>
            </w:tcBorders>
            <w:shd w:val="clear" w:color="auto" w:fill="auto"/>
            <w:hideMark/>
          </w:tcPr>
          <w:p w14:paraId="01FB5708"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216000</w:t>
            </w:r>
          </w:p>
        </w:tc>
        <w:tc>
          <w:tcPr>
            <w:tcW w:w="1960" w:type="dxa"/>
            <w:gridSpan w:val="2"/>
            <w:tcBorders>
              <w:top w:val="nil"/>
              <w:left w:val="nil"/>
              <w:bottom w:val="single" w:sz="8" w:space="0" w:color="auto"/>
              <w:right w:val="single" w:sz="8" w:space="0" w:color="auto"/>
            </w:tcBorders>
            <w:shd w:val="clear" w:color="auto" w:fill="auto"/>
            <w:hideMark/>
          </w:tcPr>
          <w:p w14:paraId="224677DF"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71885</w:t>
            </w:r>
          </w:p>
        </w:tc>
      </w:tr>
      <w:tr w:rsidR="00AF61C0" w:rsidRPr="000D04A9" w14:paraId="7B51A6E9" w14:textId="77777777" w:rsidTr="00397A45">
        <w:trPr>
          <w:gridAfter w:val="1"/>
          <w:wAfter w:w="6" w:type="dxa"/>
          <w:trHeight w:val="390"/>
        </w:trPr>
        <w:tc>
          <w:tcPr>
            <w:tcW w:w="660" w:type="dxa"/>
            <w:tcBorders>
              <w:top w:val="nil"/>
              <w:left w:val="single" w:sz="8" w:space="0" w:color="auto"/>
              <w:bottom w:val="single" w:sz="8" w:space="0" w:color="auto"/>
              <w:right w:val="single" w:sz="8" w:space="0" w:color="auto"/>
            </w:tcBorders>
            <w:shd w:val="clear" w:color="auto" w:fill="auto"/>
            <w:hideMark/>
          </w:tcPr>
          <w:p w14:paraId="0D573F00" w14:textId="77777777" w:rsidR="00AF61C0" w:rsidRPr="000D04A9" w:rsidRDefault="00AF61C0" w:rsidP="00397A45">
            <w:pPr>
              <w:jc w:val="center"/>
              <w:rPr>
                <w:rFonts w:ascii="Verdana" w:hAnsi="Verdana"/>
                <w:b/>
                <w:bCs/>
                <w:sz w:val="20"/>
                <w:szCs w:val="20"/>
              </w:rPr>
            </w:pPr>
            <w:r w:rsidRPr="000D04A9">
              <w:rPr>
                <w:rFonts w:ascii="Verdana" w:hAnsi="Verdana"/>
                <w:b/>
                <w:bCs/>
                <w:sz w:val="20"/>
                <w:szCs w:val="20"/>
              </w:rPr>
              <w:t>3.</w:t>
            </w:r>
          </w:p>
        </w:tc>
        <w:tc>
          <w:tcPr>
            <w:tcW w:w="6286" w:type="dxa"/>
            <w:gridSpan w:val="2"/>
            <w:tcBorders>
              <w:top w:val="nil"/>
              <w:left w:val="nil"/>
              <w:bottom w:val="single" w:sz="8" w:space="0" w:color="auto"/>
              <w:right w:val="nil"/>
            </w:tcBorders>
            <w:shd w:val="clear" w:color="auto" w:fill="auto"/>
            <w:hideMark/>
          </w:tcPr>
          <w:p w14:paraId="6718949A" w14:textId="77777777" w:rsidR="00AF61C0" w:rsidRPr="000D04A9" w:rsidRDefault="00AF61C0" w:rsidP="00397A45">
            <w:pPr>
              <w:jc w:val="both"/>
              <w:rPr>
                <w:rFonts w:ascii="Verdana" w:hAnsi="Verdana"/>
                <w:b/>
                <w:bCs/>
                <w:sz w:val="20"/>
                <w:szCs w:val="20"/>
              </w:rPr>
            </w:pPr>
            <w:r w:rsidRPr="000D04A9">
              <w:rPr>
                <w:rFonts w:ascii="Verdana" w:hAnsi="Verdana"/>
                <w:b/>
                <w:bCs/>
                <w:sz w:val="20"/>
                <w:szCs w:val="20"/>
              </w:rPr>
              <w:t>От позволителни за сеч и извоз за местно население</w:t>
            </w:r>
          </w:p>
        </w:tc>
        <w:tc>
          <w:tcPr>
            <w:tcW w:w="1960" w:type="dxa"/>
            <w:tcBorders>
              <w:top w:val="nil"/>
              <w:left w:val="single" w:sz="8" w:space="0" w:color="auto"/>
              <w:bottom w:val="single" w:sz="8" w:space="0" w:color="auto"/>
              <w:right w:val="single" w:sz="8" w:space="0" w:color="auto"/>
            </w:tcBorders>
            <w:shd w:val="clear" w:color="auto" w:fill="auto"/>
            <w:hideMark/>
          </w:tcPr>
          <w:p w14:paraId="3509BB3A"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15000</w:t>
            </w:r>
          </w:p>
        </w:tc>
        <w:tc>
          <w:tcPr>
            <w:tcW w:w="1960" w:type="dxa"/>
            <w:gridSpan w:val="2"/>
            <w:tcBorders>
              <w:top w:val="nil"/>
              <w:left w:val="nil"/>
              <w:bottom w:val="single" w:sz="8" w:space="0" w:color="auto"/>
              <w:right w:val="single" w:sz="8" w:space="0" w:color="auto"/>
            </w:tcBorders>
            <w:shd w:val="clear" w:color="auto" w:fill="auto"/>
            <w:hideMark/>
          </w:tcPr>
          <w:p w14:paraId="51606D65"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 </w:t>
            </w:r>
          </w:p>
        </w:tc>
      </w:tr>
      <w:tr w:rsidR="00AF61C0" w:rsidRPr="000D04A9" w14:paraId="3F68869C" w14:textId="77777777" w:rsidTr="00397A45">
        <w:trPr>
          <w:gridAfter w:val="1"/>
          <w:wAfter w:w="6" w:type="dxa"/>
          <w:trHeight w:val="390"/>
        </w:trPr>
        <w:tc>
          <w:tcPr>
            <w:tcW w:w="660" w:type="dxa"/>
            <w:tcBorders>
              <w:top w:val="nil"/>
              <w:left w:val="single" w:sz="8" w:space="0" w:color="auto"/>
              <w:bottom w:val="single" w:sz="8" w:space="0" w:color="auto"/>
              <w:right w:val="single" w:sz="8" w:space="0" w:color="auto"/>
            </w:tcBorders>
            <w:shd w:val="clear" w:color="auto" w:fill="auto"/>
            <w:hideMark/>
          </w:tcPr>
          <w:p w14:paraId="067D3614" w14:textId="77777777" w:rsidR="00AF61C0" w:rsidRPr="000D04A9" w:rsidRDefault="00AF61C0" w:rsidP="00397A45">
            <w:pPr>
              <w:jc w:val="center"/>
              <w:rPr>
                <w:rFonts w:ascii="Verdana" w:hAnsi="Verdana"/>
                <w:b/>
                <w:bCs/>
                <w:sz w:val="20"/>
                <w:szCs w:val="20"/>
              </w:rPr>
            </w:pPr>
            <w:r w:rsidRPr="000D04A9">
              <w:rPr>
                <w:rFonts w:ascii="Verdana" w:hAnsi="Verdana"/>
                <w:b/>
                <w:bCs/>
                <w:sz w:val="20"/>
                <w:szCs w:val="20"/>
              </w:rPr>
              <w:t>4.</w:t>
            </w:r>
          </w:p>
        </w:tc>
        <w:tc>
          <w:tcPr>
            <w:tcW w:w="6286" w:type="dxa"/>
            <w:gridSpan w:val="2"/>
            <w:tcBorders>
              <w:top w:val="nil"/>
              <w:left w:val="nil"/>
              <w:bottom w:val="single" w:sz="8" w:space="0" w:color="auto"/>
              <w:right w:val="nil"/>
            </w:tcBorders>
            <w:shd w:val="clear" w:color="auto" w:fill="auto"/>
            <w:hideMark/>
          </w:tcPr>
          <w:p w14:paraId="0C905371" w14:textId="77777777" w:rsidR="00AF61C0" w:rsidRPr="000D04A9" w:rsidRDefault="00AF61C0" w:rsidP="00397A45">
            <w:pPr>
              <w:jc w:val="both"/>
              <w:rPr>
                <w:rFonts w:ascii="Verdana" w:hAnsi="Verdana"/>
                <w:b/>
                <w:bCs/>
                <w:sz w:val="20"/>
                <w:szCs w:val="20"/>
              </w:rPr>
            </w:pPr>
            <w:r w:rsidRPr="000D04A9">
              <w:rPr>
                <w:rFonts w:ascii="Verdana" w:hAnsi="Verdana"/>
                <w:b/>
                <w:bCs/>
                <w:sz w:val="20"/>
                <w:szCs w:val="20"/>
              </w:rPr>
              <w:t>От странични ползвания (тарифни такси  от горска паша, гъби и билки)</w:t>
            </w:r>
          </w:p>
        </w:tc>
        <w:tc>
          <w:tcPr>
            <w:tcW w:w="1960" w:type="dxa"/>
            <w:tcBorders>
              <w:top w:val="nil"/>
              <w:left w:val="single" w:sz="8" w:space="0" w:color="auto"/>
              <w:bottom w:val="single" w:sz="8" w:space="0" w:color="auto"/>
              <w:right w:val="single" w:sz="8" w:space="0" w:color="auto"/>
            </w:tcBorders>
            <w:shd w:val="clear" w:color="auto" w:fill="auto"/>
            <w:hideMark/>
          </w:tcPr>
          <w:p w14:paraId="17DDD60B"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3000</w:t>
            </w:r>
          </w:p>
        </w:tc>
        <w:tc>
          <w:tcPr>
            <w:tcW w:w="1960" w:type="dxa"/>
            <w:gridSpan w:val="2"/>
            <w:tcBorders>
              <w:top w:val="nil"/>
              <w:left w:val="nil"/>
              <w:bottom w:val="single" w:sz="8" w:space="0" w:color="auto"/>
              <w:right w:val="single" w:sz="8" w:space="0" w:color="auto"/>
            </w:tcBorders>
            <w:shd w:val="clear" w:color="auto" w:fill="auto"/>
            <w:hideMark/>
          </w:tcPr>
          <w:p w14:paraId="34691C1E"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 </w:t>
            </w:r>
          </w:p>
        </w:tc>
      </w:tr>
      <w:tr w:rsidR="00AF61C0" w:rsidRPr="000D04A9" w14:paraId="1A0C2CA4" w14:textId="77777777" w:rsidTr="00397A45">
        <w:trPr>
          <w:gridAfter w:val="1"/>
          <w:wAfter w:w="6" w:type="dxa"/>
          <w:trHeight w:val="390"/>
        </w:trPr>
        <w:tc>
          <w:tcPr>
            <w:tcW w:w="660" w:type="dxa"/>
            <w:tcBorders>
              <w:top w:val="nil"/>
              <w:left w:val="single" w:sz="8" w:space="0" w:color="auto"/>
              <w:bottom w:val="single" w:sz="8" w:space="0" w:color="auto"/>
              <w:right w:val="single" w:sz="8" w:space="0" w:color="auto"/>
            </w:tcBorders>
            <w:shd w:val="clear" w:color="auto" w:fill="auto"/>
            <w:hideMark/>
          </w:tcPr>
          <w:p w14:paraId="2800F51A" w14:textId="77777777" w:rsidR="00AF61C0" w:rsidRPr="000D04A9" w:rsidRDefault="00AF61C0" w:rsidP="00397A45">
            <w:pPr>
              <w:jc w:val="center"/>
              <w:rPr>
                <w:rFonts w:ascii="Verdana" w:hAnsi="Verdana"/>
                <w:b/>
                <w:bCs/>
                <w:sz w:val="20"/>
                <w:szCs w:val="20"/>
              </w:rPr>
            </w:pPr>
            <w:r w:rsidRPr="000D04A9">
              <w:rPr>
                <w:rFonts w:ascii="Verdana" w:hAnsi="Verdana"/>
                <w:b/>
                <w:bCs/>
                <w:sz w:val="20"/>
                <w:szCs w:val="20"/>
              </w:rPr>
              <w:t>5.</w:t>
            </w:r>
          </w:p>
        </w:tc>
        <w:tc>
          <w:tcPr>
            <w:tcW w:w="6286" w:type="dxa"/>
            <w:gridSpan w:val="2"/>
            <w:tcBorders>
              <w:top w:val="nil"/>
              <w:left w:val="nil"/>
              <w:bottom w:val="single" w:sz="8" w:space="0" w:color="auto"/>
              <w:right w:val="nil"/>
            </w:tcBorders>
            <w:shd w:val="clear" w:color="auto" w:fill="auto"/>
            <w:hideMark/>
          </w:tcPr>
          <w:p w14:paraId="47C7A589" w14:textId="77777777" w:rsidR="00AF61C0" w:rsidRPr="000D04A9" w:rsidRDefault="00AF61C0" w:rsidP="00397A45">
            <w:pPr>
              <w:jc w:val="both"/>
              <w:rPr>
                <w:rFonts w:ascii="Verdana" w:hAnsi="Verdana"/>
                <w:b/>
                <w:bCs/>
                <w:sz w:val="20"/>
                <w:szCs w:val="20"/>
              </w:rPr>
            </w:pPr>
            <w:r w:rsidRPr="000D04A9">
              <w:rPr>
                <w:rFonts w:ascii="Verdana" w:hAnsi="Verdana"/>
                <w:b/>
                <w:bCs/>
                <w:sz w:val="20"/>
                <w:szCs w:val="20"/>
              </w:rPr>
              <w:t>От други</w:t>
            </w:r>
          </w:p>
        </w:tc>
        <w:tc>
          <w:tcPr>
            <w:tcW w:w="1960" w:type="dxa"/>
            <w:tcBorders>
              <w:top w:val="nil"/>
              <w:left w:val="single" w:sz="8" w:space="0" w:color="auto"/>
              <w:bottom w:val="single" w:sz="8" w:space="0" w:color="auto"/>
              <w:right w:val="single" w:sz="8" w:space="0" w:color="auto"/>
            </w:tcBorders>
            <w:shd w:val="clear" w:color="auto" w:fill="auto"/>
            <w:hideMark/>
          </w:tcPr>
          <w:p w14:paraId="5126505C"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1000</w:t>
            </w:r>
          </w:p>
        </w:tc>
        <w:tc>
          <w:tcPr>
            <w:tcW w:w="1960" w:type="dxa"/>
            <w:gridSpan w:val="2"/>
            <w:tcBorders>
              <w:top w:val="nil"/>
              <w:left w:val="nil"/>
              <w:bottom w:val="single" w:sz="8" w:space="0" w:color="auto"/>
              <w:right w:val="single" w:sz="8" w:space="0" w:color="auto"/>
            </w:tcBorders>
            <w:shd w:val="clear" w:color="auto" w:fill="auto"/>
            <w:hideMark/>
          </w:tcPr>
          <w:p w14:paraId="45E5C039"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 </w:t>
            </w:r>
          </w:p>
        </w:tc>
      </w:tr>
      <w:tr w:rsidR="00AF61C0" w:rsidRPr="000D04A9" w14:paraId="53BCD482" w14:textId="77777777" w:rsidTr="00397A45">
        <w:trPr>
          <w:gridAfter w:val="1"/>
          <w:wAfter w:w="6" w:type="dxa"/>
          <w:trHeight w:val="585"/>
        </w:trPr>
        <w:tc>
          <w:tcPr>
            <w:tcW w:w="660" w:type="dxa"/>
            <w:tcBorders>
              <w:top w:val="nil"/>
              <w:left w:val="single" w:sz="8" w:space="0" w:color="auto"/>
              <w:bottom w:val="single" w:sz="8" w:space="0" w:color="auto"/>
              <w:right w:val="single" w:sz="8" w:space="0" w:color="auto"/>
            </w:tcBorders>
            <w:shd w:val="clear" w:color="000000" w:fill="C0C0C0"/>
            <w:hideMark/>
          </w:tcPr>
          <w:p w14:paraId="60195290" w14:textId="77777777" w:rsidR="00AF61C0" w:rsidRPr="000D04A9" w:rsidRDefault="00AF61C0" w:rsidP="00397A45">
            <w:pPr>
              <w:jc w:val="center"/>
              <w:rPr>
                <w:rFonts w:ascii="Verdana" w:hAnsi="Verdana"/>
                <w:sz w:val="20"/>
                <w:szCs w:val="20"/>
              </w:rPr>
            </w:pPr>
            <w:r w:rsidRPr="000D04A9">
              <w:rPr>
                <w:rFonts w:ascii="Verdana" w:hAnsi="Verdana"/>
                <w:sz w:val="20"/>
                <w:szCs w:val="20"/>
              </w:rPr>
              <w:t>ІІ.</w:t>
            </w:r>
          </w:p>
        </w:tc>
        <w:tc>
          <w:tcPr>
            <w:tcW w:w="6286" w:type="dxa"/>
            <w:gridSpan w:val="2"/>
            <w:tcBorders>
              <w:top w:val="nil"/>
              <w:left w:val="nil"/>
              <w:bottom w:val="single" w:sz="8" w:space="0" w:color="auto"/>
              <w:right w:val="nil"/>
            </w:tcBorders>
            <w:shd w:val="clear" w:color="000000" w:fill="C0C0C0"/>
            <w:hideMark/>
          </w:tcPr>
          <w:p w14:paraId="468146FD" w14:textId="77777777" w:rsidR="00AF61C0" w:rsidRPr="000D04A9" w:rsidRDefault="00AF61C0" w:rsidP="00397A45">
            <w:pPr>
              <w:jc w:val="both"/>
              <w:rPr>
                <w:rFonts w:ascii="Verdana" w:hAnsi="Verdana"/>
                <w:b/>
                <w:bCs/>
                <w:sz w:val="20"/>
                <w:szCs w:val="20"/>
              </w:rPr>
            </w:pPr>
            <w:r w:rsidRPr="000D04A9">
              <w:rPr>
                <w:rFonts w:ascii="Verdana" w:hAnsi="Verdana"/>
                <w:b/>
                <w:bCs/>
                <w:sz w:val="20"/>
                <w:szCs w:val="20"/>
              </w:rPr>
              <w:t>РАЗХОДИ:</w:t>
            </w:r>
          </w:p>
        </w:tc>
        <w:tc>
          <w:tcPr>
            <w:tcW w:w="1960" w:type="dxa"/>
            <w:tcBorders>
              <w:top w:val="nil"/>
              <w:left w:val="single" w:sz="8" w:space="0" w:color="auto"/>
              <w:bottom w:val="single" w:sz="8" w:space="0" w:color="auto"/>
              <w:right w:val="single" w:sz="8" w:space="0" w:color="auto"/>
            </w:tcBorders>
            <w:shd w:val="clear" w:color="000000" w:fill="C0C0C0"/>
            <w:hideMark/>
          </w:tcPr>
          <w:p w14:paraId="688D283B"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562000</w:t>
            </w:r>
          </w:p>
        </w:tc>
        <w:tc>
          <w:tcPr>
            <w:tcW w:w="1960" w:type="dxa"/>
            <w:gridSpan w:val="2"/>
            <w:tcBorders>
              <w:top w:val="nil"/>
              <w:left w:val="nil"/>
              <w:bottom w:val="single" w:sz="8" w:space="0" w:color="auto"/>
              <w:right w:val="single" w:sz="8" w:space="0" w:color="auto"/>
            </w:tcBorders>
            <w:shd w:val="clear" w:color="000000" w:fill="C0C0C0"/>
            <w:hideMark/>
          </w:tcPr>
          <w:p w14:paraId="0A4D54DA"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175518</w:t>
            </w:r>
          </w:p>
        </w:tc>
      </w:tr>
      <w:tr w:rsidR="00AF61C0" w:rsidRPr="000D04A9" w14:paraId="6318B912" w14:textId="77777777" w:rsidTr="00397A45">
        <w:trPr>
          <w:gridAfter w:val="1"/>
          <w:wAfter w:w="6" w:type="dxa"/>
          <w:trHeight w:val="390"/>
        </w:trPr>
        <w:tc>
          <w:tcPr>
            <w:tcW w:w="660" w:type="dxa"/>
            <w:tcBorders>
              <w:top w:val="nil"/>
              <w:left w:val="single" w:sz="8" w:space="0" w:color="auto"/>
              <w:bottom w:val="single" w:sz="8" w:space="0" w:color="auto"/>
              <w:right w:val="single" w:sz="8" w:space="0" w:color="auto"/>
            </w:tcBorders>
            <w:shd w:val="clear" w:color="auto" w:fill="auto"/>
            <w:hideMark/>
          </w:tcPr>
          <w:p w14:paraId="0E316A9A" w14:textId="77777777" w:rsidR="00AF61C0" w:rsidRPr="000D04A9" w:rsidRDefault="00AF61C0" w:rsidP="00397A45">
            <w:pPr>
              <w:jc w:val="center"/>
              <w:rPr>
                <w:rFonts w:ascii="Verdana" w:hAnsi="Verdana"/>
                <w:b/>
                <w:bCs/>
                <w:sz w:val="20"/>
                <w:szCs w:val="20"/>
              </w:rPr>
            </w:pPr>
            <w:r w:rsidRPr="000D04A9">
              <w:rPr>
                <w:rFonts w:ascii="Verdana" w:hAnsi="Verdana"/>
                <w:b/>
                <w:bCs/>
                <w:sz w:val="20"/>
                <w:szCs w:val="20"/>
              </w:rPr>
              <w:t>1.</w:t>
            </w:r>
          </w:p>
        </w:tc>
        <w:tc>
          <w:tcPr>
            <w:tcW w:w="6286" w:type="dxa"/>
            <w:gridSpan w:val="2"/>
            <w:tcBorders>
              <w:top w:val="nil"/>
              <w:left w:val="nil"/>
              <w:bottom w:val="single" w:sz="8" w:space="0" w:color="auto"/>
              <w:right w:val="nil"/>
            </w:tcBorders>
            <w:shd w:val="clear" w:color="auto" w:fill="auto"/>
            <w:hideMark/>
          </w:tcPr>
          <w:p w14:paraId="18D35497" w14:textId="77777777" w:rsidR="00AF61C0" w:rsidRPr="000D04A9" w:rsidRDefault="00AF61C0" w:rsidP="00397A45">
            <w:pPr>
              <w:jc w:val="both"/>
              <w:rPr>
                <w:rFonts w:ascii="Verdana" w:hAnsi="Verdana"/>
                <w:b/>
                <w:bCs/>
                <w:sz w:val="20"/>
                <w:szCs w:val="20"/>
              </w:rPr>
            </w:pPr>
            <w:r w:rsidRPr="000D04A9">
              <w:rPr>
                <w:rFonts w:ascii="Verdana" w:hAnsi="Verdana"/>
                <w:b/>
                <w:bCs/>
                <w:sz w:val="20"/>
                <w:szCs w:val="20"/>
              </w:rPr>
              <w:t>Заплати на персонал и всички задължителни осигуровки</w:t>
            </w:r>
          </w:p>
        </w:tc>
        <w:tc>
          <w:tcPr>
            <w:tcW w:w="1960" w:type="dxa"/>
            <w:tcBorders>
              <w:top w:val="nil"/>
              <w:left w:val="single" w:sz="8" w:space="0" w:color="auto"/>
              <w:bottom w:val="single" w:sz="8" w:space="0" w:color="auto"/>
              <w:right w:val="single" w:sz="8" w:space="0" w:color="auto"/>
            </w:tcBorders>
            <w:shd w:val="clear" w:color="auto" w:fill="auto"/>
            <w:hideMark/>
          </w:tcPr>
          <w:p w14:paraId="7E60D2A2"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203000</w:t>
            </w:r>
          </w:p>
        </w:tc>
        <w:tc>
          <w:tcPr>
            <w:tcW w:w="1960" w:type="dxa"/>
            <w:gridSpan w:val="2"/>
            <w:tcBorders>
              <w:top w:val="nil"/>
              <w:left w:val="nil"/>
              <w:bottom w:val="single" w:sz="8" w:space="0" w:color="auto"/>
              <w:right w:val="single" w:sz="8" w:space="0" w:color="auto"/>
            </w:tcBorders>
            <w:shd w:val="clear" w:color="auto" w:fill="auto"/>
            <w:hideMark/>
          </w:tcPr>
          <w:p w14:paraId="637D9061"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87962</w:t>
            </w:r>
          </w:p>
        </w:tc>
      </w:tr>
      <w:tr w:rsidR="00AF61C0" w:rsidRPr="000D04A9" w14:paraId="2A49570A" w14:textId="77777777" w:rsidTr="00397A45">
        <w:trPr>
          <w:gridAfter w:val="1"/>
          <w:wAfter w:w="6" w:type="dxa"/>
          <w:trHeight w:val="390"/>
        </w:trPr>
        <w:tc>
          <w:tcPr>
            <w:tcW w:w="660" w:type="dxa"/>
            <w:tcBorders>
              <w:top w:val="nil"/>
              <w:left w:val="single" w:sz="8" w:space="0" w:color="auto"/>
              <w:bottom w:val="single" w:sz="8" w:space="0" w:color="auto"/>
              <w:right w:val="single" w:sz="8" w:space="0" w:color="auto"/>
            </w:tcBorders>
            <w:shd w:val="clear" w:color="auto" w:fill="auto"/>
            <w:hideMark/>
          </w:tcPr>
          <w:p w14:paraId="4680CD97" w14:textId="77777777" w:rsidR="00AF61C0" w:rsidRPr="000D04A9" w:rsidRDefault="00AF61C0" w:rsidP="00397A45">
            <w:pPr>
              <w:jc w:val="center"/>
              <w:rPr>
                <w:rFonts w:ascii="Verdana" w:hAnsi="Verdana"/>
                <w:b/>
                <w:bCs/>
                <w:sz w:val="20"/>
                <w:szCs w:val="20"/>
              </w:rPr>
            </w:pPr>
            <w:r w:rsidRPr="000D04A9">
              <w:rPr>
                <w:rFonts w:ascii="Verdana" w:hAnsi="Verdana"/>
                <w:b/>
                <w:bCs/>
                <w:sz w:val="20"/>
                <w:szCs w:val="20"/>
              </w:rPr>
              <w:t>2.</w:t>
            </w:r>
          </w:p>
        </w:tc>
        <w:tc>
          <w:tcPr>
            <w:tcW w:w="6286" w:type="dxa"/>
            <w:gridSpan w:val="2"/>
            <w:tcBorders>
              <w:top w:val="nil"/>
              <w:left w:val="nil"/>
              <w:bottom w:val="single" w:sz="8" w:space="0" w:color="auto"/>
              <w:right w:val="nil"/>
            </w:tcBorders>
            <w:shd w:val="clear" w:color="auto" w:fill="auto"/>
            <w:hideMark/>
          </w:tcPr>
          <w:p w14:paraId="565C02D4" w14:textId="77777777" w:rsidR="00AF61C0" w:rsidRPr="000D04A9" w:rsidRDefault="00AF61C0" w:rsidP="00397A45">
            <w:pPr>
              <w:jc w:val="both"/>
              <w:rPr>
                <w:rFonts w:ascii="Verdana" w:hAnsi="Verdana"/>
                <w:b/>
                <w:bCs/>
                <w:sz w:val="20"/>
                <w:szCs w:val="20"/>
              </w:rPr>
            </w:pPr>
            <w:r w:rsidRPr="000D04A9">
              <w:rPr>
                <w:rFonts w:ascii="Verdana" w:hAnsi="Verdana"/>
                <w:b/>
                <w:bCs/>
                <w:sz w:val="20"/>
                <w:szCs w:val="20"/>
              </w:rPr>
              <w:t>Ремонт и направа на нови  горски пътища  в  ОбГФ</w:t>
            </w:r>
          </w:p>
        </w:tc>
        <w:tc>
          <w:tcPr>
            <w:tcW w:w="1960" w:type="dxa"/>
            <w:tcBorders>
              <w:top w:val="nil"/>
              <w:left w:val="single" w:sz="8" w:space="0" w:color="auto"/>
              <w:bottom w:val="single" w:sz="8" w:space="0" w:color="auto"/>
              <w:right w:val="single" w:sz="8" w:space="0" w:color="auto"/>
            </w:tcBorders>
            <w:shd w:val="clear" w:color="auto" w:fill="auto"/>
            <w:hideMark/>
          </w:tcPr>
          <w:p w14:paraId="22E56B37"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10000</w:t>
            </w:r>
          </w:p>
        </w:tc>
        <w:tc>
          <w:tcPr>
            <w:tcW w:w="1960" w:type="dxa"/>
            <w:gridSpan w:val="2"/>
            <w:tcBorders>
              <w:top w:val="nil"/>
              <w:left w:val="nil"/>
              <w:bottom w:val="single" w:sz="8" w:space="0" w:color="auto"/>
              <w:right w:val="single" w:sz="8" w:space="0" w:color="auto"/>
            </w:tcBorders>
            <w:shd w:val="clear" w:color="auto" w:fill="auto"/>
            <w:hideMark/>
          </w:tcPr>
          <w:p w14:paraId="564EDB8B"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 </w:t>
            </w:r>
          </w:p>
        </w:tc>
      </w:tr>
      <w:tr w:rsidR="00AF61C0" w:rsidRPr="000D04A9" w14:paraId="53AC8A88" w14:textId="77777777" w:rsidTr="00397A45">
        <w:trPr>
          <w:gridAfter w:val="1"/>
          <w:wAfter w:w="6" w:type="dxa"/>
          <w:trHeight w:val="390"/>
        </w:trPr>
        <w:tc>
          <w:tcPr>
            <w:tcW w:w="660" w:type="dxa"/>
            <w:tcBorders>
              <w:top w:val="nil"/>
              <w:left w:val="single" w:sz="8" w:space="0" w:color="auto"/>
              <w:bottom w:val="single" w:sz="8" w:space="0" w:color="auto"/>
              <w:right w:val="single" w:sz="8" w:space="0" w:color="auto"/>
            </w:tcBorders>
            <w:shd w:val="clear" w:color="auto" w:fill="auto"/>
            <w:hideMark/>
          </w:tcPr>
          <w:p w14:paraId="5A9CD18E" w14:textId="77777777" w:rsidR="00AF61C0" w:rsidRPr="000D04A9" w:rsidRDefault="00AF61C0" w:rsidP="00397A45">
            <w:pPr>
              <w:jc w:val="center"/>
              <w:rPr>
                <w:rFonts w:ascii="Verdana" w:hAnsi="Verdana"/>
                <w:b/>
                <w:bCs/>
                <w:sz w:val="20"/>
                <w:szCs w:val="20"/>
              </w:rPr>
            </w:pPr>
            <w:r w:rsidRPr="000D04A9">
              <w:rPr>
                <w:rFonts w:ascii="Verdana" w:hAnsi="Verdana"/>
                <w:b/>
                <w:bCs/>
                <w:sz w:val="20"/>
                <w:szCs w:val="20"/>
              </w:rPr>
              <w:t>3.</w:t>
            </w:r>
          </w:p>
        </w:tc>
        <w:tc>
          <w:tcPr>
            <w:tcW w:w="6286" w:type="dxa"/>
            <w:gridSpan w:val="2"/>
            <w:tcBorders>
              <w:top w:val="nil"/>
              <w:left w:val="nil"/>
              <w:bottom w:val="single" w:sz="8" w:space="0" w:color="auto"/>
              <w:right w:val="nil"/>
            </w:tcBorders>
            <w:shd w:val="clear" w:color="auto" w:fill="auto"/>
            <w:hideMark/>
          </w:tcPr>
          <w:p w14:paraId="4D2013E5" w14:textId="77777777" w:rsidR="00AF61C0" w:rsidRPr="000D04A9" w:rsidRDefault="00AF61C0" w:rsidP="00397A45">
            <w:pPr>
              <w:jc w:val="both"/>
              <w:rPr>
                <w:rFonts w:ascii="Verdana" w:hAnsi="Verdana"/>
                <w:b/>
                <w:bCs/>
                <w:sz w:val="20"/>
                <w:szCs w:val="20"/>
              </w:rPr>
            </w:pPr>
            <w:r w:rsidRPr="000D04A9">
              <w:rPr>
                <w:rFonts w:ascii="Verdana" w:hAnsi="Verdana"/>
                <w:b/>
                <w:bCs/>
                <w:sz w:val="20"/>
                <w:szCs w:val="20"/>
              </w:rPr>
              <w:t>Издръжка</w:t>
            </w:r>
          </w:p>
        </w:tc>
        <w:tc>
          <w:tcPr>
            <w:tcW w:w="1960" w:type="dxa"/>
            <w:tcBorders>
              <w:top w:val="nil"/>
              <w:left w:val="single" w:sz="8" w:space="0" w:color="auto"/>
              <w:bottom w:val="single" w:sz="8" w:space="0" w:color="auto"/>
              <w:right w:val="single" w:sz="8" w:space="0" w:color="auto"/>
            </w:tcBorders>
            <w:shd w:val="clear" w:color="auto" w:fill="auto"/>
            <w:hideMark/>
          </w:tcPr>
          <w:p w14:paraId="62A813D4"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349000</w:t>
            </w:r>
          </w:p>
        </w:tc>
        <w:tc>
          <w:tcPr>
            <w:tcW w:w="1960" w:type="dxa"/>
            <w:gridSpan w:val="2"/>
            <w:tcBorders>
              <w:top w:val="nil"/>
              <w:left w:val="nil"/>
              <w:bottom w:val="single" w:sz="8" w:space="0" w:color="auto"/>
              <w:right w:val="single" w:sz="8" w:space="0" w:color="auto"/>
            </w:tcBorders>
            <w:shd w:val="clear" w:color="auto" w:fill="auto"/>
            <w:hideMark/>
          </w:tcPr>
          <w:p w14:paraId="650D8B79"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87556</w:t>
            </w:r>
          </w:p>
        </w:tc>
      </w:tr>
      <w:tr w:rsidR="00AF61C0" w:rsidRPr="000D04A9" w14:paraId="24C815F6" w14:textId="77777777" w:rsidTr="00397A45">
        <w:trPr>
          <w:gridAfter w:val="1"/>
          <w:wAfter w:w="6" w:type="dxa"/>
          <w:trHeight w:val="645"/>
        </w:trPr>
        <w:tc>
          <w:tcPr>
            <w:tcW w:w="660" w:type="dxa"/>
            <w:tcBorders>
              <w:top w:val="nil"/>
              <w:left w:val="single" w:sz="8" w:space="0" w:color="auto"/>
              <w:bottom w:val="single" w:sz="8" w:space="0" w:color="auto"/>
              <w:right w:val="single" w:sz="8" w:space="0" w:color="auto"/>
            </w:tcBorders>
            <w:shd w:val="clear" w:color="auto" w:fill="auto"/>
            <w:hideMark/>
          </w:tcPr>
          <w:p w14:paraId="1D4B5AA0" w14:textId="77777777" w:rsidR="00AF61C0" w:rsidRPr="000D04A9" w:rsidRDefault="00AF61C0" w:rsidP="00397A45">
            <w:pPr>
              <w:jc w:val="center"/>
              <w:rPr>
                <w:rFonts w:ascii="Verdana" w:hAnsi="Verdana"/>
                <w:b/>
                <w:bCs/>
                <w:sz w:val="20"/>
                <w:szCs w:val="20"/>
              </w:rPr>
            </w:pPr>
            <w:r w:rsidRPr="000D04A9">
              <w:rPr>
                <w:rFonts w:ascii="Verdana" w:hAnsi="Verdana"/>
                <w:b/>
                <w:bCs/>
                <w:sz w:val="20"/>
                <w:szCs w:val="20"/>
              </w:rPr>
              <w:t> </w:t>
            </w:r>
          </w:p>
        </w:tc>
        <w:tc>
          <w:tcPr>
            <w:tcW w:w="6286" w:type="dxa"/>
            <w:gridSpan w:val="2"/>
            <w:tcBorders>
              <w:top w:val="nil"/>
              <w:left w:val="nil"/>
              <w:bottom w:val="single" w:sz="8" w:space="0" w:color="auto"/>
              <w:right w:val="nil"/>
            </w:tcBorders>
            <w:shd w:val="clear" w:color="auto" w:fill="auto"/>
            <w:hideMark/>
          </w:tcPr>
          <w:p w14:paraId="6EE07015" w14:textId="77777777" w:rsidR="00AF61C0" w:rsidRPr="000D04A9" w:rsidRDefault="00AF61C0" w:rsidP="00397A45">
            <w:pPr>
              <w:jc w:val="both"/>
              <w:rPr>
                <w:rFonts w:ascii="Verdana" w:hAnsi="Verdana"/>
                <w:i/>
                <w:iCs/>
                <w:sz w:val="20"/>
                <w:szCs w:val="20"/>
              </w:rPr>
            </w:pPr>
            <w:r w:rsidRPr="000D04A9">
              <w:rPr>
                <w:rFonts w:ascii="Verdana" w:hAnsi="Verdana"/>
                <w:i/>
                <w:iCs/>
                <w:sz w:val="20"/>
                <w:szCs w:val="20"/>
              </w:rPr>
              <w:t xml:space="preserve">     -Създаване и отглеждане на гори и борба с ерозията в земите от ОГТ/лесокултурни дейности/</w:t>
            </w:r>
          </w:p>
        </w:tc>
        <w:tc>
          <w:tcPr>
            <w:tcW w:w="1960" w:type="dxa"/>
            <w:tcBorders>
              <w:top w:val="nil"/>
              <w:left w:val="single" w:sz="8" w:space="0" w:color="auto"/>
              <w:bottom w:val="single" w:sz="8" w:space="0" w:color="auto"/>
              <w:right w:val="single" w:sz="8" w:space="0" w:color="auto"/>
            </w:tcBorders>
            <w:shd w:val="clear" w:color="auto" w:fill="auto"/>
            <w:hideMark/>
          </w:tcPr>
          <w:p w14:paraId="3338CC2B" w14:textId="77777777" w:rsidR="00AF61C0" w:rsidRPr="000D04A9" w:rsidRDefault="00AF61C0" w:rsidP="00397A45">
            <w:pPr>
              <w:jc w:val="right"/>
              <w:rPr>
                <w:rFonts w:ascii="Verdana" w:hAnsi="Verdana"/>
                <w:i/>
                <w:iCs/>
                <w:sz w:val="20"/>
                <w:szCs w:val="20"/>
              </w:rPr>
            </w:pPr>
            <w:r w:rsidRPr="000D04A9">
              <w:rPr>
                <w:rFonts w:ascii="Verdana" w:hAnsi="Verdana"/>
                <w:i/>
                <w:iCs/>
                <w:sz w:val="20"/>
                <w:szCs w:val="20"/>
              </w:rPr>
              <w:t>5000</w:t>
            </w:r>
          </w:p>
        </w:tc>
        <w:tc>
          <w:tcPr>
            <w:tcW w:w="1960" w:type="dxa"/>
            <w:gridSpan w:val="2"/>
            <w:tcBorders>
              <w:top w:val="nil"/>
              <w:left w:val="nil"/>
              <w:bottom w:val="single" w:sz="8" w:space="0" w:color="auto"/>
              <w:right w:val="single" w:sz="8" w:space="0" w:color="auto"/>
            </w:tcBorders>
            <w:shd w:val="clear" w:color="auto" w:fill="auto"/>
            <w:hideMark/>
          </w:tcPr>
          <w:p w14:paraId="24FD4EE3" w14:textId="77777777" w:rsidR="00AF61C0" w:rsidRPr="000D04A9" w:rsidRDefault="00AF61C0" w:rsidP="00397A45">
            <w:pPr>
              <w:jc w:val="right"/>
              <w:rPr>
                <w:rFonts w:ascii="Verdana" w:hAnsi="Verdana"/>
                <w:i/>
                <w:iCs/>
                <w:sz w:val="20"/>
                <w:szCs w:val="20"/>
              </w:rPr>
            </w:pPr>
            <w:r w:rsidRPr="000D04A9">
              <w:rPr>
                <w:rFonts w:ascii="Verdana" w:hAnsi="Verdana"/>
                <w:i/>
                <w:iCs/>
                <w:sz w:val="20"/>
                <w:szCs w:val="20"/>
              </w:rPr>
              <w:t> </w:t>
            </w:r>
          </w:p>
        </w:tc>
      </w:tr>
      <w:tr w:rsidR="00AF61C0" w:rsidRPr="000D04A9" w14:paraId="4259D01B" w14:textId="77777777" w:rsidTr="00397A45">
        <w:trPr>
          <w:gridAfter w:val="1"/>
          <w:wAfter w:w="6" w:type="dxa"/>
          <w:trHeight w:val="645"/>
        </w:trPr>
        <w:tc>
          <w:tcPr>
            <w:tcW w:w="660" w:type="dxa"/>
            <w:tcBorders>
              <w:top w:val="nil"/>
              <w:left w:val="single" w:sz="8" w:space="0" w:color="auto"/>
              <w:bottom w:val="single" w:sz="8" w:space="0" w:color="auto"/>
              <w:right w:val="single" w:sz="8" w:space="0" w:color="auto"/>
            </w:tcBorders>
            <w:shd w:val="clear" w:color="auto" w:fill="auto"/>
            <w:hideMark/>
          </w:tcPr>
          <w:p w14:paraId="2AFF3A63" w14:textId="77777777" w:rsidR="00AF61C0" w:rsidRPr="000D04A9" w:rsidRDefault="00AF61C0" w:rsidP="00397A45">
            <w:pPr>
              <w:jc w:val="center"/>
              <w:rPr>
                <w:rFonts w:ascii="Verdana" w:hAnsi="Verdana"/>
                <w:b/>
                <w:bCs/>
                <w:sz w:val="20"/>
                <w:szCs w:val="20"/>
              </w:rPr>
            </w:pPr>
            <w:r w:rsidRPr="000D04A9">
              <w:rPr>
                <w:rFonts w:ascii="Verdana" w:hAnsi="Verdana"/>
                <w:b/>
                <w:bCs/>
                <w:sz w:val="20"/>
                <w:szCs w:val="20"/>
              </w:rPr>
              <w:t> </w:t>
            </w:r>
          </w:p>
        </w:tc>
        <w:tc>
          <w:tcPr>
            <w:tcW w:w="6286" w:type="dxa"/>
            <w:gridSpan w:val="2"/>
            <w:tcBorders>
              <w:top w:val="nil"/>
              <w:left w:val="nil"/>
              <w:bottom w:val="single" w:sz="8" w:space="0" w:color="auto"/>
              <w:right w:val="nil"/>
            </w:tcBorders>
            <w:shd w:val="clear" w:color="auto" w:fill="auto"/>
            <w:hideMark/>
          </w:tcPr>
          <w:p w14:paraId="1C6FAE66" w14:textId="77777777" w:rsidR="00AF61C0" w:rsidRPr="000D04A9" w:rsidRDefault="00AF61C0" w:rsidP="00397A45">
            <w:pPr>
              <w:jc w:val="both"/>
              <w:rPr>
                <w:rFonts w:ascii="Verdana" w:hAnsi="Verdana"/>
                <w:i/>
                <w:iCs/>
                <w:sz w:val="20"/>
                <w:szCs w:val="20"/>
              </w:rPr>
            </w:pPr>
            <w:r w:rsidRPr="000D04A9">
              <w:rPr>
                <w:rFonts w:ascii="Verdana" w:hAnsi="Verdana"/>
                <w:i/>
                <w:iCs/>
                <w:sz w:val="20"/>
                <w:szCs w:val="20"/>
              </w:rPr>
              <w:t xml:space="preserve">     -Провеждане на отгледни, санитарни и възобновителни сечи в ОГТ /сеч, разкройка, извоз, транспорт до краен потребител и др./                                                                                       </w:t>
            </w:r>
          </w:p>
        </w:tc>
        <w:tc>
          <w:tcPr>
            <w:tcW w:w="1960" w:type="dxa"/>
            <w:tcBorders>
              <w:top w:val="nil"/>
              <w:left w:val="single" w:sz="8" w:space="0" w:color="auto"/>
              <w:bottom w:val="single" w:sz="8" w:space="0" w:color="auto"/>
              <w:right w:val="single" w:sz="8" w:space="0" w:color="auto"/>
            </w:tcBorders>
            <w:shd w:val="clear" w:color="auto" w:fill="auto"/>
            <w:hideMark/>
          </w:tcPr>
          <w:p w14:paraId="03824F02" w14:textId="77777777" w:rsidR="00AF61C0" w:rsidRPr="000D04A9" w:rsidRDefault="00AF61C0" w:rsidP="00397A45">
            <w:pPr>
              <w:jc w:val="right"/>
              <w:rPr>
                <w:rFonts w:ascii="Verdana" w:hAnsi="Verdana"/>
                <w:i/>
                <w:iCs/>
                <w:sz w:val="20"/>
                <w:szCs w:val="20"/>
              </w:rPr>
            </w:pPr>
            <w:r w:rsidRPr="000D04A9">
              <w:rPr>
                <w:rFonts w:ascii="Verdana" w:hAnsi="Verdana"/>
                <w:i/>
                <w:iCs/>
                <w:sz w:val="20"/>
                <w:szCs w:val="20"/>
              </w:rPr>
              <w:t>220000</w:t>
            </w:r>
          </w:p>
        </w:tc>
        <w:tc>
          <w:tcPr>
            <w:tcW w:w="1960" w:type="dxa"/>
            <w:gridSpan w:val="2"/>
            <w:tcBorders>
              <w:top w:val="nil"/>
              <w:left w:val="nil"/>
              <w:bottom w:val="single" w:sz="8" w:space="0" w:color="auto"/>
              <w:right w:val="single" w:sz="8" w:space="0" w:color="auto"/>
            </w:tcBorders>
            <w:shd w:val="clear" w:color="auto" w:fill="auto"/>
            <w:hideMark/>
          </w:tcPr>
          <w:p w14:paraId="391DABEF" w14:textId="77777777" w:rsidR="00AF61C0" w:rsidRPr="000D04A9" w:rsidRDefault="00AF61C0" w:rsidP="00397A45">
            <w:pPr>
              <w:jc w:val="right"/>
              <w:rPr>
                <w:rFonts w:ascii="Verdana" w:hAnsi="Verdana"/>
                <w:i/>
                <w:iCs/>
                <w:sz w:val="20"/>
                <w:szCs w:val="20"/>
              </w:rPr>
            </w:pPr>
            <w:r w:rsidRPr="000D04A9">
              <w:rPr>
                <w:rFonts w:ascii="Verdana" w:hAnsi="Verdana"/>
                <w:i/>
                <w:iCs/>
                <w:sz w:val="20"/>
                <w:szCs w:val="20"/>
              </w:rPr>
              <w:t>77613</w:t>
            </w:r>
          </w:p>
        </w:tc>
      </w:tr>
      <w:tr w:rsidR="00AF61C0" w:rsidRPr="000D04A9" w14:paraId="487AF957" w14:textId="77777777" w:rsidTr="00397A45">
        <w:trPr>
          <w:gridAfter w:val="1"/>
          <w:wAfter w:w="6" w:type="dxa"/>
          <w:trHeight w:val="390"/>
        </w:trPr>
        <w:tc>
          <w:tcPr>
            <w:tcW w:w="660" w:type="dxa"/>
            <w:tcBorders>
              <w:top w:val="nil"/>
              <w:left w:val="single" w:sz="8" w:space="0" w:color="auto"/>
              <w:bottom w:val="single" w:sz="8" w:space="0" w:color="auto"/>
              <w:right w:val="single" w:sz="8" w:space="0" w:color="auto"/>
            </w:tcBorders>
            <w:shd w:val="clear" w:color="auto" w:fill="auto"/>
            <w:hideMark/>
          </w:tcPr>
          <w:p w14:paraId="0A918550" w14:textId="77777777" w:rsidR="00AF61C0" w:rsidRPr="000D04A9" w:rsidRDefault="00AF61C0" w:rsidP="00397A45">
            <w:pPr>
              <w:jc w:val="center"/>
              <w:rPr>
                <w:rFonts w:ascii="Verdana" w:hAnsi="Verdana"/>
                <w:b/>
                <w:bCs/>
                <w:sz w:val="20"/>
                <w:szCs w:val="20"/>
              </w:rPr>
            </w:pPr>
            <w:r w:rsidRPr="000D04A9">
              <w:rPr>
                <w:rFonts w:ascii="Verdana" w:hAnsi="Verdana"/>
                <w:b/>
                <w:bCs/>
                <w:sz w:val="20"/>
                <w:szCs w:val="20"/>
              </w:rPr>
              <w:t> </w:t>
            </w:r>
          </w:p>
        </w:tc>
        <w:tc>
          <w:tcPr>
            <w:tcW w:w="6286" w:type="dxa"/>
            <w:gridSpan w:val="2"/>
            <w:tcBorders>
              <w:top w:val="nil"/>
              <w:left w:val="nil"/>
              <w:bottom w:val="single" w:sz="8" w:space="0" w:color="auto"/>
              <w:right w:val="nil"/>
            </w:tcBorders>
            <w:shd w:val="clear" w:color="auto" w:fill="auto"/>
            <w:hideMark/>
          </w:tcPr>
          <w:p w14:paraId="0BB3F7F3" w14:textId="77777777" w:rsidR="00AF61C0" w:rsidRPr="000D04A9" w:rsidRDefault="00AF61C0" w:rsidP="00397A45">
            <w:pPr>
              <w:jc w:val="both"/>
              <w:rPr>
                <w:rFonts w:ascii="Verdana" w:hAnsi="Verdana"/>
                <w:i/>
                <w:iCs/>
                <w:sz w:val="20"/>
                <w:szCs w:val="20"/>
              </w:rPr>
            </w:pPr>
            <w:r w:rsidRPr="000D04A9">
              <w:rPr>
                <w:rFonts w:ascii="Verdana" w:hAnsi="Verdana"/>
                <w:i/>
                <w:iCs/>
                <w:sz w:val="20"/>
                <w:szCs w:val="20"/>
              </w:rPr>
              <w:t xml:space="preserve">     -Горива, масла, резервни части, ремонт , лизинги и др. на автомобилите в ”УОСОбГ"”</w:t>
            </w:r>
          </w:p>
        </w:tc>
        <w:tc>
          <w:tcPr>
            <w:tcW w:w="1960" w:type="dxa"/>
            <w:tcBorders>
              <w:top w:val="nil"/>
              <w:left w:val="single" w:sz="8" w:space="0" w:color="auto"/>
              <w:bottom w:val="single" w:sz="8" w:space="0" w:color="auto"/>
              <w:right w:val="single" w:sz="8" w:space="0" w:color="auto"/>
            </w:tcBorders>
            <w:shd w:val="clear" w:color="auto" w:fill="auto"/>
            <w:hideMark/>
          </w:tcPr>
          <w:p w14:paraId="123BED5D" w14:textId="77777777" w:rsidR="00AF61C0" w:rsidRPr="000D04A9" w:rsidRDefault="00AF61C0" w:rsidP="00397A45">
            <w:pPr>
              <w:jc w:val="right"/>
              <w:rPr>
                <w:rFonts w:ascii="Verdana" w:hAnsi="Verdana"/>
                <w:i/>
                <w:iCs/>
                <w:sz w:val="20"/>
                <w:szCs w:val="20"/>
              </w:rPr>
            </w:pPr>
            <w:r w:rsidRPr="000D04A9">
              <w:rPr>
                <w:rFonts w:ascii="Verdana" w:hAnsi="Verdana"/>
                <w:i/>
                <w:iCs/>
                <w:sz w:val="20"/>
                <w:szCs w:val="20"/>
              </w:rPr>
              <w:t>25000</w:t>
            </w:r>
          </w:p>
        </w:tc>
        <w:tc>
          <w:tcPr>
            <w:tcW w:w="1960" w:type="dxa"/>
            <w:gridSpan w:val="2"/>
            <w:tcBorders>
              <w:top w:val="nil"/>
              <w:left w:val="nil"/>
              <w:bottom w:val="single" w:sz="8" w:space="0" w:color="auto"/>
              <w:right w:val="single" w:sz="8" w:space="0" w:color="auto"/>
            </w:tcBorders>
            <w:shd w:val="clear" w:color="auto" w:fill="auto"/>
            <w:hideMark/>
          </w:tcPr>
          <w:p w14:paraId="200DB239" w14:textId="77777777" w:rsidR="00AF61C0" w:rsidRPr="000D04A9" w:rsidRDefault="00AF61C0" w:rsidP="00397A45">
            <w:pPr>
              <w:jc w:val="right"/>
              <w:rPr>
                <w:rFonts w:ascii="Verdana" w:hAnsi="Verdana"/>
                <w:i/>
                <w:iCs/>
                <w:sz w:val="20"/>
                <w:szCs w:val="20"/>
              </w:rPr>
            </w:pPr>
            <w:r w:rsidRPr="000D04A9">
              <w:rPr>
                <w:rFonts w:ascii="Verdana" w:hAnsi="Verdana"/>
                <w:i/>
                <w:iCs/>
                <w:sz w:val="20"/>
                <w:szCs w:val="20"/>
              </w:rPr>
              <w:t>8502</w:t>
            </w:r>
          </w:p>
        </w:tc>
      </w:tr>
      <w:tr w:rsidR="00AF61C0" w:rsidRPr="000D04A9" w14:paraId="3C134618" w14:textId="77777777" w:rsidTr="00397A45">
        <w:trPr>
          <w:gridAfter w:val="1"/>
          <w:wAfter w:w="6" w:type="dxa"/>
          <w:trHeight w:val="390"/>
        </w:trPr>
        <w:tc>
          <w:tcPr>
            <w:tcW w:w="660" w:type="dxa"/>
            <w:tcBorders>
              <w:top w:val="nil"/>
              <w:left w:val="single" w:sz="8" w:space="0" w:color="auto"/>
              <w:bottom w:val="single" w:sz="8" w:space="0" w:color="auto"/>
              <w:right w:val="single" w:sz="8" w:space="0" w:color="auto"/>
            </w:tcBorders>
            <w:shd w:val="clear" w:color="auto" w:fill="auto"/>
            <w:hideMark/>
          </w:tcPr>
          <w:p w14:paraId="30BC6722" w14:textId="77777777" w:rsidR="00AF61C0" w:rsidRPr="000D04A9" w:rsidRDefault="00AF61C0" w:rsidP="00397A45">
            <w:pPr>
              <w:jc w:val="center"/>
              <w:rPr>
                <w:rFonts w:ascii="Verdana" w:hAnsi="Verdana"/>
                <w:b/>
                <w:bCs/>
                <w:sz w:val="20"/>
                <w:szCs w:val="20"/>
              </w:rPr>
            </w:pPr>
            <w:r w:rsidRPr="000D04A9">
              <w:rPr>
                <w:rFonts w:ascii="Verdana" w:hAnsi="Verdana"/>
                <w:b/>
                <w:bCs/>
                <w:sz w:val="20"/>
                <w:szCs w:val="20"/>
              </w:rPr>
              <w:t> </w:t>
            </w:r>
          </w:p>
        </w:tc>
        <w:tc>
          <w:tcPr>
            <w:tcW w:w="6286" w:type="dxa"/>
            <w:gridSpan w:val="2"/>
            <w:tcBorders>
              <w:top w:val="nil"/>
              <w:left w:val="nil"/>
              <w:bottom w:val="single" w:sz="8" w:space="0" w:color="auto"/>
              <w:right w:val="nil"/>
            </w:tcBorders>
            <w:shd w:val="clear" w:color="auto" w:fill="auto"/>
            <w:hideMark/>
          </w:tcPr>
          <w:p w14:paraId="46CD45BD" w14:textId="77777777" w:rsidR="00AF61C0" w:rsidRPr="000D04A9" w:rsidRDefault="00AF61C0" w:rsidP="00397A45">
            <w:pPr>
              <w:jc w:val="both"/>
              <w:rPr>
                <w:rFonts w:ascii="Verdana" w:hAnsi="Verdana"/>
                <w:i/>
                <w:iCs/>
                <w:sz w:val="20"/>
                <w:szCs w:val="20"/>
              </w:rPr>
            </w:pPr>
            <w:r w:rsidRPr="000D04A9">
              <w:rPr>
                <w:rFonts w:ascii="Verdana" w:hAnsi="Verdana"/>
                <w:i/>
                <w:iCs/>
                <w:sz w:val="20"/>
                <w:szCs w:val="20"/>
              </w:rPr>
              <w:t xml:space="preserve">    - Придобиване на транспортно средство</w:t>
            </w:r>
          </w:p>
        </w:tc>
        <w:tc>
          <w:tcPr>
            <w:tcW w:w="1960" w:type="dxa"/>
            <w:tcBorders>
              <w:top w:val="nil"/>
              <w:left w:val="single" w:sz="8" w:space="0" w:color="auto"/>
              <w:bottom w:val="single" w:sz="8" w:space="0" w:color="auto"/>
              <w:right w:val="single" w:sz="8" w:space="0" w:color="auto"/>
            </w:tcBorders>
            <w:shd w:val="clear" w:color="auto" w:fill="auto"/>
            <w:hideMark/>
          </w:tcPr>
          <w:p w14:paraId="4BF93AF4" w14:textId="77777777" w:rsidR="00AF61C0" w:rsidRPr="000D04A9" w:rsidRDefault="00AF61C0" w:rsidP="00397A45">
            <w:pPr>
              <w:jc w:val="right"/>
              <w:rPr>
                <w:rFonts w:ascii="Verdana" w:hAnsi="Verdana"/>
                <w:i/>
                <w:iCs/>
                <w:sz w:val="20"/>
                <w:szCs w:val="20"/>
              </w:rPr>
            </w:pPr>
            <w:r w:rsidRPr="000D04A9">
              <w:rPr>
                <w:rFonts w:ascii="Verdana" w:hAnsi="Verdana"/>
                <w:i/>
                <w:iCs/>
                <w:sz w:val="20"/>
                <w:szCs w:val="20"/>
              </w:rPr>
              <w:t>36000</w:t>
            </w:r>
          </w:p>
        </w:tc>
        <w:tc>
          <w:tcPr>
            <w:tcW w:w="1960" w:type="dxa"/>
            <w:gridSpan w:val="2"/>
            <w:tcBorders>
              <w:top w:val="nil"/>
              <w:left w:val="nil"/>
              <w:bottom w:val="single" w:sz="8" w:space="0" w:color="auto"/>
              <w:right w:val="single" w:sz="8" w:space="0" w:color="auto"/>
            </w:tcBorders>
            <w:shd w:val="clear" w:color="auto" w:fill="auto"/>
            <w:hideMark/>
          </w:tcPr>
          <w:p w14:paraId="33576D92" w14:textId="77777777" w:rsidR="00AF61C0" w:rsidRPr="000D04A9" w:rsidRDefault="00AF61C0" w:rsidP="00397A45">
            <w:pPr>
              <w:jc w:val="right"/>
              <w:rPr>
                <w:rFonts w:ascii="Verdana" w:hAnsi="Verdana"/>
                <w:i/>
                <w:iCs/>
                <w:sz w:val="20"/>
                <w:szCs w:val="20"/>
              </w:rPr>
            </w:pPr>
            <w:r w:rsidRPr="000D04A9">
              <w:rPr>
                <w:rFonts w:ascii="Verdana" w:hAnsi="Verdana"/>
                <w:i/>
                <w:iCs/>
                <w:sz w:val="20"/>
                <w:szCs w:val="20"/>
              </w:rPr>
              <w:t> </w:t>
            </w:r>
          </w:p>
        </w:tc>
      </w:tr>
      <w:tr w:rsidR="00AF61C0" w:rsidRPr="000D04A9" w14:paraId="4747C198" w14:textId="77777777" w:rsidTr="00397A45">
        <w:trPr>
          <w:gridAfter w:val="1"/>
          <w:wAfter w:w="6" w:type="dxa"/>
          <w:trHeight w:val="645"/>
        </w:trPr>
        <w:tc>
          <w:tcPr>
            <w:tcW w:w="660" w:type="dxa"/>
            <w:tcBorders>
              <w:top w:val="nil"/>
              <w:left w:val="single" w:sz="8" w:space="0" w:color="auto"/>
              <w:bottom w:val="single" w:sz="8" w:space="0" w:color="auto"/>
              <w:right w:val="single" w:sz="8" w:space="0" w:color="auto"/>
            </w:tcBorders>
            <w:shd w:val="clear" w:color="auto" w:fill="auto"/>
            <w:hideMark/>
          </w:tcPr>
          <w:p w14:paraId="4A74C835" w14:textId="77777777" w:rsidR="00AF61C0" w:rsidRPr="000D04A9" w:rsidRDefault="00AF61C0" w:rsidP="00397A45">
            <w:pPr>
              <w:jc w:val="center"/>
              <w:rPr>
                <w:rFonts w:ascii="Verdana" w:hAnsi="Verdana"/>
                <w:b/>
                <w:bCs/>
                <w:sz w:val="20"/>
                <w:szCs w:val="20"/>
              </w:rPr>
            </w:pPr>
            <w:r w:rsidRPr="000D04A9">
              <w:rPr>
                <w:rFonts w:ascii="Verdana" w:hAnsi="Verdana"/>
                <w:b/>
                <w:bCs/>
                <w:sz w:val="20"/>
                <w:szCs w:val="20"/>
              </w:rPr>
              <w:t> </w:t>
            </w:r>
          </w:p>
        </w:tc>
        <w:tc>
          <w:tcPr>
            <w:tcW w:w="6286" w:type="dxa"/>
            <w:gridSpan w:val="2"/>
            <w:tcBorders>
              <w:top w:val="nil"/>
              <w:left w:val="nil"/>
              <w:bottom w:val="single" w:sz="8" w:space="0" w:color="auto"/>
              <w:right w:val="nil"/>
            </w:tcBorders>
            <w:shd w:val="clear" w:color="auto" w:fill="auto"/>
            <w:hideMark/>
          </w:tcPr>
          <w:p w14:paraId="7D3169A6" w14:textId="77777777" w:rsidR="00AF61C0" w:rsidRPr="000D04A9" w:rsidRDefault="00AF61C0" w:rsidP="00397A45">
            <w:pPr>
              <w:jc w:val="both"/>
              <w:rPr>
                <w:rFonts w:ascii="Verdana" w:hAnsi="Verdana"/>
                <w:i/>
                <w:iCs/>
                <w:sz w:val="20"/>
                <w:szCs w:val="20"/>
              </w:rPr>
            </w:pPr>
            <w:r w:rsidRPr="000D04A9">
              <w:rPr>
                <w:rFonts w:ascii="Verdana" w:hAnsi="Verdana"/>
                <w:i/>
                <w:iCs/>
                <w:sz w:val="20"/>
                <w:szCs w:val="20"/>
              </w:rPr>
              <w:t xml:space="preserve">     -Други разходи (ел. енергия, вода, телефон,материали, командировки,застраховки и др. съгл.ЗГ)</w:t>
            </w:r>
          </w:p>
        </w:tc>
        <w:tc>
          <w:tcPr>
            <w:tcW w:w="1960" w:type="dxa"/>
            <w:tcBorders>
              <w:top w:val="nil"/>
              <w:left w:val="single" w:sz="8" w:space="0" w:color="auto"/>
              <w:bottom w:val="single" w:sz="8" w:space="0" w:color="auto"/>
              <w:right w:val="single" w:sz="8" w:space="0" w:color="auto"/>
            </w:tcBorders>
            <w:shd w:val="clear" w:color="auto" w:fill="auto"/>
            <w:hideMark/>
          </w:tcPr>
          <w:p w14:paraId="6BAF01AF" w14:textId="77777777" w:rsidR="00AF61C0" w:rsidRPr="000D04A9" w:rsidRDefault="00AF61C0" w:rsidP="00397A45">
            <w:pPr>
              <w:jc w:val="right"/>
              <w:rPr>
                <w:rFonts w:ascii="Verdana" w:hAnsi="Verdana"/>
                <w:i/>
                <w:iCs/>
                <w:sz w:val="20"/>
                <w:szCs w:val="20"/>
              </w:rPr>
            </w:pPr>
            <w:r w:rsidRPr="000D04A9">
              <w:rPr>
                <w:rFonts w:ascii="Verdana" w:hAnsi="Verdana"/>
                <w:i/>
                <w:iCs/>
                <w:sz w:val="20"/>
                <w:szCs w:val="20"/>
              </w:rPr>
              <w:t>12500</w:t>
            </w:r>
          </w:p>
        </w:tc>
        <w:tc>
          <w:tcPr>
            <w:tcW w:w="1960" w:type="dxa"/>
            <w:gridSpan w:val="2"/>
            <w:tcBorders>
              <w:top w:val="nil"/>
              <w:left w:val="nil"/>
              <w:bottom w:val="single" w:sz="8" w:space="0" w:color="auto"/>
              <w:right w:val="single" w:sz="8" w:space="0" w:color="auto"/>
            </w:tcBorders>
            <w:shd w:val="clear" w:color="auto" w:fill="auto"/>
            <w:hideMark/>
          </w:tcPr>
          <w:p w14:paraId="33E0847F" w14:textId="77777777" w:rsidR="00AF61C0" w:rsidRPr="000D04A9" w:rsidRDefault="00AF61C0" w:rsidP="00397A45">
            <w:pPr>
              <w:jc w:val="right"/>
              <w:rPr>
                <w:rFonts w:ascii="Verdana" w:hAnsi="Verdana"/>
                <w:i/>
                <w:iCs/>
                <w:sz w:val="20"/>
                <w:szCs w:val="20"/>
              </w:rPr>
            </w:pPr>
            <w:r w:rsidRPr="000D04A9">
              <w:rPr>
                <w:rFonts w:ascii="Verdana" w:hAnsi="Verdana"/>
                <w:i/>
                <w:iCs/>
                <w:sz w:val="20"/>
                <w:szCs w:val="20"/>
              </w:rPr>
              <w:t>1441</w:t>
            </w:r>
          </w:p>
        </w:tc>
      </w:tr>
      <w:tr w:rsidR="00AF61C0" w:rsidRPr="000D04A9" w14:paraId="19458EFA" w14:textId="77777777" w:rsidTr="00397A45">
        <w:trPr>
          <w:gridAfter w:val="1"/>
          <w:wAfter w:w="6" w:type="dxa"/>
          <w:trHeight w:val="375"/>
        </w:trPr>
        <w:tc>
          <w:tcPr>
            <w:tcW w:w="660" w:type="dxa"/>
            <w:tcBorders>
              <w:top w:val="nil"/>
              <w:left w:val="single" w:sz="8" w:space="0" w:color="auto"/>
              <w:bottom w:val="nil"/>
              <w:right w:val="single" w:sz="8" w:space="0" w:color="auto"/>
            </w:tcBorders>
            <w:shd w:val="clear" w:color="auto" w:fill="auto"/>
            <w:hideMark/>
          </w:tcPr>
          <w:p w14:paraId="26DACCAC" w14:textId="77777777" w:rsidR="00AF61C0" w:rsidRPr="000D04A9" w:rsidRDefault="00AF61C0" w:rsidP="00397A45">
            <w:pPr>
              <w:jc w:val="center"/>
              <w:rPr>
                <w:rFonts w:ascii="Verdana" w:hAnsi="Verdana"/>
                <w:b/>
                <w:bCs/>
                <w:sz w:val="20"/>
                <w:szCs w:val="20"/>
              </w:rPr>
            </w:pPr>
            <w:r w:rsidRPr="000D04A9">
              <w:rPr>
                <w:rFonts w:ascii="Verdana" w:hAnsi="Verdana"/>
                <w:b/>
                <w:bCs/>
                <w:sz w:val="20"/>
                <w:szCs w:val="20"/>
              </w:rPr>
              <w:t> </w:t>
            </w:r>
          </w:p>
        </w:tc>
        <w:tc>
          <w:tcPr>
            <w:tcW w:w="6286" w:type="dxa"/>
            <w:gridSpan w:val="2"/>
            <w:tcBorders>
              <w:top w:val="nil"/>
              <w:left w:val="nil"/>
              <w:bottom w:val="nil"/>
              <w:right w:val="nil"/>
            </w:tcBorders>
            <w:shd w:val="clear" w:color="auto" w:fill="auto"/>
            <w:hideMark/>
          </w:tcPr>
          <w:p w14:paraId="32EA9DE7" w14:textId="77777777" w:rsidR="00AF61C0" w:rsidRPr="000D04A9" w:rsidRDefault="00AF61C0" w:rsidP="00397A45">
            <w:pPr>
              <w:jc w:val="both"/>
              <w:rPr>
                <w:rFonts w:ascii="Verdana" w:hAnsi="Verdana"/>
                <w:i/>
                <w:iCs/>
                <w:sz w:val="20"/>
                <w:szCs w:val="20"/>
              </w:rPr>
            </w:pPr>
            <w:r w:rsidRPr="000D04A9">
              <w:rPr>
                <w:rFonts w:ascii="Verdana" w:hAnsi="Verdana"/>
                <w:i/>
                <w:iCs/>
                <w:sz w:val="20"/>
                <w:szCs w:val="20"/>
              </w:rPr>
              <w:t xml:space="preserve">     -Маркиране</w:t>
            </w:r>
          </w:p>
        </w:tc>
        <w:tc>
          <w:tcPr>
            <w:tcW w:w="1960" w:type="dxa"/>
            <w:tcBorders>
              <w:top w:val="nil"/>
              <w:left w:val="single" w:sz="8" w:space="0" w:color="auto"/>
              <w:bottom w:val="nil"/>
              <w:right w:val="single" w:sz="8" w:space="0" w:color="auto"/>
            </w:tcBorders>
            <w:shd w:val="clear" w:color="auto" w:fill="auto"/>
            <w:hideMark/>
          </w:tcPr>
          <w:p w14:paraId="6DB88254" w14:textId="77777777" w:rsidR="00AF61C0" w:rsidRPr="000D04A9" w:rsidRDefault="00AF61C0" w:rsidP="00397A45">
            <w:pPr>
              <w:jc w:val="right"/>
              <w:rPr>
                <w:rFonts w:ascii="Verdana" w:hAnsi="Verdana"/>
                <w:i/>
                <w:iCs/>
                <w:sz w:val="20"/>
                <w:szCs w:val="20"/>
              </w:rPr>
            </w:pPr>
            <w:r w:rsidRPr="000D04A9">
              <w:rPr>
                <w:rFonts w:ascii="Verdana" w:hAnsi="Verdana"/>
                <w:i/>
                <w:iCs/>
                <w:sz w:val="20"/>
                <w:szCs w:val="20"/>
              </w:rPr>
              <w:t>50000</w:t>
            </w:r>
          </w:p>
        </w:tc>
        <w:tc>
          <w:tcPr>
            <w:tcW w:w="1960" w:type="dxa"/>
            <w:gridSpan w:val="2"/>
            <w:tcBorders>
              <w:top w:val="nil"/>
              <w:left w:val="nil"/>
              <w:bottom w:val="nil"/>
              <w:right w:val="single" w:sz="8" w:space="0" w:color="auto"/>
            </w:tcBorders>
            <w:shd w:val="clear" w:color="auto" w:fill="auto"/>
            <w:hideMark/>
          </w:tcPr>
          <w:p w14:paraId="5A6CC16E" w14:textId="77777777" w:rsidR="00AF61C0" w:rsidRPr="000D04A9" w:rsidRDefault="00AF61C0" w:rsidP="00397A45">
            <w:pPr>
              <w:jc w:val="right"/>
              <w:rPr>
                <w:rFonts w:ascii="Verdana" w:hAnsi="Verdana"/>
                <w:i/>
                <w:iCs/>
                <w:sz w:val="20"/>
                <w:szCs w:val="20"/>
              </w:rPr>
            </w:pPr>
            <w:r w:rsidRPr="000D04A9">
              <w:rPr>
                <w:rFonts w:ascii="Verdana" w:hAnsi="Verdana"/>
                <w:i/>
                <w:iCs/>
                <w:sz w:val="20"/>
                <w:szCs w:val="20"/>
              </w:rPr>
              <w:t> </w:t>
            </w:r>
          </w:p>
        </w:tc>
      </w:tr>
      <w:tr w:rsidR="00AF61C0" w:rsidRPr="000D04A9" w14:paraId="2D7E0D9D" w14:textId="77777777" w:rsidTr="00397A45">
        <w:trPr>
          <w:gridAfter w:val="1"/>
          <w:wAfter w:w="6" w:type="dxa"/>
          <w:trHeight w:val="375"/>
        </w:trPr>
        <w:tc>
          <w:tcPr>
            <w:tcW w:w="660" w:type="dxa"/>
            <w:tcBorders>
              <w:top w:val="single" w:sz="4" w:space="0" w:color="auto"/>
              <w:left w:val="single" w:sz="4" w:space="0" w:color="auto"/>
              <w:bottom w:val="single" w:sz="4" w:space="0" w:color="auto"/>
              <w:right w:val="single" w:sz="4" w:space="0" w:color="auto"/>
            </w:tcBorders>
            <w:shd w:val="clear" w:color="auto" w:fill="auto"/>
            <w:hideMark/>
          </w:tcPr>
          <w:p w14:paraId="1C8AC385" w14:textId="77777777" w:rsidR="00AF61C0" w:rsidRPr="000D04A9" w:rsidRDefault="00AF61C0" w:rsidP="00397A45">
            <w:pPr>
              <w:jc w:val="center"/>
              <w:rPr>
                <w:rFonts w:ascii="Verdana" w:hAnsi="Verdana"/>
                <w:b/>
                <w:bCs/>
                <w:sz w:val="20"/>
                <w:szCs w:val="20"/>
              </w:rPr>
            </w:pPr>
            <w:r w:rsidRPr="000D04A9">
              <w:rPr>
                <w:rFonts w:ascii="Verdana" w:hAnsi="Verdana"/>
                <w:b/>
                <w:bCs/>
                <w:sz w:val="20"/>
                <w:szCs w:val="20"/>
              </w:rPr>
              <w:t> </w:t>
            </w:r>
          </w:p>
        </w:tc>
        <w:tc>
          <w:tcPr>
            <w:tcW w:w="6286" w:type="dxa"/>
            <w:gridSpan w:val="2"/>
            <w:tcBorders>
              <w:top w:val="single" w:sz="4" w:space="0" w:color="auto"/>
              <w:left w:val="nil"/>
              <w:bottom w:val="single" w:sz="4" w:space="0" w:color="auto"/>
              <w:right w:val="single" w:sz="4" w:space="0" w:color="auto"/>
            </w:tcBorders>
            <w:shd w:val="clear" w:color="auto" w:fill="auto"/>
            <w:hideMark/>
          </w:tcPr>
          <w:p w14:paraId="127B8FB9" w14:textId="77777777" w:rsidR="00AF61C0" w:rsidRPr="000D04A9" w:rsidRDefault="00AF61C0" w:rsidP="00397A45">
            <w:pPr>
              <w:jc w:val="both"/>
              <w:rPr>
                <w:rFonts w:ascii="Verdana" w:hAnsi="Verdana"/>
                <w:i/>
                <w:iCs/>
                <w:sz w:val="20"/>
                <w:szCs w:val="20"/>
              </w:rPr>
            </w:pPr>
            <w:r w:rsidRPr="000D04A9">
              <w:rPr>
                <w:rFonts w:ascii="Verdana" w:hAnsi="Verdana"/>
                <w:i/>
                <w:iCs/>
                <w:sz w:val="20"/>
                <w:szCs w:val="20"/>
              </w:rPr>
              <w:t xml:space="preserve">    - Борба с пожарите и лесозащитни мероприятия</w:t>
            </w:r>
          </w:p>
        </w:tc>
        <w:tc>
          <w:tcPr>
            <w:tcW w:w="1960" w:type="dxa"/>
            <w:tcBorders>
              <w:top w:val="single" w:sz="4" w:space="0" w:color="auto"/>
              <w:left w:val="nil"/>
              <w:bottom w:val="single" w:sz="4" w:space="0" w:color="auto"/>
              <w:right w:val="single" w:sz="4" w:space="0" w:color="auto"/>
            </w:tcBorders>
            <w:shd w:val="clear" w:color="auto" w:fill="auto"/>
            <w:hideMark/>
          </w:tcPr>
          <w:p w14:paraId="29456DD9" w14:textId="77777777" w:rsidR="00AF61C0" w:rsidRPr="000D04A9" w:rsidRDefault="00AF61C0" w:rsidP="00397A45">
            <w:pPr>
              <w:jc w:val="right"/>
              <w:rPr>
                <w:rFonts w:ascii="Verdana" w:hAnsi="Verdana"/>
                <w:i/>
                <w:iCs/>
                <w:sz w:val="20"/>
                <w:szCs w:val="20"/>
              </w:rPr>
            </w:pPr>
            <w:r w:rsidRPr="000D04A9">
              <w:rPr>
                <w:rFonts w:ascii="Verdana" w:hAnsi="Verdana"/>
                <w:i/>
                <w:iCs/>
                <w:sz w:val="20"/>
                <w:szCs w:val="20"/>
              </w:rPr>
              <w:t>500</w:t>
            </w:r>
          </w:p>
        </w:tc>
        <w:tc>
          <w:tcPr>
            <w:tcW w:w="1960" w:type="dxa"/>
            <w:gridSpan w:val="2"/>
            <w:tcBorders>
              <w:top w:val="single" w:sz="4" w:space="0" w:color="auto"/>
              <w:left w:val="nil"/>
              <w:bottom w:val="single" w:sz="4" w:space="0" w:color="auto"/>
              <w:right w:val="single" w:sz="4" w:space="0" w:color="auto"/>
            </w:tcBorders>
            <w:shd w:val="clear" w:color="auto" w:fill="auto"/>
            <w:hideMark/>
          </w:tcPr>
          <w:p w14:paraId="6793D5CD" w14:textId="77777777" w:rsidR="00AF61C0" w:rsidRPr="000D04A9" w:rsidRDefault="00AF61C0" w:rsidP="00397A45">
            <w:pPr>
              <w:jc w:val="right"/>
              <w:rPr>
                <w:rFonts w:ascii="Verdana" w:hAnsi="Verdana"/>
                <w:i/>
                <w:iCs/>
                <w:sz w:val="20"/>
                <w:szCs w:val="20"/>
              </w:rPr>
            </w:pPr>
            <w:r w:rsidRPr="000D04A9">
              <w:rPr>
                <w:rFonts w:ascii="Verdana" w:hAnsi="Verdana"/>
                <w:i/>
                <w:iCs/>
                <w:sz w:val="20"/>
                <w:szCs w:val="20"/>
              </w:rPr>
              <w:t> </w:t>
            </w:r>
          </w:p>
        </w:tc>
      </w:tr>
      <w:tr w:rsidR="00AF61C0" w:rsidRPr="000D04A9" w14:paraId="6E3AB260" w14:textId="77777777" w:rsidTr="00397A45">
        <w:trPr>
          <w:gridAfter w:val="1"/>
          <w:wAfter w:w="6" w:type="dxa"/>
          <w:trHeight w:val="345"/>
        </w:trPr>
        <w:tc>
          <w:tcPr>
            <w:tcW w:w="660" w:type="dxa"/>
            <w:tcBorders>
              <w:top w:val="nil"/>
              <w:left w:val="single" w:sz="8" w:space="0" w:color="auto"/>
              <w:bottom w:val="single" w:sz="8" w:space="0" w:color="auto"/>
              <w:right w:val="single" w:sz="4" w:space="0" w:color="auto"/>
            </w:tcBorders>
            <w:shd w:val="clear" w:color="auto" w:fill="auto"/>
            <w:hideMark/>
          </w:tcPr>
          <w:p w14:paraId="57DD0857" w14:textId="77777777" w:rsidR="00AF61C0" w:rsidRPr="000D04A9" w:rsidRDefault="00AF61C0" w:rsidP="00397A45">
            <w:pPr>
              <w:jc w:val="center"/>
              <w:rPr>
                <w:rFonts w:ascii="Verdana" w:hAnsi="Verdana"/>
                <w:b/>
                <w:bCs/>
                <w:sz w:val="20"/>
                <w:szCs w:val="20"/>
              </w:rPr>
            </w:pPr>
            <w:r w:rsidRPr="000D04A9">
              <w:rPr>
                <w:rFonts w:ascii="Verdana" w:hAnsi="Verdana"/>
                <w:b/>
                <w:bCs/>
                <w:sz w:val="20"/>
                <w:szCs w:val="20"/>
              </w:rPr>
              <w:t>4.</w:t>
            </w:r>
          </w:p>
        </w:tc>
        <w:tc>
          <w:tcPr>
            <w:tcW w:w="6286" w:type="dxa"/>
            <w:gridSpan w:val="2"/>
            <w:tcBorders>
              <w:top w:val="nil"/>
              <w:left w:val="nil"/>
              <w:bottom w:val="single" w:sz="8" w:space="0" w:color="auto"/>
              <w:right w:val="nil"/>
            </w:tcBorders>
            <w:shd w:val="clear" w:color="auto" w:fill="auto"/>
            <w:hideMark/>
          </w:tcPr>
          <w:p w14:paraId="5595D64F" w14:textId="77777777" w:rsidR="00AF61C0" w:rsidRPr="000D04A9" w:rsidRDefault="00AF61C0" w:rsidP="00397A45">
            <w:pPr>
              <w:jc w:val="both"/>
              <w:rPr>
                <w:rFonts w:ascii="Verdana" w:hAnsi="Verdana"/>
                <w:b/>
                <w:bCs/>
                <w:sz w:val="20"/>
                <w:szCs w:val="20"/>
              </w:rPr>
            </w:pPr>
            <w:r w:rsidRPr="000D04A9">
              <w:rPr>
                <w:rFonts w:ascii="Verdana" w:hAnsi="Verdana"/>
                <w:b/>
                <w:bCs/>
                <w:sz w:val="20"/>
                <w:szCs w:val="20"/>
              </w:rPr>
              <w:t>Разсадник</w:t>
            </w:r>
          </w:p>
        </w:tc>
        <w:tc>
          <w:tcPr>
            <w:tcW w:w="1960" w:type="dxa"/>
            <w:tcBorders>
              <w:top w:val="nil"/>
              <w:left w:val="single" w:sz="8" w:space="0" w:color="auto"/>
              <w:bottom w:val="single" w:sz="8" w:space="0" w:color="auto"/>
              <w:right w:val="single" w:sz="8" w:space="0" w:color="auto"/>
            </w:tcBorders>
            <w:shd w:val="clear" w:color="auto" w:fill="auto"/>
            <w:hideMark/>
          </w:tcPr>
          <w:p w14:paraId="704B7355"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0</w:t>
            </w:r>
          </w:p>
        </w:tc>
        <w:tc>
          <w:tcPr>
            <w:tcW w:w="1960" w:type="dxa"/>
            <w:gridSpan w:val="2"/>
            <w:tcBorders>
              <w:top w:val="nil"/>
              <w:left w:val="nil"/>
              <w:bottom w:val="single" w:sz="8" w:space="0" w:color="auto"/>
              <w:right w:val="single" w:sz="8" w:space="0" w:color="auto"/>
            </w:tcBorders>
            <w:shd w:val="clear" w:color="auto" w:fill="auto"/>
            <w:hideMark/>
          </w:tcPr>
          <w:p w14:paraId="19946D88" w14:textId="77777777" w:rsidR="00AF61C0" w:rsidRPr="000D04A9" w:rsidRDefault="00AF61C0" w:rsidP="00397A45">
            <w:pPr>
              <w:jc w:val="right"/>
              <w:rPr>
                <w:rFonts w:ascii="Verdana" w:hAnsi="Verdana"/>
                <w:b/>
                <w:bCs/>
                <w:sz w:val="20"/>
                <w:szCs w:val="20"/>
              </w:rPr>
            </w:pPr>
            <w:r w:rsidRPr="000D04A9">
              <w:rPr>
                <w:rFonts w:ascii="Verdana" w:hAnsi="Verdana"/>
                <w:b/>
                <w:bCs/>
                <w:sz w:val="20"/>
                <w:szCs w:val="20"/>
              </w:rPr>
              <w:t>0</w:t>
            </w:r>
          </w:p>
        </w:tc>
      </w:tr>
      <w:tr w:rsidR="00AF61C0" w:rsidRPr="000D04A9" w14:paraId="118D3607" w14:textId="77777777" w:rsidTr="00397A45">
        <w:trPr>
          <w:gridAfter w:val="1"/>
          <w:wAfter w:w="6" w:type="dxa"/>
          <w:trHeight w:val="300"/>
        </w:trPr>
        <w:tc>
          <w:tcPr>
            <w:tcW w:w="660" w:type="dxa"/>
            <w:tcBorders>
              <w:top w:val="nil"/>
              <w:left w:val="single" w:sz="8" w:space="0" w:color="auto"/>
              <w:bottom w:val="single" w:sz="8" w:space="0" w:color="auto"/>
              <w:right w:val="single" w:sz="4" w:space="0" w:color="auto"/>
            </w:tcBorders>
            <w:shd w:val="clear" w:color="auto" w:fill="auto"/>
            <w:noWrap/>
            <w:vAlign w:val="bottom"/>
            <w:hideMark/>
          </w:tcPr>
          <w:p w14:paraId="5CDA0103" w14:textId="77777777" w:rsidR="00AF61C0" w:rsidRPr="000D04A9" w:rsidRDefault="00AF61C0" w:rsidP="00397A45">
            <w:pPr>
              <w:rPr>
                <w:rFonts w:ascii="Verdana" w:hAnsi="Verdana" w:cs="Arial"/>
                <w:sz w:val="20"/>
                <w:szCs w:val="20"/>
              </w:rPr>
            </w:pPr>
            <w:r w:rsidRPr="000D04A9">
              <w:rPr>
                <w:rFonts w:ascii="Verdana" w:hAnsi="Verdana" w:cs="Arial"/>
                <w:sz w:val="20"/>
                <w:szCs w:val="20"/>
              </w:rPr>
              <w:t> </w:t>
            </w:r>
          </w:p>
        </w:tc>
        <w:tc>
          <w:tcPr>
            <w:tcW w:w="6286" w:type="dxa"/>
            <w:gridSpan w:val="2"/>
            <w:tcBorders>
              <w:top w:val="nil"/>
              <w:left w:val="nil"/>
              <w:bottom w:val="single" w:sz="8" w:space="0" w:color="auto"/>
              <w:right w:val="nil"/>
            </w:tcBorders>
            <w:shd w:val="clear" w:color="auto" w:fill="auto"/>
            <w:hideMark/>
          </w:tcPr>
          <w:p w14:paraId="3265BEE9" w14:textId="77777777" w:rsidR="00AF61C0" w:rsidRPr="000D04A9" w:rsidRDefault="00AF61C0" w:rsidP="00397A45">
            <w:pPr>
              <w:jc w:val="both"/>
              <w:rPr>
                <w:rFonts w:ascii="Verdana" w:hAnsi="Verdana"/>
                <w:i/>
                <w:iCs/>
                <w:sz w:val="20"/>
                <w:szCs w:val="20"/>
              </w:rPr>
            </w:pPr>
            <w:r w:rsidRPr="000D04A9">
              <w:rPr>
                <w:rFonts w:ascii="Verdana" w:hAnsi="Verdana"/>
                <w:i/>
                <w:iCs/>
                <w:sz w:val="20"/>
                <w:szCs w:val="20"/>
              </w:rPr>
              <w:t xml:space="preserve">       -Заплати на персонал и всички задължителни осигуровки</w:t>
            </w:r>
          </w:p>
        </w:tc>
        <w:tc>
          <w:tcPr>
            <w:tcW w:w="1960" w:type="dxa"/>
            <w:tcBorders>
              <w:top w:val="nil"/>
              <w:left w:val="single" w:sz="8" w:space="0" w:color="auto"/>
              <w:bottom w:val="single" w:sz="8" w:space="0" w:color="auto"/>
              <w:right w:val="single" w:sz="8" w:space="0" w:color="auto"/>
            </w:tcBorders>
            <w:shd w:val="clear" w:color="auto" w:fill="auto"/>
            <w:noWrap/>
            <w:vAlign w:val="bottom"/>
            <w:hideMark/>
          </w:tcPr>
          <w:p w14:paraId="0459BCED" w14:textId="77777777" w:rsidR="00AF61C0" w:rsidRPr="000D04A9" w:rsidRDefault="00AF61C0" w:rsidP="00397A45">
            <w:pPr>
              <w:rPr>
                <w:rFonts w:ascii="Verdana" w:hAnsi="Verdana" w:cs="All Times New Roman"/>
                <w:i/>
                <w:iCs/>
                <w:sz w:val="20"/>
                <w:szCs w:val="20"/>
              </w:rPr>
            </w:pPr>
            <w:r w:rsidRPr="000D04A9">
              <w:rPr>
                <w:rFonts w:ascii="Verdana" w:hAnsi="Verdana" w:cs="All Times New Roman"/>
                <w:i/>
                <w:iCs/>
                <w:sz w:val="20"/>
                <w:szCs w:val="20"/>
              </w:rPr>
              <w:t> </w:t>
            </w:r>
          </w:p>
        </w:tc>
        <w:tc>
          <w:tcPr>
            <w:tcW w:w="1960" w:type="dxa"/>
            <w:gridSpan w:val="2"/>
            <w:tcBorders>
              <w:top w:val="nil"/>
              <w:left w:val="nil"/>
              <w:bottom w:val="single" w:sz="8" w:space="0" w:color="auto"/>
              <w:right w:val="single" w:sz="8" w:space="0" w:color="auto"/>
            </w:tcBorders>
            <w:shd w:val="clear" w:color="auto" w:fill="auto"/>
            <w:noWrap/>
            <w:vAlign w:val="bottom"/>
            <w:hideMark/>
          </w:tcPr>
          <w:p w14:paraId="01B18021" w14:textId="77777777" w:rsidR="00AF61C0" w:rsidRPr="000D04A9" w:rsidRDefault="00AF61C0" w:rsidP="00397A45">
            <w:pPr>
              <w:rPr>
                <w:rFonts w:ascii="Verdana" w:hAnsi="Verdana" w:cs="All Times New Roman"/>
                <w:i/>
                <w:iCs/>
                <w:sz w:val="20"/>
                <w:szCs w:val="20"/>
              </w:rPr>
            </w:pPr>
            <w:r w:rsidRPr="000D04A9">
              <w:rPr>
                <w:rFonts w:ascii="Verdana" w:hAnsi="Verdana" w:cs="All Times New Roman"/>
                <w:i/>
                <w:iCs/>
                <w:sz w:val="20"/>
                <w:szCs w:val="20"/>
              </w:rPr>
              <w:t> </w:t>
            </w:r>
          </w:p>
        </w:tc>
      </w:tr>
      <w:tr w:rsidR="00AF61C0" w:rsidRPr="000D04A9" w14:paraId="557F62A3" w14:textId="77777777" w:rsidTr="00397A45">
        <w:trPr>
          <w:gridAfter w:val="1"/>
          <w:wAfter w:w="6" w:type="dxa"/>
          <w:trHeight w:val="300"/>
        </w:trPr>
        <w:tc>
          <w:tcPr>
            <w:tcW w:w="660" w:type="dxa"/>
            <w:tcBorders>
              <w:top w:val="nil"/>
              <w:left w:val="single" w:sz="8" w:space="0" w:color="auto"/>
              <w:bottom w:val="single" w:sz="8" w:space="0" w:color="auto"/>
              <w:right w:val="single" w:sz="4" w:space="0" w:color="auto"/>
            </w:tcBorders>
            <w:shd w:val="clear" w:color="auto" w:fill="auto"/>
            <w:noWrap/>
            <w:vAlign w:val="bottom"/>
            <w:hideMark/>
          </w:tcPr>
          <w:p w14:paraId="715E5B52" w14:textId="77777777" w:rsidR="00AF61C0" w:rsidRPr="000D04A9" w:rsidRDefault="00AF61C0" w:rsidP="00397A45">
            <w:pPr>
              <w:rPr>
                <w:rFonts w:ascii="Verdana" w:hAnsi="Verdana" w:cs="Arial"/>
                <w:sz w:val="20"/>
                <w:szCs w:val="20"/>
              </w:rPr>
            </w:pPr>
            <w:r w:rsidRPr="000D04A9">
              <w:rPr>
                <w:rFonts w:ascii="Verdana" w:hAnsi="Verdana" w:cs="Arial"/>
                <w:sz w:val="20"/>
                <w:szCs w:val="20"/>
              </w:rPr>
              <w:t> </w:t>
            </w:r>
          </w:p>
        </w:tc>
        <w:tc>
          <w:tcPr>
            <w:tcW w:w="6286" w:type="dxa"/>
            <w:gridSpan w:val="2"/>
            <w:tcBorders>
              <w:top w:val="nil"/>
              <w:left w:val="nil"/>
              <w:bottom w:val="single" w:sz="8" w:space="0" w:color="auto"/>
              <w:right w:val="nil"/>
            </w:tcBorders>
            <w:shd w:val="clear" w:color="auto" w:fill="auto"/>
            <w:noWrap/>
            <w:vAlign w:val="bottom"/>
            <w:hideMark/>
          </w:tcPr>
          <w:p w14:paraId="4BE25326" w14:textId="77777777" w:rsidR="00AF61C0" w:rsidRPr="000D04A9" w:rsidRDefault="00AF61C0" w:rsidP="00397A45">
            <w:pPr>
              <w:rPr>
                <w:rFonts w:ascii="Verdana" w:hAnsi="Verdana" w:cs="All Times New Roman"/>
                <w:i/>
                <w:iCs/>
                <w:sz w:val="20"/>
                <w:szCs w:val="20"/>
              </w:rPr>
            </w:pPr>
            <w:r w:rsidRPr="000D04A9">
              <w:rPr>
                <w:rFonts w:ascii="Verdana" w:hAnsi="Verdana" w:cs="All Times New Roman"/>
                <w:i/>
                <w:iCs/>
                <w:sz w:val="20"/>
                <w:szCs w:val="20"/>
              </w:rPr>
              <w:t xml:space="preserve">       - Материали и постелен инвентар</w:t>
            </w:r>
          </w:p>
        </w:tc>
        <w:tc>
          <w:tcPr>
            <w:tcW w:w="1960" w:type="dxa"/>
            <w:tcBorders>
              <w:top w:val="nil"/>
              <w:left w:val="single" w:sz="8" w:space="0" w:color="auto"/>
              <w:bottom w:val="single" w:sz="8" w:space="0" w:color="auto"/>
              <w:right w:val="single" w:sz="8" w:space="0" w:color="auto"/>
            </w:tcBorders>
            <w:shd w:val="clear" w:color="auto" w:fill="auto"/>
            <w:noWrap/>
            <w:vAlign w:val="bottom"/>
            <w:hideMark/>
          </w:tcPr>
          <w:p w14:paraId="449CA41C" w14:textId="77777777" w:rsidR="00AF61C0" w:rsidRPr="000D04A9" w:rsidRDefault="00AF61C0" w:rsidP="00397A45">
            <w:pPr>
              <w:rPr>
                <w:rFonts w:ascii="Verdana" w:hAnsi="Verdana" w:cs="All Times New Roman"/>
                <w:i/>
                <w:iCs/>
                <w:sz w:val="20"/>
                <w:szCs w:val="20"/>
              </w:rPr>
            </w:pPr>
            <w:r w:rsidRPr="000D04A9">
              <w:rPr>
                <w:rFonts w:ascii="Verdana" w:hAnsi="Verdana" w:cs="All Times New Roman"/>
                <w:i/>
                <w:iCs/>
                <w:sz w:val="20"/>
                <w:szCs w:val="20"/>
              </w:rPr>
              <w:t> </w:t>
            </w:r>
          </w:p>
        </w:tc>
        <w:tc>
          <w:tcPr>
            <w:tcW w:w="1960" w:type="dxa"/>
            <w:gridSpan w:val="2"/>
            <w:tcBorders>
              <w:top w:val="nil"/>
              <w:left w:val="nil"/>
              <w:bottom w:val="single" w:sz="8" w:space="0" w:color="auto"/>
              <w:right w:val="single" w:sz="8" w:space="0" w:color="auto"/>
            </w:tcBorders>
            <w:shd w:val="clear" w:color="auto" w:fill="auto"/>
            <w:noWrap/>
            <w:vAlign w:val="bottom"/>
            <w:hideMark/>
          </w:tcPr>
          <w:p w14:paraId="48508EB4" w14:textId="77777777" w:rsidR="00AF61C0" w:rsidRPr="000D04A9" w:rsidRDefault="00AF61C0" w:rsidP="00397A45">
            <w:pPr>
              <w:rPr>
                <w:rFonts w:ascii="Verdana" w:hAnsi="Verdana" w:cs="All Times New Roman"/>
                <w:i/>
                <w:iCs/>
                <w:sz w:val="20"/>
                <w:szCs w:val="20"/>
              </w:rPr>
            </w:pPr>
            <w:r w:rsidRPr="000D04A9">
              <w:rPr>
                <w:rFonts w:ascii="Verdana" w:hAnsi="Verdana" w:cs="All Times New Roman"/>
                <w:i/>
                <w:iCs/>
                <w:sz w:val="20"/>
                <w:szCs w:val="20"/>
              </w:rPr>
              <w:t> </w:t>
            </w:r>
          </w:p>
        </w:tc>
      </w:tr>
      <w:tr w:rsidR="00AF61C0" w:rsidRPr="000D04A9" w14:paraId="338AB4DC" w14:textId="77777777" w:rsidTr="00397A45">
        <w:trPr>
          <w:gridAfter w:val="1"/>
          <w:wAfter w:w="6" w:type="dxa"/>
          <w:trHeight w:val="300"/>
        </w:trPr>
        <w:tc>
          <w:tcPr>
            <w:tcW w:w="660" w:type="dxa"/>
            <w:tcBorders>
              <w:top w:val="nil"/>
              <w:left w:val="single" w:sz="8" w:space="0" w:color="auto"/>
              <w:bottom w:val="single" w:sz="8" w:space="0" w:color="auto"/>
              <w:right w:val="single" w:sz="4" w:space="0" w:color="auto"/>
            </w:tcBorders>
            <w:shd w:val="clear" w:color="auto" w:fill="auto"/>
            <w:noWrap/>
            <w:vAlign w:val="bottom"/>
            <w:hideMark/>
          </w:tcPr>
          <w:p w14:paraId="12F7D97D" w14:textId="77777777" w:rsidR="00AF61C0" w:rsidRPr="000D04A9" w:rsidRDefault="00AF61C0" w:rsidP="00397A45">
            <w:pPr>
              <w:rPr>
                <w:rFonts w:ascii="Verdana" w:hAnsi="Verdana" w:cs="Arial"/>
                <w:sz w:val="20"/>
                <w:szCs w:val="20"/>
              </w:rPr>
            </w:pPr>
            <w:r w:rsidRPr="000D04A9">
              <w:rPr>
                <w:rFonts w:ascii="Verdana" w:hAnsi="Verdana" w:cs="Arial"/>
                <w:sz w:val="20"/>
                <w:szCs w:val="20"/>
              </w:rPr>
              <w:t xml:space="preserve">  </w:t>
            </w:r>
          </w:p>
        </w:tc>
        <w:tc>
          <w:tcPr>
            <w:tcW w:w="6286" w:type="dxa"/>
            <w:gridSpan w:val="2"/>
            <w:tcBorders>
              <w:top w:val="nil"/>
              <w:left w:val="nil"/>
              <w:bottom w:val="single" w:sz="8" w:space="0" w:color="auto"/>
              <w:right w:val="nil"/>
            </w:tcBorders>
            <w:shd w:val="clear" w:color="auto" w:fill="auto"/>
            <w:noWrap/>
            <w:vAlign w:val="bottom"/>
            <w:hideMark/>
          </w:tcPr>
          <w:p w14:paraId="495F54D2" w14:textId="77777777" w:rsidR="00AF61C0" w:rsidRPr="000D04A9" w:rsidRDefault="00AF61C0" w:rsidP="00397A45">
            <w:pPr>
              <w:rPr>
                <w:rFonts w:ascii="Verdana" w:hAnsi="Verdana" w:cs="All Times New Roman"/>
                <w:i/>
                <w:iCs/>
                <w:sz w:val="20"/>
                <w:szCs w:val="20"/>
              </w:rPr>
            </w:pPr>
            <w:r w:rsidRPr="000D04A9">
              <w:rPr>
                <w:rFonts w:ascii="Verdana" w:hAnsi="Verdana" w:cs="All Times New Roman"/>
                <w:i/>
                <w:iCs/>
                <w:sz w:val="20"/>
                <w:szCs w:val="20"/>
              </w:rPr>
              <w:t xml:space="preserve">      - Закупуване на семена и семенишни фиданки за школуване</w:t>
            </w:r>
          </w:p>
        </w:tc>
        <w:tc>
          <w:tcPr>
            <w:tcW w:w="1960" w:type="dxa"/>
            <w:tcBorders>
              <w:top w:val="nil"/>
              <w:left w:val="single" w:sz="8" w:space="0" w:color="auto"/>
              <w:bottom w:val="single" w:sz="8" w:space="0" w:color="auto"/>
              <w:right w:val="single" w:sz="8" w:space="0" w:color="auto"/>
            </w:tcBorders>
            <w:shd w:val="clear" w:color="auto" w:fill="auto"/>
            <w:noWrap/>
            <w:vAlign w:val="bottom"/>
            <w:hideMark/>
          </w:tcPr>
          <w:p w14:paraId="6945CFE8" w14:textId="77777777" w:rsidR="00AF61C0" w:rsidRPr="000D04A9" w:rsidRDefault="00AF61C0" w:rsidP="00397A45">
            <w:pPr>
              <w:rPr>
                <w:rFonts w:ascii="Verdana" w:hAnsi="Verdana" w:cs="All Times New Roman"/>
                <w:i/>
                <w:iCs/>
                <w:sz w:val="20"/>
                <w:szCs w:val="20"/>
              </w:rPr>
            </w:pPr>
            <w:r w:rsidRPr="000D04A9">
              <w:rPr>
                <w:rFonts w:ascii="Verdana" w:hAnsi="Verdana" w:cs="All Times New Roman"/>
                <w:i/>
                <w:iCs/>
                <w:sz w:val="20"/>
                <w:szCs w:val="20"/>
              </w:rPr>
              <w:t> </w:t>
            </w:r>
          </w:p>
        </w:tc>
        <w:tc>
          <w:tcPr>
            <w:tcW w:w="1960" w:type="dxa"/>
            <w:gridSpan w:val="2"/>
            <w:tcBorders>
              <w:top w:val="nil"/>
              <w:left w:val="nil"/>
              <w:bottom w:val="single" w:sz="8" w:space="0" w:color="auto"/>
              <w:right w:val="single" w:sz="8" w:space="0" w:color="auto"/>
            </w:tcBorders>
            <w:shd w:val="clear" w:color="auto" w:fill="auto"/>
            <w:noWrap/>
            <w:vAlign w:val="bottom"/>
            <w:hideMark/>
          </w:tcPr>
          <w:p w14:paraId="3645EC65" w14:textId="77777777" w:rsidR="00AF61C0" w:rsidRPr="000D04A9" w:rsidRDefault="00AF61C0" w:rsidP="00397A45">
            <w:pPr>
              <w:rPr>
                <w:rFonts w:ascii="Verdana" w:hAnsi="Verdana" w:cs="All Times New Roman"/>
                <w:i/>
                <w:iCs/>
                <w:sz w:val="20"/>
                <w:szCs w:val="20"/>
              </w:rPr>
            </w:pPr>
            <w:r w:rsidRPr="000D04A9">
              <w:rPr>
                <w:rFonts w:ascii="Verdana" w:hAnsi="Verdana" w:cs="All Times New Roman"/>
                <w:i/>
                <w:iCs/>
                <w:sz w:val="20"/>
                <w:szCs w:val="20"/>
              </w:rPr>
              <w:t> </w:t>
            </w:r>
          </w:p>
        </w:tc>
      </w:tr>
      <w:tr w:rsidR="00AF61C0" w:rsidRPr="000D04A9" w14:paraId="0D2CBC5F" w14:textId="77777777" w:rsidTr="00397A45">
        <w:trPr>
          <w:gridAfter w:val="1"/>
          <w:wAfter w:w="6" w:type="dxa"/>
          <w:trHeight w:val="300"/>
        </w:trPr>
        <w:tc>
          <w:tcPr>
            <w:tcW w:w="660" w:type="dxa"/>
            <w:tcBorders>
              <w:top w:val="nil"/>
              <w:left w:val="single" w:sz="8" w:space="0" w:color="auto"/>
              <w:bottom w:val="single" w:sz="8" w:space="0" w:color="auto"/>
              <w:right w:val="single" w:sz="4" w:space="0" w:color="auto"/>
            </w:tcBorders>
            <w:shd w:val="clear" w:color="auto" w:fill="auto"/>
            <w:noWrap/>
            <w:vAlign w:val="bottom"/>
            <w:hideMark/>
          </w:tcPr>
          <w:p w14:paraId="6B49316A" w14:textId="77777777" w:rsidR="00AF61C0" w:rsidRPr="000D04A9" w:rsidRDefault="00AF61C0" w:rsidP="00397A45">
            <w:pPr>
              <w:rPr>
                <w:rFonts w:ascii="Verdana" w:hAnsi="Verdana" w:cs="Arial"/>
                <w:sz w:val="20"/>
                <w:szCs w:val="20"/>
              </w:rPr>
            </w:pPr>
            <w:r w:rsidRPr="000D04A9">
              <w:rPr>
                <w:rFonts w:ascii="Verdana" w:hAnsi="Verdana" w:cs="Arial"/>
                <w:sz w:val="20"/>
                <w:szCs w:val="20"/>
              </w:rPr>
              <w:t> </w:t>
            </w:r>
          </w:p>
        </w:tc>
        <w:tc>
          <w:tcPr>
            <w:tcW w:w="6286" w:type="dxa"/>
            <w:gridSpan w:val="2"/>
            <w:tcBorders>
              <w:top w:val="nil"/>
              <w:left w:val="nil"/>
              <w:bottom w:val="single" w:sz="8" w:space="0" w:color="auto"/>
              <w:right w:val="nil"/>
            </w:tcBorders>
            <w:shd w:val="clear" w:color="auto" w:fill="auto"/>
            <w:noWrap/>
            <w:vAlign w:val="bottom"/>
            <w:hideMark/>
          </w:tcPr>
          <w:p w14:paraId="71F99303" w14:textId="77777777" w:rsidR="00AF61C0" w:rsidRPr="000D04A9" w:rsidRDefault="00AF61C0" w:rsidP="00397A45">
            <w:pPr>
              <w:rPr>
                <w:rFonts w:ascii="Verdana" w:hAnsi="Verdana" w:cs="All Times New Roman"/>
                <w:i/>
                <w:iCs/>
                <w:sz w:val="20"/>
                <w:szCs w:val="20"/>
              </w:rPr>
            </w:pPr>
            <w:r w:rsidRPr="000D04A9">
              <w:rPr>
                <w:rFonts w:ascii="Verdana" w:hAnsi="Verdana" w:cs="All Times New Roman"/>
                <w:i/>
                <w:iCs/>
                <w:sz w:val="20"/>
                <w:szCs w:val="20"/>
              </w:rPr>
              <w:t xml:space="preserve">       - Разходи за външни услуги</w:t>
            </w:r>
          </w:p>
        </w:tc>
        <w:tc>
          <w:tcPr>
            <w:tcW w:w="1960" w:type="dxa"/>
            <w:tcBorders>
              <w:top w:val="nil"/>
              <w:left w:val="single" w:sz="8" w:space="0" w:color="auto"/>
              <w:bottom w:val="single" w:sz="8" w:space="0" w:color="auto"/>
              <w:right w:val="single" w:sz="8" w:space="0" w:color="auto"/>
            </w:tcBorders>
            <w:shd w:val="clear" w:color="auto" w:fill="auto"/>
            <w:noWrap/>
            <w:vAlign w:val="bottom"/>
            <w:hideMark/>
          </w:tcPr>
          <w:p w14:paraId="0E89BC53" w14:textId="77777777" w:rsidR="00AF61C0" w:rsidRPr="000D04A9" w:rsidRDefault="00AF61C0" w:rsidP="00397A45">
            <w:pPr>
              <w:rPr>
                <w:rFonts w:ascii="Verdana" w:hAnsi="Verdana" w:cs="All Times New Roman"/>
                <w:i/>
                <w:iCs/>
                <w:sz w:val="20"/>
                <w:szCs w:val="20"/>
              </w:rPr>
            </w:pPr>
            <w:r w:rsidRPr="000D04A9">
              <w:rPr>
                <w:rFonts w:ascii="Verdana" w:hAnsi="Verdana" w:cs="All Times New Roman"/>
                <w:i/>
                <w:iCs/>
                <w:sz w:val="20"/>
                <w:szCs w:val="20"/>
              </w:rPr>
              <w:t> </w:t>
            </w:r>
          </w:p>
        </w:tc>
        <w:tc>
          <w:tcPr>
            <w:tcW w:w="1960" w:type="dxa"/>
            <w:gridSpan w:val="2"/>
            <w:tcBorders>
              <w:top w:val="nil"/>
              <w:left w:val="nil"/>
              <w:bottom w:val="single" w:sz="8" w:space="0" w:color="auto"/>
              <w:right w:val="single" w:sz="8" w:space="0" w:color="auto"/>
            </w:tcBorders>
            <w:shd w:val="clear" w:color="auto" w:fill="auto"/>
            <w:noWrap/>
            <w:vAlign w:val="bottom"/>
            <w:hideMark/>
          </w:tcPr>
          <w:p w14:paraId="550A74B9" w14:textId="77777777" w:rsidR="00AF61C0" w:rsidRPr="000D04A9" w:rsidRDefault="00AF61C0" w:rsidP="00397A45">
            <w:pPr>
              <w:rPr>
                <w:rFonts w:ascii="Verdana" w:hAnsi="Verdana" w:cs="All Times New Roman"/>
                <w:i/>
                <w:iCs/>
                <w:sz w:val="20"/>
                <w:szCs w:val="20"/>
              </w:rPr>
            </w:pPr>
            <w:r w:rsidRPr="000D04A9">
              <w:rPr>
                <w:rFonts w:ascii="Verdana" w:hAnsi="Verdana" w:cs="All Times New Roman"/>
                <w:i/>
                <w:iCs/>
                <w:sz w:val="20"/>
                <w:szCs w:val="20"/>
              </w:rPr>
              <w:t> </w:t>
            </w:r>
          </w:p>
        </w:tc>
      </w:tr>
      <w:tr w:rsidR="00AF61C0" w:rsidRPr="000D04A9" w14:paraId="70B2C978" w14:textId="77777777" w:rsidTr="00397A45">
        <w:trPr>
          <w:gridAfter w:val="1"/>
          <w:wAfter w:w="6" w:type="dxa"/>
          <w:trHeight w:val="15"/>
        </w:trPr>
        <w:tc>
          <w:tcPr>
            <w:tcW w:w="660" w:type="dxa"/>
            <w:tcBorders>
              <w:top w:val="nil"/>
              <w:left w:val="nil"/>
              <w:bottom w:val="nil"/>
              <w:right w:val="nil"/>
            </w:tcBorders>
            <w:shd w:val="clear" w:color="auto" w:fill="auto"/>
            <w:noWrap/>
            <w:vAlign w:val="bottom"/>
            <w:hideMark/>
          </w:tcPr>
          <w:p w14:paraId="08432FDA" w14:textId="77777777" w:rsidR="00AF61C0" w:rsidRPr="000D04A9" w:rsidRDefault="00AF61C0" w:rsidP="00397A45">
            <w:pPr>
              <w:rPr>
                <w:rFonts w:ascii="Verdana" w:hAnsi="Verdana" w:cs="All Times New Roman"/>
                <w:i/>
                <w:iCs/>
                <w:sz w:val="20"/>
                <w:szCs w:val="20"/>
              </w:rPr>
            </w:pPr>
          </w:p>
        </w:tc>
        <w:tc>
          <w:tcPr>
            <w:tcW w:w="6286" w:type="dxa"/>
            <w:gridSpan w:val="2"/>
            <w:tcBorders>
              <w:top w:val="nil"/>
              <w:left w:val="nil"/>
              <w:bottom w:val="nil"/>
              <w:right w:val="nil"/>
            </w:tcBorders>
            <w:shd w:val="clear" w:color="auto" w:fill="auto"/>
            <w:noWrap/>
            <w:vAlign w:val="bottom"/>
            <w:hideMark/>
          </w:tcPr>
          <w:p w14:paraId="148F7F89" w14:textId="77777777" w:rsidR="00AF61C0" w:rsidRPr="000D04A9" w:rsidRDefault="00AF61C0" w:rsidP="00397A45">
            <w:pPr>
              <w:rPr>
                <w:rFonts w:ascii="Verdana" w:hAnsi="Verdana"/>
                <w:sz w:val="20"/>
                <w:szCs w:val="20"/>
              </w:rPr>
            </w:pPr>
          </w:p>
        </w:tc>
        <w:tc>
          <w:tcPr>
            <w:tcW w:w="1960" w:type="dxa"/>
            <w:tcBorders>
              <w:top w:val="nil"/>
              <w:left w:val="nil"/>
              <w:bottom w:val="nil"/>
              <w:right w:val="nil"/>
            </w:tcBorders>
            <w:shd w:val="clear" w:color="auto" w:fill="auto"/>
            <w:noWrap/>
            <w:vAlign w:val="bottom"/>
            <w:hideMark/>
          </w:tcPr>
          <w:p w14:paraId="601C6D3B" w14:textId="77777777" w:rsidR="00AF61C0" w:rsidRPr="000D04A9" w:rsidRDefault="00AF61C0" w:rsidP="00397A45">
            <w:pPr>
              <w:rPr>
                <w:rFonts w:ascii="Verdana" w:hAnsi="Verdana"/>
                <w:sz w:val="20"/>
                <w:szCs w:val="20"/>
              </w:rPr>
            </w:pPr>
          </w:p>
        </w:tc>
        <w:tc>
          <w:tcPr>
            <w:tcW w:w="1960" w:type="dxa"/>
            <w:gridSpan w:val="2"/>
            <w:tcBorders>
              <w:top w:val="nil"/>
              <w:left w:val="nil"/>
              <w:bottom w:val="nil"/>
              <w:right w:val="nil"/>
            </w:tcBorders>
            <w:shd w:val="clear" w:color="auto" w:fill="auto"/>
            <w:noWrap/>
            <w:vAlign w:val="bottom"/>
            <w:hideMark/>
          </w:tcPr>
          <w:p w14:paraId="3D974EB2" w14:textId="77777777" w:rsidR="00AF61C0" w:rsidRPr="000D04A9" w:rsidRDefault="00AF61C0" w:rsidP="00397A45">
            <w:pPr>
              <w:rPr>
                <w:rFonts w:ascii="Verdana" w:hAnsi="Verdana"/>
                <w:sz w:val="20"/>
                <w:szCs w:val="20"/>
              </w:rPr>
            </w:pPr>
          </w:p>
        </w:tc>
      </w:tr>
      <w:tr w:rsidR="00AF61C0" w:rsidRPr="000D04A9" w14:paraId="6E1C8B70" w14:textId="77777777" w:rsidTr="00397A45">
        <w:trPr>
          <w:trHeight w:val="300"/>
        </w:trPr>
        <w:tc>
          <w:tcPr>
            <w:tcW w:w="660" w:type="dxa"/>
            <w:tcBorders>
              <w:top w:val="nil"/>
              <w:left w:val="nil"/>
              <w:bottom w:val="nil"/>
              <w:right w:val="nil"/>
            </w:tcBorders>
            <w:shd w:val="clear" w:color="auto" w:fill="auto"/>
            <w:noWrap/>
            <w:vAlign w:val="bottom"/>
            <w:hideMark/>
          </w:tcPr>
          <w:p w14:paraId="15E7F363" w14:textId="77777777" w:rsidR="00AF61C0" w:rsidRPr="000D04A9" w:rsidRDefault="00AF61C0" w:rsidP="00397A45">
            <w:pPr>
              <w:rPr>
                <w:rFonts w:ascii="Verdana" w:hAnsi="Verdana"/>
                <w:sz w:val="20"/>
                <w:szCs w:val="20"/>
              </w:rPr>
            </w:pPr>
          </w:p>
        </w:tc>
        <w:tc>
          <w:tcPr>
            <w:tcW w:w="8252" w:type="dxa"/>
            <w:gridSpan w:val="4"/>
            <w:tcBorders>
              <w:top w:val="nil"/>
              <w:left w:val="nil"/>
              <w:bottom w:val="nil"/>
              <w:right w:val="nil"/>
            </w:tcBorders>
            <w:shd w:val="clear" w:color="auto" w:fill="auto"/>
            <w:noWrap/>
            <w:vAlign w:val="bottom"/>
            <w:hideMark/>
          </w:tcPr>
          <w:p w14:paraId="7E70DAED" w14:textId="77777777" w:rsidR="00AF61C0" w:rsidRPr="000D04A9" w:rsidRDefault="00AF61C0" w:rsidP="00397A45">
            <w:pPr>
              <w:rPr>
                <w:rFonts w:ascii="Verdana" w:hAnsi="Verdana"/>
                <w:sz w:val="20"/>
                <w:szCs w:val="20"/>
              </w:rPr>
            </w:pPr>
          </w:p>
        </w:tc>
        <w:tc>
          <w:tcPr>
            <w:tcW w:w="1960" w:type="dxa"/>
            <w:gridSpan w:val="2"/>
            <w:tcBorders>
              <w:top w:val="nil"/>
              <w:left w:val="nil"/>
              <w:bottom w:val="nil"/>
              <w:right w:val="nil"/>
            </w:tcBorders>
            <w:shd w:val="clear" w:color="000000" w:fill="FFFFFF"/>
            <w:noWrap/>
            <w:vAlign w:val="bottom"/>
            <w:hideMark/>
          </w:tcPr>
          <w:p w14:paraId="4A8BBE9E" w14:textId="77777777" w:rsidR="00AF61C0" w:rsidRPr="000D04A9" w:rsidRDefault="00AF61C0" w:rsidP="00397A45">
            <w:pPr>
              <w:rPr>
                <w:rFonts w:ascii="Verdana" w:hAnsi="Verdana" w:cs="Arial"/>
                <w:sz w:val="20"/>
                <w:szCs w:val="20"/>
              </w:rPr>
            </w:pPr>
            <w:r w:rsidRPr="000D04A9">
              <w:rPr>
                <w:rFonts w:ascii="Verdana" w:hAnsi="Verdana" w:cs="Arial"/>
                <w:sz w:val="20"/>
                <w:szCs w:val="20"/>
              </w:rPr>
              <w:t> </w:t>
            </w:r>
          </w:p>
        </w:tc>
      </w:tr>
    </w:tbl>
    <w:p w14:paraId="581E31EF" w14:textId="77777777" w:rsidR="00AF61C0" w:rsidRDefault="00AF61C0" w:rsidP="00AF61C0">
      <w:pPr>
        <w:tabs>
          <w:tab w:val="left" w:pos="284"/>
        </w:tabs>
        <w:spacing w:line="276" w:lineRule="auto"/>
        <w:ind w:right="141"/>
        <w:jc w:val="right"/>
        <w:rPr>
          <w:rFonts w:ascii="Verdana" w:hAnsi="Verdana"/>
          <w:b/>
          <w:sz w:val="20"/>
          <w:szCs w:val="20"/>
          <w:lang w:val="ru-RU"/>
        </w:rPr>
      </w:pPr>
      <w:r>
        <w:rPr>
          <w:rFonts w:ascii="Verdana" w:hAnsi="Verdana"/>
          <w:b/>
          <w:sz w:val="20"/>
          <w:szCs w:val="20"/>
          <w:lang w:val="ru-RU"/>
        </w:rPr>
        <w:t>Приложение № 6</w:t>
      </w:r>
    </w:p>
    <w:p w14:paraId="196E8D8C" w14:textId="77777777" w:rsidR="00AF61C0" w:rsidRDefault="00AF61C0" w:rsidP="00AF61C0">
      <w:pPr>
        <w:tabs>
          <w:tab w:val="left" w:pos="284"/>
        </w:tabs>
        <w:spacing w:line="276" w:lineRule="auto"/>
        <w:ind w:right="141"/>
        <w:jc w:val="right"/>
        <w:rPr>
          <w:rFonts w:ascii="Verdana" w:hAnsi="Verdana"/>
          <w:b/>
          <w:sz w:val="20"/>
          <w:szCs w:val="20"/>
          <w:lang w:val="ru-RU"/>
        </w:rPr>
      </w:pPr>
    </w:p>
    <w:p w14:paraId="4138E0AB" w14:textId="77777777" w:rsidR="00AF61C0" w:rsidRPr="00313A1B" w:rsidRDefault="00AF61C0" w:rsidP="00AF61C0">
      <w:pPr>
        <w:jc w:val="center"/>
        <w:rPr>
          <w:rFonts w:ascii="Verdana" w:hAnsi="Verdana"/>
          <w:b/>
          <w:sz w:val="20"/>
          <w:szCs w:val="20"/>
        </w:rPr>
      </w:pPr>
      <w:r w:rsidRPr="00313A1B">
        <w:rPr>
          <w:rFonts w:ascii="Verdana" w:hAnsi="Verdana"/>
          <w:b/>
          <w:sz w:val="20"/>
          <w:szCs w:val="20"/>
        </w:rPr>
        <w:t>ОТЧЕТ КУЛТУРЕН И ПРАЗНИЧЕН КАЛЕНДАР КЪМ 30.06.2025 г.</w:t>
      </w:r>
    </w:p>
    <w:tbl>
      <w:tblPr>
        <w:tblW w:w="109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7"/>
        <w:gridCol w:w="1735"/>
        <w:gridCol w:w="2512"/>
        <w:gridCol w:w="1843"/>
        <w:gridCol w:w="1417"/>
        <w:gridCol w:w="984"/>
        <w:gridCol w:w="13"/>
        <w:gridCol w:w="1129"/>
      </w:tblGrid>
      <w:tr w:rsidR="00AF61C0" w:rsidRPr="00313A1B" w14:paraId="26B6F028" w14:textId="77777777" w:rsidTr="00397A45">
        <w:trPr>
          <w:jc w:val="center"/>
        </w:trPr>
        <w:tc>
          <w:tcPr>
            <w:tcW w:w="1277" w:type="dxa"/>
            <w:shd w:val="clear" w:color="auto" w:fill="E6E6E6"/>
          </w:tcPr>
          <w:p w14:paraId="3E0FCB6D" w14:textId="77777777" w:rsidR="00AF61C0" w:rsidRPr="00313A1B" w:rsidRDefault="00AF61C0" w:rsidP="00397A45">
            <w:pPr>
              <w:ind w:right="-64"/>
              <w:jc w:val="center"/>
              <w:rPr>
                <w:rFonts w:ascii="Verdana" w:hAnsi="Verdana"/>
                <w:b/>
                <w:smallCaps/>
                <w:sz w:val="20"/>
                <w:szCs w:val="20"/>
              </w:rPr>
            </w:pPr>
            <w:r w:rsidRPr="00313A1B">
              <w:rPr>
                <w:rFonts w:ascii="Verdana" w:hAnsi="Verdana"/>
                <w:b/>
                <w:smallCaps/>
                <w:sz w:val="20"/>
                <w:szCs w:val="20"/>
              </w:rPr>
              <w:t>ДАТА</w:t>
            </w:r>
          </w:p>
        </w:tc>
        <w:tc>
          <w:tcPr>
            <w:tcW w:w="1735" w:type="dxa"/>
            <w:shd w:val="clear" w:color="auto" w:fill="E6E6E6"/>
          </w:tcPr>
          <w:p w14:paraId="7EFBDD20" w14:textId="77777777" w:rsidR="00AF61C0" w:rsidRPr="00313A1B" w:rsidRDefault="00AF61C0" w:rsidP="00397A45">
            <w:pPr>
              <w:ind w:right="-64"/>
              <w:jc w:val="center"/>
              <w:rPr>
                <w:rFonts w:ascii="Verdana" w:hAnsi="Verdana"/>
                <w:b/>
                <w:smallCaps/>
                <w:sz w:val="20"/>
                <w:szCs w:val="20"/>
              </w:rPr>
            </w:pPr>
            <w:r w:rsidRPr="00313A1B">
              <w:rPr>
                <w:rFonts w:ascii="Verdana" w:hAnsi="Verdana"/>
                <w:b/>
                <w:smallCaps/>
                <w:sz w:val="20"/>
                <w:szCs w:val="20"/>
              </w:rPr>
              <w:t>МЯСТО</w:t>
            </w:r>
          </w:p>
        </w:tc>
        <w:tc>
          <w:tcPr>
            <w:tcW w:w="2512" w:type="dxa"/>
            <w:shd w:val="clear" w:color="auto" w:fill="E6E6E6"/>
          </w:tcPr>
          <w:p w14:paraId="1F5F0E3C" w14:textId="77777777" w:rsidR="00AF61C0" w:rsidRPr="00313A1B" w:rsidRDefault="00AF61C0" w:rsidP="00397A45">
            <w:pPr>
              <w:pStyle w:val="Heading1"/>
              <w:jc w:val="center"/>
              <w:rPr>
                <w:rFonts w:ascii="Verdana" w:hAnsi="Verdana" w:cs="Calibri"/>
                <w:smallCaps/>
                <w:sz w:val="20"/>
              </w:rPr>
            </w:pPr>
            <w:r w:rsidRPr="00313A1B">
              <w:rPr>
                <w:rFonts w:ascii="Verdana" w:hAnsi="Verdana" w:cs="Calibri"/>
                <w:smallCaps/>
                <w:sz w:val="20"/>
              </w:rPr>
              <w:t>КУЛТУРНА ПРОЯВА</w:t>
            </w:r>
          </w:p>
          <w:p w14:paraId="1CB1E625" w14:textId="77777777" w:rsidR="00AF61C0" w:rsidRPr="00313A1B" w:rsidRDefault="00AF61C0" w:rsidP="00397A45">
            <w:pPr>
              <w:ind w:right="-64"/>
              <w:jc w:val="both"/>
              <w:rPr>
                <w:rFonts w:ascii="Verdana" w:hAnsi="Verdana"/>
                <w:b/>
                <w:smallCaps/>
                <w:sz w:val="20"/>
                <w:szCs w:val="20"/>
              </w:rPr>
            </w:pPr>
          </w:p>
        </w:tc>
        <w:tc>
          <w:tcPr>
            <w:tcW w:w="1843" w:type="dxa"/>
            <w:shd w:val="clear" w:color="auto" w:fill="E6E6E6"/>
          </w:tcPr>
          <w:p w14:paraId="6FD6E4D1" w14:textId="77777777" w:rsidR="00AF61C0" w:rsidRPr="00313A1B" w:rsidRDefault="00AF61C0" w:rsidP="00397A45">
            <w:pPr>
              <w:ind w:right="-64"/>
              <w:jc w:val="center"/>
              <w:rPr>
                <w:rFonts w:ascii="Verdana" w:hAnsi="Verdana"/>
                <w:b/>
                <w:smallCaps/>
                <w:sz w:val="20"/>
                <w:szCs w:val="20"/>
              </w:rPr>
            </w:pPr>
            <w:r w:rsidRPr="00313A1B">
              <w:rPr>
                <w:rFonts w:ascii="Verdana" w:hAnsi="Verdana"/>
                <w:b/>
                <w:smallCaps/>
                <w:sz w:val="20"/>
                <w:szCs w:val="20"/>
              </w:rPr>
              <w:t>ОРГАНИЗАТОР/И</w:t>
            </w:r>
          </w:p>
        </w:tc>
        <w:tc>
          <w:tcPr>
            <w:tcW w:w="1417" w:type="dxa"/>
            <w:shd w:val="clear" w:color="auto" w:fill="E6E6E6"/>
          </w:tcPr>
          <w:p w14:paraId="22151BCA" w14:textId="77777777" w:rsidR="00AF61C0" w:rsidRPr="00313A1B" w:rsidRDefault="00AF61C0" w:rsidP="00397A45">
            <w:pPr>
              <w:ind w:right="-64"/>
              <w:jc w:val="center"/>
              <w:rPr>
                <w:rFonts w:ascii="Verdana" w:hAnsi="Verdana"/>
                <w:b/>
                <w:smallCaps/>
                <w:sz w:val="20"/>
                <w:szCs w:val="20"/>
              </w:rPr>
            </w:pPr>
            <w:r w:rsidRPr="00313A1B">
              <w:rPr>
                <w:rFonts w:ascii="Verdana" w:hAnsi="Verdana"/>
                <w:b/>
                <w:smallCaps/>
                <w:sz w:val="20"/>
                <w:szCs w:val="20"/>
              </w:rPr>
              <w:t>ЗА КОНТАКТИ</w:t>
            </w:r>
          </w:p>
        </w:tc>
        <w:tc>
          <w:tcPr>
            <w:tcW w:w="984" w:type="dxa"/>
            <w:shd w:val="clear" w:color="auto" w:fill="E6E6E6"/>
          </w:tcPr>
          <w:p w14:paraId="1ED7E396" w14:textId="77777777" w:rsidR="00AF61C0" w:rsidRPr="00313A1B" w:rsidRDefault="00AF61C0" w:rsidP="00397A45">
            <w:pPr>
              <w:ind w:right="-64"/>
              <w:jc w:val="center"/>
              <w:rPr>
                <w:rFonts w:ascii="Verdana" w:hAnsi="Verdana"/>
                <w:b/>
                <w:smallCaps/>
                <w:sz w:val="20"/>
                <w:szCs w:val="20"/>
              </w:rPr>
            </w:pPr>
            <w:r w:rsidRPr="00313A1B">
              <w:rPr>
                <w:rFonts w:ascii="Verdana" w:hAnsi="Verdana"/>
                <w:b/>
                <w:smallCaps/>
                <w:sz w:val="20"/>
                <w:szCs w:val="20"/>
              </w:rPr>
              <w:t>Отчет към 30.06.2025 г.</w:t>
            </w:r>
          </w:p>
        </w:tc>
        <w:tc>
          <w:tcPr>
            <w:tcW w:w="1142" w:type="dxa"/>
            <w:gridSpan w:val="2"/>
            <w:shd w:val="clear" w:color="auto" w:fill="E6E6E6"/>
          </w:tcPr>
          <w:p w14:paraId="5B42A4BE" w14:textId="77777777" w:rsidR="00AF61C0" w:rsidRPr="00313A1B" w:rsidRDefault="00AF61C0" w:rsidP="00397A45">
            <w:pPr>
              <w:ind w:right="-64"/>
              <w:jc w:val="center"/>
              <w:rPr>
                <w:rFonts w:ascii="Verdana" w:hAnsi="Verdana"/>
                <w:b/>
                <w:smallCaps/>
                <w:sz w:val="20"/>
                <w:szCs w:val="20"/>
              </w:rPr>
            </w:pPr>
            <w:r w:rsidRPr="00313A1B">
              <w:rPr>
                <w:rFonts w:ascii="Verdana" w:hAnsi="Verdana"/>
                <w:b/>
                <w:smallCaps/>
                <w:sz w:val="20"/>
                <w:szCs w:val="20"/>
              </w:rPr>
              <w:t>Дарения</w:t>
            </w:r>
          </w:p>
        </w:tc>
      </w:tr>
      <w:tr w:rsidR="00AF61C0" w:rsidRPr="00313A1B" w14:paraId="0A9205E2" w14:textId="77777777" w:rsidTr="00397A45">
        <w:trPr>
          <w:trHeight w:val="521"/>
          <w:jc w:val="center"/>
        </w:trPr>
        <w:tc>
          <w:tcPr>
            <w:tcW w:w="8784" w:type="dxa"/>
            <w:gridSpan w:val="5"/>
            <w:vAlign w:val="center"/>
          </w:tcPr>
          <w:p w14:paraId="5327EDEB" w14:textId="77777777" w:rsidR="00AF61C0" w:rsidRPr="00313A1B" w:rsidRDefault="00AF61C0" w:rsidP="00397A45">
            <w:pPr>
              <w:ind w:right="-64"/>
              <w:jc w:val="both"/>
              <w:rPr>
                <w:rFonts w:ascii="Verdana" w:hAnsi="Verdana"/>
                <w:b/>
                <w:color w:val="000000"/>
                <w:sz w:val="20"/>
                <w:szCs w:val="20"/>
              </w:rPr>
            </w:pPr>
            <w:r w:rsidRPr="00313A1B">
              <w:rPr>
                <w:rFonts w:ascii="Verdana" w:hAnsi="Verdana"/>
                <w:b/>
                <w:sz w:val="20"/>
                <w:szCs w:val="20"/>
              </w:rPr>
              <w:t>КУЛТУРНИ СЪБИТИЯ С МЕЖДУНАРОДНО УЧАСТИЕ</w:t>
            </w:r>
          </w:p>
        </w:tc>
        <w:tc>
          <w:tcPr>
            <w:tcW w:w="997" w:type="dxa"/>
            <w:gridSpan w:val="2"/>
          </w:tcPr>
          <w:p w14:paraId="3DDF43D6" w14:textId="77777777" w:rsidR="00AF61C0" w:rsidRPr="00313A1B" w:rsidRDefault="00AF61C0" w:rsidP="00397A45">
            <w:pPr>
              <w:ind w:right="-64"/>
              <w:jc w:val="both"/>
              <w:rPr>
                <w:rFonts w:ascii="Verdana" w:hAnsi="Verdana"/>
                <w:b/>
                <w:sz w:val="20"/>
                <w:szCs w:val="20"/>
              </w:rPr>
            </w:pPr>
          </w:p>
        </w:tc>
        <w:tc>
          <w:tcPr>
            <w:tcW w:w="1129" w:type="dxa"/>
          </w:tcPr>
          <w:p w14:paraId="393A3F0F" w14:textId="77777777" w:rsidR="00AF61C0" w:rsidRPr="00313A1B" w:rsidRDefault="00AF61C0" w:rsidP="00397A45">
            <w:pPr>
              <w:ind w:right="-64"/>
              <w:jc w:val="both"/>
              <w:rPr>
                <w:rFonts w:ascii="Verdana" w:hAnsi="Verdana"/>
                <w:b/>
                <w:sz w:val="20"/>
                <w:szCs w:val="20"/>
              </w:rPr>
            </w:pPr>
          </w:p>
        </w:tc>
      </w:tr>
      <w:tr w:rsidR="00AF61C0" w:rsidRPr="00313A1B" w14:paraId="025F5212" w14:textId="77777777" w:rsidTr="00397A45">
        <w:trPr>
          <w:trHeight w:val="521"/>
          <w:jc w:val="center"/>
        </w:trPr>
        <w:tc>
          <w:tcPr>
            <w:tcW w:w="1277" w:type="dxa"/>
          </w:tcPr>
          <w:p w14:paraId="1EF86401" w14:textId="77777777" w:rsidR="00AF61C0" w:rsidRPr="00313A1B" w:rsidRDefault="00AF61C0" w:rsidP="00397A45">
            <w:pPr>
              <w:ind w:right="-64"/>
              <w:jc w:val="center"/>
              <w:rPr>
                <w:rFonts w:ascii="Verdana" w:hAnsi="Verdana"/>
                <w:sz w:val="20"/>
                <w:szCs w:val="20"/>
                <w:lang w:val="en-US"/>
              </w:rPr>
            </w:pPr>
            <w:r w:rsidRPr="00313A1B">
              <w:rPr>
                <w:rFonts w:ascii="Verdana" w:hAnsi="Verdana"/>
                <w:sz w:val="20"/>
                <w:szCs w:val="20"/>
              </w:rPr>
              <w:t>26.07.</w:t>
            </w:r>
          </w:p>
        </w:tc>
        <w:tc>
          <w:tcPr>
            <w:tcW w:w="1735" w:type="dxa"/>
          </w:tcPr>
          <w:p w14:paraId="3A2136F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Местност Еленско</w:t>
            </w:r>
          </w:p>
        </w:tc>
        <w:tc>
          <w:tcPr>
            <w:tcW w:w="2512" w:type="dxa"/>
          </w:tcPr>
          <w:p w14:paraId="27471300"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 xml:space="preserve">Ден на Пирдоп. Традиционен събор на Еленската базилика с участието на гости от Градска община Палилула, гр. Ниш, Сърбия. </w:t>
            </w:r>
          </w:p>
        </w:tc>
        <w:tc>
          <w:tcPr>
            <w:tcW w:w="1843" w:type="dxa"/>
          </w:tcPr>
          <w:p w14:paraId="6CB0BC5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53365189"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65E2DF64"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 xml:space="preserve">Мариана Стоянова </w:t>
            </w:r>
          </w:p>
        </w:tc>
        <w:tc>
          <w:tcPr>
            <w:tcW w:w="984" w:type="dxa"/>
          </w:tcPr>
          <w:p w14:paraId="4BA0EB60"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777298DD" w14:textId="77777777" w:rsidR="00AF61C0" w:rsidRPr="00313A1B" w:rsidRDefault="00AF61C0" w:rsidP="00397A45">
            <w:pPr>
              <w:ind w:right="-64"/>
              <w:jc w:val="center"/>
              <w:rPr>
                <w:rFonts w:ascii="Verdana" w:hAnsi="Verdana"/>
                <w:color w:val="000000"/>
                <w:sz w:val="20"/>
                <w:szCs w:val="20"/>
              </w:rPr>
            </w:pPr>
          </w:p>
        </w:tc>
      </w:tr>
      <w:tr w:rsidR="00AF61C0" w:rsidRPr="00313A1B" w14:paraId="2E770B47" w14:textId="77777777" w:rsidTr="00397A45">
        <w:trPr>
          <w:trHeight w:val="521"/>
          <w:jc w:val="center"/>
        </w:trPr>
        <w:tc>
          <w:tcPr>
            <w:tcW w:w="8784" w:type="dxa"/>
            <w:gridSpan w:val="5"/>
            <w:vAlign w:val="center"/>
          </w:tcPr>
          <w:p w14:paraId="1DDC32B7" w14:textId="77777777" w:rsidR="00AF61C0" w:rsidRPr="00313A1B" w:rsidRDefault="00AF61C0" w:rsidP="00397A45">
            <w:pPr>
              <w:ind w:right="-64"/>
              <w:jc w:val="both"/>
              <w:rPr>
                <w:rFonts w:ascii="Verdana" w:hAnsi="Verdana"/>
                <w:b/>
                <w:color w:val="000000"/>
                <w:sz w:val="20"/>
                <w:szCs w:val="20"/>
              </w:rPr>
            </w:pPr>
            <w:r w:rsidRPr="00313A1B">
              <w:rPr>
                <w:rFonts w:ascii="Verdana" w:hAnsi="Verdana"/>
                <w:b/>
                <w:sz w:val="20"/>
                <w:szCs w:val="20"/>
              </w:rPr>
              <w:t>КУЛТУРНИ ПРОЯВИ С НАЦИОНАЛНО ЗНАЧЕНИЕ</w:t>
            </w:r>
          </w:p>
        </w:tc>
        <w:tc>
          <w:tcPr>
            <w:tcW w:w="997" w:type="dxa"/>
            <w:gridSpan w:val="2"/>
          </w:tcPr>
          <w:p w14:paraId="23925679" w14:textId="77777777" w:rsidR="00AF61C0" w:rsidRPr="00313A1B" w:rsidRDefault="00AF61C0" w:rsidP="00397A45">
            <w:pPr>
              <w:ind w:right="-64"/>
              <w:jc w:val="both"/>
              <w:rPr>
                <w:rFonts w:ascii="Verdana" w:hAnsi="Verdana"/>
                <w:b/>
                <w:sz w:val="20"/>
                <w:szCs w:val="20"/>
              </w:rPr>
            </w:pPr>
          </w:p>
        </w:tc>
        <w:tc>
          <w:tcPr>
            <w:tcW w:w="1129" w:type="dxa"/>
          </w:tcPr>
          <w:p w14:paraId="400C2F15" w14:textId="77777777" w:rsidR="00AF61C0" w:rsidRPr="00313A1B" w:rsidRDefault="00AF61C0" w:rsidP="00397A45">
            <w:pPr>
              <w:ind w:right="-64"/>
              <w:jc w:val="both"/>
              <w:rPr>
                <w:rFonts w:ascii="Verdana" w:hAnsi="Verdana"/>
                <w:b/>
                <w:sz w:val="20"/>
                <w:szCs w:val="20"/>
              </w:rPr>
            </w:pPr>
          </w:p>
        </w:tc>
      </w:tr>
      <w:tr w:rsidR="00AF61C0" w:rsidRPr="00313A1B" w14:paraId="7E00659D" w14:textId="77777777" w:rsidTr="00397A45">
        <w:trPr>
          <w:trHeight w:val="398"/>
          <w:jc w:val="center"/>
        </w:trPr>
        <w:tc>
          <w:tcPr>
            <w:tcW w:w="1277" w:type="dxa"/>
          </w:tcPr>
          <w:p w14:paraId="27F863AF"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lastRenderedPageBreak/>
              <w:t>11 – 24.05.</w:t>
            </w:r>
          </w:p>
        </w:tc>
        <w:tc>
          <w:tcPr>
            <w:tcW w:w="1735" w:type="dxa"/>
          </w:tcPr>
          <w:p w14:paraId="7F14EF96"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Гр. Пирдоп</w:t>
            </w:r>
          </w:p>
        </w:tc>
        <w:tc>
          <w:tcPr>
            <w:tcW w:w="2512" w:type="dxa"/>
          </w:tcPr>
          <w:p w14:paraId="6138447A"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lang w:val="en-US"/>
              </w:rPr>
              <w:t>XXXIII</w:t>
            </w:r>
            <w:r w:rsidRPr="00313A1B">
              <w:rPr>
                <w:rFonts w:ascii="Verdana" w:hAnsi="Verdana"/>
                <w:b/>
                <w:sz w:val="20"/>
                <w:szCs w:val="20"/>
              </w:rPr>
              <w:t>-ти „Влайкови дни“</w:t>
            </w:r>
          </w:p>
          <w:p w14:paraId="46A7E73E"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160 години от рождението на Тодор Влайков.</w:t>
            </w:r>
          </w:p>
        </w:tc>
        <w:tc>
          <w:tcPr>
            <w:tcW w:w="1843" w:type="dxa"/>
          </w:tcPr>
          <w:p w14:paraId="325F1715" w14:textId="77777777" w:rsidR="00AF61C0" w:rsidRPr="00313A1B" w:rsidRDefault="00AF61C0" w:rsidP="00397A45">
            <w:pPr>
              <w:jc w:val="center"/>
              <w:rPr>
                <w:rFonts w:ascii="Verdana" w:hAnsi="Verdana"/>
                <w:sz w:val="20"/>
                <w:szCs w:val="20"/>
              </w:rPr>
            </w:pPr>
            <w:r w:rsidRPr="00313A1B">
              <w:rPr>
                <w:rFonts w:ascii="Verdana" w:hAnsi="Verdana"/>
                <w:sz w:val="20"/>
                <w:szCs w:val="20"/>
              </w:rPr>
              <w:t>Община Пирдоп</w:t>
            </w:r>
          </w:p>
        </w:tc>
        <w:tc>
          <w:tcPr>
            <w:tcW w:w="1417" w:type="dxa"/>
          </w:tcPr>
          <w:p w14:paraId="05054724"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3686E0A2" w14:textId="77777777" w:rsidR="00AF61C0" w:rsidRPr="00313A1B" w:rsidRDefault="00AF61C0" w:rsidP="00397A45">
            <w:pPr>
              <w:ind w:right="-64"/>
              <w:jc w:val="center"/>
              <w:rPr>
                <w:rFonts w:ascii="Verdana" w:hAnsi="Verdana"/>
                <w:color w:val="000000"/>
                <w:sz w:val="20"/>
                <w:szCs w:val="20"/>
              </w:rPr>
            </w:pPr>
            <w:r w:rsidRPr="00313A1B">
              <w:rPr>
                <w:rFonts w:ascii="Verdana" w:hAnsi="Verdana"/>
                <w:sz w:val="20"/>
                <w:szCs w:val="20"/>
              </w:rPr>
              <w:t xml:space="preserve">Мариана Стоянова </w:t>
            </w:r>
          </w:p>
        </w:tc>
        <w:tc>
          <w:tcPr>
            <w:tcW w:w="984" w:type="dxa"/>
          </w:tcPr>
          <w:p w14:paraId="6F64754D"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27 298</w:t>
            </w:r>
          </w:p>
        </w:tc>
        <w:tc>
          <w:tcPr>
            <w:tcW w:w="1142" w:type="dxa"/>
            <w:gridSpan w:val="2"/>
          </w:tcPr>
          <w:p w14:paraId="7BF4EBA0" w14:textId="77777777" w:rsidR="00AF61C0" w:rsidRPr="00313A1B" w:rsidRDefault="00AF61C0" w:rsidP="00397A45">
            <w:pPr>
              <w:ind w:right="-64"/>
              <w:jc w:val="center"/>
              <w:rPr>
                <w:rFonts w:ascii="Verdana" w:hAnsi="Verdana"/>
                <w:color w:val="000000"/>
                <w:sz w:val="20"/>
                <w:szCs w:val="20"/>
              </w:rPr>
            </w:pPr>
          </w:p>
        </w:tc>
      </w:tr>
      <w:tr w:rsidR="00AF61C0" w:rsidRPr="00313A1B" w14:paraId="07AD9AD6" w14:textId="77777777" w:rsidTr="00397A45">
        <w:trPr>
          <w:trHeight w:val="521"/>
          <w:jc w:val="center"/>
        </w:trPr>
        <w:tc>
          <w:tcPr>
            <w:tcW w:w="8784" w:type="dxa"/>
            <w:gridSpan w:val="5"/>
            <w:vAlign w:val="center"/>
          </w:tcPr>
          <w:p w14:paraId="7047280D" w14:textId="77777777" w:rsidR="00AF61C0" w:rsidRPr="00313A1B" w:rsidRDefault="00AF61C0" w:rsidP="00397A45">
            <w:pPr>
              <w:ind w:right="-64"/>
              <w:jc w:val="both"/>
              <w:rPr>
                <w:rFonts w:ascii="Verdana" w:hAnsi="Verdana"/>
                <w:b/>
                <w:color w:val="000000"/>
                <w:sz w:val="20"/>
                <w:szCs w:val="20"/>
              </w:rPr>
            </w:pPr>
            <w:r w:rsidRPr="00313A1B">
              <w:rPr>
                <w:rFonts w:ascii="Verdana" w:hAnsi="Verdana"/>
                <w:b/>
                <w:color w:val="000000"/>
                <w:sz w:val="20"/>
                <w:szCs w:val="20"/>
              </w:rPr>
              <w:t xml:space="preserve">КУЛТУРНИ СЪБИТИЯ С РЕГИОНАЛНО И МЕСТНО ЗНАЧЕНИЕ </w:t>
            </w:r>
          </w:p>
        </w:tc>
        <w:tc>
          <w:tcPr>
            <w:tcW w:w="997" w:type="dxa"/>
            <w:gridSpan w:val="2"/>
          </w:tcPr>
          <w:p w14:paraId="74D869D7" w14:textId="77777777" w:rsidR="00AF61C0" w:rsidRPr="00313A1B" w:rsidRDefault="00AF61C0" w:rsidP="00397A45">
            <w:pPr>
              <w:ind w:right="-64"/>
              <w:jc w:val="both"/>
              <w:rPr>
                <w:rFonts w:ascii="Verdana" w:hAnsi="Verdana"/>
                <w:b/>
                <w:color w:val="000000"/>
                <w:sz w:val="20"/>
                <w:szCs w:val="20"/>
              </w:rPr>
            </w:pPr>
          </w:p>
        </w:tc>
        <w:tc>
          <w:tcPr>
            <w:tcW w:w="1129" w:type="dxa"/>
          </w:tcPr>
          <w:p w14:paraId="2D614555" w14:textId="77777777" w:rsidR="00AF61C0" w:rsidRPr="00313A1B" w:rsidRDefault="00AF61C0" w:rsidP="00397A45">
            <w:pPr>
              <w:ind w:right="-64"/>
              <w:jc w:val="both"/>
              <w:rPr>
                <w:rFonts w:ascii="Verdana" w:hAnsi="Verdana"/>
                <w:b/>
                <w:color w:val="000000"/>
                <w:sz w:val="20"/>
                <w:szCs w:val="20"/>
              </w:rPr>
            </w:pPr>
          </w:p>
        </w:tc>
      </w:tr>
      <w:tr w:rsidR="00AF61C0" w:rsidRPr="00313A1B" w14:paraId="78F062FF" w14:textId="77777777" w:rsidTr="00397A45">
        <w:trPr>
          <w:jc w:val="center"/>
        </w:trPr>
        <w:tc>
          <w:tcPr>
            <w:tcW w:w="1277" w:type="dxa"/>
          </w:tcPr>
          <w:p w14:paraId="2A19A5C3"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01.01.</w:t>
            </w:r>
          </w:p>
          <w:p w14:paraId="34F8EF26" w14:textId="77777777" w:rsidR="00AF61C0" w:rsidRPr="00313A1B" w:rsidRDefault="00AF61C0" w:rsidP="00397A45">
            <w:pPr>
              <w:ind w:right="-64"/>
              <w:jc w:val="center"/>
              <w:rPr>
                <w:rFonts w:ascii="Verdana" w:hAnsi="Verdana"/>
                <w:sz w:val="20"/>
                <w:szCs w:val="20"/>
              </w:rPr>
            </w:pPr>
          </w:p>
          <w:p w14:paraId="4CFB5F5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14.01.</w:t>
            </w:r>
          </w:p>
        </w:tc>
        <w:tc>
          <w:tcPr>
            <w:tcW w:w="1735" w:type="dxa"/>
          </w:tcPr>
          <w:p w14:paraId="62849073"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Гр. Пирдоп -</w:t>
            </w:r>
          </w:p>
          <w:p w14:paraId="12A66672"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Пл. „Скалата“</w:t>
            </w:r>
          </w:p>
          <w:p w14:paraId="14B4CEA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С. Душанци -</w:t>
            </w:r>
          </w:p>
          <w:p w14:paraId="776888B9"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Пл. „Свобода“</w:t>
            </w:r>
          </w:p>
        </w:tc>
        <w:tc>
          <w:tcPr>
            <w:tcW w:w="2512" w:type="dxa"/>
          </w:tcPr>
          <w:p w14:paraId="005219EC"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Възпроизвеждане на обичая “Пеене на пръстените”.</w:t>
            </w:r>
          </w:p>
        </w:tc>
        <w:tc>
          <w:tcPr>
            <w:tcW w:w="1843" w:type="dxa"/>
          </w:tcPr>
          <w:p w14:paraId="68B917D2"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p w14:paraId="1FD3D020"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НЧ „Напредък 1869“</w:t>
            </w:r>
          </w:p>
          <w:p w14:paraId="1BE40EA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 xml:space="preserve">Км. Душанци </w:t>
            </w:r>
          </w:p>
          <w:p w14:paraId="1712EAE5"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НЧ „Светлина 1910”</w:t>
            </w:r>
          </w:p>
        </w:tc>
        <w:tc>
          <w:tcPr>
            <w:tcW w:w="1417" w:type="dxa"/>
          </w:tcPr>
          <w:p w14:paraId="4BCA1EF2"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2411F5E5"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p w14:paraId="60130CB5" w14:textId="77777777" w:rsidR="00AF61C0" w:rsidRPr="00313A1B" w:rsidRDefault="00AF61C0" w:rsidP="00397A45">
            <w:pPr>
              <w:ind w:right="-64"/>
              <w:jc w:val="center"/>
              <w:rPr>
                <w:rFonts w:ascii="Verdana" w:hAnsi="Verdana"/>
                <w:color w:val="000000"/>
                <w:sz w:val="20"/>
                <w:szCs w:val="20"/>
              </w:rPr>
            </w:pPr>
            <w:r w:rsidRPr="00313A1B">
              <w:rPr>
                <w:rFonts w:ascii="Verdana" w:hAnsi="Verdana"/>
                <w:sz w:val="20"/>
                <w:szCs w:val="20"/>
              </w:rPr>
              <w:t>Кристина Петкова</w:t>
            </w:r>
          </w:p>
        </w:tc>
        <w:tc>
          <w:tcPr>
            <w:tcW w:w="984" w:type="dxa"/>
          </w:tcPr>
          <w:p w14:paraId="55DB76A3"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5F6320DB" w14:textId="77777777" w:rsidR="00AF61C0" w:rsidRPr="00313A1B" w:rsidRDefault="00AF61C0" w:rsidP="00397A45">
            <w:pPr>
              <w:ind w:right="-64"/>
              <w:jc w:val="center"/>
              <w:rPr>
                <w:rFonts w:ascii="Verdana" w:hAnsi="Verdana"/>
                <w:color w:val="000000"/>
                <w:sz w:val="20"/>
                <w:szCs w:val="20"/>
              </w:rPr>
            </w:pPr>
          </w:p>
        </w:tc>
      </w:tr>
      <w:tr w:rsidR="00AF61C0" w:rsidRPr="00313A1B" w14:paraId="529DFC28" w14:textId="77777777" w:rsidTr="00397A45">
        <w:trPr>
          <w:jc w:val="center"/>
        </w:trPr>
        <w:tc>
          <w:tcPr>
            <w:tcW w:w="1277" w:type="dxa"/>
          </w:tcPr>
          <w:p w14:paraId="3912D0FD"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03.01.</w:t>
            </w:r>
          </w:p>
        </w:tc>
        <w:tc>
          <w:tcPr>
            <w:tcW w:w="1735" w:type="dxa"/>
          </w:tcPr>
          <w:p w14:paraId="21E85999"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НУ „Тодор Влайков“</w:t>
            </w:r>
          </w:p>
        </w:tc>
        <w:tc>
          <w:tcPr>
            <w:tcW w:w="2512" w:type="dxa"/>
          </w:tcPr>
          <w:p w14:paraId="69C1F455"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Ден на Пирдоп – 147 години от Освобождението на града от османско владичество.</w:t>
            </w:r>
          </w:p>
        </w:tc>
        <w:tc>
          <w:tcPr>
            <w:tcW w:w="1843" w:type="dxa"/>
          </w:tcPr>
          <w:p w14:paraId="50C75218"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09A54E2B"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25B48D3B" w14:textId="77777777" w:rsidR="00AF61C0" w:rsidRPr="00313A1B" w:rsidRDefault="00AF61C0" w:rsidP="00397A45">
            <w:pPr>
              <w:ind w:right="-64"/>
              <w:jc w:val="center"/>
              <w:rPr>
                <w:rFonts w:ascii="Verdana" w:hAnsi="Verdana"/>
                <w:color w:val="000000"/>
                <w:sz w:val="20"/>
                <w:szCs w:val="20"/>
              </w:rPr>
            </w:pPr>
            <w:r w:rsidRPr="00313A1B">
              <w:rPr>
                <w:rFonts w:ascii="Verdana" w:hAnsi="Verdana"/>
                <w:sz w:val="20"/>
                <w:szCs w:val="20"/>
              </w:rPr>
              <w:t>Мариана Стоянова</w:t>
            </w:r>
          </w:p>
        </w:tc>
        <w:tc>
          <w:tcPr>
            <w:tcW w:w="984" w:type="dxa"/>
          </w:tcPr>
          <w:p w14:paraId="1A9AE076"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275</w:t>
            </w:r>
          </w:p>
        </w:tc>
        <w:tc>
          <w:tcPr>
            <w:tcW w:w="1142" w:type="dxa"/>
            <w:gridSpan w:val="2"/>
          </w:tcPr>
          <w:p w14:paraId="42A1C20B" w14:textId="77777777" w:rsidR="00AF61C0" w:rsidRPr="00313A1B" w:rsidRDefault="00AF61C0" w:rsidP="00397A45">
            <w:pPr>
              <w:ind w:right="-64"/>
              <w:jc w:val="center"/>
              <w:rPr>
                <w:rFonts w:ascii="Verdana" w:hAnsi="Verdana"/>
                <w:color w:val="000000"/>
                <w:sz w:val="20"/>
                <w:szCs w:val="20"/>
              </w:rPr>
            </w:pPr>
          </w:p>
        </w:tc>
      </w:tr>
      <w:tr w:rsidR="00AF61C0" w:rsidRPr="00313A1B" w14:paraId="6BE824E7" w14:textId="77777777" w:rsidTr="00397A45">
        <w:trPr>
          <w:jc w:val="center"/>
        </w:trPr>
        <w:tc>
          <w:tcPr>
            <w:tcW w:w="1277" w:type="dxa"/>
          </w:tcPr>
          <w:p w14:paraId="11DF7468"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 xml:space="preserve">21.01. </w:t>
            </w:r>
          </w:p>
        </w:tc>
        <w:tc>
          <w:tcPr>
            <w:tcW w:w="1735" w:type="dxa"/>
          </w:tcPr>
          <w:p w14:paraId="44818682"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Гр. Пирдоп</w:t>
            </w:r>
          </w:p>
        </w:tc>
        <w:tc>
          <w:tcPr>
            <w:tcW w:w="2512" w:type="dxa"/>
          </w:tcPr>
          <w:p w14:paraId="38120311"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Честване Деня на родилната помощ и родените през 2024 г. деца.</w:t>
            </w:r>
          </w:p>
        </w:tc>
        <w:tc>
          <w:tcPr>
            <w:tcW w:w="1843" w:type="dxa"/>
          </w:tcPr>
          <w:p w14:paraId="260C74D9"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46EB8239"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53EF92EE" w14:textId="77777777" w:rsidR="00AF61C0" w:rsidRPr="00313A1B" w:rsidRDefault="00AF61C0" w:rsidP="00397A45">
            <w:pPr>
              <w:ind w:right="-64"/>
              <w:jc w:val="center"/>
              <w:rPr>
                <w:rFonts w:ascii="Verdana" w:hAnsi="Verdana"/>
                <w:color w:val="000000"/>
                <w:sz w:val="20"/>
                <w:szCs w:val="20"/>
              </w:rPr>
            </w:pPr>
            <w:r w:rsidRPr="00313A1B">
              <w:rPr>
                <w:rFonts w:ascii="Verdana" w:hAnsi="Verdana"/>
                <w:sz w:val="20"/>
                <w:szCs w:val="20"/>
              </w:rPr>
              <w:t>Мариана Стоянова</w:t>
            </w:r>
          </w:p>
        </w:tc>
        <w:tc>
          <w:tcPr>
            <w:tcW w:w="984" w:type="dxa"/>
          </w:tcPr>
          <w:p w14:paraId="28E4A694"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4 388</w:t>
            </w:r>
          </w:p>
        </w:tc>
        <w:tc>
          <w:tcPr>
            <w:tcW w:w="1142" w:type="dxa"/>
            <w:gridSpan w:val="2"/>
          </w:tcPr>
          <w:p w14:paraId="66D747BE" w14:textId="77777777" w:rsidR="00AF61C0" w:rsidRPr="00313A1B" w:rsidRDefault="00AF61C0" w:rsidP="00397A45">
            <w:pPr>
              <w:ind w:right="-64"/>
              <w:jc w:val="center"/>
              <w:rPr>
                <w:rFonts w:ascii="Verdana" w:hAnsi="Verdana"/>
                <w:color w:val="000000"/>
                <w:sz w:val="20"/>
                <w:szCs w:val="20"/>
              </w:rPr>
            </w:pPr>
          </w:p>
        </w:tc>
      </w:tr>
      <w:tr w:rsidR="00AF61C0" w:rsidRPr="00313A1B" w14:paraId="7EE11A2C" w14:textId="77777777" w:rsidTr="00397A45">
        <w:trPr>
          <w:jc w:val="center"/>
        </w:trPr>
        <w:tc>
          <w:tcPr>
            <w:tcW w:w="1277" w:type="dxa"/>
          </w:tcPr>
          <w:p w14:paraId="43DCACCD"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21.01.</w:t>
            </w:r>
          </w:p>
        </w:tc>
        <w:tc>
          <w:tcPr>
            <w:tcW w:w="1735" w:type="dxa"/>
          </w:tcPr>
          <w:p w14:paraId="03DE0A1F"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ПК „Тодор Ценов“</w:t>
            </w:r>
          </w:p>
          <w:p w14:paraId="7836EBF9"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Душанци</w:t>
            </w:r>
          </w:p>
        </w:tc>
        <w:tc>
          <w:tcPr>
            <w:tcW w:w="2512" w:type="dxa"/>
          </w:tcPr>
          <w:p w14:paraId="6E07AFCF"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Бабинден.</w:t>
            </w:r>
          </w:p>
        </w:tc>
        <w:tc>
          <w:tcPr>
            <w:tcW w:w="1843" w:type="dxa"/>
          </w:tcPr>
          <w:p w14:paraId="37F077E2"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 xml:space="preserve">Км. Душанци </w:t>
            </w:r>
          </w:p>
          <w:p w14:paraId="1F33F14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НЧ „Светлина 1910”</w:t>
            </w:r>
          </w:p>
        </w:tc>
        <w:tc>
          <w:tcPr>
            <w:tcW w:w="1417" w:type="dxa"/>
          </w:tcPr>
          <w:p w14:paraId="26BC9C12"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Златка Кънева</w:t>
            </w:r>
          </w:p>
          <w:p w14:paraId="2CBC1F8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Кристина Петкова</w:t>
            </w:r>
          </w:p>
        </w:tc>
        <w:tc>
          <w:tcPr>
            <w:tcW w:w="984" w:type="dxa"/>
          </w:tcPr>
          <w:p w14:paraId="48115DD9" w14:textId="77777777" w:rsidR="00AF61C0" w:rsidRPr="00313A1B" w:rsidRDefault="00AF61C0" w:rsidP="00397A45">
            <w:pPr>
              <w:ind w:right="-64"/>
              <w:jc w:val="center"/>
              <w:rPr>
                <w:rFonts w:ascii="Verdana" w:hAnsi="Verdana"/>
                <w:sz w:val="20"/>
                <w:szCs w:val="20"/>
              </w:rPr>
            </w:pPr>
          </w:p>
        </w:tc>
        <w:tc>
          <w:tcPr>
            <w:tcW w:w="1142" w:type="dxa"/>
            <w:gridSpan w:val="2"/>
          </w:tcPr>
          <w:p w14:paraId="5D4A1A55" w14:textId="77777777" w:rsidR="00AF61C0" w:rsidRPr="00313A1B" w:rsidRDefault="00AF61C0" w:rsidP="00397A45">
            <w:pPr>
              <w:ind w:right="-64"/>
              <w:jc w:val="center"/>
              <w:rPr>
                <w:rFonts w:ascii="Verdana" w:hAnsi="Verdana"/>
                <w:sz w:val="20"/>
                <w:szCs w:val="20"/>
              </w:rPr>
            </w:pPr>
          </w:p>
        </w:tc>
      </w:tr>
      <w:tr w:rsidR="00AF61C0" w:rsidRPr="00313A1B" w14:paraId="45F5B171" w14:textId="77777777" w:rsidTr="00397A45">
        <w:trPr>
          <w:jc w:val="center"/>
        </w:trPr>
        <w:tc>
          <w:tcPr>
            <w:tcW w:w="1277" w:type="dxa"/>
          </w:tcPr>
          <w:p w14:paraId="1CB60E63"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13.02.</w:t>
            </w:r>
          </w:p>
        </w:tc>
        <w:tc>
          <w:tcPr>
            <w:tcW w:w="1735" w:type="dxa"/>
          </w:tcPr>
          <w:p w14:paraId="0F529DF2"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Пл. „Тодор Влайков“</w:t>
            </w:r>
          </w:p>
        </w:tc>
        <w:tc>
          <w:tcPr>
            <w:tcW w:w="2512" w:type="dxa"/>
          </w:tcPr>
          <w:p w14:paraId="6F82064E"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160 г. от рождението на Тодор Влайков.</w:t>
            </w:r>
          </w:p>
        </w:tc>
        <w:tc>
          <w:tcPr>
            <w:tcW w:w="1843" w:type="dxa"/>
          </w:tcPr>
          <w:p w14:paraId="6A38E3C8"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НУ „Тодор Влайков“</w:t>
            </w:r>
          </w:p>
          <w:p w14:paraId="23875CD4"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1B00FD72" w14:textId="77777777" w:rsidR="00AF61C0" w:rsidRPr="00313A1B" w:rsidRDefault="00AF61C0" w:rsidP="00397A45">
            <w:pPr>
              <w:ind w:right="-64"/>
              <w:jc w:val="center"/>
              <w:rPr>
                <w:rFonts w:ascii="Verdana" w:hAnsi="Verdana"/>
                <w:color w:val="000000"/>
                <w:sz w:val="20"/>
                <w:szCs w:val="20"/>
              </w:rPr>
            </w:pPr>
            <w:r w:rsidRPr="00313A1B">
              <w:rPr>
                <w:rFonts w:ascii="Verdana" w:hAnsi="Verdana"/>
                <w:sz w:val="20"/>
                <w:szCs w:val="20"/>
              </w:rPr>
              <w:t>Евдокия Богданова</w:t>
            </w:r>
            <w:r w:rsidRPr="00313A1B">
              <w:rPr>
                <w:rFonts w:ascii="Verdana" w:hAnsi="Verdana"/>
                <w:color w:val="000000"/>
                <w:sz w:val="20"/>
                <w:szCs w:val="20"/>
              </w:rPr>
              <w:t xml:space="preserve"> Милена Мачканова</w:t>
            </w:r>
          </w:p>
          <w:p w14:paraId="1007BC62" w14:textId="77777777" w:rsidR="00AF61C0" w:rsidRPr="00313A1B" w:rsidRDefault="00AF61C0" w:rsidP="00397A45">
            <w:pPr>
              <w:ind w:right="-64"/>
              <w:jc w:val="center"/>
              <w:rPr>
                <w:rFonts w:ascii="Verdana" w:hAnsi="Verdana"/>
                <w:color w:val="000000"/>
                <w:sz w:val="20"/>
                <w:szCs w:val="20"/>
              </w:rPr>
            </w:pPr>
            <w:r w:rsidRPr="00313A1B">
              <w:rPr>
                <w:rFonts w:ascii="Verdana" w:hAnsi="Verdana"/>
                <w:sz w:val="20"/>
                <w:szCs w:val="20"/>
              </w:rPr>
              <w:t>Мариана Стоянова</w:t>
            </w:r>
          </w:p>
        </w:tc>
        <w:tc>
          <w:tcPr>
            <w:tcW w:w="984" w:type="dxa"/>
          </w:tcPr>
          <w:p w14:paraId="13D2B766" w14:textId="77777777" w:rsidR="00AF61C0" w:rsidRPr="00313A1B" w:rsidRDefault="00AF61C0" w:rsidP="00397A45">
            <w:pPr>
              <w:ind w:right="-64"/>
              <w:jc w:val="center"/>
              <w:rPr>
                <w:rFonts w:ascii="Verdana" w:hAnsi="Verdana"/>
                <w:sz w:val="20"/>
                <w:szCs w:val="20"/>
              </w:rPr>
            </w:pPr>
          </w:p>
        </w:tc>
        <w:tc>
          <w:tcPr>
            <w:tcW w:w="1142" w:type="dxa"/>
            <w:gridSpan w:val="2"/>
          </w:tcPr>
          <w:p w14:paraId="15D27596" w14:textId="77777777" w:rsidR="00AF61C0" w:rsidRPr="00313A1B" w:rsidRDefault="00AF61C0" w:rsidP="00397A45">
            <w:pPr>
              <w:ind w:right="-64"/>
              <w:jc w:val="center"/>
              <w:rPr>
                <w:rFonts w:ascii="Verdana" w:hAnsi="Verdana"/>
                <w:sz w:val="20"/>
                <w:szCs w:val="20"/>
              </w:rPr>
            </w:pPr>
          </w:p>
        </w:tc>
      </w:tr>
      <w:tr w:rsidR="00AF61C0" w:rsidRPr="00313A1B" w14:paraId="127B499B" w14:textId="77777777" w:rsidTr="00397A45">
        <w:trPr>
          <w:jc w:val="center"/>
        </w:trPr>
        <w:tc>
          <w:tcPr>
            <w:tcW w:w="1277" w:type="dxa"/>
          </w:tcPr>
          <w:p w14:paraId="7DA50D7F" w14:textId="77777777" w:rsidR="00AF61C0" w:rsidRPr="00313A1B" w:rsidRDefault="00AF61C0" w:rsidP="00397A45">
            <w:pPr>
              <w:ind w:right="-64"/>
              <w:jc w:val="center"/>
              <w:rPr>
                <w:rFonts w:ascii="Verdana" w:hAnsi="Verdana"/>
                <w:sz w:val="20"/>
                <w:szCs w:val="20"/>
                <w:lang w:val="en-US"/>
              </w:rPr>
            </w:pPr>
            <w:r w:rsidRPr="00313A1B">
              <w:rPr>
                <w:rFonts w:ascii="Verdana" w:hAnsi="Verdana"/>
                <w:sz w:val="20"/>
                <w:szCs w:val="20"/>
                <w:lang w:val="en-US"/>
              </w:rPr>
              <w:t>16.02.</w:t>
            </w:r>
          </w:p>
        </w:tc>
        <w:tc>
          <w:tcPr>
            <w:tcW w:w="1735" w:type="dxa"/>
          </w:tcPr>
          <w:p w14:paraId="4003ABFC"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Гр. Пирдоп</w:t>
            </w:r>
          </w:p>
        </w:tc>
        <w:tc>
          <w:tcPr>
            <w:tcW w:w="2512" w:type="dxa"/>
          </w:tcPr>
          <w:p w14:paraId="67E9BD48"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 xml:space="preserve">107 години от рождението на писателя Георги Георгиев Андреев – Веселин Андреев 16.02.1918 г. </w:t>
            </w:r>
          </w:p>
        </w:tc>
        <w:tc>
          <w:tcPr>
            <w:tcW w:w="1843" w:type="dxa"/>
          </w:tcPr>
          <w:p w14:paraId="0D0F721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БАС - Пирдоп</w:t>
            </w:r>
          </w:p>
          <w:p w14:paraId="2498844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0A1803F8"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565D08F3"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4A2D3389"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431EDFC4" w14:textId="77777777" w:rsidR="00AF61C0" w:rsidRPr="00313A1B" w:rsidRDefault="00AF61C0" w:rsidP="00397A45">
            <w:pPr>
              <w:ind w:right="-64"/>
              <w:jc w:val="center"/>
              <w:rPr>
                <w:rFonts w:ascii="Verdana" w:hAnsi="Verdana"/>
                <w:color w:val="000000"/>
                <w:sz w:val="20"/>
                <w:szCs w:val="20"/>
              </w:rPr>
            </w:pPr>
          </w:p>
        </w:tc>
      </w:tr>
      <w:tr w:rsidR="00AF61C0" w:rsidRPr="00313A1B" w14:paraId="26034A89" w14:textId="77777777" w:rsidTr="00397A45">
        <w:trPr>
          <w:jc w:val="center"/>
        </w:trPr>
        <w:tc>
          <w:tcPr>
            <w:tcW w:w="1277" w:type="dxa"/>
          </w:tcPr>
          <w:p w14:paraId="1EC38C43"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17.02.</w:t>
            </w:r>
          </w:p>
        </w:tc>
        <w:tc>
          <w:tcPr>
            <w:tcW w:w="1735" w:type="dxa"/>
          </w:tcPr>
          <w:p w14:paraId="4EE8AEB8"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Ритуална зала</w:t>
            </w:r>
          </w:p>
        </w:tc>
        <w:tc>
          <w:tcPr>
            <w:tcW w:w="2512" w:type="dxa"/>
          </w:tcPr>
          <w:p w14:paraId="4F83B484"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152 години от гибелта на Васил Левски.</w:t>
            </w:r>
          </w:p>
        </w:tc>
        <w:tc>
          <w:tcPr>
            <w:tcW w:w="1843" w:type="dxa"/>
          </w:tcPr>
          <w:p w14:paraId="0AB10678"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СУ „Саво Савов“</w:t>
            </w:r>
          </w:p>
          <w:p w14:paraId="4451ED4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1607B148"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Росица Чернева</w:t>
            </w:r>
          </w:p>
          <w:p w14:paraId="4028C264" w14:textId="77777777" w:rsidR="00AF61C0" w:rsidRPr="00313A1B" w:rsidRDefault="00AF61C0" w:rsidP="00397A45">
            <w:pPr>
              <w:ind w:right="-64"/>
              <w:jc w:val="center"/>
              <w:rPr>
                <w:rFonts w:ascii="Verdana" w:hAnsi="Verdana"/>
                <w:color w:val="FF0000"/>
                <w:sz w:val="20"/>
                <w:szCs w:val="20"/>
              </w:rPr>
            </w:pPr>
            <w:r w:rsidRPr="00313A1B">
              <w:rPr>
                <w:rFonts w:ascii="Verdana" w:hAnsi="Verdana"/>
                <w:color w:val="000000"/>
                <w:sz w:val="20"/>
                <w:szCs w:val="20"/>
              </w:rPr>
              <w:t>Милена Мачканова</w:t>
            </w:r>
          </w:p>
        </w:tc>
        <w:tc>
          <w:tcPr>
            <w:tcW w:w="984" w:type="dxa"/>
          </w:tcPr>
          <w:p w14:paraId="76B648BF"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4A11C019" w14:textId="77777777" w:rsidR="00AF61C0" w:rsidRPr="00313A1B" w:rsidRDefault="00AF61C0" w:rsidP="00397A45">
            <w:pPr>
              <w:ind w:right="-64"/>
              <w:jc w:val="center"/>
              <w:rPr>
                <w:rFonts w:ascii="Verdana" w:hAnsi="Verdana"/>
                <w:color w:val="000000"/>
                <w:sz w:val="20"/>
                <w:szCs w:val="20"/>
              </w:rPr>
            </w:pPr>
          </w:p>
        </w:tc>
      </w:tr>
      <w:tr w:rsidR="00AF61C0" w:rsidRPr="00313A1B" w14:paraId="3B0AE653" w14:textId="77777777" w:rsidTr="00397A45">
        <w:trPr>
          <w:jc w:val="center"/>
        </w:trPr>
        <w:tc>
          <w:tcPr>
            <w:tcW w:w="1277" w:type="dxa"/>
          </w:tcPr>
          <w:p w14:paraId="674F403C"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lang w:val="en-US"/>
              </w:rPr>
              <w:t>19.02.</w:t>
            </w:r>
            <w:r w:rsidRPr="00313A1B">
              <w:rPr>
                <w:rFonts w:ascii="Verdana" w:hAnsi="Verdana"/>
                <w:sz w:val="20"/>
                <w:szCs w:val="20"/>
              </w:rPr>
              <w:t xml:space="preserve"> </w:t>
            </w:r>
          </w:p>
        </w:tc>
        <w:tc>
          <w:tcPr>
            <w:tcW w:w="1735" w:type="dxa"/>
          </w:tcPr>
          <w:p w14:paraId="66602F29"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Гр. Пирдоп</w:t>
            </w:r>
          </w:p>
        </w:tc>
        <w:tc>
          <w:tcPr>
            <w:tcW w:w="2512" w:type="dxa"/>
          </w:tcPr>
          <w:p w14:paraId="12FE3148"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 xml:space="preserve">82 години от смъртта на учителя и пръв български почвовед Никола Пушкаров - 19.02.1943 г. </w:t>
            </w:r>
          </w:p>
        </w:tc>
        <w:tc>
          <w:tcPr>
            <w:tcW w:w="1843" w:type="dxa"/>
          </w:tcPr>
          <w:p w14:paraId="3CB55486" w14:textId="77777777" w:rsidR="00AF61C0" w:rsidRPr="00313A1B" w:rsidRDefault="00AF61C0" w:rsidP="00397A45">
            <w:pPr>
              <w:ind w:right="-64"/>
              <w:jc w:val="center"/>
              <w:rPr>
                <w:rFonts w:ascii="Verdana" w:hAnsi="Verdana"/>
                <w:sz w:val="20"/>
                <w:szCs w:val="20"/>
              </w:rPr>
            </w:pPr>
          </w:p>
          <w:p w14:paraId="13786975"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0D7259A4"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д-р Иван  Иванов</w:t>
            </w:r>
          </w:p>
          <w:p w14:paraId="76E59B8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Милена Мачканова</w:t>
            </w:r>
          </w:p>
        </w:tc>
        <w:tc>
          <w:tcPr>
            <w:tcW w:w="984" w:type="dxa"/>
          </w:tcPr>
          <w:p w14:paraId="618C77A9" w14:textId="77777777" w:rsidR="00AF61C0" w:rsidRPr="00313A1B" w:rsidRDefault="00AF61C0" w:rsidP="00397A45">
            <w:pPr>
              <w:ind w:right="-64"/>
              <w:jc w:val="center"/>
              <w:rPr>
                <w:rFonts w:ascii="Verdana" w:hAnsi="Verdana"/>
                <w:sz w:val="20"/>
                <w:szCs w:val="20"/>
              </w:rPr>
            </w:pPr>
          </w:p>
        </w:tc>
        <w:tc>
          <w:tcPr>
            <w:tcW w:w="1142" w:type="dxa"/>
            <w:gridSpan w:val="2"/>
          </w:tcPr>
          <w:p w14:paraId="64D784B4" w14:textId="77777777" w:rsidR="00AF61C0" w:rsidRPr="00313A1B" w:rsidRDefault="00AF61C0" w:rsidP="00397A45">
            <w:pPr>
              <w:ind w:right="-64"/>
              <w:jc w:val="center"/>
              <w:rPr>
                <w:rFonts w:ascii="Verdana" w:hAnsi="Verdana"/>
                <w:sz w:val="20"/>
                <w:szCs w:val="20"/>
              </w:rPr>
            </w:pPr>
          </w:p>
        </w:tc>
      </w:tr>
      <w:tr w:rsidR="00AF61C0" w:rsidRPr="00313A1B" w14:paraId="25E23210" w14:textId="77777777" w:rsidTr="00397A45">
        <w:trPr>
          <w:jc w:val="center"/>
        </w:trPr>
        <w:tc>
          <w:tcPr>
            <w:tcW w:w="1277" w:type="dxa"/>
          </w:tcPr>
          <w:p w14:paraId="2C32DE70" w14:textId="77777777" w:rsidR="00AF61C0" w:rsidRPr="00313A1B" w:rsidRDefault="00AF61C0" w:rsidP="00397A45">
            <w:pPr>
              <w:ind w:right="-64"/>
              <w:jc w:val="center"/>
              <w:rPr>
                <w:rFonts w:ascii="Verdana" w:hAnsi="Verdana"/>
                <w:sz w:val="20"/>
                <w:szCs w:val="20"/>
              </w:rPr>
            </w:pPr>
            <w:bookmarkStart w:id="5" w:name="_Hlk156815243"/>
            <w:r w:rsidRPr="00313A1B">
              <w:rPr>
                <w:rFonts w:ascii="Verdana" w:hAnsi="Verdana"/>
                <w:sz w:val="20"/>
                <w:szCs w:val="20"/>
              </w:rPr>
              <w:t>01.03.</w:t>
            </w:r>
          </w:p>
          <w:p w14:paraId="368C31D3" w14:textId="77777777" w:rsidR="00AF61C0" w:rsidRPr="00313A1B" w:rsidRDefault="00AF61C0" w:rsidP="00397A45">
            <w:pPr>
              <w:ind w:right="-64"/>
              <w:jc w:val="center"/>
              <w:rPr>
                <w:rFonts w:ascii="Verdana" w:hAnsi="Verdana"/>
                <w:sz w:val="20"/>
                <w:szCs w:val="20"/>
              </w:rPr>
            </w:pPr>
          </w:p>
        </w:tc>
        <w:tc>
          <w:tcPr>
            <w:tcW w:w="1735" w:type="dxa"/>
          </w:tcPr>
          <w:p w14:paraId="3B603BE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 xml:space="preserve">НЧ „Напредък 1869“ Пирдоп </w:t>
            </w:r>
          </w:p>
          <w:p w14:paraId="75E6D4FF"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НЧ „Светлина 1910“ Душанци</w:t>
            </w:r>
          </w:p>
        </w:tc>
        <w:tc>
          <w:tcPr>
            <w:tcW w:w="2512" w:type="dxa"/>
          </w:tcPr>
          <w:p w14:paraId="338630CD"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Честване деня на самодееца</w:t>
            </w:r>
          </w:p>
        </w:tc>
        <w:tc>
          <w:tcPr>
            <w:tcW w:w="1843" w:type="dxa"/>
          </w:tcPr>
          <w:p w14:paraId="3E0AED2F"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 xml:space="preserve">НЧ „Напредък 1869” </w:t>
            </w:r>
          </w:p>
          <w:p w14:paraId="4439ED34" w14:textId="77777777" w:rsidR="00AF61C0" w:rsidRPr="00313A1B" w:rsidRDefault="00AF61C0" w:rsidP="00397A45">
            <w:pPr>
              <w:ind w:right="-64"/>
              <w:jc w:val="center"/>
              <w:rPr>
                <w:rFonts w:ascii="Verdana" w:hAnsi="Verdana"/>
                <w:sz w:val="20"/>
                <w:szCs w:val="20"/>
              </w:rPr>
            </w:pPr>
          </w:p>
          <w:p w14:paraId="7D4DC884"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НЧ „Светлина 1910“</w:t>
            </w:r>
          </w:p>
        </w:tc>
        <w:tc>
          <w:tcPr>
            <w:tcW w:w="1417" w:type="dxa"/>
          </w:tcPr>
          <w:p w14:paraId="2C126DFC"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Николина Божкова</w:t>
            </w:r>
          </w:p>
          <w:p w14:paraId="5A12241A"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Кристина Петкова</w:t>
            </w:r>
          </w:p>
        </w:tc>
        <w:tc>
          <w:tcPr>
            <w:tcW w:w="984" w:type="dxa"/>
          </w:tcPr>
          <w:p w14:paraId="04FFE532"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3 566</w:t>
            </w:r>
          </w:p>
        </w:tc>
        <w:tc>
          <w:tcPr>
            <w:tcW w:w="1142" w:type="dxa"/>
            <w:gridSpan w:val="2"/>
          </w:tcPr>
          <w:p w14:paraId="68086A48" w14:textId="77777777" w:rsidR="00AF61C0" w:rsidRPr="00313A1B" w:rsidRDefault="00AF61C0" w:rsidP="00397A45">
            <w:pPr>
              <w:ind w:right="-64"/>
              <w:jc w:val="center"/>
              <w:rPr>
                <w:rFonts w:ascii="Verdana" w:hAnsi="Verdana"/>
                <w:sz w:val="20"/>
                <w:szCs w:val="20"/>
              </w:rPr>
            </w:pPr>
          </w:p>
        </w:tc>
      </w:tr>
      <w:tr w:rsidR="00AF61C0" w:rsidRPr="00313A1B" w14:paraId="5FB742E8" w14:textId="77777777" w:rsidTr="00397A45">
        <w:trPr>
          <w:jc w:val="center"/>
        </w:trPr>
        <w:tc>
          <w:tcPr>
            <w:tcW w:w="1277" w:type="dxa"/>
          </w:tcPr>
          <w:p w14:paraId="71A7447C" w14:textId="77777777" w:rsidR="00AF61C0" w:rsidRPr="00313A1B" w:rsidRDefault="00AF61C0" w:rsidP="00397A45">
            <w:pPr>
              <w:ind w:right="-64"/>
              <w:jc w:val="center"/>
              <w:rPr>
                <w:rFonts w:ascii="Verdana" w:hAnsi="Verdana"/>
                <w:sz w:val="20"/>
                <w:szCs w:val="20"/>
                <w:lang w:val="en-US"/>
              </w:rPr>
            </w:pPr>
            <w:r w:rsidRPr="00313A1B">
              <w:rPr>
                <w:rFonts w:ascii="Verdana" w:hAnsi="Verdana"/>
                <w:sz w:val="20"/>
                <w:szCs w:val="20"/>
              </w:rPr>
              <w:t>02</w:t>
            </w:r>
            <w:r w:rsidRPr="00313A1B">
              <w:rPr>
                <w:rFonts w:ascii="Verdana" w:hAnsi="Verdana"/>
                <w:sz w:val="20"/>
                <w:szCs w:val="20"/>
                <w:lang w:val="en-US"/>
              </w:rPr>
              <w:t>.03.</w:t>
            </w:r>
          </w:p>
        </w:tc>
        <w:tc>
          <w:tcPr>
            <w:tcW w:w="1735" w:type="dxa"/>
          </w:tcPr>
          <w:p w14:paraId="38FB3D7C"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Пл. „Скалата“</w:t>
            </w:r>
          </w:p>
        </w:tc>
        <w:tc>
          <w:tcPr>
            <w:tcW w:w="2512" w:type="dxa"/>
          </w:tcPr>
          <w:p w14:paraId="1972A261"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Запалване на обреден огън и възпроизвеждане на обичаите, свързани със Сирни Заговезни.</w:t>
            </w:r>
          </w:p>
        </w:tc>
        <w:tc>
          <w:tcPr>
            <w:tcW w:w="1843" w:type="dxa"/>
          </w:tcPr>
          <w:p w14:paraId="5DCC1F08"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7ACF4DCB"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7DE8676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57D46BAE" w14:textId="77777777" w:rsidR="00AF61C0" w:rsidRPr="00313A1B" w:rsidRDefault="00AF61C0" w:rsidP="00397A45">
            <w:pPr>
              <w:ind w:right="-64"/>
              <w:jc w:val="center"/>
              <w:rPr>
                <w:rFonts w:ascii="Verdana" w:hAnsi="Verdana"/>
                <w:color w:val="000000"/>
                <w:sz w:val="20"/>
                <w:szCs w:val="20"/>
                <w:lang w:val="en-US"/>
              </w:rPr>
            </w:pPr>
            <w:r w:rsidRPr="00313A1B">
              <w:rPr>
                <w:rFonts w:ascii="Verdana" w:hAnsi="Verdana"/>
                <w:color w:val="000000"/>
                <w:sz w:val="20"/>
                <w:szCs w:val="20"/>
                <w:lang w:val="en-US"/>
              </w:rPr>
              <w:t>401</w:t>
            </w:r>
          </w:p>
        </w:tc>
        <w:tc>
          <w:tcPr>
            <w:tcW w:w="1142" w:type="dxa"/>
            <w:gridSpan w:val="2"/>
          </w:tcPr>
          <w:p w14:paraId="0B33DD23" w14:textId="77777777" w:rsidR="00AF61C0" w:rsidRPr="00313A1B" w:rsidRDefault="00AF61C0" w:rsidP="00397A45">
            <w:pPr>
              <w:ind w:right="-64"/>
              <w:jc w:val="center"/>
              <w:rPr>
                <w:rFonts w:ascii="Verdana" w:hAnsi="Verdana"/>
                <w:color w:val="000000"/>
                <w:sz w:val="20"/>
                <w:szCs w:val="20"/>
                <w:lang w:val="en-US"/>
              </w:rPr>
            </w:pPr>
          </w:p>
        </w:tc>
      </w:tr>
      <w:bookmarkEnd w:id="5"/>
      <w:tr w:rsidR="00AF61C0" w:rsidRPr="00313A1B" w14:paraId="5E92D9CD" w14:textId="77777777" w:rsidTr="00397A45">
        <w:trPr>
          <w:jc w:val="center"/>
        </w:trPr>
        <w:tc>
          <w:tcPr>
            <w:tcW w:w="1277" w:type="dxa"/>
          </w:tcPr>
          <w:p w14:paraId="148EAB28"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03.03.</w:t>
            </w:r>
          </w:p>
        </w:tc>
        <w:tc>
          <w:tcPr>
            <w:tcW w:w="1735" w:type="dxa"/>
          </w:tcPr>
          <w:p w14:paraId="4048CE16"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Пл. „Тодор Влайков“</w:t>
            </w:r>
          </w:p>
          <w:p w14:paraId="4416F07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lastRenderedPageBreak/>
              <w:t>НЧ „Напредък“</w:t>
            </w:r>
          </w:p>
        </w:tc>
        <w:tc>
          <w:tcPr>
            <w:tcW w:w="2512" w:type="dxa"/>
          </w:tcPr>
          <w:p w14:paraId="3F12FFB5"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lastRenderedPageBreak/>
              <w:t xml:space="preserve">Национален празник на </w:t>
            </w:r>
            <w:r w:rsidRPr="00313A1B">
              <w:rPr>
                <w:rFonts w:ascii="Verdana" w:hAnsi="Verdana"/>
                <w:b/>
                <w:sz w:val="20"/>
                <w:szCs w:val="20"/>
              </w:rPr>
              <w:lastRenderedPageBreak/>
              <w:t xml:space="preserve">Република България. </w:t>
            </w:r>
          </w:p>
          <w:p w14:paraId="56E8A8BB"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 xml:space="preserve">147 г. от Освобождението. </w:t>
            </w:r>
          </w:p>
          <w:p w14:paraId="369DEFF1"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 xml:space="preserve">Издигане на националния флаг на пл. „Тодор Влайков“. </w:t>
            </w:r>
          </w:p>
        </w:tc>
        <w:tc>
          <w:tcPr>
            <w:tcW w:w="1843" w:type="dxa"/>
          </w:tcPr>
          <w:p w14:paraId="640ABA8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lastRenderedPageBreak/>
              <w:t>Община Пирдоп;</w:t>
            </w:r>
          </w:p>
          <w:p w14:paraId="0AA1CB6C"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lastRenderedPageBreak/>
              <w:t>Представителни групи от училищата в Пирдоп</w:t>
            </w:r>
          </w:p>
        </w:tc>
        <w:tc>
          <w:tcPr>
            <w:tcW w:w="1417" w:type="dxa"/>
          </w:tcPr>
          <w:p w14:paraId="7C059891"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lastRenderedPageBreak/>
              <w:t>Милена Мачканова</w:t>
            </w:r>
          </w:p>
          <w:p w14:paraId="7DBAE490"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lastRenderedPageBreak/>
              <w:t>Мариана Стоянова</w:t>
            </w:r>
          </w:p>
          <w:p w14:paraId="05DF6C1E" w14:textId="77777777" w:rsidR="00AF61C0" w:rsidRPr="00313A1B" w:rsidRDefault="00AF61C0" w:rsidP="00397A45">
            <w:pPr>
              <w:ind w:right="-64"/>
              <w:jc w:val="center"/>
              <w:rPr>
                <w:rFonts w:ascii="Verdana" w:hAnsi="Verdana"/>
                <w:color w:val="FF0000"/>
                <w:sz w:val="20"/>
                <w:szCs w:val="20"/>
              </w:rPr>
            </w:pPr>
          </w:p>
        </w:tc>
        <w:tc>
          <w:tcPr>
            <w:tcW w:w="984" w:type="dxa"/>
          </w:tcPr>
          <w:p w14:paraId="67435B7D" w14:textId="77777777" w:rsidR="00AF61C0" w:rsidRPr="00313A1B" w:rsidRDefault="00AF61C0" w:rsidP="00397A45">
            <w:pPr>
              <w:ind w:right="-64"/>
              <w:jc w:val="center"/>
              <w:rPr>
                <w:rFonts w:ascii="Verdana" w:hAnsi="Verdana"/>
                <w:color w:val="000000"/>
                <w:sz w:val="20"/>
                <w:szCs w:val="20"/>
                <w:lang w:val="en-US"/>
              </w:rPr>
            </w:pPr>
            <w:r w:rsidRPr="00313A1B">
              <w:rPr>
                <w:rFonts w:ascii="Verdana" w:hAnsi="Verdana"/>
                <w:color w:val="000000"/>
                <w:sz w:val="20"/>
                <w:szCs w:val="20"/>
                <w:lang w:val="en-US"/>
              </w:rPr>
              <w:lastRenderedPageBreak/>
              <w:t>940</w:t>
            </w:r>
          </w:p>
        </w:tc>
        <w:tc>
          <w:tcPr>
            <w:tcW w:w="1142" w:type="dxa"/>
            <w:gridSpan w:val="2"/>
          </w:tcPr>
          <w:p w14:paraId="1E19CB24" w14:textId="77777777" w:rsidR="00AF61C0" w:rsidRPr="00313A1B" w:rsidRDefault="00AF61C0" w:rsidP="00397A45">
            <w:pPr>
              <w:ind w:right="-64"/>
              <w:jc w:val="center"/>
              <w:rPr>
                <w:rFonts w:ascii="Verdana" w:hAnsi="Verdana"/>
                <w:color w:val="000000"/>
                <w:sz w:val="20"/>
                <w:szCs w:val="20"/>
                <w:lang w:val="en-US"/>
              </w:rPr>
            </w:pPr>
          </w:p>
        </w:tc>
      </w:tr>
      <w:tr w:rsidR="00AF61C0" w:rsidRPr="00313A1B" w14:paraId="64765D8C" w14:textId="77777777" w:rsidTr="00397A45">
        <w:trPr>
          <w:jc w:val="center"/>
        </w:trPr>
        <w:tc>
          <w:tcPr>
            <w:tcW w:w="1277" w:type="dxa"/>
          </w:tcPr>
          <w:p w14:paraId="42BA7061" w14:textId="77777777" w:rsidR="00AF61C0" w:rsidRPr="00313A1B" w:rsidRDefault="00AF61C0" w:rsidP="00397A45">
            <w:pPr>
              <w:ind w:right="-64"/>
              <w:jc w:val="center"/>
              <w:rPr>
                <w:rFonts w:ascii="Verdana" w:hAnsi="Verdana"/>
                <w:sz w:val="20"/>
                <w:szCs w:val="20"/>
                <w:lang w:val="en-US"/>
              </w:rPr>
            </w:pPr>
          </w:p>
          <w:p w14:paraId="05760A17"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lang w:val="en-US"/>
              </w:rPr>
              <w:t>2</w:t>
            </w:r>
            <w:r w:rsidRPr="00313A1B">
              <w:rPr>
                <w:rFonts w:ascii="Verdana" w:hAnsi="Verdana"/>
                <w:color w:val="000000"/>
                <w:sz w:val="20"/>
                <w:szCs w:val="20"/>
              </w:rPr>
              <w:t>2.03.</w:t>
            </w:r>
          </w:p>
          <w:p w14:paraId="1C6DC776" w14:textId="77777777" w:rsidR="00AF61C0" w:rsidRPr="00313A1B" w:rsidRDefault="00AF61C0" w:rsidP="00397A45">
            <w:pPr>
              <w:ind w:right="-64"/>
              <w:jc w:val="center"/>
              <w:rPr>
                <w:rFonts w:ascii="Verdana" w:hAnsi="Verdana"/>
                <w:sz w:val="20"/>
                <w:szCs w:val="20"/>
              </w:rPr>
            </w:pPr>
          </w:p>
        </w:tc>
        <w:tc>
          <w:tcPr>
            <w:tcW w:w="1735" w:type="dxa"/>
          </w:tcPr>
          <w:p w14:paraId="3A89A8B3"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 xml:space="preserve">Местност </w:t>
            </w:r>
          </w:p>
          <w:p w14:paraId="4E19A2A9"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Борова гора</w:t>
            </w:r>
          </w:p>
        </w:tc>
        <w:tc>
          <w:tcPr>
            <w:tcW w:w="2512" w:type="dxa"/>
          </w:tcPr>
          <w:p w14:paraId="4881F9BF" w14:textId="77777777" w:rsidR="00AF61C0" w:rsidRPr="00313A1B" w:rsidRDefault="00AF61C0" w:rsidP="00397A45">
            <w:pPr>
              <w:ind w:right="-64"/>
              <w:jc w:val="both"/>
              <w:rPr>
                <w:rFonts w:ascii="Verdana" w:hAnsi="Verdana"/>
                <w:b/>
                <w:i/>
                <w:iCs/>
                <w:sz w:val="20"/>
                <w:szCs w:val="20"/>
              </w:rPr>
            </w:pPr>
            <w:r w:rsidRPr="00313A1B">
              <w:rPr>
                <w:rFonts w:ascii="Verdana" w:hAnsi="Verdana"/>
                <w:b/>
                <w:sz w:val="20"/>
                <w:szCs w:val="20"/>
              </w:rPr>
              <w:t xml:space="preserve">Посрещане на пролетта </w:t>
            </w:r>
            <w:r w:rsidRPr="00313A1B">
              <w:rPr>
                <w:rFonts w:ascii="Verdana" w:hAnsi="Verdana"/>
                <w:b/>
                <w:i/>
                <w:iCs/>
                <w:sz w:val="20"/>
                <w:szCs w:val="20"/>
              </w:rPr>
              <w:t xml:space="preserve">- </w:t>
            </w:r>
            <w:r w:rsidRPr="00313A1B">
              <w:rPr>
                <w:rFonts w:ascii="Verdana" w:hAnsi="Verdana"/>
                <w:b/>
                <w:sz w:val="20"/>
                <w:szCs w:val="20"/>
              </w:rPr>
              <w:t>спортен празник.</w:t>
            </w:r>
          </w:p>
        </w:tc>
        <w:tc>
          <w:tcPr>
            <w:tcW w:w="1843" w:type="dxa"/>
          </w:tcPr>
          <w:p w14:paraId="3D56F1BF"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МКБППМН</w:t>
            </w:r>
          </w:p>
          <w:p w14:paraId="4B8512AA"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 xml:space="preserve">Община Пирдоп </w:t>
            </w:r>
          </w:p>
        </w:tc>
        <w:tc>
          <w:tcPr>
            <w:tcW w:w="1417" w:type="dxa"/>
          </w:tcPr>
          <w:p w14:paraId="4B29DB46"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Кирил Каменов</w:t>
            </w:r>
          </w:p>
          <w:p w14:paraId="1FCDEC44"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39EDAC65"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6DFB614D"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168</w:t>
            </w:r>
          </w:p>
        </w:tc>
        <w:tc>
          <w:tcPr>
            <w:tcW w:w="1142" w:type="dxa"/>
            <w:gridSpan w:val="2"/>
          </w:tcPr>
          <w:p w14:paraId="5FD0B32B" w14:textId="77777777" w:rsidR="00AF61C0" w:rsidRPr="00313A1B" w:rsidRDefault="00AF61C0" w:rsidP="00397A45">
            <w:pPr>
              <w:ind w:right="-64"/>
              <w:jc w:val="center"/>
              <w:rPr>
                <w:rFonts w:ascii="Verdana" w:hAnsi="Verdana"/>
                <w:color w:val="000000"/>
                <w:sz w:val="20"/>
                <w:szCs w:val="20"/>
              </w:rPr>
            </w:pPr>
          </w:p>
        </w:tc>
      </w:tr>
      <w:tr w:rsidR="00AF61C0" w:rsidRPr="00313A1B" w14:paraId="7CC30AB6" w14:textId="77777777" w:rsidTr="00397A45">
        <w:trPr>
          <w:jc w:val="center"/>
        </w:trPr>
        <w:tc>
          <w:tcPr>
            <w:tcW w:w="1277" w:type="dxa"/>
          </w:tcPr>
          <w:p w14:paraId="2BEFB766" w14:textId="77777777" w:rsidR="00AF61C0" w:rsidRPr="00313A1B" w:rsidRDefault="00AF61C0" w:rsidP="00397A45">
            <w:pPr>
              <w:ind w:right="-64"/>
              <w:jc w:val="center"/>
              <w:rPr>
                <w:rFonts w:ascii="Verdana" w:hAnsi="Verdana"/>
                <w:sz w:val="20"/>
                <w:szCs w:val="20"/>
                <w:lang w:val="en-US"/>
              </w:rPr>
            </w:pPr>
            <w:r w:rsidRPr="00313A1B">
              <w:rPr>
                <w:rFonts w:ascii="Verdana" w:hAnsi="Verdana"/>
                <w:sz w:val="20"/>
                <w:szCs w:val="20"/>
              </w:rPr>
              <w:t>01</w:t>
            </w:r>
            <w:r w:rsidRPr="00313A1B">
              <w:rPr>
                <w:rFonts w:ascii="Verdana" w:hAnsi="Verdana"/>
                <w:sz w:val="20"/>
                <w:szCs w:val="20"/>
                <w:lang w:val="en-US"/>
              </w:rPr>
              <w:t>-</w:t>
            </w:r>
            <w:r w:rsidRPr="00313A1B">
              <w:rPr>
                <w:rFonts w:ascii="Verdana" w:hAnsi="Verdana"/>
                <w:sz w:val="20"/>
                <w:szCs w:val="20"/>
              </w:rPr>
              <w:t>05.04</w:t>
            </w:r>
            <w:r w:rsidRPr="00313A1B">
              <w:rPr>
                <w:rFonts w:ascii="Verdana" w:hAnsi="Verdana"/>
                <w:sz w:val="20"/>
                <w:szCs w:val="20"/>
                <w:lang w:val="en-US"/>
              </w:rPr>
              <w:t>.</w:t>
            </w:r>
          </w:p>
        </w:tc>
        <w:tc>
          <w:tcPr>
            <w:tcW w:w="1735" w:type="dxa"/>
          </w:tcPr>
          <w:p w14:paraId="265BA158"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2512" w:type="dxa"/>
          </w:tcPr>
          <w:p w14:paraId="244965EB"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Седмица на гората.</w:t>
            </w:r>
          </w:p>
        </w:tc>
        <w:tc>
          <w:tcPr>
            <w:tcW w:w="1843" w:type="dxa"/>
          </w:tcPr>
          <w:p w14:paraId="2ED79DA6"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20C7A26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Звено „Гора“</w:t>
            </w:r>
          </w:p>
        </w:tc>
        <w:tc>
          <w:tcPr>
            <w:tcW w:w="984" w:type="dxa"/>
          </w:tcPr>
          <w:p w14:paraId="25AE0CA1" w14:textId="77777777" w:rsidR="00AF61C0" w:rsidRPr="00313A1B" w:rsidRDefault="00AF61C0" w:rsidP="00397A45">
            <w:pPr>
              <w:ind w:right="-64"/>
              <w:jc w:val="center"/>
              <w:rPr>
                <w:rFonts w:ascii="Verdana" w:hAnsi="Verdana"/>
                <w:sz w:val="20"/>
                <w:szCs w:val="20"/>
              </w:rPr>
            </w:pPr>
          </w:p>
        </w:tc>
        <w:tc>
          <w:tcPr>
            <w:tcW w:w="1142" w:type="dxa"/>
            <w:gridSpan w:val="2"/>
          </w:tcPr>
          <w:p w14:paraId="212753B5" w14:textId="77777777" w:rsidR="00AF61C0" w:rsidRPr="00313A1B" w:rsidRDefault="00AF61C0" w:rsidP="00397A45">
            <w:pPr>
              <w:ind w:right="-64"/>
              <w:jc w:val="center"/>
              <w:rPr>
                <w:rFonts w:ascii="Verdana" w:hAnsi="Verdana"/>
                <w:sz w:val="20"/>
                <w:szCs w:val="20"/>
              </w:rPr>
            </w:pPr>
          </w:p>
        </w:tc>
      </w:tr>
      <w:tr w:rsidR="00AF61C0" w:rsidRPr="00313A1B" w14:paraId="056A79F8" w14:textId="77777777" w:rsidTr="00397A45">
        <w:trPr>
          <w:jc w:val="center"/>
        </w:trPr>
        <w:tc>
          <w:tcPr>
            <w:tcW w:w="1277" w:type="dxa"/>
          </w:tcPr>
          <w:p w14:paraId="617EDEA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07.04.</w:t>
            </w:r>
          </w:p>
        </w:tc>
        <w:tc>
          <w:tcPr>
            <w:tcW w:w="1735" w:type="dxa"/>
          </w:tcPr>
          <w:p w14:paraId="5B30944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Гр. Пирдоп</w:t>
            </w:r>
          </w:p>
        </w:tc>
        <w:tc>
          <w:tcPr>
            <w:tcW w:w="2512" w:type="dxa"/>
          </w:tcPr>
          <w:p w14:paraId="71B5E31A"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Световен ден на здравето.</w:t>
            </w:r>
          </w:p>
          <w:p w14:paraId="69D63ED3"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 xml:space="preserve"> </w:t>
            </w:r>
          </w:p>
        </w:tc>
        <w:tc>
          <w:tcPr>
            <w:tcW w:w="1843" w:type="dxa"/>
          </w:tcPr>
          <w:p w14:paraId="5B351186"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 xml:space="preserve">Община Пирдоп ПГТХТ „Никола Димов“ </w:t>
            </w:r>
          </w:p>
        </w:tc>
        <w:tc>
          <w:tcPr>
            <w:tcW w:w="1417" w:type="dxa"/>
          </w:tcPr>
          <w:p w14:paraId="1DEE1899"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52327408"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749A3790"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5B52754A" w14:textId="77777777" w:rsidR="00AF61C0" w:rsidRPr="00313A1B" w:rsidRDefault="00AF61C0" w:rsidP="00397A45">
            <w:pPr>
              <w:ind w:right="-64"/>
              <w:jc w:val="center"/>
              <w:rPr>
                <w:rFonts w:ascii="Verdana" w:hAnsi="Verdana"/>
                <w:color w:val="000000"/>
                <w:sz w:val="20"/>
                <w:szCs w:val="20"/>
              </w:rPr>
            </w:pPr>
          </w:p>
        </w:tc>
      </w:tr>
      <w:tr w:rsidR="00AF61C0" w:rsidRPr="00313A1B" w14:paraId="546367AC" w14:textId="77777777" w:rsidTr="00397A45">
        <w:trPr>
          <w:jc w:val="center"/>
        </w:trPr>
        <w:tc>
          <w:tcPr>
            <w:tcW w:w="1277" w:type="dxa"/>
          </w:tcPr>
          <w:p w14:paraId="60D5C9A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08.04.</w:t>
            </w:r>
          </w:p>
        </w:tc>
        <w:tc>
          <w:tcPr>
            <w:tcW w:w="1735" w:type="dxa"/>
          </w:tcPr>
          <w:p w14:paraId="04A5EC1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НЧ „Напредък“</w:t>
            </w:r>
          </w:p>
        </w:tc>
        <w:tc>
          <w:tcPr>
            <w:tcW w:w="2512" w:type="dxa"/>
          </w:tcPr>
          <w:p w14:paraId="6C5F7284"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Международен ден на ромите.</w:t>
            </w:r>
          </w:p>
        </w:tc>
        <w:tc>
          <w:tcPr>
            <w:tcW w:w="1843" w:type="dxa"/>
          </w:tcPr>
          <w:p w14:paraId="24B92053"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6D19D90E"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13A8E42D"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51465003" w14:textId="77777777" w:rsidR="00AF61C0" w:rsidRPr="00313A1B" w:rsidRDefault="00AF61C0" w:rsidP="00397A45">
            <w:pPr>
              <w:ind w:right="-64"/>
              <w:jc w:val="center"/>
              <w:rPr>
                <w:rFonts w:ascii="Verdana" w:hAnsi="Verdana"/>
                <w:color w:val="000000"/>
                <w:sz w:val="20"/>
                <w:szCs w:val="20"/>
                <w:lang w:val="en-US"/>
              </w:rPr>
            </w:pPr>
            <w:r w:rsidRPr="00313A1B">
              <w:rPr>
                <w:rFonts w:ascii="Verdana" w:hAnsi="Verdana"/>
                <w:color w:val="000000"/>
                <w:sz w:val="20"/>
                <w:szCs w:val="20"/>
                <w:lang w:val="en-US"/>
              </w:rPr>
              <w:t>433</w:t>
            </w:r>
          </w:p>
        </w:tc>
        <w:tc>
          <w:tcPr>
            <w:tcW w:w="1142" w:type="dxa"/>
            <w:gridSpan w:val="2"/>
          </w:tcPr>
          <w:p w14:paraId="11786FBD" w14:textId="77777777" w:rsidR="00AF61C0" w:rsidRPr="00313A1B" w:rsidRDefault="00AF61C0" w:rsidP="00397A45">
            <w:pPr>
              <w:ind w:right="-64"/>
              <w:jc w:val="center"/>
              <w:rPr>
                <w:rFonts w:ascii="Verdana" w:hAnsi="Verdana"/>
                <w:color w:val="000000"/>
                <w:sz w:val="20"/>
                <w:szCs w:val="20"/>
                <w:lang w:val="en-US"/>
              </w:rPr>
            </w:pPr>
          </w:p>
        </w:tc>
      </w:tr>
      <w:tr w:rsidR="00AF61C0" w:rsidRPr="00313A1B" w14:paraId="07BEF884" w14:textId="77777777" w:rsidTr="00397A45">
        <w:trPr>
          <w:jc w:val="center"/>
        </w:trPr>
        <w:tc>
          <w:tcPr>
            <w:tcW w:w="1277" w:type="dxa"/>
          </w:tcPr>
          <w:p w14:paraId="048D0C4D"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12.04.</w:t>
            </w:r>
          </w:p>
        </w:tc>
        <w:tc>
          <w:tcPr>
            <w:tcW w:w="1735" w:type="dxa"/>
          </w:tcPr>
          <w:p w14:paraId="321D9F25"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С. Душанци</w:t>
            </w:r>
          </w:p>
        </w:tc>
        <w:tc>
          <w:tcPr>
            <w:tcW w:w="2512" w:type="dxa"/>
          </w:tcPr>
          <w:p w14:paraId="356F189F"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Лазаровден.</w:t>
            </w:r>
          </w:p>
        </w:tc>
        <w:tc>
          <w:tcPr>
            <w:tcW w:w="1843" w:type="dxa"/>
          </w:tcPr>
          <w:p w14:paraId="02105EDC"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НЧ „Светлина 1910“</w:t>
            </w:r>
          </w:p>
        </w:tc>
        <w:tc>
          <w:tcPr>
            <w:tcW w:w="1417" w:type="dxa"/>
          </w:tcPr>
          <w:p w14:paraId="4913E242"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Кристина Петкова</w:t>
            </w:r>
          </w:p>
        </w:tc>
        <w:tc>
          <w:tcPr>
            <w:tcW w:w="984" w:type="dxa"/>
          </w:tcPr>
          <w:p w14:paraId="1ADBCAA2" w14:textId="77777777" w:rsidR="00AF61C0" w:rsidRPr="00313A1B" w:rsidRDefault="00AF61C0" w:rsidP="00397A45">
            <w:pPr>
              <w:ind w:right="-64"/>
              <w:jc w:val="center"/>
              <w:rPr>
                <w:rFonts w:ascii="Verdana" w:hAnsi="Verdana"/>
                <w:sz w:val="20"/>
                <w:szCs w:val="20"/>
              </w:rPr>
            </w:pPr>
          </w:p>
        </w:tc>
        <w:tc>
          <w:tcPr>
            <w:tcW w:w="1142" w:type="dxa"/>
            <w:gridSpan w:val="2"/>
          </w:tcPr>
          <w:p w14:paraId="7CF96C5C" w14:textId="77777777" w:rsidR="00AF61C0" w:rsidRPr="00313A1B" w:rsidRDefault="00AF61C0" w:rsidP="00397A45">
            <w:pPr>
              <w:ind w:right="-64"/>
              <w:jc w:val="center"/>
              <w:rPr>
                <w:rFonts w:ascii="Verdana" w:hAnsi="Verdana"/>
                <w:sz w:val="20"/>
                <w:szCs w:val="20"/>
              </w:rPr>
            </w:pPr>
          </w:p>
        </w:tc>
      </w:tr>
      <w:tr w:rsidR="00AF61C0" w:rsidRPr="00313A1B" w14:paraId="0C3D7D3C" w14:textId="77777777" w:rsidTr="00397A45">
        <w:trPr>
          <w:jc w:val="center"/>
        </w:trPr>
        <w:tc>
          <w:tcPr>
            <w:tcW w:w="1277" w:type="dxa"/>
          </w:tcPr>
          <w:p w14:paraId="4450936E"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22.04.</w:t>
            </w:r>
          </w:p>
        </w:tc>
        <w:tc>
          <w:tcPr>
            <w:tcW w:w="1735" w:type="dxa"/>
          </w:tcPr>
          <w:p w14:paraId="6234B4A2"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Гр. Пирдоп</w:t>
            </w:r>
          </w:p>
        </w:tc>
        <w:tc>
          <w:tcPr>
            <w:tcW w:w="2512" w:type="dxa"/>
          </w:tcPr>
          <w:p w14:paraId="1B02843E" w14:textId="77777777" w:rsidR="00AF61C0" w:rsidRPr="00313A1B" w:rsidRDefault="00AF61C0" w:rsidP="00397A45">
            <w:pPr>
              <w:jc w:val="both"/>
              <w:rPr>
                <w:rFonts w:ascii="Verdana" w:hAnsi="Verdana"/>
                <w:b/>
                <w:sz w:val="20"/>
                <w:szCs w:val="20"/>
              </w:rPr>
            </w:pPr>
            <w:r w:rsidRPr="00313A1B">
              <w:rPr>
                <w:rFonts w:ascii="Verdana" w:hAnsi="Verdana"/>
                <w:b/>
                <w:sz w:val="20"/>
                <w:szCs w:val="20"/>
              </w:rPr>
              <w:t xml:space="preserve">Световен ден на Земята. </w:t>
            </w:r>
          </w:p>
          <w:p w14:paraId="4A980CC0" w14:textId="77777777" w:rsidR="00AF61C0" w:rsidRPr="00313A1B" w:rsidRDefault="00AF61C0" w:rsidP="00397A45">
            <w:pPr>
              <w:jc w:val="both"/>
              <w:rPr>
                <w:rFonts w:ascii="Verdana" w:hAnsi="Verdana"/>
                <w:b/>
                <w:i/>
                <w:iCs/>
                <w:sz w:val="20"/>
                <w:szCs w:val="20"/>
              </w:rPr>
            </w:pPr>
          </w:p>
        </w:tc>
        <w:tc>
          <w:tcPr>
            <w:tcW w:w="1843" w:type="dxa"/>
          </w:tcPr>
          <w:p w14:paraId="462DED8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6AFD39D7"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0FA0CDFE"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p w14:paraId="270B3782"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Училища</w:t>
            </w:r>
          </w:p>
        </w:tc>
        <w:tc>
          <w:tcPr>
            <w:tcW w:w="984" w:type="dxa"/>
          </w:tcPr>
          <w:p w14:paraId="745D2C79"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35800B47" w14:textId="77777777" w:rsidR="00AF61C0" w:rsidRPr="00313A1B" w:rsidRDefault="00AF61C0" w:rsidP="00397A45">
            <w:pPr>
              <w:ind w:right="-64"/>
              <w:jc w:val="center"/>
              <w:rPr>
                <w:rFonts w:ascii="Verdana" w:hAnsi="Verdana"/>
                <w:color w:val="000000"/>
                <w:sz w:val="20"/>
                <w:szCs w:val="20"/>
              </w:rPr>
            </w:pPr>
          </w:p>
        </w:tc>
      </w:tr>
      <w:tr w:rsidR="00AF61C0" w:rsidRPr="00313A1B" w14:paraId="4A404789" w14:textId="77777777" w:rsidTr="00397A45">
        <w:trPr>
          <w:jc w:val="center"/>
        </w:trPr>
        <w:tc>
          <w:tcPr>
            <w:tcW w:w="1277" w:type="dxa"/>
          </w:tcPr>
          <w:p w14:paraId="2DFA237D"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24.04.</w:t>
            </w:r>
          </w:p>
        </w:tc>
        <w:tc>
          <w:tcPr>
            <w:tcW w:w="1735" w:type="dxa"/>
          </w:tcPr>
          <w:p w14:paraId="7030513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Гр. Пирдоп</w:t>
            </w:r>
          </w:p>
        </w:tc>
        <w:tc>
          <w:tcPr>
            <w:tcW w:w="2512" w:type="dxa"/>
          </w:tcPr>
          <w:p w14:paraId="08A7BC64" w14:textId="77777777" w:rsidR="00AF61C0" w:rsidRPr="00313A1B" w:rsidRDefault="00AF61C0" w:rsidP="00397A45">
            <w:pPr>
              <w:jc w:val="both"/>
              <w:rPr>
                <w:rFonts w:ascii="Verdana" w:hAnsi="Verdana"/>
                <w:b/>
                <w:sz w:val="20"/>
                <w:szCs w:val="20"/>
              </w:rPr>
            </w:pPr>
            <w:bookmarkStart w:id="6" w:name="_Hlk125380199"/>
            <w:r w:rsidRPr="00313A1B">
              <w:rPr>
                <w:rFonts w:ascii="Verdana" w:hAnsi="Verdana"/>
                <w:b/>
                <w:sz w:val="20"/>
                <w:szCs w:val="20"/>
              </w:rPr>
              <w:t xml:space="preserve">167 год. от рождението на генерал-лейтенант Стефан Паприков </w:t>
            </w:r>
            <w:bookmarkEnd w:id="6"/>
            <w:r w:rsidRPr="00313A1B">
              <w:rPr>
                <w:rFonts w:ascii="Verdana" w:hAnsi="Verdana"/>
                <w:b/>
                <w:sz w:val="20"/>
                <w:szCs w:val="20"/>
              </w:rPr>
              <w:t>– 24.04.1858 г.</w:t>
            </w:r>
          </w:p>
        </w:tc>
        <w:tc>
          <w:tcPr>
            <w:tcW w:w="1843" w:type="dxa"/>
          </w:tcPr>
          <w:p w14:paraId="25F2F7E9"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751D663B"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03E7D54E"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p w14:paraId="6FEECC2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ПК „Косица“</w:t>
            </w:r>
          </w:p>
        </w:tc>
        <w:tc>
          <w:tcPr>
            <w:tcW w:w="984" w:type="dxa"/>
          </w:tcPr>
          <w:p w14:paraId="371AE490"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1DBF2D79" w14:textId="77777777" w:rsidR="00AF61C0" w:rsidRPr="00313A1B" w:rsidRDefault="00AF61C0" w:rsidP="00397A45">
            <w:pPr>
              <w:ind w:right="-64"/>
              <w:jc w:val="center"/>
              <w:rPr>
                <w:rFonts w:ascii="Verdana" w:hAnsi="Verdana"/>
                <w:color w:val="000000"/>
                <w:sz w:val="20"/>
                <w:szCs w:val="20"/>
              </w:rPr>
            </w:pPr>
          </w:p>
        </w:tc>
      </w:tr>
      <w:tr w:rsidR="00AF61C0" w:rsidRPr="00313A1B" w14:paraId="7428EC29" w14:textId="77777777" w:rsidTr="00397A45">
        <w:trPr>
          <w:jc w:val="center"/>
        </w:trPr>
        <w:tc>
          <w:tcPr>
            <w:tcW w:w="1277" w:type="dxa"/>
          </w:tcPr>
          <w:p w14:paraId="1F051EAD"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28.04.</w:t>
            </w:r>
          </w:p>
        </w:tc>
        <w:tc>
          <w:tcPr>
            <w:tcW w:w="1735" w:type="dxa"/>
          </w:tcPr>
          <w:p w14:paraId="2276866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Гр. Пирдоп</w:t>
            </w:r>
          </w:p>
          <w:p w14:paraId="380ECFB2"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Паметна плоча</w:t>
            </w:r>
          </w:p>
        </w:tc>
        <w:tc>
          <w:tcPr>
            <w:tcW w:w="2512" w:type="dxa"/>
          </w:tcPr>
          <w:p w14:paraId="2B42B4EF"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 xml:space="preserve">82 год. от смъртта на Тодор Влайков - български писател, политик и общественик. </w:t>
            </w:r>
          </w:p>
        </w:tc>
        <w:tc>
          <w:tcPr>
            <w:tcW w:w="1843" w:type="dxa"/>
          </w:tcPr>
          <w:p w14:paraId="3924036D"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35A434D4"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778B86BF"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3EBD5682"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00AC7C4B" w14:textId="77777777" w:rsidR="00AF61C0" w:rsidRPr="00313A1B" w:rsidRDefault="00AF61C0" w:rsidP="00397A45">
            <w:pPr>
              <w:ind w:right="-64"/>
              <w:jc w:val="center"/>
              <w:rPr>
                <w:rFonts w:ascii="Verdana" w:hAnsi="Verdana"/>
                <w:color w:val="000000"/>
                <w:sz w:val="20"/>
                <w:szCs w:val="20"/>
              </w:rPr>
            </w:pPr>
          </w:p>
        </w:tc>
      </w:tr>
      <w:tr w:rsidR="00AF61C0" w:rsidRPr="00313A1B" w14:paraId="1E0A3B2D" w14:textId="77777777" w:rsidTr="00397A45">
        <w:trPr>
          <w:jc w:val="center"/>
        </w:trPr>
        <w:tc>
          <w:tcPr>
            <w:tcW w:w="1277" w:type="dxa"/>
          </w:tcPr>
          <w:p w14:paraId="60F8D376"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01.05.</w:t>
            </w:r>
          </w:p>
        </w:tc>
        <w:tc>
          <w:tcPr>
            <w:tcW w:w="1735" w:type="dxa"/>
          </w:tcPr>
          <w:p w14:paraId="44D530E8"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p w14:paraId="41C2025B" w14:textId="77777777" w:rsidR="00AF61C0" w:rsidRPr="00313A1B" w:rsidRDefault="00AF61C0" w:rsidP="00397A45">
            <w:pPr>
              <w:ind w:right="-64"/>
              <w:jc w:val="center"/>
              <w:rPr>
                <w:rFonts w:ascii="Verdana" w:hAnsi="Verdana"/>
                <w:sz w:val="20"/>
                <w:szCs w:val="20"/>
              </w:rPr>
            </w:pPr>
          </w:p>
        </w:tc>
        <w:tc>
          <w:tcPr>
            <w:tcW w:w="2512" w:type="dxa"/>
          </w:tcPr>
          <w:p w14:paraId="4AE1413D"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 xml:space="preserve">161 години от рождението на Георги Гергов Ганчев – поставя началото на модерното пчеларство </w:t>
            </w:r>
          </w:p>
          <w:p w14:paraId="3E909561"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у нас – 1 май 1864 г.</w:t>
            </w:r>
          </w:p>
        </w:tc>
        <w:tc>
          <w:tcPr>
            <w:tcW w:w="1843" w:type="dxa"/>
          </w:tcPr>
          <w:p w14:paraId="4BBF8A5F"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p w14:paraId="0E2C3A14"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Пчеларско дружество</w:t>
            </w:r>
          </w:p>
        </w:tc>
        <w:tc>
          <w:tcPr>
            <w:tcW w:w="1417" w:type="dxa"/>
          </w:tcPr>
          <w:p w14:paraId="51BCC364"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51A0C106"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Венко Венков</w:t>
            </w:r>
          </w:p>
        </w:tc>
        <w:tc>
          <w:tcPr>
            <w:tcW w:w="984" w:type="dxa"/>
          </w:tcPr>
          <w:p w14:paraId="1F19DA06"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3DCDDFA9" w14:textId="77777777" w:rsidR="00AF61C0" w:rsidRPr="00313A1B" w:rsidRDefault="00AF61C0" w:rsidP="00397A45">
            <w:pPr>
              <w:ind w:right="-64"/>
              <w:jc w:val="center"/>
              <w:rPr>
                <w:rFonts w:ascii="Verdana" w:hAnsi="Verdana"/>
                <w:color w:val="000000"/>
                <w:sz w:val="20"/>
                <w:szCs w:val="20"/>
              </w:rPr>
            </w:pPr>
          </w:p>
        </w:tc>
      </w:tr>
      <w:tr w:rsidR="00AF61C0" w:rsidRPr="00313A1B" w14:paraId="66415740" w14:textId="77777777" w:rsidTr="00397A45">
        <w:trPr>
          <w:jc w:val="center"/>
        </w:trPr>
        <w:tc>
          <w:tcPr>
            <w:tcW w:w="1277" w:type="dxa"/>
          </w:tcPr>
          <w:p w14:paraId="098CEC9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15.05.</w:t>
            </w:r>
          </w:p>
        </w:tc>
        <w:tc>
          <w:tcPr>
            <w:tcW w:w="1735" w:type="dxa"/>
          </w:tcPr>
          <w:p w14:paraId="7E5D1C04"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НЧ „Светлина 1910”</w:t>
            </w:r>
          </w:p>
        </w:tc>
        <w:tc>
          <w:tcPr>
            <w:tcW w:w="2512" w:type="dxa"/>
          </w:tcPr>
          <w:p w14:paraId="5508CA60"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122 г. от рождението на д-р Маньо Стоянов</w:t>
            </w:r>
          </w:p>
        </w:tc>
        <w:tc>
          <w:tcPr>
            <w:tcW w:w="1843" w:type="dxa"/>
          </w:tcPr>
          <w:p w14:paraId="4D48A7B4"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НЧ „Светлина 1910“</w:t>
            </w:r>
          </w:p>
        </w:tc>
        <w:tc>
          <w:tcPr>
            <w:tcW w:w="1417" w:type="dxa"/>
          </w:tcPr>
          <w:p w14:paraId="775694A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Кристина Петкова</w:t>
            </w:r>
          </w:p>
        </w:tc>
        <w:tc>
          <w:tcPr>
            <w:tcW w:w="984" w:type="dxa"/>
          </w:tcPr>
          <w:p w14:paraId="4F90E870" w14:textId="77777777" w:rsidR="00AF61C0" w:rsidRPr="00313A1B" w:rsidRDefault="00AF61C0" w:rsidP="00397A45">
            <w:pPr>
              <w:ind w:right="-64"/>
              <w:jc w:val="center"/>
              <w:rPr>
                <w:rFonts w:ascii="Verdana" w:hAnsi="Verdana"/>
                <w:sz w:val="20"/>
                <w:szCs w:val="20"/>
              </w:rPr>
            </w:pPr>
          </w:p>
        </w:tc>
        <w:tc>
          <w:tcPr>
            <w:tcW w:w="1142" w:type="dxa"/>
            <w:gridSpan w:val="2"/>
          </w:tcPr>
          <w:p w14:paraId="0531E596" w14:textId="77777777" w:rsidR="00AF61C0" w:rsidRPr="00313A1B" w:rsidRDefault="00AF61C0" w:rsidP="00397A45">
            <w:pPr>
              <w:ind w:right="-64"/>
              <w:jc w:val="center"/>
              <w:rPr>
                <w:rFonts w:ascii="Verdana" w:hAnsi="Verdana"/>
                <w:sz w:val="20"/>
                <w:szCs w:val="20"/>
              </w:rPr>
            </w:pPr>
          </w:p>
        </w:tc>
      </w:tr>
      <w:tr w:rsidR="00AF61C0" w:rsidRPr="00313A1B" w14:paraId="47CC3A4F" w14:textId="77777777" w:rsidTr="00397A45">
        <w:trPr>
          <w:jc w:val="center"/>
        </w:trPr>
        <w:tc>
          <w:tcPr>
            <w:tcW w:w="1277" w:type="dxa"/>
          </w:tcPr>
          <w:p w14:paraId="73BD0F15"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17.05.</w:t>
            </w:r>
          </w:p>
        </w:tc>
        <w:tc>
          <w:tcPr>
            <w:tcW w:w="1735" w:type="dxa"/>
          </w:tcPr>
          <w:p w14:paraId="36F89AD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p w14:paraId="7A5991B5" w14:textId="77777777" w:rsidR="00AF61C0" w:rsidRPr="00313A1B" w:rsidRDefault="00AF61C0" w:rsidP="00397A45">
            <w:pPr>
              <w:ind w:right="-64"/>
              <w:jc w:val="center"/>
              <w:rPr>
                <w:rFonts w:ascii="Verdana" w:hAnsi="Verdana"/>
                <w:sz w:val="20"/>
                <w:szCs w:val="20"/>
              </w:rPr>
            </w:pPr>
          </w:p>
          <w:p w14:paraId="5937B7E6" w14:textId="77777777" w:rsidR="00AF61C0" w:rsidRPr="00313A1B" w:rsidRDefault="00AF61C0" w:rsidP="00397A45">
            <w:pPr>
              <w:ind w:right="-64"/>
              <w:jc w:val="center"/>
              <w:rPr>
                <w:rFonts w:ascii="Verdana" w:hAnsi="Verdana"/>
                <w:sz w:val="20"/>
                <w:szCs w:val="20"/>
              </w:rPr>
            </w:pPr>
          </w:p>
        </w:tc>
        <w:tc>
          <w:tcPr>
            <w:tcW w:w="2512" w:type="dxa"/>
          </w:tcPr>
          <w:p w14:paraId="4996E92A"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141 години от смъртта на Лука Хаджипавлов – депутат в Учредителното (1879 г.) и първото ОНС (1880 г.) – 17 май 1884 г.</w:t>
            </w:r>
          </w:p>
        </w:tc>
        <w:tc>
          <w:tcPr>
            <w:tcW w:w="1843" w:type="dxa"/>
          </w:tcPr>
          <w:p w14:paraId="3D7BDEB4"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p w14:paraId="541B6F30" w14:textId="77777777" w:rsidR="00AF61C0" w:rsidRPr="00313A1B" w:rsidRDefault="00AF61C0" w:rsidP="00397A45">
            <w:pPr>
              <w:ind w:right="-64"/>
              <w:jc w:val="center"/>
              <w:rPr>
                <w:rFonts w:ascii="Verdana" w:hAnsi="Verdana"/>
                <w:sz w:val="20"/>
                <w:szCs w:val="20"/>
              </w:rPr>
            </w:pPr>
          </w:p>
          <w:p w14:paraId="3B856F70" w14:textId="77777777" w:rsidR="00AF61C0" w:rsidRPr="00313A1B" w:rsidRDefault="00AF61C0" w:rsidP="00397A45">
            <w:pPr>
              <w:ind w:right="-64"/>
              <w:jc w:val="center"/>
              <w:rPr>
                <w:rFonts w:ascii="Verdana" w:hAnsi="Verdana"/>
                <w:sz w:val="20"/>
                <w:szCs w:val="20"/>
              </w:rPr>
            </w:pPr>
          </w:p>
        </w:tc>
        <w:tc>
          <w:tcPr>
            <w:tcW w:w="1417" w:type="dxa"/>
          </w:tcPr>
          <w:p w14:paraId="0910DDDA"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д-р Иван Иванов</w:t>
            </w:r>
          </w:p>
          <w:p w14:paraId="671BB694"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Милена Мачканова</w:t>
            </w:r>
          </w:p>
        </w:tc>
        <w:tc>
          <w:tcPr>
            <w:tcW w:w="984" w:type="dxa"/>
          </w:tcPr>
          <w:p w14:paraId="2D38496C" w14:textId="77777777" w:rsidR="00AF61C0" w:rsidRPr="00313A1B" w:rsidRDefault="00AF61C0" w:rsidP="00397A45">
            <w:pPr>
              <w:ind w:right="-64"/>
              <w:jc w:val="center"/>
              <w:rPr>
                <w:rFonts w:ascii="Verdana" w:hAnsi="Verdana"/>
                <w:sz w:val="20"/>
                <w:szCs w:val="20"/>
              </w:rPr>
            </w:pPr>
          </w:p>
        </w:tc>
        <w:tc>
          <w:tcPr>
            <w:tcW w:w="1142" w:type="dxa"/>
            <w:gridSpan w:val="2"/>
          </w:tcPr>
          <w:p w14:paraId="63657F29" w14:textId="77777777" w:rsidR="00AF61C0" w:rsidRPr="00313A1B" w:rsidRDefault="00AF61C0" w:rsidP="00397A45">
            <w:pPr>
              <w:ind w:right="-64"/>
              <w:jc w:val="center"/>
              <w:rPr>
                <w:rFonts w:ascii="Verdana" w:hAnsi="Verdana"/>
                <w:sz w:val="20"/>
                <w:szCs w:val="20"/>
              </w:rPr>
            </w:pPr>
          </w:p>
        </w:tc>
      </w:tr>
      <w:tr w:rsidR="00AF61C0" w:rsidRPr="00313A1B" w14:paraId="68C5ABFE" w14:textId="77777777" w:rsidTr="00397A45">
        <w:trPr>
          <w:jc w:val="center"/>
        </w:trPr>
        <w:tc>
          <w:tcPr>
            <w:tcW w:w="1277" w:type="dxa"/>
          </w:tcPr>
          <w:p w14:paraId="00E5D08E" w14:textId="77777777" w:rsidR="00AF61C0" w:rsidRPr="00313A1B" w:rsidRDefault="00AF61C0" w:rsidP="00397A45">
            <w:pPr>
              <w:ind w:right="-64"/>
              <w:jc w:val="center"/>
              <w:rPr>
                <w:rFonts w:ascii="Verdana" w:hAnsi="Verdana"/>
                <w:sz w:val="20"/>
                <w:szCs w:val="20"/>
                <w:lang w:val="en-US"/>
              </w:rPr>
            </w:pPr>
            <w:r w:rsidRPr="00313A1B">
              <w:rPr>
                <w:rFonts w:ascii="Verdana" w:hAnsi="Verdana"/>
                <w:sz w:val="20"/>
                <w:szCs w:val="20"/>
              </w:rPr>
              <w:lastRenderedPageBreak/>
              <w:t>11-24.05</w:t>
            </w:r>
            <w:r w:rsidRPr="00313A1B">
              <w:rPr>
                <w:rFonts w:ascii="Verdana" w:hAnsi="Verdana"/>
                <w:sz w:val="20"/>
                <w:szCs w:val="20"/>
                <w:lang w:val="en-US"/>
              </w:rPr>
              <w:t>.</w:t>
            </w:r>
          </w:p>
          <w:p w14:paraId="0B7E81A0" w14:textId="77777777" w:rsidR="00AF61C0" w:rsidRPr="00313A1B" w:rsidRDefault="00AF61C0" w:rsidP="00397A45">
            <w:pPr>
              <w:ind w:right="-64"/>
              <w:jc w:val="center"/>
              <w:rPr>
                <w:rFonts w:ascii="Verdana" w:hAnsi="Verdana"/>
                <w:sz w:val="20"/>
                <w:szCs w:val="20"/>
              </w:rPr>
            </w:pPr>
          </w:p>
        </w:tc>
        <w:tc>
          <w:tcPr>
            <w:tcW w:w="1735" w:type="dxa"/>
          </w:tcPr>
          <w:p w14:paraId="0F3F86C9"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p w14:paraId="132279B8"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НЧ „Напредък 1869“</w:t>
            </w:r>
          </w:p>
        </w:tc>
        <w:tc>
          <w:tcPr>
            <w:tcW w:w="2512" w:type="dxa"/>
          </w:tcPr>
          <w:p w14:paraId="2CA43584"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lang w:val="en-US"/>
              </w:rPr>
              <w:t>XXXIII</w:t>
            </w:r>
            <w:r w:rsidRPr="00313A1B">
              <w:rPr>
                <w:rFonts w:ascii="Verdana" w:hAnsi="Verdana"/>
                <w:b/>
                <w:sz w:val="20"/>
                <w:szCs w:val="20"/>
              </w:rPr>
              <w:t xml:space="preserve">-то издание на Майски културни празници </w:t>
            </w:r>
          </w:p>
          <w:p w14:paraId="32A5C47C" w14:textId="77777777" w:rsidR="00AF61C0" w:rsidRPr="00313A1B" w:rsidRDefault="00AF61C0" w:rsidP="00397A45">
            <w:pPr>
              <w:ind w:right="-64"/>
              <w:jc w:val="both"/>
              <w:rPr>
                <w:rFonts w:ascii="Verdana" w:hAnsi="Verdana"/>
                <w:b/>
                <w:i/>
                <w:iCs/>
                <w:sz w:val="20"/>
                <w:szCs w:val="20"/>
              </w:rPr>
            </w:pPr>
            <w:r w:rsidRPr="00313A1B">
              <w:rPr>
                <w:rFonts w:ascii="Verdana" w:hAnsi="Verdana"/>
                <w:b/>
                <w:sz w:val="20"/>
                <w:szCs w:val="20"/>
              </w:rPr>
              <w:t xml:space="preserve">“ВЛАЙКОВИ ДНИ ‘2025”. </w:t>
            </w:r>
          </w:p>
        </w:tc>
        <w:tc>
          <w:tcPr>
            <w:tcW w:w="1843" w:type="dxa"/>
          </w:tcPr>
          <w:p w14:paraId="1C6F9BBC"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p w14:paraId="00B62C7E"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НЧ „Напредък 1869“</w:t>
            </w:r>
          </w:p>
        </w:tc>
        <w:tc>
          <w:tcPr>
            <w:tcW w:w="1417" w:type="dxa"/>
          </w:tcPr>
          <w:p w14:paraId="67D5878B"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05BDD6AD"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p w14:paraId="5EE152C8"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Илиян Николов</w:t>
            </w:r>
          </w:p>
        </w:tc>
        <w:tc>
          <w:tcPr>
            <w:tcW w:w="984" w:type="dxa"/>
          </w:tcPr>
          <w:p w14:paraId="0531BBBF"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73 311</w:t>
            </w:r>
          </w:p>
        </w:tc>
        <w:tc>
          <w:tcPr>
            <w:tcW w:w="1142" w:type="dxa"/>
            <w:gridSpan w:val="2"/>
          </w:tcPr>
          <w:p w14:paraId="5FFC2FE1" w14:textId="77777777" w:rsidR="00AF61C0" w:rsidRPr="00313A1B" w:rsidRDefault="00AF61C0" w:rsidP="00397A45">
            <w:pPr>
              <w:ind w:right="-64"/>
              <w:jc w:val="center"/>
              <w:rPr>
                <w:rFonts w:ascii="Verdana" w:hAnsi="Verdana"/>
                <w:color w:val="000000"/>
                <w:sz w:val="20"/>
                <w:szCs w:val="20"/>
              </w:rPr>
            </w:pPr>
          </w:p>
        </w:tc>
      </w:tr>
      <w:tr w:rsidR="00AF61C0" w:rsidRPr="00313A1B" w14:paraId="449C4A2D" w14:textId="77777777" w:rsidTr="00397A45">
        <w:trPr>
          <w:jc w:val="center"/>
        </w:trPr>
        <w:tc>
          <w:tcPr>
            <w:tcW w:w="1277" w:type="dxa"/>
          </w:tcPr>
          <w:p w14:paraId="026426A3"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24.05.</w:t>
            </w:r>
          </w:p>
        </w:tc>
        <w:tc>
          <w:tcPr>
            <w:tcW w:w="1735" w:type="dxa"/>
          </w:tcPr>
          <w:p w14:paraId="572AFC40"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СУ „Сава Савов“</w:t>
            </w:r>
          </w:p>
        </w:tc>
        <w:tc>
          <w:tcPr>
            <w:tcW w:w="2512" w:type="dxa"/>
          </w:tcPr>
          <w:p w14:paraId="271C1692"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 xml:space="preserve">110 години от създаването на гимназия в Пирдоп –1915 г. и 80 години от именуването на училището на името </w:t>
            </w:r>
          </w:p>
          <w:p w14:paraId="7B9A980E"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lang w:val="en-US"/>
              </w:rPr>
              <w:t>на Саво Савов</w:t>
            </w:r>
            <w:r w:rsidRPr="00313A1B">
              <w:rPr>
                <w:rFonts w:ascii="Verdana" w:hAnsi="Verdana"/>
                <w:b/>
                <w:sz w:val="20"/>
                <w:szCs w:val="20"/>
              </w:rPr>
              <w:t>.</w:t>
            </w:r>
          </w:p>
        </w:tc>
        <w:tc>
          <w:tcPr>
            <w:tcW w:w="1843" w:type="dxa"/>
          </w:tcPr>
          <w:p w14:paraId="74C85A0D"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СУ „Сава Савов“</w:t>
            </w:r>
          </w:p>
        </w:tc>
        <w:tc>
          <w:tcPr>
            <w:tcW w:w="1417" w:type="dxa"/>
          </w:tcPr>
          <w:p w14:paraId="4533A66C"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Миглена Джежова</w:t>
            </w:r>
          </w:p>
        </w:tc>
        <w:tc>
          <w:tcPr>
            <w:tcW w:w="984" w:type="dxa"/>
          </w:tcPr>
          <w:p w14:paraId="69846741"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177A29A5" w14:textId="77777777" w:rsidR="00AF61C0" w:rsidRPr="00313A1B" w:rsidRDefault="00AF61C0" w:rsidP="00397A45">
            <w:pPr>
              <w:ind w:right="-64"/>
              <w:jc w:val="center"/>
              <w:rPr>
                <w:rFonts w:ascii="Verdana" w:hAnsi="Verdana"/>
                <w:color w:val="000000"/>
                <w:sz w:val="20"/>
                <w:szCs w:val="20"/>
              </w:rPr>
            </w:pPr>
          </w:p>
        </w:tc>
      </w:tr>
      <w:tr w:rsidR="00AF61C0" w:rsidRPr="00313A1B" w14:paraId="44C93EA0" w14:textId="77777777" w:rsidTr="00397A45">
        <w:trPr>
          <w:jc w:val="center"/>
        </w:trPr>
        <w:tc>
          <w:tcPr>
            <w:tcW w:w="1277" w:type="dxa"/>
          </w:tcPr>
          <w:p w14:paraId="3AD672C5"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30.05.</w:t>
            </w:r>
          </w:p>
        </w:tc>
        <w:tc>
          <w:tcPr>
            <w:tcW w:w="1735" w:type="dxa"/>
          </w:tcPr>
          <w:p w14:paraId="4FFDC1E9"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2512" w:type="dxa"/>
          </w:tcPr>
          <w:p w14:paraId="5504F962"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105 години от смъртта на ген. л-т Стефан Паприков</w:t>
            </w:r>
          </w:p>
        </w:tc>
        <w:tc>
          <w:tcPr>
            <w:tcW w:w="1843" w:type="dxa"/>
          </w:tcPr>
          <w:p w14:paraId="3AE01A7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4264165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д-р Иван Иванов</w:t>
            </w:r>
          </w:p>
          <w:p w14:paraId="14BA73B5" w14:textId="77777777" w:rsidR="00AF61C0" w:rsidRPr="00313A1B" w:rsidRDefault="00AF61C0" w:rsidP="00397A45">
            <w:pPr>
              <w:ind w:right="-64"/>
              <w:jc w:val="center"/>
              <w:rPr>
                <w:rFonts w:ascii="Verdana" w:hAnsi="Verdana"/>
                <w:color w:val="000000"/>
                <w:sz w:val="20"/>
                <w:szCs w:val="20"/>
              </w:rPr>
            </w:pPr>
            <w:r w:rsidRPr="00313A1B">
              <w:rPr>
                <w:rFonts w:ascii="Verdana" w:hAnsi="Verdana"/>
                <w:sz w:val="20"/>
                <w:szCs w:val="20"/>
              </w:rPr>
              <w:t>Милена Мачканова</w:t>
            </w:r>
          </w:p>
        </w:tc>
        <w:tc>
          <w:tcPr>
            <w:tcW w:w="984" w:type="dxa"/>
          </w:tcPr>
          <w:p w14:paraId="4FF5A7A4" w14:textId="77777777" w:rsidR="00AF61C0" w:rsidRPr="00313A1B" w:rsidRDefault="00AF61C0" w:rsidP="00397A45">
            <w:pPr>
              <w:ind w:right="-64"/>
              <w:jc w:val="center"/>
              <w:rPr>
                <w:rFonts w:ascii="Verdana" w:hAnsi="Verdana"/>
                <w:sz w:val="20"/>
                <w:szCs w:val="20"/>
              </w:rPr>
            </w:pPr>
          </w:p>
        </w:tc>
        <w:tc>
          <w:tcPr>
            <w:tcW w:w="1142" w:type="dxa"/>
            <w:gridSpan w:val="2"/>
          </w:tcPr>
          <w:p w14:paraId="1E2D23F5" w14:textId="77777777" w:rsidR="00AF61C0" w:rsidRPr="00313A1B" w:rsidRDefault="00AF61C0" w:rsidP="00397A45">
            <w:pPr>
              <w:ind w:right="-64"/>
              <w:jc w:val="center"/>
              <w:rPr>
                <w:rFonts w:ascii="Verdana" w:hAnsi="Verdana"/>
                <w:sz w:val="20"/>
                <w:szCs w:val="20"/>
              </w:rPr>
            </w:pPr>
          </w:p>
        </w:tc>
      </w:tr>
      <w:tr w:rsidR="00AF61C0" w:rsidRPr="00313A1B" w14:paraId="476F0968" w14:textId="77777777" w:rsidTr="00397A45">
        <w:trPr>
          <w:jc w:val="center"/>
        </w:trPr>
        <w:tc>
          <w:tcPr>
            <w:tcW w:w="1277" w:type="dxa"/>
          </w:tcPr>
          <w:p w14:paraId="77746B0B" w14:textId="77777777" w:rsidR="00AF61C0" w:rsidRPr="00313A1B" w:rsidRDefault="00AF61C0" w:rsidP="00397A45">
            <w:pPr>
              <w:ind w:right="-64"/>
              <w:jc w:val="center"/>
              <w:rPr>
                <w:rFonts w:ascii="Verdana" w:hAnsi="Verdana"/>
                <w:sz w:val="20"/>
                <w:szCs w:val="20"/>
              </w:rPr>
            </w:pPr>
            <w:bookmarkStart w:id="7" w:name="_Hlk156815401"/>
            <w:r w:rsidRPr="00313A1B">
              <w:rPr>
                <w:rFonts w:ascii="Verdana" w:hAnsi="Verdana"/>
                <w:sz w:val="20"/>
                <w:szCs w:val="20"/>
              </w:rPr>
              <w:t>01.06</w:t>
            </w:r>
            <w:r w:rsidRPr="00313A1B">
              <w:rPr>
                <w:rFonts w:ascii="Verdana" w:hAnsi="Verdana"/>
                <w:sz w:val="20"/>
                <w:szCs w:val="20"/>
                <w:lang w:val="en-US"/>
              </w:rPr>
              <w:t>.</w:t>
            </w:r>
          </w:p>
          <w:p w14:paraId="483B8CEA" w14:textId="77777777" w:rsidR="00AF61C0" w:rsidRPr="00313A1B" w:rsidRDefault="00AF61C0" w:rsidP="00397A45">
            <w:pPr>
              <w:ind w:right="-64"/>
              <w:jc w:val="center"/>
              <w:rPr>
                <w:rFonts w:ascii="Verdana" w:hAnsi="Verdana"/>
                <w:sz w:val="20"/>
                <w:szCs w:val="20"/>
              </w:rPr>
            </w:pPr>
          </w:p>
        </w:tc>
        <w:tc>
          <w:tcPr>
            <w:tcW w:w="1735" w:type="dxa"/>
          </w:tcPr>
          <w:p w14:paraId="2F99DA08"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p w14:paraId="3C4E2366" w14:textId="77777777" w:rsidR="00AF61C0" w:rsidRPr="00313A1B" w:rsidRDefault="00AF61C0" w:rsidP="00397A45">
            <w:pPr>
              <w:ind w:right="-64"/>
              <w:jc w:val="center"/>
              <w:rPr>
                <w:rFonts w:ascii="Verdana" w:hAnsi="Verdana"/>
                <w:sz w:val="20"/>
                <w:szCs w:val="20"/>
              </w:rPr>
            </w:pPr>
          </w:p>
          <w:p w14:paraId="1CB0C644" w14:textId="77777777" w:rsidR="00AF61C0" w:rsidRPr="00313A1B" w:rsidRDefault="00AF61C0" w:rsidP="00397A45">
            <w:pPr>
              <w:ind w:right="-64"/>
              <w:jc w:val="center"/>
              <w:rPr>
                <w:rFonts w:ascii="Verdana" w:hAnsi="Verdana"/>
                <w:sz w:val="20"/>
                <w:szCs w:val="20"/>
              </w:rPr>
            </w:pPr>
          </w:p>
        </w:tc>
        <w:tc>
          <w:tcPr>
            <w:tcW w:w="2512" w:type="dxa"/>
          </w:tcPr>
          <w:p w14:paraId="44B2D9BF"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Международен ден на детето.</w:t>
            </w:r>
          </w:p>
          <w:p w14:paraId="1C585353" w14:textId="77777777" w:rsidR="00AF61C0" w:rsidRPr="00313A1B" w:rsidRDefault="00AF61C0" w:rsidP="00397A45">
            <w:pPr>
              <w:ind w:right="-64"/>
              <w:jc w:val="both"/>
              <w:rPr>
                <w:rFonts w:ascii="Verdana" w:hAnsi="Verdana"/>
                <w:b/>
                <w:i/>
                <w:iCs/>
                <w:sz w:val="20"/>
                <w:szCs w:val="20"/>
              </w:rPr>
            </w:pPr>
            <w:r w:rsidRPr="00313A1B">
              <w:rPr>
                <w:rFonts w:ascii="Verdana" w:hAnsi="Verdana"/>
                <w:b/>
                <w:i/>
                <w:iCs/>
                <w:sz w:val="20"/>
                <w:szCs w:val="20"/>
              </w:rPr>
              <w:t xml:space="preserve"> </w:t>
            </w:r>
          </w:p>
        </w:tc>
        <w:tc>
          <w:tcPr>
            <w:tcW w:w="1843" w:type="dxa"/>
          </w:tcPr>
          <w:p w14:paraId="03814FF4"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 xml:space="preserve">МКБППМН </w:t>
            </w:r>
          </w:p>
          <w:p w14:paraId="12E4EAF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p w14:paraId="73176085" w14:textId="77777777" w:rsidR="00AF61C0" w:rsidRPr="00313A1B" w:rsidRDefault="00AF61C0" w:rsidP="00397A45">
            <w:pPr>
              <w:ind w:right="-64"/>
              <w:jc w:val="center"/>
              <w:rPr>
                <w:rFonts w:ascii="Verdana" w:hAnsi="Verdana"/>
                <w:sz w:val="20"/>
                <w:szCs w:val="20"/>
              </w:rPr>
            </w:pPr>
          </w:p>
          <w:p w14:paraId="62DEB724"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НЧ „Светлина 1910”</w:t>
            </w:r>
          </w:p>
          <w:p w14:paraId="1524BE6A"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Км. Душанци</w:t>
            </w:r>
          </w:p>
        </w:tc>
        <w:tc>
          <w:tcPr>
            <w:tcW w:w="1417" w:type="dxa"/>
          </w:tcPr>
          <w:p w14:paraId="3DA9B649"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Кирил Каменов</w:t>
            </w:r>
          </w:p>
          <w:p w14:paraId="32C2D6D4"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77B8415A"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 Кристина Петкова Златка Кънева</w:t>
            </w:r>
          </w:p>
        </w:tc>
        <w:tc>
          <w:tcPr>
            <w:tcW w:w="984" w:type="dxa"/>
          </w:tcPr>
          <w:p w14:paraId="72B01EB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4 657</w:t>
            </w:r>
          </w:p>
        </w:tc>
        <w:tc>
          <w:tcPr>
            <w:tcW w:w="1142" w:type="dxa"/>
            <w:gridSpan w:val="2"/>
          </w:tcPr>
          <w:p w14:paraId="69965606" w14:textId="77777777" w:rsidR="00AF61C0" w:rsidRPr="00313A1B" w:rsidRDefault="00AF61C0" w:rsidP="00397A45">
            <w:pPr>
              <w:ind w:right="-64"/>
              <w:jc w:val="center"/>
              <w:rPr>
                <w:rFonts w:ascii="Verdana" w:hAnsi="Verdana"/>
                <w:sz w:val="20"/>
                <w:szCs w:val="20"/>
              </w:rPr>
            </w:pPr>
          </w:p>
        </w:tc>
      </w:tr>
      <w:bookmarkEnd w:id="7"/>
      <w:tr w:rsidR="00AF61C0" w:rsidRPr="00313A1B" w14:paraId="32E78CB9" w14:textId="77777777" w:rsidTr="00397A45">
        <w:trPr>
          <w:jc w:val="center"/>
        </w:trPr>
        <w:tc>
          <w:tcPr>
            <w:tcW w:w="1277" w:type="dxa"/>
          </w:tcPr>
          <w:p w14:paraId="09C8C3D6"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01.06.</w:t>
            </w:r>
          </w:p>
          <w:p w14:paraId="760D8F2D" w14:textId="77777777" w:rsidR="00AF61C0" w:rsidRPr="00313A1B" w:rsidRDefault="00AF61C0" w:rsidP="00397A45">
            <w:pPr>
              <w:ind w:right="-64"/>
              <w:jc w:val="center"/>
              <w:rPr>
                <w:rFonts w:ascii="Verdana" w:hAnsi="Verdana"/>
                <w:color w:val="000000"/>
                <w:sz w:val="20"/>
                <w:szCs w:val="20"/>
              </w:rPr>
            </w:pPr>
          </w:p>
        </w:tc>
        <w:tc>
          <w:tcPr>
            <w:tcW w:w="1735" w:type="dxa"/>
          </w:tcPr>
          <w:p w14:paraId="013AB886"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Гр. Пирдоп</w:t>
            </w:r>
          </w:p>
        </w:tc>
        <w:tc>
          <w:tcPr>
            <w:tcW w:w="2512" w:type="dxa"/>
          </w:tcPr>
          <w:p w14:paraId="44C593DE"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 xml:space="preserve">89 г. от смъртта на Христина Морфова.  </w:t>
            </w:r>
          </w:p>
          <w:p w14:paraId="6AC68569"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Поклон пред паметта на Димитър Ночев.</w:t>
            </w:r>
          </w:p>
        </w:tc>
        <w:tc>
          <w:tcPr>
            <w:tcW w:w="1843" w:type="dxa"/>
          </w:tcPr>
          <w:p w14:paraId="5CF909AD" w14:textId="77777777" w:rsidR="00AF61C0" w:rsidRPr="00313A1B" w:rsidRDefault="00AF61C0" w:rsidP="00397A45">
            <w:pPr>
              <w:ind w:right="-64"/>
              <w:jc w:val="center"/>
              <w:rPr>
                <w:rFonts w:ascii="Verdana" w:hAnsi="Verdana"/>
                <w:b/>
                <w:bCs/>
                <w:sz w:val="20"/>
                <w:szCs w:val="20"/>
              </w:rPr>
            </w:pPr>
            <w:r w:rsidRPr="00313A1B">
              <w:rPr>
                <w:rFonts w:ascii="Verdana" w:hAnsi="Verdana"/>
                <w:sz w:val="20"/>
                <w:szCs w:val="20"/>
              </w:rPr>
              <w:t>Община Пирдоп</w:t>
            </w:r>
          </w:p>
        </w:tc>
        <w:tc>
          <w:tcPr>
            <w:tcW w:w="1417" w:type="dxa"/>
          </w:tcPr>
          <w:p w14:paraId="58F5077D"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4B2D37DA"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20C48030"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2D766AAF" w14:textId="77777777" w:rsidR="00AF61C0" w:rsidRPr="00313A1B" w:rsidRDefault="00AF61C0" w:rsidP="00397A45">
            <w:pPr>
              <w:ind w:right="-64"/>
              <w:jc w:val="center"/>
              <w:rPr>
                <w:rFonts w:ascii="Verdana" w:hAnsi="Verdana"/>
                <w:color w:val="000000"/>
                <w:sz w:val="20"/>
                <w:szCs w:val="20"/>
              </w:rPr>
            </w:pPr>
          </w:p>
        </w:tc>
      </w:tr>
      <w:tr w:rsidR="00AF61C0" w:rsidRPr="00313A1B" w14:paraId="698F7672" w14:textId="77777777" w:rsidTr="00397A45">
        <w:trPr>
          <w:jc w:val="center"/>
        </w:trPr>
        <w:tc>
          <w:tcPr>
            <w:tcW w:w="1277" w:type="dxa"/>
          </w:tcPr>
          <w:p w14:paraId="780E642E" w14:textId="77777777" w:rsidR="00AF61C0" w:rsidRPr="00313A1B" w:rsidRDefault="00AF61C0" w:rsidP="00397A45">
            <w:pPr>
              <w:ind w:right="-64"/>
              <w:jc w:val="center"/>
              <w:rPr>
                <w:rFonts w:ascii="Verdana" w:hAnsi="Verdana"/>
                <w:color w:val="000000"/>
                <w:sz w:val="20"/>
                <w:szCs w:val="20"/>
                <w:lang w:val="en-US"/>
              </w:rPr>
            </w:pPr>
            <w:bookmarkStart w:id="8" w:name="_Hlk156815426"/>
            <w:r w:rsidRPr="00313A1B">
              <w:rPr>
                <w:rFonts w:ascii="Verdana" w:hAnsi="Verdana"/>
                <w:color w:val="000000"/>
                <w:sz w:val="20"/>
                <w:szCs w:val="20"/>
                <w:lang w:val="en-US"/>
              </w:rPr>
              <w:t>02.06.</w:t>
            </w:r>
          </w:p>
        </w:tc>
        <w:tc>
          <w:tcPr>
            <w:tcW w:w="1735" w:type="dxa"/>
          </w:tcPr>
          <w:p w14:paraId="5B2623C8"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НУ „Тодор Влайков“</w:t>
            </w:r>
          </w:p>
          <w:p w14:paraId="61379F39" w14:textId="77777777" w:rsidR="00AF61C0" w:rsidRPr="00313A1B" w:rsidRDefault="00AF61C0" w:rsidP="00397A45">
            <w:pPr>
              <w:ind w:right="-64"/>
              <w:jc w:val="center"/>
              <w:rPr>
                <w:rFonts w:ascii="Verdana" w:hAnsi="Verdana"/>
                <w:sz w:val="20"/>
                <w:szCs w:val="20"/>
              </w:rPr>
            </w:pPr>
          </w:p>
          <w:p w14:paraId="2DE4394E" w14:textId="77777777" w:rsidR="00AF61C0" w:rsidRPr="00313A1B" w:rsidRDefault="00AF61C0" w:rsidP="00397A45">
            <w:pPr>
              <w:ind w:right="-64"/>
              <w:jc w:val="center"/>
              <w:rPr>
                <w:rFonts w:ascii="Verdana" w:hAnsi="Verdana"/>
                <w:sz w:val="20"/>
                <w:szCs w:val="20"/>
              </w:rPr>
            </w:pPr>
          </w:p>
          <w:p w14:paraId="277738E2"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С. Душанци</w:t>
            </w:r>
          </w:p>
        </w:tc>
        <w:tc>
          <w:tcPr>
            <w:tcW w:w="2512" w:type="dxa"/>
          </w:tcPr>
          <w:p w14:paraId="23CDFDE3"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Ден на Ботев и загиналите за свободата на България.</w:t>
            </w:r>
          </w:p>
          <w:p w14:paraId="3091A164"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 xml:space="preserve"> </w:t>
            </w:r>
          </w:p>
        </w:tc>
        <w:tc>
          <w:tcPr>
            <w:tcW w:w="1843" w:type="dxa"/>
          </w:tcPr>
          <w:p w14:paraId="5DE94E72"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p w14:paraId="5A735270"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НУ „Тодор Влайков“</w:t>
            </w:r>
          </w:p>
          <w:p w14:paraId="152E8987" w14:textId="77777777" w:rsidR="00AF61C0" w:rsidRPr="00313A1B" w:rsidRDefault="00AF61C0" w:rsidP="00397A45">
            <w:pPr>
              <w:ind w:right="-64"/>
              <w:jc w:val="center"/>
              <w:rPr>
                <w:rFonts w:ascii="Verdana" w:hAnsi="Verdana"/>
                <w:sz w:val="20"/>
                <w:szCs w:val="20"/>
              </w:rPr>
            </w:pPr>
          </w:p>
          <w:p w14:paraId="355EB6A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НЧ „Светлина 1910”</w:t>
            </w:r>
          </w:p>
          <w:p w14:paraId="0D92818F"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Км. Душанци</w:t>
            </w:r>
          </w:p>
        </w:tc>
        <w:tc>
          <w:tcPr>
            <w:tcW w:w="1417" w:type="dxa"/>
          </w:tcPr>
          <w:p w14:paraId="488110B5"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1A6ACDB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p w14:paraId="0E62B6C8"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Евдокия Богданова</w:t>
            </w:r>
          </w:p>
          <w:p w14:paraId="7C0ACD33"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Кристина Петкова Златка Кънева</w:t>
            </w:r>
          </w:p>
        </w:tc>
        <w:tc>
          <w:tcPr>
            <w:tcW w:w="984" w:type="dxa"/>
          </w:tcPr>
          <w:p w14:paraId="456F26B9"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542D5129" w14:textId="77777777" w:rsidR="00AF61C0" w:rsidRPr="00313A1B" w:rsidRDefault="00AF61C0" w:rsidP="00397A45">
            <w:pPr>
              <w:ind w:right="-64"/>
              <w:jc w:val="center"/>
              <w:rPr>
                <w:rFonts w:ascii="Verdana" w:hAnsi="Verdana"/>
                <w:color w:val="000000"/>
                <w:sz w:val="20"/>
                <w:szCs w:val="20"/>
              </w:rPr>
            </w:pPr>
          </w:p>
        </w:tc>
      </w:tr>
      <w:bookmarkEnd w:id="8"/>
      <w:tr w:rsidR="00AF61C0" w:rsidRPr="00313A1B" w14:paraId="1FF4C5E5" w14:textId="77777777" w:rsidTr="00397A45">
        <w:trPr>
          <w:jc w:val="center"/>
        </w:trPr>
        <w:tc>
          <w:tcPr>
            <w:tcW w:w="1277" w:type="dxa"/>
          </w:tcPr>
          <w:p w14:paraId="3FBFEA7A" w14:textId="77777777" w:rsidR="00AF61C0" w:rsidRPr="00313A1B" w:rsidRDefault="00AF61C0" w:rsidP="00397A45">
            <w:pPr>
              <w:ind w:right="-64"/>
              <w:jc w:val="center"/>
              <w:rPr>
                <w:rFonts w:ascii="Verdana" w:hAnsi="Verdana"/>
                <w:sz w:val="20"/>
                <w:szCs w:val="20"/>
                <w:lang w:val="en-US"/>
              </w:rPr>
            </w:pPr>
            <w:r w:rsidRPr="00313A1B">
              <w:rPr>
                <w:rFonts w:ascii="Verdana" w:hAnsi="Verdana"/>
                <w:sz w:val="20"/>
                <w:szCs w:val="20"/>
              </w:rPr>
              <w:t>11.06</w:t>
            </w:r>
            <w:r w:rsidRPr="00313A1B">
              <w:rPr>
                <w:rFonts w:ascii="Verdana" w:hAnsi="Verdana"/>
                <w:sz w:val="20"/>
                <w:szCs w:val="20"/>
                <w:lang w:val="en-US"/>
              </w:rPr>
              <w:t>.</w:t>
            </w:r>
          </w:p>
        </w:tc>
        <w:tc>
          <w:tcPr>
            <w:tcW w:w="1735" w:type="dxa"/>
          </w:tcPr>
          <w:p w14:paraId="409315D9"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p w14:paraId="65BA0344" w14:textId="77777777" w:rsidR="00AF61C0" w:rsidRPr="00313A1B" w:rsidRDefault="00AF61C0" w:rsidP="00397A45">
            <w:pPr>
              <w:ind w:right="-64"/>
              <w:jc w:val="center"/>
              <w:rPr>
                <w:rFonts w:ascii="Verdana" w:hAnsi="Verdana"/>
                <w:sz w:val="20"/>
                <w:szCs w:val="20"/>
              </w:rPr>
            </w:pPr>
          </w:p>
        </w:tc>
        <w:tc>
          <w:tcPr>
            <w:tcW w:w="2512" w:type="dxa"/>
          </w:tcPr>
          <w:p w14:paraId="2C1C34F3"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 xml:space="preserve">197 г. от рождението на учителя, книжовник и народен представител Лука х. Павлов – 11.06.1828 г. </w:t>
            </w:r>
          </w:p>
        </w:tc>
        <w:tc>
          <w:tcPr>
            <w:tcW w:w="1843" w:type="dxa"/>
          </w:tcPr>
          <w:p w14:paraId="512821AC"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p w14:paraId="0BA0A3B2" w14:textId="77777777" w:rsidR="00AF61C0" w:rsidRPr="00313A1B" w:rsidRDefault="00AF61C0" w:rsidP="00397A45">
            <w:pPr>
              <w:ind w:right="-64"/>
              <w:jc w:val="center"/>
              <w:rPr>
                <w:rFonts w:ascii="Verdana" w:hAnsi="Verdana"/>
                <w:sz w:val="20"/>
                <w:szCs w:val="20"/>
              </w:rPr>
            </w:pPr>
          </w:p>
        </w:tc>
        <w:tc>
          <w:tcPr>
            <w:tcW w:w="1417" w:type="dxa"/>
          </w:tcPr>
          <w:p w14:paraId="2CB49FD5"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286482C0"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32F8C775"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0D08A6D4" w14:textId="77777777" w:rsidR="00AF61C0" w:rsidRPr="00313A1B" w:rsidRDefault="00AF61C0" w:rsidP="00397A45">
            <w:pPr>
              <w:ind w:right="-64"/>
              <w:jc w:val="center"/>
              <w:rPr>
                <w:rFonts w:ascii="Verdana" w:hAnsi="Verdana"/>
                <w:color w:val="000000"/>
                <w:sz w:val="20"/>
                <w:szCs w:val="20"/>
              </w:rPr>
            </w:pPr>
          </w:p>
        </w:tc>
      </w:tr>
      <w:tr w:rsidR="00AF61C0" w:rsidRPr="00313A1B" w14:paraId="03A78679" w14:textId="77777777" w:rsidTr="00397A45">
        <w:trPr>
          <w:jc w:val="center"/>
        </w:trPr>
        <w:tc>
          <w:tcPr>
            <w:tcW w:w="1277" w:type="dxa"/>
          </w:tcPr>
          <w:p w14:paraId="0C58A27C"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22.06.</w:t>
            </w:r>
          </w:p>
        </w:tc>
        <w:tc>
          <w:tcPr>
            <w:tcW w:w="1735" w:type="dxa"/>
          </w:tcPr>
          <w:p w14:paraId="3F5E1CAE"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p w14:paraId="187F0A7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ПК „Косица“</w:t>
            </w:r>
          </w:p>
        </w:tc>
        <w:tc>
          <w:tcPr>
            <w:tcW w:w="2512" w:type="dxa"/>
          </w:tcPr>
          <w:p w14:paraId="5CC0529D"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Ден на фолклора</w:t>
            </w:r>
          </w:p>
        </w:tc>
        <w:tc>
          <w:tcPr>
            <w:tcW w:w="1843" w:type="dxa"/>
          </w:tcPr>
          <w:p w14:paraId="592E2866"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p w14:paraId="5AD0C950"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ПК „Косица“</w:t>
            </w:r>
          </w:p>
        </w:tc>
        <w:tc>
          <w:tcPr>
            <w:tcW w:w="1417" w:type="dxa"/>
          </w:tcPr>
          <w:p w14:paraId="16C7F05C"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Пенка Цомпова</w:t>
            </w:r>
          </w:p>
        </w:tc>
        <w:tc>
          <w:tcPr>
            <w:tcW w:w="984" w:type="dxa"/>
          </w:tcPr>
          <w:p w14:paraId="0F5CBB4A"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7389AC65" w14:textId="77777777" w:rsidR="00AF61C0" w:rsidRPr="00313A1B" w:rsidRDefault="00AF61C0" w:rsidP="00397A45">
            <w:pPr>
              <w:ind w:right="-64"/>
              <w:jc w:val="center"/>
              <w:rPr>
                <w:rFonts w:ascii="Verdana" w:hAnsi="Verdana"/>
                <w:color w:val="000000"/>
                <w:sz w:val="20"/>
                <w:szCs w:val="20"/>
              </w:rPr>
            </w:pPr>
          </w:p>
        </w:tc>
      </w:tr>
      <w:tr w:rsidR="00AF61C0" w:rsidRPr="00313A1B" w14:paraId="3BA74A3C" w14:textId="77777777" w:rsidTr="00397A45">
        <w:trPr>
          <w:jc w:val="center"/>
        </w:trPr>
        <w:tc>
          <w:tcPr>
            <w:tcW w:w="1277" w:type="dxa"/>
          </w:tcPr>
          <w:p w14:paraId="4CDE7319" w14:textId="77777777" w:rsidR="00AF61C0" w:rsidRPr="00313A1B" w:rsidRDefault="00AF61C0" w:rsidP="00397A45">
            <w:pPr>
              <w:ind w:right="-64"/>
              <w:jc w:val="center"/>
              <w:rPr>
                <w:rFonts w:ascii="Verdana" w:hAnsi="Verdana"/>
                <w:sz w:val="20"/>
                <w:szCs w:val="20"/>
                <w:lang w:val="en-US"/>
              </w:rPr>
            </w:pPr>
            <w:r w:rsidRPr="00313A1B">
              <w:rPr>
                <w:rFonts w:ascii="Verdana" w:hAnsi="Verdana"/>
                <w:sz w:val="20"/>
                <w:szCs w:val="20"/>
              </w:rPr>
              <w:t>05.07.</w:t>
            </w:r>
          </w:p>
        </w:tc>
        <w:tc>
          <w:tcPr>
            <w:tcW w:w="1735" w:type="dxa"/>
          </w:tcPr>
          <w:p w14:paraId="0CF2673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С. Душанци</w:t>
            </w:r>
          </w:p>
        </w:tc>
        <w:tc>
          <w:tcPr>
            <w:tcW w:w="2512" w:type="dxa"/>
          </w:tcPr>
          <w:p w14:paraId="4A6D85DC"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Петровден - празник на с. Душанци.</w:t>
            </w:r>
          </w:p>
          <w:p w14:paraId="66B53890" w14:textId="77777777" w:rsidR="00AF61C0" w:rsidRPr="00313A1B" w:rsidRDefault="00AF61C0" w:rsidP="00397A45">
            <w:pPr>
              <w:ind w:right="-64"/>
              <w:jc w:val="both"/>
              <w:rPr>
                <w:rFonts w:ascii="Verdana" w:hAnsi="Verdana"/>
                <w:b/>
                <w:sz w:val="20"/>
                <w:szCs w:val="20"/>
              </w:rPr>
            </w:pPr>
          </w:p>
        </w:tc>
        <w:tc>
          <w:tcPr>
            <w:tcW w:w="1843" w:type="dxa"/>
          </w:tcPr>
          <w:p w14:paraId="5147DEE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Км. Душанци НЧ „Светлина 1910”</w:t>
            </w:r>
          </w:p>
        </w:tc>
        <w:tc>
          <w:tcPr>
            <w:tcW w:w="1417" w:type="dxa"/>
          </w:tcPr>
          <w:p w14:paraId="4D3E2D29"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Златка Кънева</w:t>
            </w:r>
          </w:p>
          <w:p w14:paraId="65576C69"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Кристина Петкова</w:t>
            </w:r>
          </w:p>
        </w:tc>
        <w:tc>
          <w:tcPr>
            <w:tcW w:w="984" w:type="dxa"/>
          </w:tcPr>
          <w:p w14:paraId="65E6F546"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2 814</w:t>
            </w:r>
          </w:p>
        </w:tc>
        <w:tc>
          <w:tcPr>
            <w:tcW w:w="1142" w:type="dxa"/>
            <w:gridSpan w:val="2"/>
          </w:tcPr>
          <w:p w14:paraId="685C654E" w14:textId="77777777" w:rsidR="00AF61C0" w:rsidRPr="00313A1B" w:rsidRDefault="00AF61C0" w:rsidP="00397A45">
            <w:pPr>
              <w:ind w:right="-64"/>
              <w:jc w:val="center"/>
              <w:rPr>
                <w:rFonts w:ascii="Verdana" w:hAnsi="Verdana"/>
                <w:sz w:val="20"/>
                <w:szCs w:val="20"/>
              </w:rPr>
            </w:pPr>
          </w:p>
        </w:tc>
      </w:tr>
      <w:tr w:rsidR="00AF61C0" w:rsidRPr="00313A1B" w14:paraId="266F2988" w14:textId="77777777" w:rsidTr="00397A45">
        <w:trPr>
          <w:jc w:val="center"/>
        </w:trPr>
        <w:tc>
          <w:tcPr>
            <w:tcW w:w="1277" w:type="dxa"/>
          </w:tcPr>
          <w:p w14:paraId="1BD7C507"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26.07.</w:t>
            </w:r>
          </w:p>
          <w:p w14:paraId="3FAE603B" w14:textId="77777777" w:rsidR="00AF61C0" w:rsidRPr="00313A1B" w:rsidRDefault="00AF61C0" w:rsidP="00397A45">
            <w:pPr>
              <w:ind w:right="-64"/>
              <w:jc w:val="center"/>
              <w:rPr>
                <w:rFonts w:ascii="Verdana" w:hAnsi="Verdana"/>
                <w:color w:val="FF0000"/>
                <w:sz w:val="20"/>
                <w:szCs w:val="20"/>
              </w:rPr>
            </w:pPr>
          </w:p>
        </w:tc>
        <w:tc>
          <w:tcPr>
            <w:tcW w:w="1735" w:type="dxa"/>
          </w:tcPr>
          <w:p w14:paraId="1FAE843D" w14:textId="77777777" w:rsidR="00AF61C0" w:rsidRPr="00313A1B" w:rsidRDefault="00AF61C0" w:rsidP="00397A45">
            <w:pPr>
              <w:ind w:right="-64"/>
              <w:jc w:val="center"/>
              <w:rPr>
                <w:rFonts w:ascii="Verdana" w:hAnsi="Verdana"/>
                <w:sz w:val="20"/>
                <w:szCs w:val="20"/>
              </w:rPr>
            </w:pPr>
            <w:r w:rsidRPr="00313A1B">
              <w:rPr>
                <w:rFonts w:ascii="Verdana" w:hAnsi="Verdana"/>
                <w:color w:val="000000"/>
                <w:sz w:val="20"/>
                <w:szCs w:val="20"/>
              </w:rPr>
              <w:t>Местност Еленско</w:t>
            </w:r>
          </w:p>
        </w:tc>
        <w:tc>
          <w:tcPr>
            <w:tcW w:w="2512" w:type="dxa"/>
          </w:tcPr>
          <w:p w14:paraId="0513D29C"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Празник на град Пирдоп</w:t>
            </w:r>
          </w:p>
        </w:tc>
        <w:tc>
          <w:tcPr>
            <w:tcW w:w="1843" w:type="dxa"/>
          </w:tcPr>
          <w:p w14:paraId="648351DC"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p w14:paraId="1CE83EB0"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НЧ „Напредък 1869”</w:t>
            </w:r>
          </w:p>
        </w:tc>
        <w:tc>
          <w:tcPr>
            <w:tcW w:w="1417" w:type="dxa"/>
          </w:tcPr>
          <w:p w14:paraId="14B9B0A5" w14:textId="77777777" w:rsidR="00AF61C0" w:rsidRPr="00313A1B" w:rsidRDefault="00AF61C0" w:rsidP="00397A45">
            <w:pPr>
              <w:ind w:right="-64"/>
              <w:jc w:val="center"/>
              <w:rPr>
                <w:rFonts w:ascii="Verdana" w:hAnsi="Verdana"/>
                <w:sz w:val="20"/>
                <w:szCs w:val="20"/>
              </w:rPr>
            </w:pPr>
          </w:p>
        </w:tc>
        <w:tc>
          <w:tcPr>
            <w:tcW w:w="984" w:type="dxa"/>
          </w:tcPr>
          <w:p w14:paraId="32BA611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15 750</w:t>
            </w:r>
          </w:p>
        </w:tc>
        <w:tc>
          <w:tcPr>
            <w:tcW w:w="1142" w:type="dxa"/>
            <w:gridSpan w:val="2"/>
          </w:tcPr>
          <w:p w14:paraId="332B7D35" w14:textId="77777777" w:rsidR="00AF61C0" w:rsidRPr="00313A1B" w:rsidRDefault="00AF61C0" w:rsidP="00397A45">
            <w:pPr>
              <w:ind w:right="-64"/>
              <w:jc w:val="center"/>
              <w:rPr>
                <w:rFonts w:ascii="Verdana" w:hAnsi="Verdana"/>
                <w:sz w:val="20"/>
                <w:szCs w:val="20"/>
              </w:rPr>
            </w:pPr>
          </w:p>
        </w:tc>
      </w:tr>
      <w:tr w:rsidR="00AF61C0" w:rsidRPr="00313A1B" w14:paraId="44488617" w14:textId="77777777" w:rsidTr="00397A45">
        <w:trPr>
          <w:jc w:val="center"/>
        </w:trPr>
        <w:tc>
          <w:tcPr>
            <w:tcW w:w="1277" w:type="dxa"/>
          </w:tcPr>
          <w:p w14:paraId="119900A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lastRenderedPageBreak/>
              <w:t>22.07.</w:t>
            </w:r>
          </w:p>
        </w:tc>
        <w:tc>
          <w:tcPr>
            <w:tcW w:w="1735" w:type="dxa"/>
          </w:tcPr>
          <w:p w14:paraId="35B9D923" w14:textId="77777777" w:rsidR="00AF61C0" w:rsidRPr="00313A1B" w:rsidRDefault="00AF61C0" w:rsidP="00397A45">
            <w:pPr>
              <w:ind w:right="-64"/>
              <w:jc w:val="center"/>
              <w:rPr>
                <w:rFonts w:ascii="Verdana" w:hAnsi="Verdana"/>
                <w:sz w:val="20"/>
                <w:szCs w:val="20"/>
              </w:rPr>
            </w:pPr>
          </w:p>
        </w:tc>
        <w:tc>
          <w:tcPr>
            <w:tcW w:w="2512" w:type="dxa"/>
          </w:tcPr>
          <w:p w14:paraId="35CBD37B"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71 години от смъртта на Методи Стоянов – краевед на Пирдоп и основател на туристическото дружество – 22 юли 1954 г.</w:t>
            </w:r>
          </w:p>
        </w:tc>
        <w:tc>
          <w:tcPr>
            <w:tcW w:w="1843" w:type="dxa"/>
          </w:tcPr>
          <w:p w14:paraId="677CDF43"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Км. Душанци</w:t>
            </w:r>
          </w:p>
          <w:p w14:paraId="3C8DF56A"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2D0CC8D0"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д-р Иван Иванов</w:t>
            </w:r>
          </w:p>
          <w:p w14:paraId="5E809D3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Ваня Сараджова</w:t>
            </w:r>
          </w:p>
          <w:p w14:paraId="071C360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Милена Мачканова</w:t>
            </w:r>
          </w:p>
          <w:p w14:paraId="6051655C"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p w14:paraId="2DAA6AD1" w14:textId="77777777" w:rsidR="00AF61C0" w:rsidRPr="00313A1B" w:rsidRDefault="00AF61C0" w:rsidP="00397A45">
            <w:pPr>
              <w:ind w:right="-64"/>
              <w:jc w:val="center"/>
              <w:rPr>
                <w:rFonts w:ascii="Verdana" w:hAnsi="Verdana"/>
                <w:sz w:val="20"/>
                <w:szCs w:val="20"/>
              </w:rPr>
            </w:pPr>
          </w:p>
        </w:tc>
        <w:tc>
          <w:tcPr>
            <w:tcW w:w="984" w:type="dxa"/>
          </w:tcPr>
          <w:p w14:paraId="7DD09915" w14:textId="77777777" w:rsidR="00AF61C0" w:rsidRPr="00313A1B" w:rsidRDefault="00AF61C0" w:rsidP="00397A45">
            <w:pPr>
              <w:ind w:right="-64"/>
              <w:jc w:val="center"/>
              <w:rPr>
                <w:rFonts w:ascii="Verdana" w:hAnsi="Verdana"/>
                <w:sz w:val="20"/>
                <w:szCs w:val="20"/>
              </w:rPr>
            </w:pPr>
          </w:p>
        </w:tc>
        <w:tc>
          <w:tcPr>
            <w:tcW w:w="1142" w:type="dxa"/>
            <w:gridSpan w:val="2"/>
          </w:tcPr>
          <w:p w14:paraId="468DAD92" w14:textId="77777777" w:rsidR="00AF61C0" w:rsidRPr="00313A1B" w:rsidRDefault="00AF61C0" w:rsidP="00397A45">
            <w:pPr>
              <w:ind w:right="-64"/>
              <w:jc w:val="center"/>
              <w:rPr>
                <w:rFonts w:ascii="Verdana" w:hAnsi="Verdana"/>
                <w:sz w:val="20"/>
                <w:szCs w:val="20"/>
              </w:rPr>
            </w:pPr>
          </w:p>
        </w:tc>
      </w:tr>
      <w:tr w:rsidR="00AF61C0" w:rsidRPr="00313A1B" w14:paraId="0DA3C304" w14:textId="77777777" w:rsidTr="00397A45">
        <w:trPr>
          <w:jc w:val="center"/>
        </w:trPr>
        <w:tc>
          <w:tcPr>
            <w:tcW w:w="1277" w:type="dxa"/>
          </w:tcPr>
          <w:p w14:paraId="2D4D0835" w14:textId="77777777" w:rsidR="00AF61C0" w:rsidRPr="00313A1B" w:rsidRDefault="00AF61C0" w:rsidP="00397A45">
            <w:pPr>
              <w:ind w:right="-64"/>
              <w:jc w:val="center"/>
              <w:rPr>
                <w:rFonts w:ascii="Verdana" w:hAnsi="Verdana"/>
                <w:color w:val="FF0000"/>
                <w:sz w:val="20"/>
                <w:szCs w:val="20"/>
              </w:rPr>
            </w:pPr>
            <w:r w:rsidRPr="00313A1B">
              <w:rPr>
                <w:rFonts w:ascii="Verdana" w:hAnsi="Verdana"/>
                <w:sz w:val="20"/>
                <w:szCs w:val="20"/>
              </w:rPr>
              <w:t>10.08.</w:t>
            </w:r>
          </w:p>
        </w:tc>
        <w:tc>
          <w:tcPr>
            <w:tcW w:w="1735" w:type="dxa"/>
          </w:tcPr>
          <w:p w14:paraId="7F40A9A6"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ПК „Косица“</w:t>
            </w:r>
          </w:p>
        </w:tc>
        <w:tc>
          <w:tcPr>
            <w:tcW w:w="2512" w:type="dxa"/>
          </w:tcPr>
          <w:p w14:paraId="6EB941AF"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91 години от смъртта на Алипия Генчов Влайков – 10 август 1934 г.</w:t>
            </w:r>
          </w:p>
        </w:tc>
        <w:tc>
          <w:tcPr>
            <w:tcW w:w="1843" w:type="dxa"/>
          </w:tcPr>
          <w:p w14:paraId="5419C47E" w14:textId="77777777" w:rsidR="00AF61C0" w:rsidRPr="00313A1B" w:rsidRDefault="00AF61C0" w:rsidP="00397A45">
            <w:pPr>
              <w:ind w:right="-64"/>
              <w:jc w:val="center"/>
              <w:rPr>
                <w:rFonts w:ascii="Verdana" w:hAnsi="Verdana"/>
                <w:sz w:val="20"/>
                <w:szCs w:val="20"/>
              </w:rPr>
            </w:pPr>
          </w:p>
          <w:p w14:paraId="7B940198"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780E0CAA"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p w14:paraId="4E08DE0D"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ПК „Косица“</w:t>
            </w:r>
          </w:p>
          <w:p w14:paraId="453B8226"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Д-р Иван Иванов</w:t>
            </w:r>
          </w:p>
          <w:p w14:paraId="16FCB516"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Анета Венкова</w:t>
            </w:r>
          </w:p>
        </w:tc>
        <w:tc>
          <w:tcPr>
            <w:tcW w:w="984" w:type="dxa"/>
          </w:tcPr>
          <w:p w14:paraId="77BBD931" w14:textId="77777777" w:rsidR="00AF61C0" w:rsidRPr="00313A1B" w:rsidRDefault="00AF61C0" w:rsidP="00397A45">
            <w:pPr>
              <w:ind w:right="-64"/>
              <w:jc w:val="center"/>
              <w:rPr>
                <w:rFonts w:ascii="Verdana" w:hAnsi="Verdana"/>
                <w:sz w:val="20"/>
                <w:szCs w:val="20"/>
              </w:rPr>
            </w:pPr>
          </w:p>
        </w:tc>
        <w:tc>
          <w:tcPr>
            <w:tcW w:w="1142" w:type="dxa"/>
            <w:gridSpan w:val="2"/>
          </w:tcPr>
          <w:p w14:paraId="7C882296" w14:textId="77777777" w:rsidR="00AF61C0" w:rsidRPr="00313A1B" w:rsidRDefault="00AF61C0" w:rsidP="00397A45">
            <w:pPr>
              <w:ind w:right="-64"/>
              <w:jc w:val="center"/>
              <w:rPr>
                <w:rFonts w:ascii="Verdana" w:hAnsi="Verdana"/>
                <w:sz w:val="20"/>
                <w:szCs w:val="20"/>
              </w:rPr>
            </w:pPr>
          </w:p>
        </w:tc>
      </w:tr>
      <w:tr w:rsidR="00AF61C0" w:rsidRPr="00313A1B" w14:paraId="07FCD53D" w14:textId="77777777" w:rsidTr="00397A45">
        <w:trPr>
          <w:jc w:val="center"/>
        </w:trPr>
        <w:tc>
          <w:tcPr>
            <w:tcW w:w="1277" w:type="dxa"/>
          </w:tcPr>
          <w:p w14:paraId="5E7D20EE"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02-19.08.</w:t>
            </w:r>
          </w:p>
        </w:tc>
        <w:tc>
          <w:tcPr>
            <w:tcW w:w="1735" w:type="dxa"/>
          </w:tcPr>
          <w:p w14:paraId="0165384F"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 xml:space="preserve">Гр. Пирдоп </w:t>
            </w:r>
          </w:p>
        </w:tc>
        <w:tc>
          <w:tcPr>
            <w:tcW w:w="2512" w:type="dxa"/>
          </w:tcPr>
          <w:p w14:paraId="232DED1E"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122 години от избухване на Илинденско - Преображенското въстание. Участие на Никола Пушкаров, Александър Андонов и други пирдопчани.</w:t>
            </w:r>
          </w:p>
        </w:tc>
        <w:tc>
          <w:tcPr>
            <w:tcW w:w="1843" w:type="dxa"/>
          </w:tcPr>
          <w:p w14:paraId="33EE5724"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ВМРО</w:t>
            </w:r>
          </w:p>
          <w:p w14:paraId="5991CABE"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491BC83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Илиян Николов</w:t>
            </w:r>
          </w:p>
          <w:p w14:paraId="49DD627D"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Милена Мачканова</w:t>
            </w:r>
          </w:p>
          <w:p w14:paraId="4D183432"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34973363" w14:textId="77777777" w:rsidR="00AF61C0" w:rsidRPr="00313A1B" w:rsidRDefault="00AF61C0" w:rsidP="00397A45">
            <w:pPr>
              <w:ind w:right="-64"/>
              <w:jc w:val="center"/>
              <w:rPr>
                <w:rFonts w:ascii="Verdana" w:hAnsi="Verdana"/>
                <w:sz w:val="20"/>
                <w:szCs w:val="20"/>
              </w:rPr>
            </w:pPr>
          </w:p>
        </w:tc>
        <w:tc>
          <w:tcPr>
            <w:tcW w:w="1142" w:type="dxa"/>
            <w:gridSpan w:val="2"/>
          </w:tcPr>
          <w:p w14:paraId="279B32E9" w14:textId="77777777" w:rsidR="00AF61C0" w:rsidRPr="00313A1B" w:rsidRDefault="00AF61C0" w:rsidP="00397A45">
            <w:pPr>
              <w:ind w:right="-64"/>
              <w:jc w:val="center"/>
              <w:rPr>
                <w:rFonts w:ascii="Verdana" w:hAnsi="Verdana"/>
                <w:sz w:val="20"/>
                <w:szCs w:val="20"/>
              </w:rPr>
            </w:pPr>
          </w:p>
        </w:tc>
      </w:tr>
      <w:tr w:rsidR="00AF61C0" w:rsidRPr="00313A1B" w14:paraId="5CC8A4A0" w14:textId="77777777" w:rsidTr="00397A45">
        <w:trPr>
          <w:jc w:val="center"/>
        </w:trPr>
        <w:tc>
          <w:tcPr>
            <w:tcW w:w="1277" w:type="dxa"/>
          </w:tcPr>
          <w:p w14:paraId="098D284E"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15.08.</w:t>
            </w:r>
          </w:p>
        </w:tc>
        <w:tc>
          <w:tcPr>
            <w:tcW w:w="1735" w:type="dxa"/>
          </w:tcPr>
          <w:p w14:paraId="074FF315"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2512" w:type="dxa"/>
          </w:tcPr>
          <w:p w14:paraId="212D2FB1"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 xml:space="preserve">Св. Успение Богородично. </w:t>
            </w:r>
          </w:p>
          <w:p w14:paraId="5D8B6294"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Храмов празник на църквата в Пирдоп.</w:t>
            </w:r>
          </w:p>
        </w:tc>
        <w:tc>
          <w:tcPr>
            <w:tcW w:w="1843" w:type="dxa"/>
          </w:tcPr>
          <w:p w14:paraId="4751BA55"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Община Пирдоп</w:t>
            </w:r>
          </w:p>
          <w:p w14:paraId="25661E4E"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 xml:space="preserve">Църковно настоятелство </w:t>
            </w:r>
          </w:p>
        </w:tc>
        <w:tc>
          <w:tcPr>
            <w:tcW w:w="1417" w:type="dxa"/>
          </w:tcPr>
          <w:p w14:paraId="59A55E7E"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Недко Бръмбаров</w:t>
            </w:r>
          </w:p>
        </w:tc>
        <w:tc>
          <w:tcPr>
            <w:tcW w:w="984" w:type="dxa"/>
          </w:tcPr>
          <w:p w14:paraId="3826DE8B" w14:textId="77777777" w:rsidR="00AF61C0" w:rsidRPr="00313A1B" w:rsidRDefault="00AF61C0" w:rsidP="00397A45">
            <w:pPr>
              <w:ind w:right="-64"/>
              <w:jc w:val="center"/>
              <w:rPr>
                <w:rFonts w:ascii="Verdana" w:hAnsi="Verdana"/>
                <w:sz w:val="20"/>
                <w:szCs w:val="20"/>
              </w:rPr>
            </w:pPr>
          </w:p>
        </w:tc>
        <w:tc>
          <w:tcPr>
            <w:tcW w:w="1142" w:type="dxa"/>
            <w:gridSpan w:val="2"/>
          </w:tcPr>
          <w:p w14:paraId="46343B02" w14:textId="77777777" w:rsidR="00AF61C0" w:rsidRPr="00313A1B" w:rsidRDefault="00AF61C0" w:rsidP="00397A45">
            <w:pPr>
              <w:ind w:right="-64"/>
              <w:jc w:val="center"/>
              <w:rPr>
                <w:rFonts w:ascii="Verdana" w:hAnsi="Verdana"/>
                <w:sz w:val="20"/>
                <w:szCs w:val="20"/>
              </w:rPr>
            </w:pPr>
          </w:p>
        </w:tc>
      </w:tr>
      <w:tr w:rsidR="00AF61C0" w:rsidRPr="00313A1B" w14:paraId="0D4A288C" w14:textId="77777777" w:rsidTr="00397A45">
        <w:trPr>
          <w:jc w:val="center"/>
        </w:trPr>
        <w:tc>
          <w:tcPr>
            <w:tcW w:w="1277" w:type="dxa"/>
          </w:tcPr>
          <w:p w14:paraId="1860735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24.08.</w:t>
            </w:r>
          </w:p>
        </w:tc>
        <w:tc>
          <w:tcPr>
            <w:tcW w:w="1735" w:type="dxa"/>
          </w:tcPr>
          <w:p w14:paraId="47362CBF"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2512" w:type="dxa"/>
          </w:tcPr>
          <w:p w14:paraId="045F6831"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92 г. от откриване на хижа „Паскал“ – 24.08.1933 г.</w:t>
            </w:r>
          </w:p>
        </w:tc>
        <w:tc>
          <w:tcPr>
            <w:tcW w:w="1843" w:type="dxa"/>
          </w:tcPr>
          <w:p w14:paraId="5B2CDA3E"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p w14:paraId="62BD7070"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ТД „Паскал“</w:t>
            </w:r>
          </w:p>
        </w:tc>
        <w:tc>
          <w:tcPr>
            <w:tcW w:w="1417" w:type="dxa"/>
          </w:tcPr>
          <w:p w14:paraId="188F5274"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Милена Мачканова</w:t>
            </w:r>
          </w:p>
          <w:p w14:paraId="4D5AF6D8"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35BC99FB" w14:textId="77777777" w:rsidR="00AF61C0" w:rsidRPr="00313A1B" w:rsidRDefault="00AF61C0" w:rsidP="00397A45">
            <w:pPr>
              <w:ind w:right="-64"/>
              <w:jc w:val="center"/>
              <w:rPr>
                <w:rFonts w:ascii="Verdana" w:hAnsi="Verdana"/>
                <w:sz w:val="20"/>
                <w:szCs w:val="20"/>
              </w:rPr>
            </w:pPr>
          </w:p>
        </w:tc>
        <w:tc>
          <w:tcPr>
            <w:tcW w:w="1142" w:type="dxa"/>
            <w:gridSpan w:val="2"/>
          </w:tcPr>
          <w:p w14:paraId="1F6C0009" w14:textId="77777777" w:rsidR="00AF61C0" w:rsidRPr="00313A1B" w:rsidRDefault="00AF61C0" w:rsidP="00397A45">
            <w:pPr>
              <w:ind w:right="-64"/>
              <w:jc w:val="center"/>
              <w:rPr>
                <w:rFonts w:ascii="Verdana" w:hAnsi="Verdana"/>
                <w:sz w:val="20"/>
                <w:szCs w:val="20"/>
              </w:rPr>
            </w:pPr>
          </w:p>
        </w:tc>
      </w:tr>
      <w:tr w:rsidR="00AF61C0" w:rsidRPr="00313A1B" w14:paraId="6141699E" w14:textId="77777777" w:rsidTr="00397A45">
        <w:trPr>
          <w:jc w:val="center"/>
        </w:trPr>
        <w:tc>
          <w:tcPr>
            <w:tcW w:w="1277" w:type="dxa"/>
          </w:tcPr>
          <w:p w14:paraId="71023D13"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06.09.</w:t>
            </w:r>
          </w:p>
          <w:p w14:paraId="7DEE0745" w14:textId="77777777" w:rsidR="00AF61C0" w:rsidRPr="00313A1B" w:rsidRDefault="00AF61C0" w:rsidP="00397A45">
            <w:pPr>
              <w:ind w:right="-64"/>
              <w:jc w:val="center"/>
              <w:rPr>
                <w:rFonts w:ascii="Verdana" w:hAnsi="Verdana"/>
                <w:sz w:val="20"/>
                <w:szCs w:val="20"/>
              </w:rPr>
            </w:pPr>
          </w:p>
        </w:tc>
        <w:tc>
          <w:tcPr>
            <w:tcW w:w="1735" w:type="dxa"/>
          </w:tcPr>
          <w:p w14:paraId="2F99EE8F"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2512" w:type="dxa"/>
          </w:tcPr>
          <w:p w14:paraId="3F61AD9B"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140 години от Съединението на Източна Румелия и Княжество България.</w:t>
            </w:r>
          </w:p>
        </w:tc>
        <w:tc>
          <w:tcPr>
            <w:tcW w:w="1843" w:type="dxa"/>
          </w:tcPr>
          <w:p w14:paraId="214DDBFE"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p w14:paraId="42FD5A18" w14:textId="77777777" w:rsidR="00AF61C0" w:rsidRPr="00313A1B" w:rsidRDefault="00AF61C0" w:rsidP="00397A45">
            <w:pPr>
              <w:ind w:right="-64"/>
              <w:jc w:val="center"/>
              <w:rPr>
                <w:rFonts w:ascii="Verdana" w:hAnsi="Verdana"/>
                <w:sz w:val="20"/>
                <w:szCs w:val="20"/>
              </w:rPr>
            </w:pPr>
          </w:p>
          <w:p w14:paraId="0C7614C0" w14:textId="77777777" w:rsidR="00AF61C0" w:rsidRPr="00313A1B" w:rsidRDefault="00AF61C0" w:rsidP="00397A45">
            <w:pPr>
              <w:ind w:right="-64"/>
              <w:jc w:val="center"/>
              <w:rPr>
                <w:rFonts w:ascii="Verdana" w:hAnsi="Verdana"/>
                <w:sz w:val="20"/>
                <w:szCs w:val="20"/>
              </w:rPr>
            </w:pPr>
          </w:p>
        </w:tc>
        <w:tc>
          <w:tcPr>
            <w:tcW w:w="1417" w:type="dxa"/>
          </w:tcPr>
          <w:p w14:paraId="2906CEE9"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053C8D3A"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p w14:paraId="7F028F9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Д-р Иван Иванов</w:t>
            </w:r>
          </w:p>
        </w:tc>
        <w:tc>
          <w:tcPr>
            <w:tcW w:w="984" w:type="dxa"/>
          </w:tcPr>
          <w:p w14:paraId="204C2D97"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257DAC22" w14:textId="77777777" w:rsidR="00AF61C0" w:rsidRPr="00313A1B" w:rsidRDefault="00AF61C0" w:rsidP="00397A45">
            <w:pPr>
              <w:ind w:right="-64"/>
              <w:jc w:val="center"/>
              <w:rPr>
                <w:rFonts w:ascii="Verdana" w:hAnsi="Verdana"/>
                <w:color w:val="000000"/>
                <w:sz w:val="20"/>
                <w:szCs w:val="20"/>
              </w:rPr>
            </w:pPr>
          </w:p>
        </w:tc>
      </w:tr>
      <w:tr w:rsidR="00AF61C0" w:rsidRPr="00313A1B" w14:paraId="77119F93" w14:textId="77777777" w:rsidTr="00397A45">
        <w:trPr>
          <w:jc w:val="center"/>
        </w:trPr>
        <w:tc>
          <w:tcPr>
            <w:tcW w:w="1277" w:type="dxa"/>
          </w:tcPr>
          <w:p w14:paraId="257DC75D"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06.09.</w:t>
            </w:r>
          </w:p>
          <w:p w14:paraId="65560304" w14:textId="77777777" w:rsidR="00AF61C0" w:rsidRPr="00313A1B" w:rsidRDefault="00AF61C0" w:rsidP="00397A45">
            <w:pPr>
              <w:ind w:right="-64"/>
              <w:jc w:val="center"/>
              <w:rPr>
                <w:rFonts w:ascii="Verdana" w:hAnsi="Verdana"/>
                <w:sz w:val="20"/>
                <w:szCs w:val="20"/>
              </w:rPr>
            </w:pPr>
          </w:p>
        </w:tc>
        <w:tc>
          <w:tcPr>
            <w:tcW w:w="1735" w:type="dxa"/>
          </w:tcPr>
          <w:p w14:paraId="2FBE8E31" w14:textId="77777777" w:rsidR="00AF61C0" w:rsidRPr="00313A1B" w:rsidRDefault="00AF61C0" w:rsidP="00397A45">
            <w:pPr>
              <w:ind w:right="-64"/>
              <w:jc w:val="center"/>
              <w:rPr>
                <w:rFonts w:ascii="Verdana" w:hAnsi="Verdana"/>
                <w:sz w:val="20"/>
                <w:szCs w:val="20"/>
              </w:rPr>
            </w:pPr>
            <w:r w:rsidRPr="00313A1B">
              <w:rPr>
                <w:rFonts w:ascii="Verdana" w:hAnsi="Verdana"/>
                <w:color w:val="000000"/>
                <w:sz w:val="20"/>
                <w:szCs w:val="20"/>
              </w:rPr>
              <w:t>Община Пирдоп</w:t>
            </w:r>
          </w:p>
        </w:tc>
        <w:tc>
          <w:tcPr>
            <w:tcW w:w="2512" w:type="dxa"/>
          </w:tcPr>
          <w:p w14:paraId="3C61AA32" w14:textId="77777777" w:rsidR="00AF61C0" w:rsidRPr="00313A1B" w:rsidRDefault="00AF61C0" w:rsidP="00397A45">
            <w:pPr>
              <w:jc w:val="both"/>
              <w:rPr>
                <w:rFonts w:ascii="Verdana" w:hAnsi="Verdana"/>
                <w:b/>
                <w:sz w:val="20"/>
                <w:szCs w:val="20"/>
              </w:rPr>
            </w:pPr>
            <w:r w:rsidRPr="00313A1B">
              <w:rPr>
                <w:rFonts w:ascii="Verdana" w:hAnsi="Verdana"/>
                <w:b/>
                <w:sz w:val="20"/>
                <w:szCs w:val="20"/>
              </w:rPr>
              <w:t>110 години от включването на България в Първата световна война.</w:t>
            </w:r>
          </w:p>
          <w:p w14:paraId="09CB0314"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100 години от смъртта на генерал-майор Стоян Петков Пушкаров – 16 април 1925 г.</w:t>
            </w:r>
          </w:p>
        </w:tc>
        <w:tc>
          <w:tcPr>
            <w:tcW w:w="1843" w:type="dxa"/>
          </w:tcPr>
          <w:p w14:paraId="4C41D19C" w14:textId="77777777" w:rsidR="00AF61C0" w:rsidRPr="00313A1B" w:rsidRDefault="00AF61C0" w:rsidP="00397A45">
            <w:pPr>
              <w:jc w:val="center"/>
              <w:rPr>
                <w:rFonts w:ascii="Verdana" w:hAnsi="Verdana"/>
                <w:sz w:val="20"/>
                <w:szCs w:val="20"/>
              </w:rPr>
            </w:pPr>
            <w:r w:rsidRPr="00313A1B">
              <w:rPr>
                <w:rFonts w:ascii="Verdana" w:hAnsi="Verdana"/>
                <w:sz w:val="20"/>
                <w:szCs w:val="20"/>
              </w:rPr>
              <w:t>Община Пирдоп</w:t>
            </w:r>
          </w:p>
          <w:p w14:paraId="1413221E" w14:textId="77777777" w:rsidR="00AF61C0" w:rsidRPr="00313A1B" w:rsidRDefault="00AF61C0" w:rsidP="00397A45">
            <w:pPr>
              <w:jc w:val="center"/>
              <w:rPr>
                <w:rFonts w:ascii="Verdana" w:hAnsi="Verdana"/>
                <w:sz w:val="20"/>
                <w:szCs w:val="20"/>
              </w:rPr>
            </w:pPr>
            <w:r w:rsidRPr="00313A1B">
              <w:rPr>
                <w:rFonts w:ascii="Verdana" w:hAnsi="Verdana"/>
                <w:sz w:val="20"/>
                <w:szCs w:val="20"/>
              </w:rPr>
              <w:t>Съюз на ветераните от войните</w:t>
            </w:r>
          </w:p>
          <w:p w14:paraId="3D10A793"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Дружество на запасните офицери</w:t>
            </w:r>
          </w:p>
        </w:tc>
        <w:tc>
          <w:tcPr>
            <w:tcW w:w="1417" w:type="dxa"/>
          </w:tcPr>
          <w:p w14:paraId="42F9819A"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78EDCA8E"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p w14:paraId="5580B314" w14:textId="77777777" w:rsidR="00AF61C0" w:rsidRPr="00313A1B" w:rsidRDefault="00AF61C0" w:rsidP="00397A45">
            <w:pPr>
              <w:ind w:right="-64"/>
              <w:jc w:val="center"/>
              <w:rPr>
                <w:rFonts w:ascii="Verdana" w:hAnsi="Verdana"/>
                <w:color w:val="000000"/>
                <w:sz w:val="20"/>
                <w:szCs w:val="20"/>
              </w:rPr>
            </w:pPr>
          </w:p>
        </w:tc>
        <w:tc>
          <w:tcPr>
            <w:tcW w:w="984" w:type="dxa"/>
          </w:tcPr>
          <w:p w14:paraId="4562EC18"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7F0828C9" w14:textId="77777777" w:rsidR="00AF61C0" w:rsidRPr="00313A1B" w:rsidRDefault="00AF61C0" w:rsidP="00397A45">
            <w:pPr>
              <w:ind w:right="-64"/>
              <w:jc w:val="center"/>
              <w:rPr>
                <w:rFonts w:ascii="Verdana" w:hAnsi="Verdana"/>
                <w:color w:val="000000"/>
                <w:sz w:val="20"/>
                <w:szCs w:val="20"/>
              </w:rPr>
            </w:pPr>
          </w:p>
        </w:tc>
      </w:tr>
      <w:tr w:rsidR="00AF61C0" w:rsidRPr="00313A1B" w14:paraId="6646E4C9" w14:textId="77777777" w:rsidTr="00397A45">
        <w:trPr>
          <w:jc w:val="center"/>
        </w:trPr>
        <w:tc>
          <w:tcPr>
            <w:tcW w:w="1277" w:type="dxa"/>
          </w:tcPr>
          <w:p w14:paraId="7A23D4A4"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15.09.</w:t>
            </w:r>
          </w:p>
        </w:tc>
        <w:tc>
          <w:tcPr>
            <w:tcW w:w="1735" w:type="dxa"/>
          </w:tcPr>
          <w:p w14:paraId="4BA19CBA"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2512" w:type="dxa"/>
          </w:tcPr>
          <w:p w14:paraId="12065CDF"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Откриване на учебната година.</w:t>
            </w:r>
            <w:r w:rsidRPr="00313A1B">
              <w:rPr>
                <w:rFonts w:ascii="Verdana" w:hAnsi="Verdana"/>
                <w:b/>
                <w:sz w:val="20"/>
                <w:szCs w:val="20"/>
                <w:lang w:val="en-US"/>
              </w:rPr>
              <w:t xml:space="preserve"> </w:t>
            </w:r>
          </w:p>
        </w:tc>
        <w:tc>
          <w:tcPr>
            <w:tcW w:w="1843" w:type="dxa"/>
          </w:tcPr>
          <w:p w14:paraId="19258D90"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 xml:space="preserve">НУ, СУ, ПГТХТ, </w:t>
            </w:r>
          </w:p>
          <w:p w14:paraId="50B489C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ПГМЕ, ДГ</w:t>
            </w:r>
          </w:p>
        </w:tc>
        <w:tc>
          <w:tcPr>
            <w:tcW w:w="1417" w:type="dxa"/>
          </w:tcPr>
          <w:p w14:paraId="39168789"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Директори на у-ща</w:t>
            </w:r>
          </w:p>
          <w:p w14:paraId="305A705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189527E1" w14:textId="77777777" w:rsidR="00AF61C0" w:rsidRPr="00313A1B" w:rsidRDefault="00AF61C0" w:rsidP="00397A45">
            <w:pPr>
              <w:ind w:right="-64"/>
              <w:jc w:val="center"/>
              <w:rPr>
                <w:rFonts w:ascii="Verdana" w:hAnsi="Verdana"/>
                <w:sz w:val="20"/>
                <w:szCs w:val="20"/>
              </w:rPr>
            </w:pPr>
          </w:p>
        </w:tc>
        <w:tc>
          <w:tcPr>
            <w:tcW w:w="1142" w:type="dxa"/>
            <w:gridSpan w:val="2"/>
          </w:tcPr>
          <w:p w14:paraId="2D27ADE5" w14:textId="77777777" w:rsidR="00AF61C0" w:rsidRPr="00313A1B" w:rsidRDefault="00AF61C0" w:rsidP="00397A45">
            <w:pPr>
              <w:ind w:right="-64"/>
              <w:jc w:val="center"/>
              <w:rPr>
                <w:rFonts w:ascii="Verdana" w:hAnsi="Verdana"/>
                <w:sz w:val="20"/>
                <w:szCs w:val="20"/>
              </w:rPr>
            </w:pPr>
          </w:p>
        </w:tc>
      </w:tr>
      <w:tr w:rsidR="00AF61C0" w:rsidRPr="00313A1B" w14:paraId="5A7FFA56" w14:textId="77777777" w:rsidTr="00397A45">
        <w:trPr>
          <w:jc w:val="center"/>
        </w:trPr>
        <w:tc>
          <w:tcPr>
            <w:tcW w:w="1277" w:type="dxa"/>
          </w:tcPr>
          <w:p w14:paraId="48C3CE82" w14:textId="77777777" w:rsidR="00AF61C0" w:rsidRPr="00313A1B" w:rsidRDefault="00AF61C0" w:rsidP="00397A45">
            <w:pPr>
              <w:ind w:right="-64"/>
              <w:jc w:val="center"/>
              <w:rPr>
                <w:rFonts w:ascii="Verdana" w:hAnsi="Verdana"/>
                <w:sz w:val="20"/>
                <w:szCs w:val="20"/>
              </w:rPr>
            </w:pPr>
            <w:r w:rsidRPr="00313A1B">
              <w:rPr>
                <w:rFonts w:ascii="Verdana" w:hAnsi="Verdana"/>
                <w:color w:val="000000"/>
                <w:sz w:val="20"/>
                <w:szCs w:val="20"/>
              </w:rPr>
              <w:t>21.09.</w:t>
            </w:r>
          </w:p>
        </w:tc>
        <w:tc>
          <w:tcPr>
            <w:tcW w:w="1735" w:type="dxa"/>
          </w:tcPr>
          <w:p w14:paraId="1AD622C0" w14:textId="77777777" w:rsidR="00AF61C0" w:rsidRPr="00313A1B" w:rsidRDefault="00AF61C0" w:rsidP="00397A45">
            <w:pPr>
              <w:ind w:right="-64"/>
              <w:jc w:val="center"/>
              <w:rPr>
                <w:rFonts w:ascii="Verdana" w:hAnsi="Verdana"/>
                <w:sz w:val="20"/>
                <w:szCs w:val="20"/>
              </w:rPr>
            </w:pPr>
            <w:r w:rsidRPr="00313A1B">
              <w:rPr>
                <w:rFonts w:ascii="Verdana" w:hAnsi="Verdana"/>
                <w:color w:val="000000"/>
                <w:sz w:val="20"/>
                <w:szCs w:val="20"/>
              </w:rPr>
              <w:t>Община Пирдоп</w:t>
            </w:r>
          </w:p>
        </w:tc>
        <w:tc>
          <w:tcPr>
            <w:tcW w:w="2512" w:type="dxa"/>
          </w:tcPr>
          <w:p w14:paraId="23FFEB34"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50 години от смъртта на първия фитотерапевт в България – проф. Нено Славчев Стоянов</w:t>
            </w:r>
          </w:p>
        </w:tc>
        <w:tc>
          <w:tcPr>
            <w:tcW w:w="1843" w:type="dxa"/>
          </w:tcPr>
          <w:p w14:paraId="2BEF005C" w14:textId="77777777" w:rsidR="00AF61C0" w:rsidRPr="00313A1B" w:rsidRDefault="00AF61C0" w:rsidP="00397A45">
            <w:pPr>
              <w:ind w:right="-64"/>
              <w:jc w:val="center"/>
              <w:rPr>
                <w:rFonts w:ascii="Verdana" w:hAnsi="Verdana"/>
                <w:sz w:val="20"/>
                <w:szCs w:val="20"/>
              </w:rPr>
            </w:pPr>
            <w:r w:rsidRPr="00313A1B">
              <w:rPr>
                <w:rFonts w:ascii="Verdana" w:hAnsi="Verdana"/>
                <w:color w:val="000000"/>
                <w:sz w:val="20"/>
                <w:szCs w:val="20"/>
              </w:rPr>
              <w:t>Община Пирдоп</w:t>
            </w:r>
          </w:p>
        </w:tc>
        <w:tc>
          <w:tcPr>
            <w:tcW w:w="1417" w:type="dxa"/>
          </w:tcPr>
          <w:p w14:paraId="0AED946E"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Милена Мачканова</w:t>
            </w:r>
          </w:p>
          <w:p w14:paraId="5763EC9E"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2F794D21" w14:textId="77777777" w:rsidR="00AF61C0" w:rsidRPr="00313A1B" w:rsidRDefault="00AF61C0" w:rsidP="00397A45">
            <w:pPr>
              <w:ind w:right="-64"/>
              <w:jc w:val="center"/>
              <w:rPr>
                <w:rFonts w:ascii="Verdana" w:hAnsi="Verdana"/>
                <w:sz w:val="20"/>
                <w:szCs w:val="20"/>
              </w:rPr>
            </w:pPr>
          </w:p>
        </w:tc>
        <w:tc>
          <w:tcPr>
            <w:tcW w:w="1142" w:type="dxa"/>
            <w:gridSpan w:val="2"/>
          </w:tcPr>
          <w:p w14:paraId="5B90BBC2" w14:textId="77777777" w:rsidR="00AF61C0" w:rsidRPr="00313A1B" w:rsidRDefault="00AF61C0" w:rsidP="00397A45">
            <w:pPr>
              <w:ind w:right="-64"/>
              <w:jc w:val="center"/>
              <w:rPr>
                <w:rFonts w:ascii="Verdana" w:hAnsi="Verdana"/>
                <w:sz w:val="20"/>
                <w:szCs w:val="20"/>
              </w:rPr>
            </w:pPr>
          </w:p>
        </w:tc>
      </w:tr>
      <w:tr w:rsidR="00AF61C0" w:rsidRPr="00313A1B" w14:paraId="338BD013" w14:textId="77777777" w:rsidTr="00397A45">
        <w:trPr>
          <w:jc w:val="center"/>
        </w:trPr>
        <w:tc>
          <w:tcPr>
            <w:tcW w:w="1277" w:type="dxa"/>
          </w:tcPr>
          <w:p w14:paraId="7AB38E8E"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lastRenderedPageBreak/>
              <w:t>22.09.</w:t>
            </w:r>
          </w:p>
        </w:tc>
        <w:tc>
          <w:tcPr>
            <w:tcW w:w="1735" w:type="dxa"/>
          </w:tcPr>
          <w:p w14:paraId="5570CB34"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2512" w:type="dxa"/>
          </w:tcPr>
          <w:p w14:paraId="63308033"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117 години от обявяването Деня на Независимостта.</w:t>
            </w:r>
          </w:p>
        </w:tc>
        <w:tc>
          <w:tcPr>
            <w:tcW w:w="1843" w:type="dxa"/>
          </w:tcPr>
          <w:p w14:paraId="56B31D76"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307E182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Милена Мачканова</w:t>
            </w:r>
          </w:p>
          <w:p w14:paraId="7071534D"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4695A796" w14:textId="77777777" w:rsidR="00AF61C0" w:rsidRPr="00313A1B" w:rsidRDefault="00AF61C0" w:rsidP="00397A45">
            <w:pPr>
              <w:ind w:right="-64"/>
              <w:jc w:val="center"/>
              <w:rPr>
                <w:rFonts w:ascii="Verdana" w:hAnsi="Verdana"/>
                <w:sz w:val="20"/>
                <w:szCs w:val="20"/>
              </w:rPr>
            </w:pPr>
          </w:p>
        </w:tc>
        <w:tc>
          <w:tcPr>
            <w:tcW w:w="1142" w:type="dxa"/>
            <w:gridSpan w:val="2"/>
          </w:tcPr>
          <w:p w14:paraId="764AEDA5" w14:textId="77777777" w:rsidR="00AF61C0" w:rsidRPr="00313A1B" w:rsidRDefault="00AF61C0" w:rsidP="00397A45">
            <w:pPr>
              <w:ind w:right="-64"/>
              <w:jc w:val="center"/>
              <w:rPr>
                <w:rFonts w:ascii="Verdana" w:hAnsi="Verdana"/>
                <w:sz w:val="20"/>
                <w:szCs w:val="20"/>
              </w:rPr>
            </w:pPr>
          </w:p>
        </w:tc>
      </w:tr>
      <w:tr w:rsidR="00AF61C0" w:rsidRPr="00313A1B" w14:paraId="7C9F71D8" w14:textId="77777777" w:rsidTr="00397A45">
        <w:trPr>
          <w:jc w:val="center"/>
        </w:trPr>
        <w:tc>
          <w:tcPr>
            <w:tcW w:w="1277" w:type="dxa"/>
          </w:tcPr>
          <w:p w14:paraId="15BA2992"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26.09.</w:t>
            </w:r>
          </w:p>
        </w:tc>
        <w:tc>
          <w:tcPr>
            <w:tcW w:w="1735" w:type="dxa"/>
          </w:tcPr>
          <w:p w14:paraId="21D9702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2512" w:type="dxa"/>
          </w:tcPr>
          <w:p w14:paraId="2DB03ECB"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Поклонение пред паметника на летците между Антон и Душанци</w:t>
            </w:r>
          </w:p>
        </w:tc>
        <w:tc>
          <w:tcPr>
            <w:tcW w:w="1843" w:type="dxa"/>
          </w:tcPr>
          <w:p w14:paraId="5D65B52E" w14:textId="77777777" w:rsidR="00AF61C0" w:rsidRPr="00313A1B" w:rsidRDefault="00AF61C0" w:rsidP="00397A45">
            <w:pPr>
              <w:ind w:right="-64"/>
              <w:jc w:val="center"/>
              <w:rPr>
                <w:rFonts w:ascii="Verdana" w:hAnsi="Verdana"/>
                <w:sz w:val="20"/>
                <w:szCs w:val="20"/>
              </w:rPr>
            </w:pPr>
            <w:r w:rsidRPr="00313A1B">
              <w:rPr>
                <w:rFonts w:ascii="Verdana" w:hAnsi="Verdana"/>
                <w:color w:val="000000"/>
                <w:sz w:val="20"/>
                <w:szCs w:val="20"/>
              </w:rPr>
              <w:t>Община Пирдоп</w:t>
            </w:r>
          </w:p>
        </w:tc>
        <w:tc>
          <w:tcPr>
            <w:tcW w:w="1417" w:type="dxa"/>
          </w:tcPr>
          <w:p w14:paraId="21E491D6"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Милена Мачканова</w:t>
            </w:r>
          </w:p>
          <w:p w14:paraId="58BB7656" w14:textId="77777777" w:rsidR="00AF61C0" w:rsidRPr="00313A1B" w:rsidRDefault="00AF61C0" w:rsidP="00397A45">
            <w:pPr>
              <w:ind w:right="-64"/>
              <w:jc w:val="center"/>
              <w:rPr>
                <w:rFonts w:ascii="Verdana" w:hAnsi="Verdana"/>
                <w:color w:val="000000"/>
                <w:sz w:val="20"/>
                <w:szCs w:val="20"/>
              </w:rPr>
            </w:pPr>
            <w:r w:rsidRPr="00313A1B">
              <w:rPr>
                <w:rFonts w:ascii="Verdana" w:hAnsi="Verdana"/>
                <w:sz w:val="20"/>
                <w:szCs w:val="20"/>
              </w:rPr>
              <w:t>Мариана Стоянова</w:t>
            </w:r>
          </w:p>
        </w:tc>
        <w:tc>
          <w:tcPr>
            <w:tcW w:w="984" w:type="dxa"/>
          </w:tcPr>
          <w:p w14:paraId="2AB7B8E7" w14:textId="77777777" w:rsidR="00AF61C0" w:rsidRPr="00313A1B" w:rsidRDefault="00AF61C0" w:rsidP="00397A45">
            <w:pPr>
              <w:ind w:right="-64"/>
              <w:jc w:val="center"/>
              <w:rPr>
                <w:rFonts w:ascii="Verdana" w:hAnsi="Verdana"/>
                <w:sz w:val="20"/>
                <w:szCs w:val="20"/>
              </w:rPr>
            </w:pPr>
          </w:p>
        </w:tc>
        <w:tc>
          <w:tcPr>
            <w:tcW w:w="1142" w:type="dxa"/>
            <w:gridSpan w:val="2"/>
          </w:tcPr>
          <w:p w14:paraId="653D52D4" w14:textId="77777777" w:rsidR="00AF61C0" w:rsidRPr="00313A1B" w:rsidRDefault="00AF61C0" w:rsidP="00397A45">
            <w:pPr>
              <w:ind w:right="-64"/>
              <w:jc w:val="center"/>
              <w:rPr>
                <w:rFonts w:ascii="Verdana" w:hAnsi="Verdana"/>
                <w:sz w:val="20"/>
                <w:szCs w:val="20"/>
              </w:rPr>
            </w:pPr>
          </w:p>
        </w:tc>
      </w:tr>
      <w:tr w:rsidR="00AF61C0" w:rsidRPr="00313A1B" w14:paraId="5A99431A" w14:textId="77777777" w:rsidTr="00397A45">
        <w:trPr>
          <w:jc w:val="center"/>
        </w:trPr>
        <w:tc>
          <w:tcPr>
            <w:tcW w:w="1277" w:type="dxa"/>
          </w:tcPr>
          <w:p w14:paraId="0BDF5BB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01.10.</w:t>
            </w:r>
          </w:p>
        </w:tc>
        <w:tc>
          <w:tcPr>
            <w:tcW w:w="1735" w:type="dxa"/>
          </w:tcPr>
          <w:p w14:paraId="12CE32DB" w14:textId="77777777" w:rsidR="00AF61C0" w:rsidRPr="00313A1B" w:rsidRDefault="00AF61C0" w:rsidP="00397A45">
            <w:pPr>
              <w:ind w:right="-64"/>
              <w:jc w:val="center"/>
              <w:rPr>
                <w:rFonts w:ascii="Verdana" w:hAnsi="Verdana"/>
                <w:sz w:val="20"/>
                <w:szCs w:val="20"/>
              </w:rPr>
            </w:pPr>
          </w:p>
        </w:tc>
        <w:tc>
          <w:tcPr>
            <w:tcW w:w="2512" w:type="dxa"/>
          </w:tcPr>
          <w:p w14:paraId="0B81B7F4" w14:textId="77777777" w:rsidR="00AF61C0" w:rsidRPr="00313A1B" w:rsidRDefault="00AF61C0" w:rsidP="00397A45">
            <w:pPr>
              <w:ind w:right="-64"/>
              <w:rPr>
                <w:rFonts w:ascii="Verdana" w:hAnsi="Verdana"/>
                <w:b/>
                <w:sz w:val="20"/>
                <w:szCs w:val="20"/>
              </w:rPr>
            </w:pPr>
            <w:r w:rsidRPr="00313A1B">
              <w:rPr>
                <w:rFonts w:ascii="Verdana" w:hAnsi="Verdana"/>
                <w:b/>
                <w:color w:val="000000"/>
                <w:sz w:val="20"/>
                <w:szCs w:val="20"/>
              </w:rPr>
              <w:t>Ден на музиката и поезията</w:t>
            </w:r>
          </w:p>
        </w:tc>
        <w:tc>
          <w:tcPr>
            <w:tcW w:w="1843" w:type="dxa"/>
          </w:tcPr>
          <w:p w14:paraId="0A7ACE8E"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Литературен клуб „Тодор Влайков“</w:t>
            </w:r>
          </w:p>
          <w:p w14:paraId="2452D8EE"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Община Пирдоп</w:t>
            </w:r>
          </w:p>
        </w:tc>
        <w:tc>
          <w:tcPr>
            <w:tcW w:w="1417" w:type="dxa"/>
          </w:tcPr>
          <w:p w14:paraId="1958F6E8"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Захаринка Бодурова</w:t>
            </w:r>
          </w:p>
          <w:p w14:paraId="0504F0F6"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Милена Мачканова</w:t>
            </w:r>
          </w:p>
          <w:p w14:paraId="299CB634" w14:textId="77777777" w:rsidR="00AF61C0" w:rsidRPr="00313A1B" w:rsidRDefault="00AF61C0" w:rsidP="00397A45">
            <w:pPr>
              <w:ind w:right="-64"/>
              <w:jc w:val="center"/>
              <w:rPr>
                <w:rFonts w:ascii="Verdana" w:hAnsi="Verdana"/>
                <w:color w:val="000000"/>
                <w:sz w:val="20"/>
                <w:szCs w:val="20"/>
              </w:rPr>
            </w:pPr>
            <w:r w:rsidRPr="00313A1B">
              <w:rPr>
                <w:rFonts w:ascii="Verdana" w:hAnsi="Verdana"/>
                <w:sz w:val="20"/>
                <w:szCs w:val="20"/>
              </w:rPr>
              <w:t>Мариана Стоянова</w:t>
            </w:r>
          </w:p>
        </w:tc>
        <w:tc>
          <w:tcPr>
            <w:tcW w:w="984" w:type="dxa"/>
          </w:tcPr>
          <w:p w14:paraId="7C06C280" w14:textId="77777777" w:rsidR="00AF61C0" w:rsidRPr="00313A1B" w:rsidRDefault="00AF61C0" w:rsidP="00397A45">
            <w:pPr>
              <w:ind w:right="-64"/>
              <w:jc w:val="center"/>
              <w:rPr>
                <w:rFonts w:ascii="Verdana" w:hAnsi="Verdana"/>
                <w:sz w:val="20"/>
                <w:szCs w:val="20"/>
              </w:rPr>
            </w:pPr>
          </w:p>
        </w:tc>
        <w:tc>
          <w:tcPr>
            <w:tcW w:w="1142" w:type="dxa"/>
            <w:gridSpan w:val="2"/>
          </w:tcPr>
          <w:p w14:paraId="2A60B1FF" w14:textId="77777777" w:rsidR="00AF61C0" w:rsidRPr="00313A1B" w:rsidRDefault="00AF61C0" w:rsidP="00397A45">
            <w:pPr>
              <w:ind w:right="-64"/>
              <w:jc w:val="center"/>
              <w:rPr>
                <w:rFonts w:ascii="Verdana" w:hAnsi="Verdana"/>
                <w:sz w:val="20"/>
                <w:szCs w:val="20"/>
              </w:rPr>
            </w:pPr>
          </w:p>
        </w:tc>
      </w:tr>
      <w:tr w:rsidR="00AF61C0" w:rsidRPr="00313A1B" w14:paraId="691B0DB6" w14:textId="77777777" w:rsidTr="00397A45">
        <w:trPr>
          <w:jc w:val="center"/>
        </w:trPr>
        <w:tc>
          <w:tcPr>
            <w:tcW w:w="1277" w:type="dxa"/>
          </w:tcPr>
          <w:p w14:paraId="44B01084"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10.10.</w:t>
            </w:r>
          </w:p>
        </w:tc>
        <w:tc>
          <w:tcPr>
            <w:tcW w:w="1735" w:type="dxa"/>
          </w:tcPr>
          <w:p w14:paraId="31766A27" w14:textId="77777777" w:rsidR="00AF61C0" w:rsidRPr="00313A1B" w:rsidRDefault="00AF61C0" w:rsidP="00397A45">
            <w:pPr>
              <w:ind w:right="-64"/>
              <w:jc w:val="center"/>
              <w:rPr>
                <w:rFonts w:ascii="Verdana" w:hAnsi="Verdana"/>
                <w:sz w:val="20"/>
                <w:szCs w:val="20"/>
              </w:rPr>
            </w:pPr>
            <w:r w:rsidRPr="00313A1B">
              <w:rPr>
                <w:rFonts w:ascii="Verdana" w:hAnsi="Verdana"/>
                <w:bCs/>
                <w:sz w:val="20"/>
                <w:szCs w:val="20"/>
              </w:rPr>
              <w:t>Хижа „Паскал“</w:t>
            </w:r>
          </w:p>
        </w:tc>
        <w:tc>
          <w:tcPr>
            <w:tcW w:w="2512" w:type="dxa"/>
          </w:tcPr>
          <w:p w14:paraId="26D3179C"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 xml:space="preserve">Ученически поход до х. „Паскал“, по повод Международния ден на интензивното ходене. </w:t>
            </w:r>
          </w:p>
        </w:tc>
        <w:tc>
          <w:tcPr>
            <w:tcW w:w="1843" w:type="dxa"/>
          </w:tcPr>
          <w:p w14:paraId="0B3D936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 xml:space="preserve">МКБППМН </w:t>
            </w:r>
          </w:p>
          <w:p w14:paraId="544D17E2"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2C9A12C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Кирил Каменов</w:t>
            </w:r>
          </w:p>
          <w:p w14:paraId="2DCFB97C"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150B8551" w14:textId="77777777" w:rsidR="00AF61C0" w:rsidRPr="00313A1B" w:rsidRDefault="00AF61C0" w:rsidP="00397A45">
            <w:pPr>
              <w:ind w:right="-64"/>
              <w:jc w:val="center"/>
              <w:rPr>
                <w:rFonts w:ascii="Verdana" w:hAnsi="Verdana"/>
                <w:sz w:val="20"/>
                <w:szCs w:val="20"/>
              </w:rPr>
            </w:pPr>
          </w:p>
        </w:tc>
        <w:tc>
          <w:tcPr>
            <w:tcW w:w="1142" w:type="dxa"/>
            <w:gridSpan w:val="2"/>
          </w:tcPr>
          <w:p w14:paraId="760641E6" w14:textId="77777777" w:rsidR="00AF61C0" w:rsidRPr="00313A1B" w:rsidRDefault="00AF61C0" w:rsidP="00397A45">
            <w:pPr>
              <w:ind w:right="-64"/>
              <w:jc w:val="center"/>
              <w:rPr>
                <w:rFonts w:ascii="Verdana" w:hAnsi="Verdana"/>
                <w:sz w:val="20"/>
                <w:szCs w:val="20"/>
              </w:rPr>
            </w:pPr>
          </w:p>
        </w:tc>
      </w:tr>
      <w:tr w:rsidR="00AF61C0" w:rsidRPr="00313A1B" w14:paraId="376A2740" w14:textId="77777777" w:rsidTr="00397A45">
        <w:trPr>
          <w:jc w:val="center"/>
        </w:trPr>
        <w:tc>
          <w:tcPr>
            <w:tcW w:w="1277" w:type="dxa"/>
          </w:tcPr>
          <w:p w14:paraId="4DE9F46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12.10.</w:t>
            </w:r>
          </w:p>
        </w:tc>
        <w:tc>
          <w:tcPr>
            <w:tcW w:w="1735" w:type="dxa"/>
          </w:tcPr>
          <w:p w14:paraId="23511158" w14:textId="77777777" w:rsidR="00AF61C0" w:rsidRPr="00313A1B" w:rsidRDefault="00AF61C0" w:rsidP="00397A45">
            <w:pPr>
              <w:ind w:right="-64"/>
              <w:jc w:val="center"/>
              <w:rPr>
                <w:rFonts w:ascii="Verdana" w:hAnsi="Verdana"/>
                <w:sz w:val="20"/>
                <w:szCs w:val="20"/>
                <w:highlight w:val="yellow"/>
              </w:rPr>
            </w:pPr>
            <w:r w:rsidRPr="00313A1B">
              <w:rPr>
                <w:rFonts w:ascii="Verdana" w:hAnsi="Verdana"/>
                <w:sz w:val="20"/>
                <w:szCs w:val="20"/>
              </w:rPr>
              <w:t>Община Пирдоп</w:t>
            </w:r>
          </w:p>
        </w:tc>
        <w:tc>
          <w:tcPr>
            <w:tcW w:w="2512" w:type="dxa"/>
          </w:tcPr>
          <w:p w14:paraId="78132A37"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Ден на българската община.</w:t>
            </w:r>
          </w:p>
          <w:p w14:paraId="12478A9A" w14:textId="77777777" w:rsidR="00AF61C0" w:rsidRPr="00313A1B" w:rsidRDefault="00AF61C0" w:rsidP="00397A45">
            <w:pPr>
              <w:ind w:right="-64"/>
              <w:jc w:val="both"/>
              <w:rPr>
                <w:rFonts w:ascii="Verdana" w:hAnsi="Verdana"/>
                <w:b/>
                <w:sz w:val="20"/>
                <w:szCs w:val="20"/>
                <w:highlight w:val="yellow"/>
              </w:rPr>
            </w:pPr>
            <w:r w:rsidRPr="00313A1B">
              <w:rPr>
                <w:rFonts w:ascii="Verdana" w:hAnsi="Verdana"/>
                <w:b/>
                <w:sz w:val="20"/>
                <w:szCs w:val="20"/>
              </w:rPr>
              <w:t>186 години от рождението на Димитър Савов Диков - опълченец и първи кмет на Пирдоп след Освобождението – 1839 г.</w:t>
            </w:r>
          </w:p>
        </w:tc>
        <w:tc>
          <w:tcPr>
            <w:tcW w:w="1843" w:type="dxa"/>
          </w:tcPr>
          <w:p w14:paraId="5D9CEAEB" w14:textId="77777777" w:rsidR="00AF61C0" w:rsidRPr="00313A1B" w:rsidRDefault="00AF61C0" w:rsidP="00397A45">
            <w:pPr>
              <w:ind w:right="-64"/>
              <w:jc w:val="center"/>
              <w:rPr>
                <w:rFonts w:ascii="Verdana" w:hAnsi="Verdana"/>
                <w:b/>
                <w:bCs/>
                <w:sz w:val="20"/>
                <w:szCs w:val="20"/>
                <w:highlight w:val="yellow"/>
              </w:rPr>
            </w:pPr>
            <w:r w:rsidRPr="00313A1B">
              <w:rPr>
                <w:rFonts w:ascii="Verdana" w:hAnsi="Verdana"/>
                <w:sz w:val="20"/>
                <w:szCs w:val="20"/>
              </w:rPr>
              <w:t>Община Пирдоп</w:t>
            </w:r>
          </w:p>
        </w:tc>
        <w:tc>
          <w:tcPr>
            <w:tcW w:w="1417" w:type="dxa"/>
          </w:tcPr>
          <w:p w14:paraId="67ED235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0F70D47D" w14:textId="77777777" w:rsidR="00AF61C0" w:rsidRPr="00313A1B" w:rsidRDefault="00AF61C0" w:rsidP="00397A45">
            <w:pPr>
              <w:ind w:right="-64"/>
              <w:jc w:val="center"/>
              <w:rPr>
                <w:rFonts w:ascii="Verdana" w:hAnsi="Verdana"/>
                <w:sz w:val="20"/>
                <w:szCs w:val="20"/>
              </w:rPr>
            </w:pPr>
          </w:p>
        </w:tc>
        <w:tc>
          <w:tcPr>
            <w:tcW w:w="1142" w:type="dxa"/>
            <w:gridSpan w:val="2"/>
          </w:tcPr>
          <w:p w14:paraId="76946EC3" w14:textId="77777777" w:rsidR="00AF61C0" w:rsidRPr="00313A1B" w:rsidRDefault="00AF61C0" w:rsidP="00397A45">
            <w:pPr>
              <w:ind w:right="-64"/>
              <w:jc w:val="center"/>
              <w:rPr>
                <w:rFonts w:ascii="Verdana" w:hAnsi="Verdana"/>
                <w:sz w:val="20"/>
                <w:szCs w:val="20"/>
              </w:rPr>
            </w:pPr>
          </w:p>
        </w:tc>
      </w:tr>
      <w:tr w:rsidR="00AF61C0" w:rsidRPr="00313A1B" w14:paraId="527DB054" w14:textId="77777777" w:rsidTr="00397A45">
        <w:trPr>
          <w:jc w:val="center"/>
        </w:trPr>
        <w:tc>
          <w:tcPr>
            <w:tcW w:w="1277" w:type="dxa"/>
          </w:tcPr>
          <w:p w14:paraId="7E709830"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14.10.</w:t>
            </w:r>
          </w:p>
        </w:tc>
        <w:tc>
          <w:tcPr>
            <w:tcW w:w="1735" w:type="dxa"/>
          </w:tcPr>
          <w:p w14:paraId="408B76C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Гр. Пирдоп</w:t>
            </w:r>
          </w:p>
          <w:p w14:paraId="415793C5" w14:textId="77777777" w:rsidR="00AF61C0" w:rsidRPr="00313A1B" w:rsidRDefault="00AF61C0" w:rsidP="00397A45">
            <w:pPr>
              <w:ind w:right="-64"/>
              <w:jc w:val="center"/>
              <w:rPr>
                <w:rFonts w:ascii="Verdana" w:hAnsi="Verdana"/>
                <w:sz w:val="20"/>
                <w:szCs w:val="20"/>
              </w:rPr>
            </w:pPr>
          </w:p>
        </w:tc>
        <w:tc>
          <w:tcPr>
            <w:tcW w:w="2512" w:type="dxa"/>
          </w:tcPr>
          <w:p w14:paraId="57CCB53F" w14:textId="77777777" w:rsidR="00AF61C0" w:rsidRPr="00313A1B" w:rsidRDefault="00AF61C0" w:rsidP="00397A45">
            <w:pPr>
              <w:ind w:right="-64"/>
              <w:jc w:val="both"/>
              <w:rPr>
                <w:rFonts w:ascii="Verdana" w:hAnsi="Verdana"/>
                <w:b/>
                <w:sz w:val="20"/>
                <w:szCs w:val="20"/>
              </w:rPr>
            </w:pPr>
            <w:r w:rsidRPr="00313A1B">
              <w:rPr>
                <w:rFonts w:ascii="Verdana" w:hAnsi="Verdana"/>
                <w:b/>
                <w:color w:val="000000"/>
                <w:sz w:val="20"/>
                <w:szCs w:val="20"/>
              </w:rPr>
              <w:t xml:space="preserve">206 г. от рождението на Златан Груев Кинов – митрополит Серафим Сливенски – 14 октомври 1819 г. </w:t>
            </w:r>
          </w:p>
        </w:tc>
        <w:tc>
          <w:tcPr>
            <w:tcW w:w="1843" w:type="dxa"/>
          </w:tcPr>
          <w:p w14:paraId="6352131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p w14:paraId="5EB2639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БЧК</w:t>
            </w:r>
          </w:p>
        </w:tc>
        <w:tc>
          <w:tcPr>
            <w:tcW w:w="1417" w:type="dxa"/>
          </w:tcPr>
          <w:p w14:paraId="7CA29D32"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05757A1C"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06DA29DD"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7A84C4C5" w14:textId="77777777" w:rsidR="00AF61C0" w:rsidRPr="00313A1B" w:rsidRDefault="00AF61C0" w:rsidP="00397A45">
            <w:pPr>
              <w:ind w:right="-64"/>
              <w:jc w:val="center"/>
              <w:rPr>
                <w:rFonts w:ascii="Verdana" w:hAnsi="Verdana"/>
                <w:color w:val="000000"/>
                <w:sz w:val="20"/>
                <w:szCs w:val="20"/>
              </w:rPr>
            </w:pPr>
          </w:p>
        </w:tc>
      </w:tr>
      <w:tr w:rsidR="00AF61C0" w:rsidRPr="00313A1B" w14:paraId="3A3443C4" w14:textId="77777777" w:rsidTr="00397A45">
        <w:trPr>
          <w:jc w:val="center"/>
        </w:trPr>
        <w:tc>
          <w:tcPr>
            <w:tcW w:w="1277" w:type="dxa"/>
          </w:tcPr>
          <w:p w14:paraId="3AE25C9C"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29.10.</w:t>
            </w:r>
          </w:p>
        </w:tc>
        <w:tc>
          <w:tcPr>
            <w:tcW w:w="1735" w:type="dxa"/>
          </w:tcPr>
          <w:p w14:paraId="19079B33"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2512" w:type="dxa"/>
          </w:tcPr>
          <w:p w14:paraId="53D9B4CA" w14:textId="77777777" w:rsidR="00AF61C0" w:rsidRPr="00313A1B" w:rsidRDefault="00AF61C0" w:rsidP="00397A45">
            <w:pPr>
              <w:ind w:right="-64"/>
              <w:jc w:val="both"/>
              <w:rPr>
                <w:rFonts w:ascii="Verdana" w:hAnsi="Verdana"/>
                <w:b/>
                <w:color w:val="000000"/>
                <w:sz w:val="20"/>
                <w:szCs w:val="20"/>
              </w:rPr>
            </w:pPr>
            <w:r w:rsidRPr="00313A1B">
              <w:rPr>
                <w:rFonts w:ascii="Verdana" w:hAnsi="Verdana"/>
                <w:b/>
                <w:color w:val="000000"/>
                <w:sz w:val="20"/>
                <w:szCs w:val="20"/>
              </w:rPr>
              <w:t>135 години от рождението на есперантиста академик Иван Кръстанов.</w:t>
            </w:r>
          </w:p>
        </w:tc>
        <w:tc>
          <w:tcPr>
            <w:tcW w:w="1843" w:type="dxa"/>
          </w:tcPr>
          <w:p w14:paraId="61F98B3D"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3D5F858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Милена Мачканова</w:t>
            </w:r>
          </w:p>
          <w:p w14:paraId="1492EBEF" w14:textId="77777777" w:rsidR="00AF61C0" w:rsidRPr="00313A1B" w:rsidRDefault="00AF61C0" w:rsidP="00397A45">
            <w:pPr>
              <w:ind w:right="-64"/>
              <w:jc w:val="center"/>
              <w:rPr>
                <w:rFonts w:ascii="Verdana" w:hAnsi="Verdana"/>
                <w:color w:val="000000"/>
                <w:sz w:val="20"/>
                <w:szCs w:val="20"/>
              </w:rPr>
            </w:pPr>
            <w:r w:rsidRPr="00313A1B">
              <w:rPr>
                <w:rFonts w:ascii="Verdana" w:hAnsi="Verdana"/>
                <w:sz w:val="20"/>
                <w:szCs w:val="20"/>
              </w:rPr>
              <w:t>Мариана Стоянова</w:t>
            </w:r>
          </w:p>
        </w:tc>
        <w:tc>
          <w:tcPr>
            <w:tcW w:w="984" w:type="dxa"/>
          </w:tcPr>
          <w:p w14:paraId="6371D968" w14:textId="77777777" w:rsidR="00AF61C0" w:rsidRPr="00313A1B" w:rsidRDefault="00AF61C0" w:rsidP="00397A45">
            <w:pPr>
              <w:ind w:right="-64"/>
              <w:jc w:val="center"/>
              <w:rPr>
                <w:rFonts w:ascii="Verdana" w:hAnsi="Verdana"/>
                <w:sz w:val="20"/>
                <w:szCs w:val="20"/>
              </w:rPr>
            </w:pPr>
          </w:p>
        </w:tc>
        <w:tc>
          <w:tcPr>
            <w:tcW w:w="1142" w:type="dxa"/>
            <w:gridSpan w:val="2"/>
          </w:tcPr>
          <w:p w14:paraId="21AE63B8" w14:textId="77777777" w:rsidR="00AF61C0" w:rsidRPr="00313A1B" w:rsidRDefault="00AF61C0" w:rsidP="00397A45">
            <w:pPr>
              <w:ind w:right="-64"/>
              <w:jc w:val="center"/>
              <w:rPr>
                <w:rFonts w:ascii="Verdana" w:hAnsi="Verdana"/>
                <w:sz w:val="20"/>
                <w:szCs w:val="20"/>
              </w:rPr>
            </w:pPr>
          </w:p>
        </w:tc>
      </w:tr>
      <w:tr w:rsidR="00AF61C0" w:rsidRPr="00313A1B" w14:paraId="15348FAD" w14:textId="77777777" w:rsidTr="00397A45">
        <w:trPr>
          <w:jc w:val="center"/>
        </w:trPr>
        <w:tc>
          <w:tcPr>
            <w:tcW w:w="1277" w:type="dxa"/>
          </w:tcPr>
          <w:p w14:paraId="02187958"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02.11.</w:t>
            </w:r>
          </w:p>
        </w:tc>
        <w:tc>
          <w:tcPr>
            <w:tcW w:w="1735" w:type="dxa"/>
          </w:tcPr>
          <w:p w14:paraId="7FF3CEDA" w14:textId="77777777" w:rsidR="00AF61C0" w:rsidRPr="00313A1B" w:rsidRDefault="00AF61C0" w:rsidP="00397A45">
            <w:pPr>
              <w:ind w:right="-64"/>
              <w:jc w:val="center"/>
              <w:rPr>
                <w:rFonts w:ascii="Verdana" w:hAnsi="Verdana"/>
                <w:sz w:val="20"/>
                <w:szCs w:val="20"/>
              </w:rPr>
            </w:pPr>
          </w:p>
        </w:tc>
        <w:tc>
          <w:tcPr>
            <w:tcW w:w="2512" w:type="dxa"/>
          </w:tcPr>
          <w:p w14:paraId="47536FA4" w14:textId="77777777" w:rsidR="00AF61C0" w:rsidRPr="00313A1B" w:rsidRDefault="00AF61C0" w:rsidP="00397A45">
            <w:pPr>
              <w:ind w:right="-64"/>
              <w:jc w:val="both"/>
              <w:rPr>
                <w:rFonts w:ascii="Verdana" w:hAnsi="Verdana"/>
                <w:b/>
                <w:color w:val="000000"/>
                <w:sz w:val="20"/>
                <w:szCs w:val="20"/>
              </w:rPr>
            </w:pPr>
            <w:r w:rsidRPr="00313A1B">
              <w:rPr>
                <w:rFonts w:ascii="Verdana" w:hAnsi="Verdana"/>
                <w:b/>
                <w:color w:val="000000"/>
                <w:sz w:val="20"/>
                <w:szCs w:val="20"/>
              </w:rPr>
              <w:t>140 години от Сръбско-българската война</w:t>
            </w:r>
          </w:p>
        </w:tc>
        <w:tc>
          <w:tcPr>
            <w:tcW w:w="1843" w:type="dxa"/>
          </w:tcPr>
          <w:p w14:paraId="66EECD74"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Община Пирдоп</w:t>
            </w:r>
          </w:p>
        </w:tc>
        <w:tc>
          <w:tcPr>
            <w:tcW w:w="1417" w:type="dxa"/>
          </w:tcPr>
          <w:p w14:paraId="724CC40A"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Милена Мачканова</w:t>
            </w:r>
          </w:p>
          <w:p w14:paraId="060998DD" w14:textId="77777777" w:rsidR="00AF61C0" w:rsidRPr="00313A1B" w:rsidRDefault="00AF61C0" w:rsidP="00397A45">
            <w:pPr>
              <w:ind w:right="-64"/>
              <w:jc w:val="center"/>
              <w:rPr>
                <w:rFonts w:ascii="Verdana" w:hAnsi="Verdana"/>
                <w:color w:val="000000"/>
                <w:sz w:val="20"/>
                <w:szCs w:val="20"/>
              </w:rPr>
            </w:pPr>
            <w:r w:rsidRPr="00313A1B">
              <w:rPr>
                <w:rFonts w:ascii="Verdana" w:hAnsi="Verdana"/>
                <w:sz w:val="20"/>
                <w:szCs w:val="20"/>
              </w:rPr>
              <w:t>Мариана Стоянова</w:t>
            </w:r>
          </w:p>
        </w:tc>
        <w:tc>
          <w:tcPr>
            <w:tcW w:w="984" w:type="dxa"/>
          </w:tcPr>
          <w:p w14:paraId="393A190C" w14:textId="77777777" w:rsidR="00AF61C0" w:rsidRPr="00313A1B" w:rsidRDefault="00AF61C0" w:rsidP="00397A45">
            <w:pPr>
              <w:ind w:right="-64"/>
              <w:jc w:val="center"/>
              <w:rPr>
                <w:rFonts w:ascii="Verdana" w:hAnsi="Verdana"/>
                <w:sz w:val="20"/>
                <w:szCs w:val="20"/>
              </w:rPr>
            </w:pPr>
          </w:p>
        </w:tc>
        <w:tc>
          <w:tcPr>
            <w:tcW w:w="1142" w:type="dxa"/>
            <w:gridSpan w:val="2"/>
          </w:tcPr>
          <w:p w14:paraId="04DFB522" w14:textId="77777777" w:rsidR="00AF61C0" w:rsidRPr="00313A1B" w:rsidRDefault="00AF61C0" w:rsidP="00397A45">
            <w:pPr>
              <w:ind w:right="-64"/>
              <w:jc w:val="center"/>
              <w:rPr>
                <w:rFonts w:ascii="Verdana" w:hAnsi="Verdana"/>
                <w:sz w:val="20"/>
                <w:szCs w:val="20"/>
              </w:rPr>
            </w:pPr>
          </w:p>
        </w:tc>
      </w:tr>
      <w:tr w:rsidR="00AF61C0" w:rsidRPr="00313A1B" w14:paraId="6C5D8005" w14:textId="77777777" w:rsidTr="00397A45">
        <w:trPr>
          <w:trHeight w:val="941"/>
          <w:jc w:val="center"/>
        </w:trPr>
        <w:tc>
          <w:tcPr>
            <w:tcW w:w="1277" w:type="dxa"/>
          </w:tcPr>
          <w:p w14:paraId="1C78ADC7" w14:textId="77777777" w:rsidR="00AF61C0" w:rsidRPr="00313A1B" w:rsidRDefault="00AF61C0" w:rsidP="00397A45">
            <w:pPr>
              <w:ind w:right="-64"/>
              <w:jc w:val="center"/>
              <w:rPr>
                <w:rFonts w:ascii="Verdana" w:hAnsi="Verdana"/>
                <w:sz w:val="20"/>
                <w:szCs w:val="20"/>
              </w:rPr>
            </w:pPr>
          </w:p>
        </w:tc>
        <w:tc>
          <w:tcPr>
            <w:tcW w:w="1735" w:type="dxa"/>
          </w:tcPr>
          <w:p w14:paraId="5CAF5B2C" w14:textId="77777777" w:rsidR="00AF61C0" w:rsidRPr="00313A1B" w:rsidRDefault="00AF61C0" w:rsidP="00397A45">
            <w:pPr>
              <w:ind w:right="-64"/>
              <w:jc w:val="center"/>
              <w:rPr>
                <w:rFonts w:ascii="Verdana" w:hAnsi="Verdana"/>
                <w:sz w:val="20"/>
                <w:szCs w:val="20"/>
              </w:rPr>
            </w:pPr>
          </w:p>
        </w:tc>
        <w:tc>
          <w:tcPr>
            <w:tcW w:w="2512" w:type="dxa"/>
          </w:tcPr>
          <w:p w14:paraId="4E498372"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160 години от рождението на д-р Виктор Стойков – лекар в Пирдоп</w:t>
            </w:r>
          </w:p>
          <w:p w14:paraId="75448BCB" w14:textId="77777777" w:rsidR="00AF61C0" w:rsidRPr="00313A1B" w:rsidRDefault="00AF61C0" w:rsidP="00397A45">
            <w:pPr>
              <w:ind w:right="-64"/>
              <w:jc w:val="both"/>
              <w:rPr>
                <w:rFonts w:ascii="Verdana" w:hAnsi="Verdana"/>
                <w:b/>
                <w:color w:val="000000"/>
                <w:sz w:val="20"/>
                <w:szCs w:val="20"/>
              </w:rPr>
            </w:pPr>
          </w:p>
        </w:tc>
        <w:tc>
          <w:tcPr>
            <w:tcW w:w="1843" w:type="dxa"/>
          </w:tcPr>
          <w:p w14:paraId="61B3F3B7" w14:textId="77777777" w:rsidR="00AF61C0" w:rsidRPr="00313A1B" w:rsidRDefault="00AF61C0" w:rsidP="00397A45">
            <w:pPr>
              <w:jc w:val="center"/>
              <w:rPr>
                <w:rFonts w:ascii="Verdana" w:hAnsi="Verdana"/>
                <w:sz w:val="20"/>
                <w:szCs w:val="20"/>
              </w:rPr>
            </w:pPr>
            <w:r w:rsidRPr="00313A1B">
              <w:rPr>
                <w:rFonts w:ascii="Verdana" w:hAnsi="Verdana"/>
                <w:sz w:val="20"/>
                <w:szCs w:val="20"/>
              </w:rPr>
              <w:t>Община Пирдоп</w:t>
            </w:r>
            <w:r w:rsidRPr="00313A1B">
              <w:rPr>
                <w:rFonts w:ascii="Verdana" w:hAnsi="Verdana"/>
                <w:sz w:val="20"/>
                <w:szCs w:val="20"/>
              </w:rPr>
              <w:br/>
              <w:t>Пенсионерски клуб „Косица“</w:t>
            </w:r>
          </w:p>
        </w:tc>
        <w:tc>
          <w:tcPr>
            <w:tcW w:w="1417" w:type="dxa"/>
          </w:tcPr>
          <w:p w14:paraId="4F998ED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Милена Мачканова</w:t>
            </w:r>
          </w:p>
          <w:p w14:paraId="5108D1E0" w14:textId="77777777" w:rsidR="00AF61C0" w:rsidRPr="00313A1B" w:rsidRDefault="00AF61C0" w:rsidP="00397A45">
            <w:pPr>
              <w:ind w:right="-64"/>
              <w:jc w:val="center"/>
              <w:rPr>
                <w:rFonts w:ascii="Verdana" w:hAnsi="Verdana"/>
                <w:color w:val="000000"/>
                <w:sz w:val="20"/>
                <w:szCs w:val="20"/>
              </w:rPr>
            </w:pPr>
            <w:r w:rsidRPr="00313A1B">
              <w:rPr>
                <w:rFonts w:ascii="Verdana" w:hAnsi="Verdana"/>
                <w:sz w:val="20"/>
                <w:szCs w:val="20"/>
              </w:rPr>
              <w:t>Мариана Стоянова</w:t>
            </w:r>
          </w:p>
        </w:tc>
        <w:tc>
          <w:tcPr>
            <w:tcW w:w="984" w:type="dxa"/>
          </w:tcPr>
          <w:p w14:paraId="5A685212" w14:textId="77777777" w:rsidR="00AF61C0" w:rsidRPr="00313A1B" w:rsidRDefault="00AF61C0" w:rsidP="00397A45">
            <w:pPr>
              <w:ind w:right="-64"/>
              <w:jc w:val="center"/>
              <w:rPr>
                <w:rFonts w:ascii="Verdana" w:hAnsi="Verdana"/>
                <w:sz w:val="20"/>
                <w:szCs w:val="20"/>
              </w:rPr>
            </w:pPr>
          </w:p>
        </w:tc>
        <w:tc>
          <w:tcPr>
            <w:tcW w:w="1142" w:type="dxa"/>
            <w:gridSpan w:val="2"/>
          </w:tcPr>
          <w:p w14:paraId="6F215241" w14:textId="77777777" w:rsidR="00AF61C0" w:rsidRPr="00313A1B" w:rsidRDefault="00AF61C0" w:rsidP="00397A45">
            <w:pPr>
              <w:ind w:right="-64"/>
              <w:jc w:val="center"/>
              <w:rPr>
                <w:rFonts w:ascii="Verdana" w:hAnsi="Verdana"/>
                <w:sz w:val="20"/>
                <w:szCs w:val="20"/>
              </w:rPr>
            </w:pPr>
          </w:p>
        </w:tc>
      </w:tr>
      <w:tr w:rsidR="00AF61C0" w:rsidRPr="00313A1B" w14:paraId="715FEC31" w14:textId="77777777" w:rsidTr="00397A45">
        <w:trPr>
          <w:jc w:val="center"/>
        </w:trPr>
        <w:tc>
          <w:tcPr>
            <w:tcW w:w="1277" w:type="dxa"/>
          </w:tcPr>
          <w:p w14:paraId="5A053C1F" w14:textId="77777777" w:rsidR="00AF61C0" w:rsidRPr="00313A1B" w:rsidRDefault="00AF61C0" w:rsidP="00397A45">
            <w:pPr>
              <w:ind w:right="-64"/>
              <w:jc w:val="center"/>
              <w:rPr>
                <w:rFonts w:ascii="Verdana" w:hAnsi="Verdana"/>
                <w:sz w:val="20"/>
                <w:szCs w:val="20"/>
              </w:rPr>
            </w:pPr>
          </w:p>
        </w:tc>
        <w:tc>
          <w:tcPr>
            <w:tcW w:w="1735" w:type="dxa"/>
          </w:tcPr>
          <w:p w14:paraId="15E0584A" w14:textId="77777777" w:rsidR="00AF61C0" w:rsidRPr="00313A1B" w:rsidRDefault="00AF61C0" w:rsidP="00397A45">
            <w:pPr>
              <w:ind w:right="-64"/>
              <w:jc w:val="center"/>
              <w:rPr>
                <w:rFonts w:ascii="Verdana" w:hAnsi="Verdana"/>
                <w:sz w:val="20"/>
                <w:szCs w:val="20"/>
              </w:rPr>
            </w:pPr>
          </w:p>
        </w:tc>
        <w:tc>
          <w:tcPr>
            <w:tcW w:w="2512" w:type="dxa"/>
          </w:tcPr>
          <w:p w14:paraId="5AA7DF5B"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85 години от смъртта на проф. Александър Харалампиев Златанов – директор на НБКМ</w:t>
            </w:r>
          </w:p>
        </w:tc>
        <w:tc>
          <w:tcPr>
            <w:tcW w:w="1843" w:type="dxa"/>
          </w:tcPr>
          <w:p w14:paraId="7530830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612026CB"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Илиян Николов</w:t>
            </w:r>
          </w:p>
          <w:p w14:paraId="297D25DF"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Кирил Каменов</w:t>
            </w:r>
          </w:p>
          <w:p w14:paraId="4122939C"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Кристина Петкова</w:t>
            </w:r>
          </w:p>
        </w:tc>
        <w:tc>
          <w:tcPr>
            <w:tcW w:w="984" w:type="dxa"/>
          </w:tcPr>
          <w:p w14:paraId="668598F8"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2E4A3F02" w14:textId="77777777" w:rsidR="00AF61C0" w:rsidRPr="00313A1B" w:rsidRDefault="00AF61C0" w:rsidP="00397A45">
            <w:pPr>
              <w:ind w:right="-64"/>
              <w:jc w:val="center"/>
              <w:rPr>
                <w:rFonts w:ascii="Verdana" w:hAnsi="Verdana"/>
                <w:color w:val="000000"/>
                <w:sz w:val="20"/>
                <w:szCs w:val="20"/>
              </w:rPr>
            </w:pPr>
          </w:p>
        </w:tc>
      </w:tr>
      <w:tr w:rsidR="00AF61C0" w:rsidRPr="00313A1B" w14:paraId="720266C7" w14:textId="77777777" w:rsidTr="00397A45">
        <w:trPr>
          <w:jc w:val="center"/>
        </w:trPr>
        <w:tc>
          <w:tcPr>
            <w:tcW w:w="1277" w:type="dxa"/>
          </w:tcPr>
          <w:p w14:paraId="07F5040C" w14:textId="77777777" w:rsidR="00AF61C0" w:rsidRPr="00313A1B" w:rsidRDefault="00AF61C0" w:rsidP="00397A45">
            <w:pPr>
              <w:ind w:right="-64"/>
              <w:jc w:val="center"/>
              <w:rPr>
                <w:rFonts w:ascii="Verdana" w:hAnsi="Verdana"/>
                <w:sz w:val="20"/>
                <w:szCs w:val="20"/>
              </w:rPr>
            </w:pPr>
          </w:p>
        </w:tc>
        <w:tc>
          <w:tcPr>
            <w:tcW w:w="1735" w:type="dxa"/>
          </w:tcPr>
          <w:p w14:paraId="5DA8F7BB" w14:textId="77777777" w:rsidR="00AF61C0" w:rsidRPr="00313A1B" w:rsidRDefault="00AF61C0" w:rsidP="00397A45">
            <w:pPr>
              <w:ind w:right="-64"/>
              <w:jc w:val="center"/>
              <w:rPr>
                <w:rFonts w:ascii="Verdana" w:hAnsi="Verdana"/>
                <w:sz w:val="20"/>
                <w:szCs w:val="20"/>
              </w:rPr>
            </w:pPr>
          </w:p>
        </w:tc>
        <w:tc>
          <w:tcPr>
            <w:tcW w:w="2512" w:type="dxa"/>
          </w:tcPr>
          <w:p w14:paraId="3634A3B1"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 xml:space="preserve">30 години от смъртта на Борис Темков – пресаташе </w:t>
            </w:r>
            <w:r w:rsidRPr="00313A1B">
              <w:rPr>
                <w:rFonts w:ascii="Verdana" w:hAnsi="Verdana"/>
                <w:b/>
                <w:sz w:val="20"/>
                <w:szCs w:val="20"/>
              </w:rPr>
              <w:lastRenderedPageBreak/>
              <w:t>на България към ООН, пътешественик, писател и общественик</w:t>
            </w:r>
          </w:p>
        </w:tc>
        <w:tc>
          <w:tcPr>
            <w:tcW w:w="1843" w:type="dxa"/>
          </w:tcPr>
          <w:p w14:paraId="1C788037" w14:textId="77777777" w:rsidR="00AF61C0" w:rsidRPr="00313A1B" w:rsidRDefault="00AF61C0" w:rsidP="00397A45">
            <w:pPr>
              <w:jc w:val="center"/>
              <w:rPr>
                <w:rFonts w:ascii="Verdana" w:hAnsi="Verdana"/>
                <w:sz w:val="20"/>
                <w:szCs w:val="20"/>
              </w:rPr>
            </w:pPr>
            <w:r w:rsidRPr="00313A1B">
              <w:rPr>
                <w:rFonts w:ascii="Verdana" w:hAnsi="Verdana"/>
                <w:sz w:val="20"/>
                <w:szCs w:val="20"/>
              </w:rPr>
              <w:lastRenderedPageBreak/>
              <w:t>Община Пирдоп</w:t>
            </w:r>
          </w:p>
          <w:p w14:paraId="55DB7953"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lastRenderedPageBreak/>
              <w:t>Пенсионерски клуб „Косица“</w:t>
            </w:r>
          </w:p>
        </w:tc>
        <w:tc>
          <w:tcPr>
            <w:tcW w:w="1417" w:type="dxa"/>
          </w:tcPr>
          <w:p w14:paraId="5FCA3998"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lastRenderedPageBreak/>
              <w:t>Милена Мачканова</w:t>
            </w:r>
          </w:p>
          <w:p w14:paraId="6C10714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lastRenderedPageBreak/>
              <w:t>Мариана Стоянова</w:t>
            </w:r>
          </w:p>
          <w:p w14:paraId="4DD5C02D"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Дамянка Алипиева</w:t>
            </w:r>
          </w:p>
        </w:tc>
        <w:tc>
          <w:tcPr>
            <w:tcW w:w="984" w:type="dxa"/>
          </w:tcPr>
          <w:p w14:paraId="1C3A580A"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05503B5F" w14:textId="77777777" w:rsidR="00AF61C0" w:rsidRPr="00313A1B" w:rsidRDefault="00AF61C0" w:rsidP="00397A45">
            <w:pPr>
              <w:ind w:right="-64"/>
              <w:jc w:val="center"/>
              <w:rPr>
                <w:rFonts w:ascii="Verdana" w:hAnsi="Verdana"/>
                <w:color w:val="000000"/>
                <w:sz w:val="20"/>
                <w:szCs w:val="20"/>
              </w:rPr>
            </w:pPr>
          </w:p>
        </w:tc>
      </w:tr>
      <w:tr w:rsidR="00AF61C0" w:rsidRPr="00313A1B" w14:paraId="60069F29" w14:textId="77777777" w:rsidTr="00397A45">
        <w:trPr>
          <w:jc w:val="center"/>
        </w:trPr>
        <w:tc>
          <w:tcPr>
            <w:tcW w:w="1277" w:type="dxa"/>
          </w:tcPr>
          <w:p w14:paraId="612DD421" w14:textId="77777777" w:rsidR="00AF61C0" w:rsidRPr="00313A1B" w:rsidRDefault="00AF61C0" w:rsidP="00397A45">
            <w:pPr>
              <w:ind w:right="-64"/>
              <w:jc w:val="center"/>
              <w:rPr>
                <w:rFonts w:ascii="Verdana" w:hAnsi="Verdana"/>
                <w:sz w:val="20"/>
                <w:szCs w:val="20"/>
              </w:rPr>
            </w:pPr>
          </w:p>
        </w:tc>
        <w:tc>
          <w:tcPr>
            <w:tcW w:w="1735" w:type="dxa"/>
          </w:tcPr>
          <w:p w14:paraId="362FEF4C" w14:textId="77777777" w:rsidR="00AF61C0" w:rsidRPr="00313A1B" w:rsidRDefault="00AF61C0" w:rsidP="00397A45">
            <w:pPr>
              <w:ind w:right="-64"/>
              <w:jc w:val="center"/>
              <w:rPr>
                <w:rFonts w:ascii="Verdana" w:hAnsi="Verdana"/>
                <w:sz w:val="20"/>
                <w:szCs w:val="20"/>
              </w:rPr>
            </w:pPr>
          </w:p>
        </w:tc>
        <w:tc>
          <w:tcPr>
            <w:tcW w:w="2512" w:type="dxa"/>
          </w:tcPr>
          <w:p w14:paraId="67FC135E"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20 години от смъртта на проф. Димитър Андреев Павлов – първият български педагог, приложил изучаването на компютрите във ВУЗ</w:t>
            </w:r>
          </w:p>
        </w:tc>
        <w:tc>
          <w:tcPr>
            <w:tcW w:w="1843" w:type="dxa"/>
          </w:tcPr>
          <w:p w14:paraId="4C7FF868" w14:textId="77777777" w:rsidR="00AF61C0" w:rsidRPr="00313A1B" w:rsidRDefault="00AF61C0" w:rsidP="00397A45">
            <w:pPr>
              <w:jc w:val="center"/>
              <w:rPr>
                <w:rFonts w:ascii="Verdana" w:hAnsi="Verdana"/>
                <w:sz w:val="20"/>
                <w:szCs w:val="20"/>
              </w:rPr>
            </w:pPr>
            <w:r w:rsidRPr="00313A1B">
              <w:rPr>
                <w:rFonts w:ascii="Verdana" w:hAnsi="Verdana"/>
                <w:sz w:val="20"/>
                <w:szCs w:val="20"/>
              </w:rPr>
              <w:t>Община Пирдоп</w:t>
            </w:r>
          </w:p>
          <w:p w14:paraId="64697FE7" w14:textId="77777777" w:rsidR="00AF61C0" w:rsidRPr="00313A1B" w:rsidRDefault="00AF61C0" w:rsidP="00397A45">
            <w:pPr>
              <w:jc w:val="center"/>
              <w:rPr>
                <w:rFonts w:ascii="Verdana" w:hAnsi="Verdana"/>
                <w:sz w:val="20"/>
                <w:szCs w:val="20"/>
              </w:rPr>
            </w:pPr>
            <w:r w:rsidRPr="00313A1B">
              <w:rPr>
                <w:rFonts w:ascii="Verdana" w:hAnsi="Verdana"/>
                <w:sz w:val="20"/>
                <w:szCs w:val="20"/>
              </w:rPr>
              <w:t>СУ „Саво Савов“</w:t>
            </w:r>
          </w:p>
          <w:p w14:paraId="3E5C9DC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Родственици</w:t>
            </w:r>
          </w:p>
        </w:tc>
        <w:tc>
          <w:tcPr>
            <w:tcW w:w="1417" w:type="dxa"/>
          </w:tcPr>
          <w:p w14:paraId="021CD0F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p w14:paraId="2689D4D3" w14:textId="77777777" w:rsidR="00AF61C0" w:rsidRPr="00313A1B" w:rsidRDefault="00AF61C0" w:rsidP="00397A45">
            <w:pPr>
              <w:ind w:right="-64"/>
              <w:jc w:val="center"/>
              <w:rPr>
                <w:rFonts w:ascii="Verdana" w:hAnsi="Verdana"/>
                <w:color w:val="FF0000"/>
                <w:sz w:val="20"/>
                <w:szCs w:val="20"/>
              </w:rPr>
            </w:pPr>
            <w:r w:rsidRPr="00313A1B">
              <w:rPr>
                <w:rFonts w:ascii="Verdana" w:hAnsi="Verdana"/>
                <w:color w:val="000000"/>
                <w:sz w:val="20"/>
                <w:szCs w:val="20"/>
              </w:rPr>
              <w:t>Илиян Николов</w:t>
            </w:r>
          </w:p>
        </w:tc>
        <w:tc>
          <w:tcPr>
            <w:tcW w:w="984" w:type="dxa"/>
          </w:tcPr>
          <w:p w14:paraId="10B65981" w14:textId="77777777" w:rsidR="00AF61C0" w:rsidRPr="00313A1B" w:rsidRDefault="00AF61C0" w:rsidP="00397A45">
            <w:pPr>
              <w:ind w:right="-64"/>
              <w:jc w:val="center"/>
              <w:rPr>
                <w:rFonts w:ascii="Verdana" w:hAnsi="Verdana"/>
                <w:sz w:val="20"/>
                <w:szCs w:val="20"/>
              </w:rPr>
            </w:pPr>
          </w:p>
        </w:tc>
        <w:tc>
          <w:tcPr>
            <w:tcW w:w="1142" w:type="dxa"/>
            <w:gridSpan w:val="2"/>
          </w:tcPr>
          <w:p w14:paraId="3E9472D8" w14:textId="77777777" w:rsidR="00AF61C0" w:rsidRPr="00313A1B" w:rsidRDefault="00AF61C0" w:rsidP="00397A45">
            <w:pPr>
              <w:ind w:right="-64"/>
              <w:jc w:val="center"/>
              <w:rPr>
                <w:rFonts w:ascii="Verdana" w:hAnsi="Verdana"/>
                <w:sz w:val="20"/>
                <w:szCs w:val="20"/>
              </w:rPr>
            </w:pPr>
          </w:p>
        </w:tc>
      </w:tr>
      <w:tr w:rsidR="00AF61C0" w:rsidRPr="00313A1B" w14:paraId="69B101A3" w14:textId="77777777" w:rsidTr="00397A45">
        <w:trPr>
          <w:jc w:val="center"/>
        </w:trPr>
        <w:tc>
          <w:tcPr>
            <w:tcW w:w="1277" w:type="dxa"/>
          </w:tcPr>
          <w:p w14:paraId="7914C7CD" w14:textId="77777777" w:rsidR="00AF61C0" w:rsidRPr="00313A1B" w:rsidRDefault="00AF61C0" w:rsidP="00397A45">
            <w:pPr>
              <w:ind w:right="-64"/>
              <w:jc w:val="center"/>
              <w:rPr>
                <w:rFonts w:ascii="Verdana" w:hAnsi="Verdana"/>
                <w:sz w:val="20"/>
                <w:szCs w:val="20"/>
              </w:rPr>
            </w:pPr>
            <w:r w:rsidRPr="00313A1B">
              <w:rPr>
                <w:rFonts w:ascii="Verdana" w:hAnsi="Verdana"/>
                <w:color w:val="000000"/>
                <w:sz w:val="20"/>
                <w:szCs w:val="20"/>
              </w:rPr>
              <w:t>21.11.</w:t>
            </w:r>
          </w:p>
        </w:tc>
        <w:tc>
          <w:tcPr>
            <w:tcW w:w="1735" w:type="dxa"/>
          </w:tcPr>
          <w:p w14:paraId="2D41F07F" w14:textId="77777777" w:rsidR="00AF61C0" w:rsidRPr="00313A1B" w:rsidRDefault="00AF61C0" w:rsidP="00397A45">
            <w:pPr>
              <w:ind w:right="-64"/>
              <w:jc w:val="center"/>
              <w:rPr>
                <w:rFonts w:ascii="Verdana" w:hAnsi="Verdana"/>
                <w:sz w:val="20"/>
                <w:szCs w:val="20"/>
              </w:rPr>
            </w:pPr>
            <w:r w:rsidRPr="00313A1B">
              <w:rPr>
                <w:rFonts w:ascii="Verdana" w:hAnsi="Verdana"/>
                <w:color w:val="000000"/>
                <w:sz w:val="20"/>
                <w:szCs w:val="20"/>
              </w:rPr>
              <w:t>Храм „Св. Успение Богородично“</w:t>
            </w:r>
          </w:p>
        </w:tc>
        <w:tc>
          <w:tcPr>
            <w:tcW w:w="2512" w:type="dxa"/>
          </w:tcPr>
          <w:p w14:paraId="55B3F6B3"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Ден на християнското семейство и младеж</w:t>
            </w:r>
          </w:p>
        </w:tc>
        <w:tc>
          <w:tcPr>
            <w:tcW w:w="1843" w:type="dxa"/>
          </w:tcPr>
          <w:p w14:paraId="740C2490" w14:textId="77777777" w:rsidR="00AF61C0" w:rsidRPr="00313A1B" w:rsidRDefault="00AF61C0" w:rsidP="00397A45">
            <w:pPr>
              <w:jc w:val="center"/>
              <w:rPr>
                <w:rFonts w:ascii="Verdana" w:hAnsi="Verdana"/>
                <w:sz w:val="20"/>
                <w:szCs w:val="20"/>
              </w:rPr>
            </w:pPr>
          </w:p>
        </w:tc>
        <w:tc>
          <w:tcPr>
            <w:tcW w:w="1417" w:type="dxa"/>
          </w:tcPr>
          <w:p w14:paraId="10E3ABF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p w14:paraId="0948DBC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ДГ „Чоконяни“</w:t>
            </w:r>
          </w:p>
        </w:tc>
        <w:tc>
          <w:tcPr>
            <w:tcW w:w="984" w:type="dxa"/>
          </w:tcPr>
          <w:p w14:paraId="4B23375B" w14:textId="77777777" w:rsidR="00AF61C0" w:rsidRPr="00313A1B" w:rsidRDefault="00AF61C0" w:rsidP="00397A45">
            <w:pPr>
              <w:ind w:right="-64"/>
              <w:jc w:val="center"/>
              <w:rPr>
                <w:rFonts w:ascii="Verdana" w:hAnsi="Verdana"/>
                <w:sz w:val="20"/>
                <w:szCs w:val="20"/>
              </w:rPr>
            </w:pPr>
          </w:p>
        </w:tc>
        <w:tc>
          <w:tcPr>
            <w:tcW w:w="1142" w:type="dxa"/>
            <w:gridSpan w:val="2"/>
          </w:tcPr>
          <w:p w14:paraId="210F7966" w14:textId="77777777" w:rsidR="00AF61C0" w:rsidRPr="00313A1B" w:rsidRDefault="00AF61C0" w:rsidP="00397A45">
            <w:pPr>
              <w:ind w:right="-64"/>
              <w:jc w:val="center"/>
              <w:rPr>
                <w:rFonts w:ascii="Verdana" w:hAnsi="Verdana"/>
                <w:sz w:val="20"/>
                <w:szCs w:val="20"/>
              </w:rPr>
            </w:pPr>
          </w:p>
        </w:tc>
      </w:tr>
      <w:tr w:rsidR="00AF61C0" w:rsidRPr="00313A1B" w14:paraId="336EF418" w14:textId="77777777" w:rsidTr="00397A45">
        <w:trPr>
          <w:jc w:val="center"/>
        </w:trPr>
        <w:tc>
          <w:tcPr>
            <w:tcW w:w="1277" w:type="dxa"/>
          </w:tcPr>
          <w:p w14:paraId="4698C446" w14:textId="77777777" w:rsidR="00AF61C0" w:rsidRPr="00313A1B" w:rsidRDefault="00AF61C0" w:rsidP="00397A45">
            <w:pPr>
              <w:ind w:right="-64"/>
              <w:jc w:val="center"/>
              <w:rPr>
                <w:rFonts w:ascii="Verdana" w:hAnsi="Verdana"/>
                <w:color w:val="000000"/>
                <w:sz w:val="20"/>
                <w:szCs w:val="20"/>
              </w:rPr>
            </w:pPr>
            <w:r w:rsidRPr="00313A1B">
              <w:rPr>
                <w:rFonts w:ascii="Verdana" w:hAnsi="Verdana"/>
                <w:sz w:val="20"/>
                <w:szCs w:val="20"/>
              </w:rPr>
              <w:t>14.12.</w:t>
            </w:r>
          </w:p>
        </w:tc>
        <w:tc>
          <w:tcPr>
            <w:tcW w:w="1735" w:type="dxa"/>
          </w:tcPr>
          <w:p w14:paraId="6DAE8725"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Община Пирдоп</w:t>
            </w:r>
          </w:p>
        </w:tc>
        <w:tc>
          <w:tcPr>
            <w:tcW w:w="2512" w:type="dxa"/>
          </w:tcPr>
          <w:p w14:paraId="5B838EDA"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151 г. от рождението на Никола Пушкаров – първият почвовед в България.</w:t>
            </w:r>
          </w:p>
        </w:tc>
        <w:tc>
          <w:tcPr>
            <w:tcW w:w="1843" w:type="dxa"/>
          </w:tcPr>
          <w:p w14:paraId="610C1723" w14:textId="77777777" w:rsidR="00AF61C0" w:rsidRPr="00313A1B" w:rsidRDefault="00AF61C0" w:rsidP="00397A45">
            <w:pPr>
              <w:jc w:val="center"/>
              <w:rPr>
                <w:rFonts w:ascii="Verdana" w:hAnsi="Verdana"/>
                <w:sz w:val="20"/>
                <w:szCs w:val="20"/>
              </w:rPr>
            </w:pPr>
            <w:r w:rsidRPr="00313A1B">
              <w:rPr>
                <w:rFonts w:ascii="Verdana" w:hAnsi="Verdana"/>
                <w:sz w:val="20"/>
                <w:szCs w:val="20"/>
              </w:rPr>
              <w:t>Община Пирдоп</w:t>
            </w:r>
          </w:p>
        </w:tc>
        <w:tc>
          <w:tcPr>
            <w:tcW w:w="1417" w:type="dxa"/>
          </w:tcPr>
          <w:p w14:paraId="27E080A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д-р Иван Иванов</w:t>
            </w:r>
          </w:p>
          <w:p w14:paraId="6AB4E9A0"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Милена Мачканова</w:t>
            </w:r>
          </w:p>
          <w:p w14:paraId="3973803C"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1F0B40DC" w14:textId="77777777" w:rsidR="00AF61C0" w:rsidRPr="00313A1B" w:rsidRDefault="00AF61C0" w:rsidP="00397A45">
            <w:pPr>
              <w:ind w:right="-64"/>
              <w:jc w:val="center"/>
              <w:rPr>
                <w:rFonts w:ascii="Verdana" w:hAnsi="Verdana"/>
                <w:sz w:val="20"/>
                <w:szCs w:val="20"/>
              </w:rPr>
            </w:pPr>
          </w:p>
        </w:tc>
        <w:tc>
          <w:tcPr>
            <w:tcW w:w="1142" w:type="dxa"/>
            <w:gridSpan w:val="2"/>
          </w:tcPr>
          <w:p w14:paraId="0DC40135" w14:textId="77777777" w:rsidR="00AF61C0" w:rsidRPr="00313A1B" w:rsidRDefault="00AF61C0" w:rsidP="00397A45">
            <w:pPr>
              <w:ind w:right="-64"/>
              <w:jc w:val="center"/>
              <w:rPr>
                <w:rFonts w:ascii="Verdana" w:hAnsi="Verdana"/>
                <w:sz w:val="20"/>
                <w:szCs w:val="20"/>
              </w:rPr>
            </w:pPr>
          </w:p>
        </w:tc>
      </w:tr>
      <w:tr w:rsidR="00AF61C0" w:rsidRPr="00313A1B" w14:paraId="385ED676" w14:textId="77777777" w:rsidTr="00397A45">
        <w:trPr>
          <w:trHeight w:val="706"/>
          <w:jc w:val="center"/>
        </w:trPr>
        <w:tc>
          <w:tcPr>
            <w:tcW w:w="1277" w:type="dxa"/>
          </w:tcPr>
          <w:p w14:paraId="42970C25"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14</w:t>
            </w:r>
            <w:r w:rsidRPr="00313A1B">
              <w:rPr>
                <w:rFonts w:ascii="Verdana" w:hAnsi="Verdana"/>
                <w:color w:val="000000"/>
                <w:sz w:val="20"/>
                <w:szCs w:val="20"/>
                <w:lang w:val="en-US"/>
              </w:rPr>
              <w:t>-31.</w:t>
            </w:r>
            <w:r w:rsidRPr="00313A1B">
              <w:rPr>
                <w:rFonts w:ascii="Verdana" w:hAnsi="Verdana"/>
                <w:color w:val="000000"/>
                <w:sz w:val="20"/>
                <w:szCs w:val="20"/>
              </w:rPr>
              <w:t>12</w:t>
            </w:r>
          </w:p>
        </w:tc>
        <w:tc>
          <w:tcPr>
            <w:tcW w:w="1735" w:type="dxa"/>
          </w:tcPr>
          <w:p w14:paraId="37B9AF99"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Община Пирдоп</w:t>
            </w:r>
          </w:p>
        </w:tc>
        <w:tc>
          <w:tcPr>
            <w:tcW w:w="2512" w:type="dxa"/>
          </w:tcPr>
          <w:p w14:paraId="69925759" w14:textId="77777777" w:rsidR="00AF61C0" w:rsidRPr="00313A1B" w:rsidRDefault="00AF61C0" w:rsidP="00397A45">
            <w:pPr>
              <w:ind w:right="-64"/>
              <w:jc w:val="both"/>
              <w:rPr>
                <w:rFonts w:ascii="Verdana" w:hAnsi="Verdana"/>
                <w:b/>
                <w:sz w:val="20"/>
                <w:szCs w:val="20"/>
              </w:rPr>
            </w:pPr>
            <w:r w:rsidRPr="00313A1B">
              <w:rPr>
                <w:rFonts w:ascii="Verdana" w:hAnsi="Verdana"/>
                <w:b/>
                <w:color w:val="000000"/>
                <w:sz w:val="20"/>
                <w:szCs w:val="20"/>
              </w:rPr>
              <w:t>Коледно-новогодишни празници</w:t>
            </w:r>
          </w:p>
        </w:tc>
        <w:tc>
          <w:tcPr>
            <w:tcW w:w="1843" w:type="dxa"/>
          </w:tcPr>
          <w:p w14:paraId="2E2DD836" w14:textId="77777777" w:rsidR="00AF61C0" w:rsidRPr="00313A1B" w:rsidRDefault="00AF61C0" w:rsidP="00397A45">
            <w:pPr>
              <w:jc w:val="center"/>
              <w:rPr>
                <w:rFonts w:ascii="Verdana" w:hAnsi="Verdana"/>
                <w:sz w:val="20"/>
                <w:szCs w:val="20"/>
              </w:rPr>
            </w:pPr>
            <w:r w:rsidRPr="00313A1B">
              <w:rPr>
                <w:rFonts w:ascii="Verdana" w:hAnsi="Verdana"/>
                <w:sz w:val="20"/>
                <w:szCs w:val="20"/>
              </w:rPr>
              <w:t>Община Пирдоп</w:t>
            </w:r>
            <w:r w:rsidRPr="00313A1B">
              <w:rPr>
                <w:rFonts w:ascii="Verdana" w:hAnsi="Verdana"/>
                <w:sz w:val="20"/>
                <w:szCs w:val="20"/>
              </w:rPr>
              <w:br/>
              <w:t>НЧ „Напредък 1869“</w:t>
            </w:r>
          </w:p>
        </w:tc>
        <w:tc>
          <w:tcPr>
            <w:tcW w:w="1417" w:type="dxa"/>
          </w:tcPr>
          <w:p w14:paraId="2FCC5228"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4C788765"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46EF16BE"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5D4843D3" w14:textId="77777777" w:rsidR="00AF61C0" w:rsidRPr="00313A1B" w:rsidRDefault="00AF61C0" w:rsidP="00397A45">
            <w:pPr>
              <w:ind w:right="-64"/>
              <w:jc w:val="center"/>
              <w:rPr>
                <w:rFonts w:ascii="Verdana" w:hAnsi="Verdana"/>
                <w:color w:val="000000"/>
                <w:sz w:val="20"/>
                <w:szCs w:val="20"/>
              </w:rPr>
            </w:pPr>
          </w:p>
        </w:tc>
      </w:tr>
      <w:tr w:rsidR="00AF61C0" w:rsidRPr="00313A1B" w14:paraId="25EBF39A" w14:textId="77777777" w:rsidTr="00397A45">
        <w:trPr>
          <w:jc w:val="center"/>
        </w:trPr>
        <w:tc>
          <w:tcPr>
            <w:tcW w:w="1277" w:type="dxa"/>
          </w:tcPr>
          <w:p w14:paraId="29563A6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23.12.</w:t>
            </w:r>
          </w:p>
        </w:tc>
        <w:tc>
          <w:tcPr>
            <w:tcW w:w="1735" w:type="dxa"/>
          </w:tcPr>
          <w:p w14:paraId="6C0BF4A2"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С. Душанци</w:t>
            </w:r>
          </w:p>
        </w:tc>
        <w:tc>
          <w:tcPr>
            <w:tcW w:w="2512" w:type="dxa"/>
          </w:tcPr>
          <w:p w14:paraId="21B4DBEC"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Коледен концерт</w:t>
            </w:r>
          </w:p>
        </w:tc>
        <w:tc>
          <w:tcPr>
            <w:tcW w:w="1843" w:type="dxa"/>
          </w:tcPr>
          <w:p w14:paraId="3265A3F5"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НЧ „Светлина 1910”</w:t>
            </w:r>
          </w:p>
        </w:tc>
        <w:tc>
          <w:tcPr>
            <w:tcW w:w="1417" w:type="dxa"/>
          </w:tcPr>
          <w:p w14:paraId="004FC2D4"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Кристина Петкова</w:t>
            </w:r>
          </w:p>
        </w:tc>
        <w:tc>
          <w:tcPr>
            <w:tcW w:w="984" w:type="dxa"/>
          </w:tcPr>
          <w:p w14:paraId="0EF1E3CF" w14:textId="77777777" w:rsidR="00AF61C0" w:rsidRPr="00313A1B" w:rsidRDefault="00AF61C0" w:rsidP="00397A45">
            <w:pPr>
              <w:ind w:right="-64"/>
              <w:jc w:val="center"/>
              <w:rPr>
                <w:rFonts w:ascii="Verdana" w:hAnsi="Verdana"/>
                <w:sz w:val="20"/>
                <w:szCs w:val="20"/>
              </w:rPr>
            </w:pPr>
          </w:p>
        </w:tc>
        <w:tc>
          <w:tcPr>
            <w:tcW w:w="1142" w:type="dxa"/>
            <w:gridSpan w:val="2"/>
          </w:tcPr>
          <w:p w14:paraId="70BD36CB" w14:textId="77777777" w:rsidR="00AF61C0" w:rsidRPr="00313A1B" w:rsidRDefault="00AF61C0" w:rsidP="00397A45">
            <w:pPr>
              <w:ind w:right="-64"/>
              <w:jc w:val="center"/>
              <w:rPr>
                <w:rFonts w:ascii="Verdana" w:hAnsi="Verdana"/>
                <w:sz w:val="20"/>
                <w:szCs w:val="20"/>
              </w:rPr>
            </w:pPr>
          </w:p>
        </w:tc>
      </w:tr>
      <w:tr w:rsidR="00AF61C0" w:rsidRPr="00313A1B" w14:paraId="22E64047" w14:textId="77777777" w:rsidTr="00397A45">
        <w:trPr>
          <w:jc w:val="center"/>
        </w:trPr>
        <w:tc>
          <w:tcPr>
            <w:tcW w:w="1277" w:type="dxa"/>
          </w:tcPr>
          <w:p w14:paraId="67ED2F8A"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25.12.</w:t>
            </w:r>
          </w:p>
        </w:tc>
        <w:tc>
          <w:tcPr>
            <w:tcW w:w="1735" w:type="dxa"/>
          </w:tcPr>
          <w:p w14:paraId="11459DBF"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 xml:space="preserve">С. Душанци </w:t>
            </w:r>
          </w:p>
        </w:tc>
        <w:tc>
          <w:tcPr>
            <w:tcW w:w="2512" w:type="dxa"/>
          </w:tcPr>
          <w:p w14:paraId="36C16F58"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Пресъздаване на обичая „Коледуване“ и посрещане на Дядо Коледа.</w:t>
            </w:r>
          </w:p>
        </w:tc>
        <w:tc>
          <w:tcPr>
            <w:tcW w:w="1843" w:type="dxa"/>
          </w:tcPr>
          <w:p w14:paraId="35D95D55"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НЧ „Светлина 1910”</w:t>
            </w:r>
          </w:p>
        </w:tc>
        <w:tc>
          <w:tcPr>
            <w:tcW w:w="1417" w:type="dxa"/>
          </w:tcPr>
          <w:p w14:paraId="6EDE61F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Кристина Петкова</w:t>
            </w:r>
          </w:p>
        </w:tc>
        <w:tc>
          <w:tcPr>
            <w:tcW w:w="984" w:type="dxa"/>
          </w:tcPr>
          <w:p w14:paraId="646123A2" w14:textId="77777777" w:rsidR="00AF61C0" w:rsidRPr="00313A1B" w:rsidRDefault="00AF61C0" w:rsidP="00397A45">
            <w:pPr>
              <w:ind w:right="-64"/>
              <w:jc w:val="center"/>
              <w:rPr>
                <w:rFonts w:ascii="Verdana" w:hAnsi="Verdana"/>
                <w:sz w:val="20"/>
                <w:szCs w:val="20"/>
              </w:rPr>
            </w:pPr>
          </w:p>
        </w:tc>
        <w:tc>
          <w:tcPr>
            <w:tcW w:w="1142" w:type="dxa"/>
            <w:gridSpan w:val="2"/>
          </w:tcPr>
          <w:p w14:paraId="7DA0F50F" w14:textId="77777777" w:rsidR="00AF61C0" w:rsidRPr="00313A1B" w:rsidRDefault="00AF61C0" w:rsidP="00397A45">
            <w:pPr>
              <w:ind w:right="-64"/>
              <w:jc w:val="center"/>
              <w:rPr>
                <w:rFonts w:ascii="Verdana" w:hAnsi="Verdana"/>
                <w:sz w:val="20"/>
                <w:szCs w:val="20"/>
              </w:rPr>
            </w:pPr>
          </w:p>
        </w:tc>
      </w:tr>
      <w:tr w:rsidR="00AF61C0" w:rsidRPr="00313A1B" w14:paraId="55F45BBF" w14:textId="77777777" w:rsidTr="00397A45">
        <w:trPr>
          <w:jc w:val="center"/>
        </w:trPr>
        <w:tc>
          <w:tcPr>
            <w:tcW w:w="1277" w:type="dxa"/>
          </w:tcPr>
          <w:p w14:paraId="763CB922"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31.12.</w:t>
            </w:r>
          </w:p>
        </w:tc>
        <w:tc>
          <w:tcPr>
            <w:tcW w:w="1735" w:type="dxa"/>
          </w:tcPr>
          <w:p w14:paraId="12974949"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2512" w:type="dxa"/>
          </w:tcPr>
          <w:p w14:paraId="50E339C7"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Посрещане на 2026 г.</w:t>
            </w:r>
          </w:p>
        </w:tc>
        <w:tc>
          <w:tcPr>
            <w:tcW w:w="1843" w:type="dxa"/>
          </w:tcPr>
          <w:p w14:paraId="382C735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1C51A79A"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Милена Мачканова</w:t>
            </w:r>
          </w:p>
          <w:p w14:paraId="03976E0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6363D289"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3 726</w:t>
            </w:r>
          </w:p>
        </w:tc>
        <w:tc>
          <w:tcPr>
            <w:tcW w:w="1142" w:type="dxa"/>
            <w:gridSpan w:val="2"/>
          </w:tcPr>
          <w:p w14:paraId="0790B820" w14:textId="77777777" w:rsidR="00AF61C0" w:rsidRPr="00313A1B" w:rsidRDefault="00AF61C0" w:rsidP="00397A45">
            <w:pPr>
              <w:ind w:right="-64"/>
              <w:jc w:val="center"/>
              <w:rPr>
                <w:rFonts w:ascii="Verdana" w:hAnsi="Verdana"/>
                <w:sz w:val="20"/>
                <w:szCs w:val="20"/>
              </w:rPr>
            </w:pPr>
          </w:p>
        </w:tc>
      </w:tr>
      <w:tr w:rsidR="00AF61C0" w:rsidRPr="00313A1B" w14:paraId="170F09CE" w14:textId="77777777" w:rsidTr="00397A45">
        <w:trPr>
          <w:trHeight w:val="521"/>
          <w:jc w:val="center"/>
        </w:trPr>
        <w:tc>
          <w:tcPr>
            <w:tcW w:w="8784" w:type="dxa"/>
            <w:gridSpan w:val="5"/>
            <w:vAlign w:val="center"/>
          </w:tcPr>
          <w:p w14:paraId="1A708A1A" w14:textId="77777777" w:rsidR="00AF61C0" w:rsidRPr="00313A1B" w:rsidRDefault="00AF61C0" w:rsidP="00397A45">
            <w:pPr>
              <w:ind w:right="-64"/>
              <w:rPr>
                <w:rFonts w:ascii="Verdana" w:hAnsi="Verdana"/>
                <w:b/>
                <w:color w:val="000000"/>
                <w:sz w:val="20"/>
                <w:szCs w:val="20"/>
              </w:rPr>
            </w:pPr>
            <w:r w:rsidRPr="00313A1B">
              <w:rPr>
                <w:rFonts w:ascii="Verdana" w:hAnsi="Verdana"/>
                <w:b/>
                <w:sz w:val="20"/>
                <w:szCs w:val="20"/>
              </w:rPr>
              <w:t>ЧЕСТВАНЕ НА КРЪГЛИ ГОДИШНИНИ</w:t>
            </w:r>
          </w:p>
        </w:tc>
        <w:tc>
          <w:tcPr>
            <w:tcW w:w="997" w:type="dxa"/>
            <w:gridSpan w:val="2"/>
          </w:tcPr>
          <w:p w14:paraId="6A6EC782" w14:textId="77777777" w:rsidR="00AF61C0" w:rsidRPr="00313A1B" w:rsidRDefault="00AF61C0" w:rsidP="00397A45">
            <w:pPr>
              <w:ind w:right="-64"/>
              <w:rPr>
                <w:rFonts w:ascii="Verdana" w:hAnsi="Verdana"/>
                <w:b/>
                <w:sz w:val="20"/>
                <w:szCs w:val="20"/>
              </w:rPr>
            </w:pPr>
          </w:p>
        </w:tc>
        <w:tc>
          <w:tcPr>
            <w:tcW w:w="1129" w:type="dxa"/>
          </w:tcPr>
          <w:p w14:paraId="36E8ABAE" w14:textId="77777777" w:rsidR="00AF61C0" w:rsidRPr="00313A1B" w:rsidRDefault="00AF61C0" w:rsidP="00397A45">
            <w:pPr>
              <w:ind w:right="-64"/>
              <w:rPr>
                <w:rFonts w:ascii="Verdana" w:hAnsi="Verdana"/>
                <w:b/>
                <w:sz w:val="20"/>
                <w:szCs w:val="20"/>
              </w:rPr>
            </w:pPr>
          </w:p>
        </w:tc>
      </w:tr>
      <w:tr w:rsidR="00AF61C0" w:rsidRPr="00313A1B" w14:paraId="1F2BF8C3" w14:textId="77777777" w:rsidTr="00397A45">
        <w:trPr>
          <w:jc w:val="center"/>
        </w:trPr>
        <w:tc>
          <w:tcPr>
            <w:tcW w:w="1277" w:type="dxa"/>
          </w:tcPr>
          <w:p w14:paraId="36F7E446"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13.02.</w:t>
            </w:r>
          </w:p>
        </w:tc>
        <w:tc>
          <w:tcPr>
            <w:tcW w:w="1735" w:type="dxa"/>
          </w:tcPr>
          <w:p w14:paraId="5EFD335C"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Гр. Пирдоп</w:t>
            </w:r>
          </w:p>
        </w:tc>
        <w:tc>
          <w:tcPr>
            <w:tcW w:w="2512" w:type="dxa"/>
          </w:tcPr>
          <w:p w14:paraId="32A839C6"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160 години от рождението на Тодор Влайков – 13 февруари 1865 г.</w:t>
            </w:r>
          </w:p>
        </w:tc>
        <w:tc>
          <w:tcPr>
            <w:tcW w:w="1843" w:type="dxa"/>
          </w:tcPr>
          <w:p w14:paraId="7ABD233D"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Община Пирдоп</w:t>
            </w:r>
          </w:p>
        </w:tc>
        <w:tc>
          <w:tcPr>
            <w:tcW w:w="1417" w:type="dxa"/>
          </w:tcPr>
          <w:p w14:paraId="44FDD1D9" w14:textId="77777777" w:rsidR="00AF61C0" w:rsidRPr="00313A1B" w:rsidRDefault="00AF61C0" w:rsidP="00397A45">
            <w:pPr>
              <w:ind w:right="-64"/>
              <w:jc w:val="center"/>
              <w:rPr>
                <w:rFonts w:ascii="Verdana" w:hAnsi="Verdana"/>
                <w:color w:val="000000"/>
                <w:sz w:val="20"/>
                <w:szCs w:val="20"/>
              </w:rPr>
            </w:pPr>
            <w:r w:rsidRPr="00313A1B">
              <w:rPr>
                <w:rFonts w:ascii="Verdana" w:hAnsi="Verdana"/>
                <w:sz w:val="20"/>
                <w:szCs w:val="20"/>
              </w:rPr>
              <w:t>Евдокия Богданова</w:t>
            </w:r>
            <w:r w:rsidRPr="00313A1B">
              <w:rPr>
                <w:rFonts w:ascii="Verdana" w:hAnsi="Verdana"/>
                <w:color w:val="000000"/>
                <w:sz w:val="20"/>
                <w:szCs w:val="20"/>
              </w:rPr>
              <w:t xml:space="preserve"> Милена Мачканова</w:t>
            </w:r>
          </w:p>
          <w:p w14:paraId="586840E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328DE9C8" w14:textId="77777777" w:rsidR="00AF61C0" w:rsidRPr="00313A1B" w:rsidRDefault="00AF61C0" w:rsidP="00397A45">
            <w:pPr>
              <w:ind w:right="-64"/>
              <w:jc w:val="center"/>
              <w:rPr>
                <w:rFonts w:ascii="Verdana" w:hAnsi="Verdana"/>
                <w:sz w:val="20"/>
                <w:szCs w:val="20"/>
              </w:rPr>
            </w:pPr>
          </w:p>
        </w:tc>
        <w:tc>
          <w:tcPr>
            <w:tcW w:w="1142" w:type="dxa"/>
            <w:gridSpan w:val="2"/>
          </w:tcPr>
          <w:p w14:paraId="094E62AB" w14:textId="77777777" w:rsidR="00AF61C0" w:rsidRPr="00313A1B" w:rsidRDefault="00AF61C0" w:rsidP="00397A45">
            <w:pPr>
              <w:ind w:right="-64"/>
              <w:jc w:val="center"/>
              <w:rPr>
                <w:rFonts w:ascii="Verdana" w:hAnsi="Verdana"/>
                <w:sz w:val="20"/>
                <w:szCs w:val="20"/>
              </w:rPr>
            </w:pPr>
          </w:p>
        </w:tc>
      </w:tr>
      <w:tr w:rsidR="00AF61C0" w:rsidRPr="00313A1B" w14:paraId="6779F93A" w14:textId="77777777" w:rsidTr="00397A45">
        <w:trPr>
          <w:jc w:val="center"/>
        </w:trPr>
        <w:tc>
          <w:tcPr>
            <w:tcW w:w="1277" w:type="dxa"/>
          </w:tcPr>
          <w:p w14:paraId="74F324FB" w14:textId="77777777" w:rsidR="00AF61C0" w:rsidRPr="00313A1B" w:rsidRDefault="00AF61C0" w:rsidP="00397A45">
            <w:pPr>
              <w:ind w:right="-64"/>
              <w:jc w:val="center"/>
              <w:rPr>
                <w:rFonts w:ascii="Verdana" w:hAnsi="Verdana"/>
                <w:sz w:val="20"/>
                <w:szCs w:val="20"/>
                <w:lang w:val="en-US"/>
              </w:rPr>
            </w:pPr>
            <w:r w:rsidRPr="00313A1B">
              <w:rPr>
                <w:rFonts w:ascii="Verdana" w:hAnsi="Verdana"/>
                <w:sz w:val="20"/>
                <w:szCs w:val="20"/>
              </w:rPr>
              <w:t>24.05.</w:t>
            </w:r>
          </w:p>
        </w:tc>
        <w:tc>
          <w:tcPr>
            <w:tcW w:w="1735" w:type="dxa"/>
          </w:tcPr>
          <w:p w14:paraId="2EDEB0B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Гр. Пирдоп</w:t>
            </w:r>
          </w:p>
        </w:tc>
        <w:tc>
          <w:tcPr>
            <w:tcW w:w="2512" w:type="dxa"/>
          </w:tcPr>
          <w:p w14:paraId="302E15F4"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110 години от създаването на гимназия в Пирдоп –1915 г. и 80 години от именуването на училището на името на Саво Савов</w:t>
            </w:r>
          </w:p>
        </w:tc>
        <w:tc>
          <w:tcPr>
            <w:tcW w:w="1843" w:type="dxa"/>
          </w:tcPr>
          <w:p w14:paraId="730CF154"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СУ „Сава Савов“</w:t>
            </w:r>
          </w:p>
        </w:tc>
        <w:tc>
          <w:tcPr>
            <w:tcW w:w="1417" w:type="dxa"/>
          </w:tcPr>
          <w:p w14:paraId="52930C7D" w14:textId="77777777" w:rsidR="00AF61C0" w:rsidRPr="00313A1B" w:rsidRDefault="00AF61C0" w:rsidP="00397A45">
            <w:pPr>
              <w:ind w:right="-64"/>
              <w:jc w:val="center"/>
              <w:rPr>
                <w:rFonts w:ascii="Verdana" w:hAnsi="Verdana"/>
                <w:sz w:val="20"/>
                <w:szCs w:val="20"/>
              </w:rPr>
            </w:pPr>
            <w:r w:rsidRPr="00313A1B">
              <w:rPr>
                <w:rFonts w:ascii="Verdana" w:hAnsi="Verdana"/>
                <w:color w:val="000000"/>
                <w:sz w:val="20"/>
                <w:szCs w:val="20"/>
              </w:rPr>
              <w:t>Миглена Джежова</w:t>
            </w:r>
          </w:p>
        </w:tc>
        <w:tc>
          <w:tcPr>
            <w:tcW w:w="984" w:type="dxa"/>
          </w:tcPr>
          <w:p w14:paraId="6E5303AE"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01C1161D" w14:textId="77777777" w:rsidR="00AF61C0" w:rsidRPr="00313A1B" w:rsidRDefault="00AF61C0" w:rsidP="00397A45">
            <w:pPr>
              <w:ind w:right="-64"/>
              <w:jc w:val="center"/>
              <w:rPr>
                <w:rFonts w:ascii="Verdana" w:hAnsi="Verdana"/>
                <w:color w:val="000000"/>
                <w:sz w:val="20"/>
                <w:szCs w:val="20"/>
              </w:rPr>
            </w:pPr>
          </w:p>
        </w:tc>
      </w:tr>
      <w:tr w:rsidR="00AF61C0" w:rsidRPr="00313A1B" w14:paraId="2673F1A0" w14:textId="77777777" w:rsidTr="00397A45">
        <w:trPr>
          <w:trHeight w:val="620"/>
          <w:jc w:val="center"/>
        </w:trPr>
        <w:tc>
          <w:tcPr>
            <w:tcW w:w="1277" w:type="dxa"/>
          </w:tcPr>
          <w:p w14:paraId="4D5B03BC"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30.05.</w:t>
            </w:r>
          </w:p>
        </w:tc>
        <w:tc>
          <w:tcPr>
            <w:tcW w:w="1735" w:type="dxa"/>
          </w:tcPr>
          <w:p w14:paraId="37AB0FB9"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Гр. Пирдоп</w:t>
            </w:r>
          </w:p>
        </w:tc>
        <w:tc>
          <w:tcPr>
            <w:tcW w:w="2512" w:type="dxa"/>
          </w:tcPr>
          <w:p w14:paraId="38871089"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105 години от смъртта на ген. л-т Стефан Паприков</w:t>
            </w:r>
          </w:p>
        </w:tc>
        <w:tc>
          <w:tcPr>
            <w:tcW w:w="1843" w:type="dxa"/>
          </w:tcPr>
          <w:p w14:paraId="309239ED" w14:textId="77777777" w:rsidR="00AF61C0" w:rsidRPr="00313A1B" w:rsidRDefault="00AF61C0" w:rsidP="00397A45">
            <w:pPr>
              <w:jc w:val="center"/>
              <w:rPr>
                <w:rFonts w:ascii="Verdana" w:hAnsi="Verdana"/>
                <w:sz w:val="20"/>
                <w:szCs w:val="20"/>
              </w:rPr>
            </w:pPr>
            <w:r w:rsidRPr="00313A1B">
              <w:rPr>
                <w:rFonts w:ascii="Verdana" w:hAnsi="Verdana"/>
                <w:sz w:val="20"/>
                <w:szCs w:val="20"/>
              </w:rPr>
              <w:t>Община Пирдоп</w:t>
            </w:r>
            <w:r w:rsidRPr="00313A1B">
              <w:rPr>
                <w:rFonts w:ascii="Verdana" w:hAnsi="Verdana"/>
                <w:sz w:val="20"/>
                <w:szCs w:val="20"/>
              </w:rPr>
              <w:br/>
              <w:t>Родственици</w:t>
            </w:r>
          </w:p>
        </w:tc>
        <w:tc>
          <w:tcPr>
            <w:tcW w:w="1417" w:type="dxa"/>
          </w:tcPr>
          <w:p w14:paraId="74C510FC"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д-р Иван Иванов</w:t>
            </w:r>
          </w:p>
          <w:p w14:paraId="47299639" w14:textId="77777777" w:rsidR="00AF61C0" w:rsidRPr="00313A1B" w:rsidRDefault="00AF61C0" w:rsidP="00397A45">
            <w:pPr>
              <w:ind w:right="-64"/>
              <w:rPr>
                <w:rFonts w:ascii="Verdana" w:hAnsi="Verdana"/>
                <w:sz w:val="20"/>
                <w:szCs w:val="20"/>
              </w:rPr>
            </w:pPr>
            <w:r w:rsidRPr="00313A1B">
              <w:rPr>
                <w:rFonts w:ascii="Verdana" w:hAnsi="Verdana"/>
                <w:sz w:val="20"/>
                <w:szCs w:val="20"/>
              </w:rPr>
              <w:t>Милена Мачканова</w:t>
            </w:r>
          </w:p>
          <w:p w14:paraId="2174DA28" w14:textId="77777777" w:rsidR="00AF61C0" w:rsidRPr="00313A1B" w:rsidRDefault="00AF61C0" w:rsidP="00397A45">
            <w:pPr>
              <w:ind w:right="-64"/>
              <w:rPr>
                <w:rFonts w:ascii="Verdana" w:hAnsi="Verdana"/>
                <w:sz w:val="20"/>
                <w:szCs w:val="20"/>
              </w:rPr>
            </w:pPr>
          </w:p>
        </w:tc>
        <w:tc>
          <w:tcPr>
            <w:tcW w:w="984" w:type="dxa"/>
          </w:tcPr>
          <w:p w14:paraId="1AE1F505" w14:textId="77777777" w:rsidR="00AF61C0" w:rsidRPr="00313A1B" w:rsidRDefault="00AF61C0" w:rsidP="00397A45">
            <w:pPr>
              <w:ind w:right="-64"/>
              <w:jc w:val="center"/>
              <w:rPr>
                <w:rFonts w:ascii="Verdana" w:hAnsi="Verdana"/>
                <w:sz w:val="20"/>
                <w:szCs w:val="20"/>
              </w:rPr>
            </w:pPr>
          </w:p>
        </w:tc>
        <w:tc>
          <w:tcPr>
            <w:tcW w:w="1142" w:type="dxa"/>
            <w:gridSpan w:val="2"/>
          </w:tcPr>
          <w:p w14:paraId="6981750A" w14:textId="77777777" w:rsidR="00AF61C0" w:rsidRPr="00313A1B" w:rsidRDefault="00AF61C0" w:rsidP="00397A45">
            <w:pPr>
              <w:ind w:right="-64"/>
              <w:jc w:val="center"/>
              <w:rPr>
                <w:rFonts w:ascii="Verdana" w:hAnsi="Verdana"/>
                <w:sz w:val="20"/>
                <w:szCs w:val="20"/>
              </w:rPr>
            </w:pPr>
          </w:p>
        </w:tc>
      </w:tr>
      <w:tr w:rsidR="00AF61C0" w:rsidRPr="00313A1B" w14:paraId="09A1C218" w14:textId="77777777" w:rsidTr="00397A45">
        <w:trPr>
          <w:jc w:val="center"/>
        </w:trPr>
        <w:tc>
          <w:tcPr>
            <w:tcW w:w="1277" w:type="dxa"/>
          </w:tcPr>
          <w:p w14:paraId="49095DAB"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02.06.</w:t>
            </w:r>
          </w:p>
        </w:tc>
        <w:tc>
          <w:tcPr>
            <w:tcW w:w="1735" w:type="dxa"/>
          </w:tcPr>
          <w:p w14:paraId="075B3B19"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Гр. Пирдоп</w:t>
            </w:r>
          </w:p>
        </w:tc>
        <w:tc>
          <w:tcPr>
            <w:tcW w:w="2512" w:type="dxa"/>
          </w:tcPr>
          <w:p w14:paraId="51F6D69E" w14:textId="77777777" w:rsidR="00AF61C0" w:rsidRPr="00313A1B" w:rsidRDefault="00AF61C0" w:rsidP="00397A45">
            <w:pPr>
              <w:rPr>
                <w:rFonts w:ascii="Verdana" w:hAnsi="Verdana"/>
                <w:b/>
                <w:sz w:val="20"/>
                <w:szCs w:val="20"/>
              </w:rPr>
            </w:pPr>
            <w:r w:rsidRPr="00313A1B">
              <w:rPr>
                <w:rFonts w:ascii="Verdana" w:hAnsi="Verdana"/>
                <w:b/>
                <w:sz w:val="20"/>
                <w:szCs w:val="20"/>
              </w:rPr>
              <w:t xml:space="preserve">180 години от рождението на </w:t>
            </w:r>
            <w:r w:rsidRPr="00313A1B">
              <w:rPr>
                <w:rFonts w:ascii="Verdana" w:hAnsi="Verdana"/>
                <w:b/>
                <w:sz w:val="20"/>
                <w:szCs w:val="20"/>
              </w:rPr>
              <w:lastRenderedPageBreak/>
              <w:t>Иван Тодоров Клявков – член на революционния комитет, основан от Васил Левски, първи пристав на Пирдоп.</w:t>
            </w:r>
          </w:p>
          <w:p w14:paraId="05944F82"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175 години от рождението на Ботевия четник Димитър Тодоров Ночев</w:t>
            </w:r>
          </w:p>
        </w:tc>
        <w:tc>
          <w:tcPr>
            <w:tcW w:w="1843" w:type="dxa"/>
          </w:tcPr>
          <w:p w14:paraId="25BAD51E"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lastRenderedPageBreak/>
              <w:t>Община Пирдоп</w:t>
            </w:r>
          </w:p>
        </w:tc>
        <w:tc>
          <w:tcPr>
            <w:tcW w:w="1417" w:type="dxa"/>
          </w:tcPr>
          <w:p w14:paraId="0B8E9DCB"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79482991"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lastRenderedPageBreak/>
              <w:t>Мариана Стоянова</w:t>
            </w:r>
          </w:p>
          <w:p w14:paraId="606FA20D"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Евдокия Богданова</w:t>
            </w:r>
          </w:p>
          <w:p w14:paraId="35A8A8A9"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Кристина Петкова Златка Кънева</w:t>
            </w:r>
          </w:p>
        </w:tc>
        <w:tc>
          <w:tcPr>
            <w:tcW w:w="984" w:type="dxa"/>
          </w:tcPr>
          <w:p w14:paraId="225B305E"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1F5B38E1" w14:textId="77777777" w:rsidR="00AF61C0" w:rsidRPr="00313A1B" w:rsidRDefault="00AF61C0" w:rsidP="00397A45">
            <w:pPr>
              <w:ind w:right="-64"/>
              <w:jc w:val="center"/>
              <w:rPr>
                <w:rFonts w:ascii="Verdana" w:hAnsi="Verdana"/>
                <w:color w:val="000000"/>
                <w:sz w:val="20"/>
                <w:szCs w:val="20"/>
              </w:rPr>
            </w:pPr>
          </w:p>
        </w:tc>
      </w:tr>
      <w:tr w:rsidR="00AF61C0" w:rsidRPr="00313A1B" w14:paraId="25C5B1CA" w14:textId="77777777" w:rsidTr="00397A45">
        <w:trPr>
          <w:jc w:val="center"/>
        </w:trPr>
        <w:tc>
          <w:tcPr>
            <w:tcW w:w="1277" w:type="dxa"/>
          </w:tcPr>
          <w:p w14:paraId="1D9FC898"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06.09.</w:t>
            </w:r>
          </w:p>
        </w:tc>
        <w:tc>
          <w:tcPr>
            <w:tcW w:w="1735" w:type="dxa"/>
          </w:tcPr>
          <w:p w14:paraId="15DF39B3"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Гр. Пирдоп</w:t>
            </w:r>
          </w:p>
        </w:tc>
        <w:tc>
          <w:tcPr>
            <w:tcW w:w="2512" w:type="dxa"/>
          </w:tcPr>
          <w:p w14:paraId="2FB550A2" w14:textId="77777777" w:rsidR="00AF61C0" w:rsidRPr="00313A1B" w:rsidRDefault="00AF61C0" w:rsidP="00397A45">
            <w:pPr>
              <w:rPr>
                <w:rFonts w:ascii="Verdana" w:hAnsi="Verdana"/>
                <w:b/>
                <w:sz w:val="20"/>
                <w:szCs w:val="20"/>
              </w:rPr>
            </w:pPr>
            <w:r w:rsidRPr="00313A1B">
              <w:rPr>
                <w:rFonts w:ascii="Verdana" w:hAnsi="Verdana"/>
                <w:b/>
                <w:sz w:val="20"/>
                <w:szCs w:val="20"/>
              </w:rPr>
              <w:t>110 години от включването на България в Първата световна война</w:t>
            </w:r>
          </w:p>
          <w:p w14:paraId="59E33110"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100 години от смъртта на генерал-майор Стоян Петков Пушкаров – 16 април 1925 г.</w:t>
            </w:r>
          </w:p>
        </w:tc>
        <w:tc>
          <w:tcPr>
            <w:tcW w:w="1843" w:type="dxa"/>
          </w:tcPr>
          <w:p w14:paraId="7BDE2753" w14:textId="77777777" w:rsidR="00AF61C0" w:rsidRPr="00313A1B" w:rsidRDefault="00AF61C0" w:rsidP="00397A45">
            <w:pPr>
              <w:jc w:val="center"/>
              <w:rPr>
                <w:rFonts w:ascii="Verdana" w:hAnsi="Verdana"/>
                <w:sz w:val="20"/>
                <w:szCs w:val="20"/>
              </w:rPr>
            </w:pPr>
            <w:r w:rsidRPr="00313A1B">
              <w:rPr>
                <w:rFonts w:ascii="Verdana" w:hAnsi="Verdana"/>
                <w:sz w:val="20"/>
                <w:szCs w:val="20"/>
              </w:rPr>
              <w:t>Община Пирдоп</w:t>
            </w:r>
          </w:p>
          <w:p w14:paraId="1497864E" w14:textId="77777777" w:rsidR="00AF61C0" w:rsidRPr="00313A1B" w:rsidRDefault="00AF61C0" w:rsidP="00397A45">
            <w:pPr>
              <w:jc w:val="center"/>
              <w:rPr>
                <w:rFonts w:ascii="Verdana" w:hAnsi="Verdana"/>
                <w:sz w:val="20"/>
                <w:szCs w:val="20"/>
              </w:rPr>
            </w:pPr>
            <w:r w:rsidRPr="00313A1B">
              <w:rPr>
                <w:rFonts w:ascii="Verdana" w:hAnsi="Verdana"/>
                <w:sz w:val="20"/>
                <w:szCs w:val="20"/>
              </w:rPr>
              <w:t>Съюз на ветераните от войните</w:t>
            </w:r>
          </w:p>
          <w:p w14:paraId="14080839"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Дружество на запасните офицери</w:t>
            </w:r>
          </w:p>
        </w:tc>
        <w:tc>
          <w:tcPr>
            <w:tcW w:w="1417" w:type="dxa"/>
          </w:tcPr>
          <w:p w14:paraId="13303ACB" w14:textId="77777777" w:rsidR="00AF61C0" w:rsidRPr="00313A1B" w:rsidRDefault="00AF61C0" w:rsidP="00397A45">
            <w:pPr>
              <w:ind w:right="-64"/>
              <w:jc w:val="center"/>
              <w:rPr>
                <w:rFonts w:ascii="Verdana" w:hAnsi="Verdana"/>
                <w:color w:val="000000"/>
                <w:sz w:val="20"/>
                <w:szCs w:val="20"/>
              </w:rPr>
            </w:pPr>
            <w:r w:rsidRPr="00313A1B">
              <w:rPr>
                <w:rFonts w:ascii="Verdana" w:hAnsi="Verdana"/>
                <w:color w:val="000000"/>
                <w:sz w:val="20"/>
                <w:szCs w:val="20"/>
              </w:rPr>
              <w:t>Милена Мачканова</w:t>
            </w:r>
          </w:p>
          <w:p w14:paraId="3C4C272F"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p w14:paraId="5087FAB5" w14:textId="77777777" w:rsidR="00AF61C0" w:rsidRPr="00313A1B" w:rsidRDefault="00AF61C0" w:rsidP="00397A45">
            <w:pPr>
              <w:ind w:right="-64"/>
              <w:jc w:val="center"/>
              <w:rPr>
                <w:rFonts w:ascii="Verdana" w:hAnsi="Verdana"/>
                <w:sz w:val="20"/>
                <w:szCs w:val="20"/>
              </w:rPr>
            </w:pPr>
          </w:p>
        </w:tc>
        <w:tc>
          <w:tcPr>
            <w:tcW w:w="984" w:type="dxa"/>
          </w:tcPr>
          <w:p w14:paraId="0BA9DA48" w14:textId="77777777" w:rsidR="00AF61C0" w:rsidRPr="00313A1B" w:rsidRDefault="00AF61C0" w:rsidP="00397A45">
            <w:pPr>
              <w:ind w:right="-64"/>
              <w:jc w:val="center"/>
              <w:rPr>
                <w:rFonts w:ascii="Verdana" w:hAnsi="Verdana"/>
                <w:color w:val="000000"/>
                <w:sz w:val="20"/>
                <w:szCs w:val="20"/>
              </w:rPr>
            </w:pPr>
          </w:p>
        </w:tc>
        <w:tc>
          <w:tcPr>
            <w:tcW w:w="1142" w:type="dxa"/>
            <w:gridSpan w:val="2"/>
          </w:tcPr>
          <w:p w14:paraId="0E27BE8C" w14:textId="77777777" w:rsidR="00AF61C0" w:rsidRPr="00313A1B" w:rsidRDefault="00AF61C0" w:rsidP="00397A45">
            <w:pPr>
              <w:ind w:right="-64"/>
              <w:jc w:val="center"/>
              <w:rPr>
                <w:rFonts w:ascii="Verdana" w:hAnsi="Verdana"/>
                <w:color w:val="000000"/>
                <w:sz w:val="20"/>
                <w:szCs w:val="20"/>
              </w:rPr>
            </w:pPr>
          </w:p>
        </w:tc>
      </w:tr>
      <w:tr w:rsidR="00AF61C0" w:rsidRPr="00313A1B" w14:paraId="5D28F1C5" w14:textId="77777777" w:rsidTr="00397A45">
        <w:trPr>
          <w:jc w:val="center"/>
        </w:trPr>
        <w:tc>
          <w:tcPr>
            <w:tcW w:w="1277" w:type="dxa"/>
          </w:tcPr>
          <w:p w14:paraId="2C425D50" w14:textId="77777777" w:rsidR="00AF61C0" w:rsidRPr="00313A1B" w:rsidRDefault="00AF61C0" w:rsidP="00397A45">
            <w:pPr>
              <w:ind w:right="-64"/>
              <w:jc w:val="center"/>
              <w:rPr>
                <w:rFonts w:ascii="Verdana" w:hAnsi="Verdana"/>
                <w:color w:val="000000"/>
                <w:sz w:val="20"/>
                <w:szCs w:val="20"/>
              </w:rPr>
            </w:pPr>
            <w:r w:rsidRPr="00313A1B">
              <w:rPr>
                <w:rFonts w:ascii="Verdana" w:hAnsi="Verdana"/>
                <w:sz w:val="20"/>
                <w:szCs w:val="20"/>
              </w:rPr>
              <w:t>21.09.</w:t>
            </w:r>
          </w:p>
        </w:tc>
        <w:tc>
          <w:tcPr>
            <w:tcW w:w="1735" w:type="dxa"/>
          </w:tcPr>
          <w:p w14:paraId="0902921E" w14:textId="77777777" w:rsidR="00AF61C0" w:rsidRPr="00313A1B" w:rsidRDefault="00AF61C0" w:rsidP="00397A45">
            <w:pPr>
              <w:ind w:right="-64"/>
              <w:jc w:val="center"/>
              <w:rPr>
                <w:rFonts w:ascii="Verdana" w:hAnsi="Verdana"/>
                <w:color w:val="FF0000"/>
                <w:sz w:val="20"/>
                <w:szCs w:val="20"/>
              </w:rPr>
            </w:pPr>
            <w:r w:rsidRPr="00313A1B">
              <w:rPr>
                <w:rFonts w:ascii="Verdana" w:hAnsi="Verdana"/>
                <w:sz w:val="20"/>
                <w:szCs w:val="20"/>
              </w:rPr>
              <w:t>Гр. Пирдоп</w:t>
            </w:r>
          </w:p>
        </w:tc>
        <w:tc>
          <w:tcPr>
            <w:tcW w:w="2512" w:type="dxa"/>
          </w:tcPr>
          <w:p w14:paraId="42AC4A63" w14:textId="77777777" w:rsidR="00AF61C0" w:rsidRPr="00313A1B" w:rsidRDefault="00AF61C0" w:rsidP="00397A45">
            <w:pPr>
              <w:ind w:right="-64"/>
              <w:jc w:val="both"/>
              <w:rPr>
                <w:rFonts w:ascii="Verdana" w:hAnsi="Verdana"/>
                <w:b/>
                <w:color w:val="000000"/>
                <w:sz w:val="20"/>
                <w:szCs w:val="20"/>
              </w:rPr>
            </w:pPr>
            <w:r w:rsidRPr="00313A1B">
              <w:rPr>
                <w:rFonts w:ascii="Verdana" w:hAnsi="Verdana"/>
                <w:b/>
                <w:sz w:val="20"/>
                <w:szCs w:val="20"/>
              </w:rPr>
              <w:t>50 години от смъртта на първия фитотерапевт в България – проф. Нено Славчев Стоянов</w:t>
            </w:r>
          </w:p>
        </w:tc>
        <w:tc>
          <w:tcPr>
            <w:tcW w:w="1843" w:type="dxa"/>
          </w:tcPr>
          <w:p w14:paraId="66AE885C" w14:textId="77777777" w:rsidR="00AF61C0" w:rsidRPr="00313A1B" w:rsidRDefault="00AF61C0" w:rsidP="00397A45">
            <w:pPr>
              <w:jc w:val="center"/>
              <w:rPr>
                <w:rFonts w:ascii="Verdana" w:hAnsi="Verdana"/>
                <w:sz w:val="20"/>
                <w:szCs w:val="20"/>
              </w:rPr>
            </w:pPr>
            <w:r w:rsidRPr="00313A1B">
              <w:rPr>
                <w:rFonts w:ascii="Verdana" w:hAnsi="Verdana"/>
                <w:sz w:val="20"/>
                <w:szCs w:val="20"/>
              </w:rPr>
              <w:t>Община Пирдоп</w:t>
            </w:r>
          </w:p>
          <w:p w14:paraId="50B22DCD" w14:textId="77777777" w:rsidR="00AF61C0" w:rsidRPr="00313A1B" w:rsidRDefault="00AF61C0" w:rsidP="00397A45">
            <w:pPr>
              <w:ind w:right="-64"/>
              <w:jc w:val="center"/>
              <w:rPr>
                <w:rFonts w:ascii="Verdana" w:hAnsi="Verdana"/>
                <w:sz w:val="20"/>
                <w:szCs w:val="20"/>
              </w:rPr>
            </w:pPr>
          </w:p>
        </w:tc>
        <w:tc>
          <w:tcPr>
            <w:tcW w:w="1417" w:type="dxa"/>
          </w:tcPr>
          <w:p w14:paraId="5E93FF64"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Милена Мачканова</w:t>
            </w:r>
          </w:p>
          <w:p w14:paraId="6EB98B13"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5F193962" w14:textId="77777777" w:rsidR="00AF61C0" w:rsidRPr="00313A1B" w:rsidRDefault="00AF61C0" w:rsidP="00397A45">
            <w:pPr>
              <w:ind w:right="-64"/>
              <w:jc w:val="center"/>
              <w:rPr>
                <w:rFonts w:ascii="Verdana" w:hAnsi="Verdana"/>
                <w:sz w:val="20"/>
                <w:szCs w:val="20"/>
              </w:rPr>
            </w:pPr>
          </w:p>
        </w:tc>
        <w:tc>
          <w:tcPr>
            <w:tcW w:w="1142" w:type="dxa"/>
            <w:gridSpan w:val="2"/>
          </w:tcPr>
          <w:p w14:paraId="65BB4A94" w14:textId="77777777" w:rsidR="00AF61C0" w:rsidRPr="00313A1B" w:rsidRDefault="00AF61C0" w:rsidP="00397A45">
            <w:pPr>
              <w:ind w:right="-64"/>
              <w:jc w:val="center"/>
              <w:rPr>
                <w:rFonts w:ascii="Verdana" w:hAnsi="Verdana"/>
                <w:sz w:val="20"/>
                <w:szCs w:val="20"/>
              </w:rPr>
            </w:pPr>
          </w:p>
        </w:tc>
      </w:tr>
      <w:tr w:rsidR="00AF61C0" w:rsidRPr="00313A1B" w14:paraId="6D63E749" w14:textId="77777777" w:rsidTr="00397A45">
        <w:trPr>
          <w:trHeight w:val="721"/>
          <w:jc w:val="center"/>
        </w:trPr>
        <w:tc>
          <w:tcPr>
            <w:tcW w:w="1277" w:type="dxa"/>
          </w:tcPr>
          <w:p w14:paraId="06D002E3"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01.11.</w:t>
            </w:r>
          </w:p>
        </w:tc>
        <w:tc>
          <w:tcPr>
            <w:tcW w:w="1735" w:type="dxa"/>
          </w:tcPr>
          <w:p w14:paraId="750B7CA7"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Гр. Пирдоп</w:t>
            </w:r>
          </w:p>
        </w:tc>
        <w:tc>
          <w:tcPr>
            <w:tcW w:w="2512" w:type="dxa"/>
          </w:tcPr>
          <w:p w14:paraId="54BA09BA" w14:textId="77777777" w:rsidR="00AF61C0" w:rsidRPr="00313A1B" w:rsidRDefault="00AF61C0" w:rsidP="00397A45">
            <w:pPr>
              <w:ind w:right="-64"/>
              <w:jc w:val="both"/>
              <w:rPr>
                <w:rFonts w:ascii="Verdana" w:hAnsi="Verdana"/>
                <w:b/>
                <w:sz w:val="20"/>
                <w:szCs w:val="20"/>
              </w:rPr>
            </w:pPr>
            <w:r w:rsidRPr="00313A1B">
              <w:rPr>
                <w:rFonts w:ascii="Verdana" w:hAnsi="Verdana"/>
                <w:b/>
                <w:sz w:val="20"/>
                <w:szCs w:val="20"/>
              </w:rPr>
              <w:t xml:space="preserve">135 години от рождението на есперантиста академик Иван Кръстанов </w:t>
            </w:r>
          </w:p>
        </w:tc>
        <w:tc>
          <w:tcPr>
            <w:tcW w:w="1843" w:type="dxa"/>
          </w:tcPr>
          <w:p w14:paraId="0014168A" w14:textId="77777777" w:rsidR="00AF61C0" w:rsidRPr="00313A1B" w:rsidRDefault="00AF61C0" w:rsidP="00397A45">
            <w:pPr>
              <w:jc w:val="center"/>
              <w:rPr>
                <w:rFonts w:ascii="Verdana" w:hAnsi="Verdana"/>
                <w:sz w:val="20"/>
                <w:szCs w:val="20"/>
              </w:rPr>
            </w:pPr>
            <w:r w:rsidRPr="00313A1B">
              <w:rPr>
                <w:rFonts w:ascii="Verdana" w:hAnsi="Verdana"/>
                <w:sz w:val="20"/>
                <w:szCs w:val="20"/>
              </w:rPr>
              <w:t>Община Пирдоп</w:t>
            </w:r>
          </w:p>
          <w:p w14:paraId="1DB16A2D" w14:textId="77777777" w:rsidR="00AF61C0" w:rsidRPr="00313A1B" w:rsidRDefault="00AF61C0" w:rsidP="00397A45">
            <w:pPr>
              <w:ind w:right="-64"/>
              <w:jc w:val="center"/>
              <w:rPr>
                <w:rFonts w:ascii="Verdana" w:hAnsi="Verdana"/>
                <w:sz w:val="20"/>
                <w:szCs w:val="20"/>
              </w:rPr>
            </w:pPr>
          </w:p>
        </w:tc>
        <w:tc>
          <w:tcPr>
            <w:tcW w:w="1417" w:type="dxa"/>
          </w:tcPr>
          <w:p w14:paraId="3A43031C"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Милена Мачканова</w:t>
            </w:r>
          </w:p>
          <w:p w14:paraId="37DB2A94"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6DFD4EB3" w14:textId="77777777" w:rsidR="00AF61C0" w:rsidRPr="00313A1B" w:rsidRDefault="00AF61C0" w:rsidP="00397A45">
            <w:pPr>
              <w:ind w:right="-64"/>
              <w:jc w:val="center"/>
              <w:rPr>
                <w:rFonts w:ascii="Verdana" w:hAnsi="Verdana"/>
                <w:sz w:val="20"/>
                <w:szCs w:val="20"/>
              </w:rPr>
            </w:pPr>
          </w:p>
        </w:tc>
        <w:tc>
          <w:tcPr>
            <w:tcW w:w="1142" w:type="dxa"/>
            <w:gridSpan w:val="2"/>
          </w:tcPr>
          <w:p w14:paraId="29C10830" w14:textId="77777777" w:rsidR="00AF61C0" w:rsidRPr="00313A1B" w:rsidRDefault="00AF61C0" w:rsidP="00397A45">
            <w:pPr>
              <w:ind w:right="-64"/>
              <w:jc w:val="center"/>
              <w:rPr>
                <w:rFonts w:ascii="Verdana" w:hAnsi="Verdana"/>
                <w:sz w:val="20"/>
                <w:szCs w:val="20"/>
              </w:rPr>
            </w:pPr>
          </w:p>
        </w:tc>
      </w:tr>
      <w:tr w:rsidR="00AF61C0" w:rsidRPr="00313A1B" w14:paraId="663759EF" w14:textId="77777777" w:rsidTr="00397A45">
        <w:trPr>
          <w:trHeight w:val="477"/>
          <w:jc w:val="center"/>
        </w:trPr>
        <w:tc>
          <w:tcPr>
            <w:tcW w:w="1277" w:type="dxa"/>
          </w:tcPr>
          <w:p w14:paraId="2CACD129" w14:textId="77777777" w:rsidR="00AF61C0" w:rsidRPr="00313A1B" w:rsidRDefault="00AF61C0" w:rsidP="00397A45">
            <w:pPr>
              <w:ind w:right="-64"/>
              <w:jc w:val="center"/>
              <w:rPr>
                <w:rFonts w:ascii="Verdana" w:hAnsi="Verdana"/>
                <w:sz w:val="20"/>
                <w:szCs w:val="20"/>
              </w:rPr>
            </w:pPr>
            <w:bookmarkStart w:id="9" w:name="_Hlk156815713"/>
            <w:r w:rsidRPr="00313A1B">
              <w:rPr>
                <w:rFonts w:ascii="Verdana" w:hAnsi="Verdana"/>
                <w:sz w:val="20"/>
                <w:szCs w:val="20"/>
              </w:rPr>
              <w:t>02.11.</w:t>
            </w:r>
          </w:p>
        </w:tc>
        <w:tc>
          <w:tcPr>
            <w:tcW w:w="1735" w:type="dxa"/>
          </w:tcPr>
          <w:p w14:paraId="7CE0CC43"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Гр. Пирдоп</w:t>
            </w:r>
          </w:p>
        </w:tc>
        <w:tc>
          <w:tcPr>
            <w:tcW w:w="2512" w:type="dxa"/>
          </w:tcPr>
          <w:p w14:paraId="57091349" w14:textId="77777777" w:rsidR="00AF61C0" w:rsidRPr="00313A1B" w:rsidRDefault="00AF61C0" w:rsidP="00397A45">
            <w:pPr>
              <w:ind w:right="-64"/>
              <w:jc w:val="both"/>
              <w:rPr>
                <w:rFonts w:ascii="Verdana" w:hAnsi="Verdana"/>
                <w:b/>
                <w:color w:val="000000"/>
                <w:sz w:val="20"/>
                <w:szCs w:val="20"/>
              </w:rPr>
            </w:pPr>
            <w:r w:rsidRPr="00313A1B">
              <w:rPr>
                <w:rFonts w:ascii="Verdana" w:hAnsi="Verdana"/>
                <w:b/>
                <w:sz w:val="20"/>
                <w:szCs w:val="20"/>
              </w:rPr>
              <w:t xml:space="preserve">140 години от Сръбско-българската война </w:t>
            </w:r>
          </w:p>
        </w:tc>
        <w:tc>
          <w:tcPr>
            <w:tcW w:w="1843" w:type="dxa"/>
          </w:tcPr>
          <w:p w14:paraId="1235B58F" w14:textId="77777777" w:rsidR="00AF61C0" w:rsidRPr="00313A1B" w:rsidRDefault="00AF61C0" w:rsidP="00397A45">
            <w:pPr>
              <w:jc w:val="center"/>
              <w:rPr>
                <w:rFonts w:ascii="Verdana" w:hAnsi="Verdana"/>
                <w:sz w:val="20"/>
                <w:szCs w:val="20"/>
              </w:rPr>
            </w:pPr>
            <w:r w:rsidRPr="00313A1B">
              <w:rPr>
                <w:rFonts w:ascii="Verdana" w:hAnsi="Verdana"/>
                <w:sz w:val="20"/>
                <w:szCs w:val="20"/>
              </w:rPr>
              <w:t>Община Пирдоп</w:t>
            </w:r>
          </w:p>
        </w:tc>
        <w:tc>
          <w:tcPr>
            <w:tcW w:w="1417" w:type="dxa"/>
          </w:tcPr>
          <w:p w14:paraId="3182E0DA"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Милена Мачканова</w:t>
            </w:r>
          </w:p>
          <w:p w14:paraId="04F8E3FD"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5B4F1DC0" w14:textId="77777777" w:rsidR="00AF61C0" w:rsidRPr="00313A1B" w:rsidRDefault="00AF61C0" w:rsidP="00397A45">
            <w:pPr>
              <w:ind w:right="-64"/>
              <w:jc w:val="center"/>
              <w:rPr>
                <w:rFonts w:ascii="Verdana" w:hAnsi="Verdana"/>
                <w:sz w:val="20"/>
                <w:szCs w:val="20"/>
              </w:rPr>
            </w:pPr>
          </w:p>
        </w:tc>
        <w:tc>
          <w:tcPr>
            <w:tcW w:w="1142" w:type="dxa"/>
            <w:gridSpan w:val="2"/>
          </w:tcPr>
          <w:p w14:paraId="05353B7A" w14:textId="77777777" w:rsidR="00AF61C0" w:rsidRPr="00313A1B" w:rsidRDefault="00AF61C0" w:rsidP="00397A45">
            <w:pPr>
              <w:ind w:right="-64"/>
              <w:jc w:val="center"/>
              <w:rPr>
                <w:rFonts w:ascii="Verdana" w:hAnsi="Verdana"/>
                <w:sz w:val="20"/>
                <w:szCs w:val="20"/>
              </w:rPr>
            </w:pPr>
          </w:p>
        </w:tc>
      </w:tr>
      <w:bookmarkEnd w:id="9"/>
      <w:tr w:rsidR="00AF61C0" w:rsidRPr="00313A1B" w14:paraId="36A9A9B3" w14:textId="77777777" w:rsidTr="00397A45">
        <w:trPr>
          <w:trHeight w:val="997"/>
          <w:jc w:val="center"/>
        </w:trPr>
        <w:tc>
          <w:tcPr>
            <w:tcW w:w="1277" w:type="dxa"/>
          </w:tcPr>
          <w:p w14:paraId="748222E0" w14:textId="77777777" w:rsidR="00AF61C0" w:rsidRPr="00313A1B" w:rsidRDefault="00AF61C0" w:rsidP="00397A45">
            <w:pPr>
              <w:ind w:right="-64"/>
              <w:jc w:val="center"/>
              <w:rPr>
                <w:rFonts w:ascii="Verdana" w:hAnsi="Verdana"/>
                <w:sz w:val="20"/>
                <w:szCs w:val="20"/>
              </w:rPr>
            </w:pPr>
          </w:p>
        </w:tc>
        <w:tc>
          <w:tcPr>
            <w:tcW w:w="1735" w:type="dxa"/>
          </w:tcPr>
          <w:p w14:paraId="3F80F1A6"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Гр. Пирдоп</w:t>
            </w:r>
          </w:p>
        </w:tc>
        <w:tc>
          <w:tcPr>
            <w:tcW w:w="2512" w:type="dxa"/>
          </w:tcPr>
          <w:p w14:paraId="50C333F6" w14:textId="77777777" w:rsidR="00AF61C0" w:rsidRPr="00313A1B" w:rsidRDefault="00AF61C0" w:rsidP="00397A45">
            <w:pPr>
              <w:rPr>
                <w:rFonts w:ascii="Verdana" w:hAnsi="Verdana"/>
                <w:b/>
                <w:sz w:val="20"/>
                <w:szCs w:val="20"/>
              </w:rPr>
            </w:pPr>
            <w:r w:rsidRPr="00313A1B">
              <w:rPr>
                <w:rFonts w:ascii="Verdana" w:hAnsi="Verdana"/>
                <w:b/>
                <w:sz w:val="20"/>
                <w:szCs w:val="20"/>
              </w:rPr>
              <w:t>160 години от рождението на д-р Виктор Стойков – лекар в Пирдоп</w:t>
            </w:r>
          </w:p>
          <w:p w14:paraId="6BAD4938" w14:textId="77777777" w:rsidR="00AF61C0" w:rsidRPr="00313A1B" w:rsidRDefault="00AF61C0" w:rsidP="00397A45">
            <w:pPr>
              <w:ind w:right="-64"/>
              <w:jc w:val="both"/>
              <w:rPr>
                <w:rFonts w:ascii="Verdana" w:hAnsi="Verdana"/>
                <w:b/>
                <w:sz w:val="20"/>
                <w:szCs w:val="20"/>
              </w:rPr>
            </w:pPr>
          </w:p>
        </w:tc>
        <w:tc>
          <w:tcPr>
            <w:tcW w:w="1843" w:type="dxa"/>
          </w:tcPr>
          <w:p w14:paraId="71DED5EA" w14:textId="77777777" w:rsidR="00AF61C0" w:rsidRPr="00313A1B" w:rsidRDefault="00AF61C0" w:rsidP="00397A45">
            <w:pPr>
              <w:jc w:val="center"/>
              <w:rPr>
                <w:rFonts w:ascii="Verdana" w:hAnsi="Verdana"/>
                <w:sz w:val="20"/>
                <w:szCs w:val="20"/>
              </w:rPr>
            </w:pPr>
            <w:r w:rsidRPr="00313A1B">
              <w:rPr>
                <w:rFonts w:ascii="Verdana" w:hAnsi="Verdana"/>
                <w:sz w:val="20"/>
                <w:szCs w:val="20"/>
              </w:rPr>
              <w:t>Община Пирдоп</w:t>
            </w:r>
            <w:r w:rsidRPr="00313A1B">
              <w:rPr>
                <w:rFonts w:ascii="Verdana" w:hAnsi="Verdana"/>
                <w:sz w:val="20"/>
                <w:szCs w:val="20"/>
              </w:rPr>
              <w:br/>
              <w:t>Пенсионерски клуб „Косица“</w:t>
            </w:r>
          </w:p>
        </w:tc>
        <w:tc>
          <w:tcPr>
            <w:tcW w:w="1417" w:type="dxa"/>
          </w:tcPr>
          <w:p w14:paraId="0CC1537E"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Милена Мачканова</w:t>
            </w:r>
          </w:p>
          <w:p w14:paraId="6FACC863" w14:textId="77777777" w:rsidR="00AF61C0" w:rsidRPr="00313A1B" w:rsidRDefault="00AF61C0" w:rsidP="00397A45">
            <w:pPr>
              <w:ind w:right="-64"/>
              <w:jc w:val="center"/>
              <w:rPr>
                <w:rFonts w:ascii="Verdana" w:hAnsi="Verdana"/>
                <w:sz w:val="20"/>
                <w:szCs w:val="20"/>
              </w:rPr>
            </w:pPr>
            <w:r w:rsidRPr="00313A1B">
              <w:rPr>
                <w:rFonts w:ascii="Verdana" w:hAnsi="Verdana"/>
                <w:sz w:val="20"/>
                <w:szCs w:val="20"/>
              </w:rPr>
              <w:t>Мариана Стоянова</w:t>
            </w:r>
          </w:p>
        </w:tc>
        <w:tc>
          <w:tcPr>
            <w:tcW w:w="984" w:type="dxa"/>
          </w:tcPr>
          <w:p w14:paraId="52905FF8" w14:textId="77777777" w:rsidR="00AF61C0" w:rsidRPr="00313A1B" w:rsidRDefault="00AF61C0" w:rsidP="00397A45">
            <w:pPr>
              <w:ind w:right="-64"/>
              <w:jc w:val="center"/>
              <w:rPr>
                <w:rFonts w:ascii="Verdana" w:hAnsi="Verdana"/>
                <w:sz w:val="20"/>
                <w:szCs w:val="20"/>
              </w:rPr>
            </w:pPr>
          </w:p>
        </w:tc>
        <w:tc>
          <w:tcPr>
            <w:tcW w:w="1142" w:type="dxa"/>
            <w:gridSpan w:val="2"/>
          </w:tcPr>
          <w:p w14:paraId="07BE9D6A" w14:textId="77777777" w:rsidR="00AF61C0" w:rsidRPr="00313A1B" w:rsidRDefault="00AF61C0" w:rsidP="00397A45">
            <w:pPr>
              <w:ind w:right="-64"/>
              <w:jc w:val="center"/>
              <w:rPr>
                <w:rFonts w:ascii="Verdana" w:hAnsi="Verdana"/>
                <w:sz w:val="20"/>
                <w:szCs w:val="20"/>
              </w:rPr>
            </w:pPr>
          </w:p>
        </w:tc>
      </w:tr>
    </w:tbl>
    <w:p w14:paraId="25E008BA" w14:textId="77777777" w:rsidR="00AF61C0" w:rsidRPr="00313A1B" w:rsidRDefault="00AF61C0" w:rsidP="00AF61C0">
      <w:pPr>
        <w:rPr>
          <w:rFonts w:ascii="Verdana" w:hAnsi="Verdana"/>
          <w:sz w:val="20"/>
          <w:szCs w:val="20"/>
        </w:rPr>
      </w:pPr>
      <w:r w:rsidRPr="00313A1B">
        <w:rPr>
          <w:rFonts w:ascii="Verdana" w:hAnsi="Verdana"/>
          <w:sz w:val="20"/>
          <w:szCs w:val="20"/>
        </w:rPr>
        <w:t xml:space="preserve">                                                                                                                                                                                                                                                                          137 727</w:t>
      </w:r>
    </w:p>
    <w:p w14:paraId="1EBB931A" w14:textId="77777777" w:rsidR="00AF61C0" w:rsidRDefault="00AF61C0" w:rsidP="00AF61C0">
      <w:pPr>
        <w:tabs>
          <w:tab w:val="left" w:pos="284"/>
        </w:tabs>
        <w:spacing w:line="276" w:lineRule="auto"/>
        <w:ind w:right="141"/>
        <w:jc w:val="right"/>
        <w:rPr>
          <w:rFonts w:ascii="Verdana" w:hAnsi="Verdana"/>
          <w:b/>
          <w:sz w:val="20"/>
          <w:szCs w:val="20"/>
          <w:lang w:val="ru-RU"/>
        </w:rPr>
      </w:pPr>
    </w:p>
    <w:p w14:paraId="1D070385" w14:textId="77777777" w:rsidR="00AF61C0" w:rsidRDefault="00AF61C0" w:rsidP="00AF61C0">
      <w:pPr>
        <w:tabs>
          <w:tab w:val="left" w:pos="284"/>
        </w:tabs>
        <w:spacing w:line="276" w:lineRule="auto"/>
        <w:ind w:right="141"/>
        <w:jc w:val="right"/>
        <w:rPr>
          <w:rFonts w:ascii="Verdana" w:hAnsi="Verdana"/>
          <w:b/>
          <w:sz w:val="20"/>
          <w:szCs w:val="20"/>
          <w:lang w:val="ru-RU"/>
        </w:rPr>
      </w:pPr>
    </w:p>
    <w:p w14:paraId="311ECC33" w14:textId="77777777" w:rsidR="00AF61C0" w:rsidRDefault="00AF61C0" w:rsidP="00AF61C0">
      <w:pPr>
        <w:tabs>
          <w:tab w:val="left" w:pos="284"/>
        </w:tabs>
        <w:spacing w:line="276" w:lineRule="auto"/>
        <w:ind w:right="141"/>
        <w:jc w:val="right"/>
        <w:rPr>
          <w:rFonts w:ascii="Verdana" w:hAnsi="Verdana"/>
          <w:b/>
          <w:sz w:val="20"/>
          <w:szCs w:val="20"/>
          <w:lang w:val="ru-RU"/>
        </w:rPr>
      </w:pPr>
    </w:p>
    <w:p w14:paraId="058C93ED" w14:textId="77777777" w:rsidR="00AF61C0" w:rsidRDefault="00AF61C0" w:rsidP="00AF61C0">
      <w:pPr>
        <w:tabs>
          <w:tab w:val="left" w:pos="284"/>
        </w:tabs>
        <w:spacing w:line="276" w:lineRule="auto"/>
        <w:ind w:right="141"/>
        <w:jc w:val="right"/>
        <w:rPr>
          <w:rFonts w:ascii="Verdana" w:hAnsi="Verdana"/>
          <w:b/>
          <w:sz w:val="20"/>
          <w:szCs w:val="20"/>
          <w:lang w:val="ru-RU"/>
        </w:rPr>
      </w:pPr>
    </w:p>
    <w:p w14:paraId="7D13A4F0" w14:textId="77777777" w:rsidR="00AF61C0" w:rsidRDefault="00AF61C0" w:rsidP="00AF61C0">
      <w:pPr>
        <w:tabs>
          <w:tab w:val="left" w:pos="284"/>
        </w:tabs>
        <w:spacing w:line="276" w:lineRule="auto"/>
        <w:ind w:right="141"/>
        <w:jc w:val="right"/>
        <w:rPr>
          <w:rFonts w:ascii="Verdana" w:hAnsi="Verdana"/>
          <w:b/>
          <w:sz w:val="20"/>
          <w:szCs w:val="20"/>
          <w:lang w:val="ru-RU"/>
        </w:rPr>
      </w:pPr>
    </w:p>
    <w:p w14:paraId="75AB9414" w14:textId="77777777" w:rsidR="00AF61C0" w:rsidRDefault="00AF61C0" w:rsidP="00AF61C0">
      <w:pPr>
        <w:tabs>
          <w:tab w:val="left" w:pos="284"/>
        </w:tabs>
        <w:spacing w:line="276" w:lineRule="auto"/>
        <w:ind w:right="141"/>
        <w:jc w:val="right"/>
        <w:rPr>
          <w:rFonts w:ascii="Verdana" w:hAnsi="Verdana"/>
          <w:b/>
          <w:sz w:val="20"/>
          <w:szCs w:val="20"/>
          <w:lang w:val="ru-RU"/>
        </w:rPr>
      </w:pPr>
    </w:p>
    <w:tbl>
      <w:tblPr>
        <w:tblW w:w="10632" w:type="dxa"/>
        <w:tblInd w:w="-284" w:type="dxa"/>
        <w:tblCellMar>
          <w:left w:w="70" w:type="dxa"/>
          <w:right w:w="70" w:type="dxa"/>
        </w:tblCellMar>
        <w:tblLook w:val="04A0" w:firstRow="1" w:lastRow="0" w:firstColumn="1" w:lastColumn="0" w:noHBand="0" w:noVBand="1"/>
      </w:tblPr>
      <w:tblGrid>
        <w:gridCol w:w="5246"/>
        <w:gridCol w:w="1100"/>
        <w:gridCol w:w="1083"/>
        <w:gridCol w:w="1644"/>
        <w:gridCol w:w="1559"/>
      </w:tblGrid>
      <w:tr w:rsidR="00AF61C0" w:rsidRPr="00F23098" w14:paraId="3A371134" w14:textId="77777777" w:rsidTr="00397A45">
        <w:trPr>
          <w:trHeight w:val="255"/>
        </w:trPr>
        <w:tc>
          <w:tcPr>
            <w:tcW w:w="5246" w:type="dxa"/>
            <w:tcBorders>
              <w:top w:val="nil"/>
              <w:left w:val="nil"/>
              <w:bottom w:val="nil"/>
              <w:right w:val="nil"/>
            </w:tcBorders>
            <w:shd w:val="clear" w:color="auto" w:fill="auto"/>
            <w:noWrap/>
            <w:vAlign w:val="bottom"/>
            <w:hideMark/>
          </w:tcPr>
          <w:p w14:paraId="525CBE13" w14:textId="77777777" w:rsidR="00AF61C0" w:rsidRPr="00F23098" w:rsidRDefault="00AF61C0" w:rsidP="00397A45">
            <w:pPr>
              <w:rPr>
                <w:sz w:val="20"/>
                <w:szCs w:val="20"/>
              </w:rPr>
            </w:pPr>
          </w:p>
        </w:tc>
        <w:tc>
          <w:tcPr>
            <w:tcW w:w="1100" w:type="dxa"/>
            <w:tcBorders>
              <w:top w:val="nil"/>
              <w:left w:val="nil"/>
              <w:bottom w:val="nil"/>
              <w:right w:val="nil"/>
            </w:tcBorders>
            <w:shd w:val="clear" w:color="auto" w:fill="auto"/>
            <w:noWrap/>
            <w:vAlign w:val="bottom"/>
            <w:hideMark/>
          </w:tcPr>
          <w:p w14:paraId="4AF4ADA7" w14:textId="77777777" w:rsidR="00AF61C0" w:rsidRPr="00F23098" w:rsidRDefault="00AF61C0" w:rsidP="00397A45">
            <w:pPr>
              <w:rPr>
                <w:sz w:val="20"/>
                <w:szCs w:val="20"/>
              </w:rPr>
            </w:pPr>
          </w:p>
        </w:tc>
        <w:tc>
          <w:tcPr>
            <w:tcW w:w="1080" w:type="dxa"/>
            <w:tcBorders>
              <w:top w:val="nil"/>
              <w:left w:val="nil"/>
              <w:bottom w:val="nil"/>
              <w:right w:val="nil"/>
            </w:tcBorders>
            <w:shd w:val="clear" w:color="auto" w:fill="auto"/>
            <w:noWrap/>
            <w:vAlign w:val="bottom"/>
            <w:hideMark/>
          </w:tcPr>
          <w:p w14:paraId="27B6B5D6" w14:textId="77777777" w:rsidR="00AF61C0" w:rsidRPr="00F23098" w:rsidRDefault="00AF61C0" w:rsidP="00397A45">
            <w:pPr>
              <w:rPr>
                <w:sz w:val="20"/>
                <w:szCs w:val="20"/>
              </w:rPr>
            </w:pPr>
          </w:p>
        </w:tc>
        <w:tc>
          <w:tcPr>
            <w:tcW w:w="1644" w:type="dxa"/>
            <w:tcBorders>
              <w:top w:val="nil"/>
              <w:left w:val="nil"/>
              <w:bottom w:val="nil"/>
              <w:right w:val="nil"/>
            </w:tcBorders>
            <w:shd w:val="clear" w:color="auto" w:fill="auto"/>
            <w:noWrap/>
            <w:vAlign w:val="bottom"/>
            <w:hideMark/>
          </w:tcPr>
          <w:p w14:paraId="276AA83D" w14:textId="77777777" w:rsidR="00AF61C0" w:rsidRPr="00F23098" w:rsidRDefault="00AF61C0" w:rsidP="00397A45">
            <w:pPr>
              <w:rPr>
                <w:sz w:val="20"/>
                <w:szCs w:val="20"/>
              </w:rPr>
            </w:pPr>
          </w:p>
        </w:tc>
        <w:tc>
          <w:tcPr>
            <w:tcW w:w="1559" w:type="dxa"/>
            <w:tcBorders>
              <w:top w:val="nil"/>
              <w:left w:val="nil"/>
              <w:bottom w:val="nil"/>
              <w:right w:val="nil"/>
            </w:tcBorders>
            <w:shd w:val="clear" w:color="auto" w:fill="auto"/>
            <w:noWrap/>
            <w:vAlign w:val="bottom"/>
            <w:hideMark/>
          </w:tcPr>
          <w:p w14:paraId="41C4E94D" w14:textId="77777777" w:rsidR="00AF61C0" w:rsidRPr="00F23098" w:rsidRDefault="00AF61C0" w:rsidP="00397A45">
            <w:pPr>
              <w:rPr>
                <w:sz w:val="20"/>
                <w:szCs w:val="20"/>
              </w:rPr>
            </w:pPr>
          </w:p>
        </w:tc>
      </w:tr>
      <w:tr w:rsidR="00AF61C0" w:rsidRPr="00F23098" w14:paraId="42CC460F" w14:textId="77777777" w:rsidTr="00397A45">
        <w:trPr>
          <w:trHeight w:val="255"/>
        </w:trPr>
        <w:tc>
          <w:tcPr>
            <w:tcW w:w="5246" w:type="dxa"/>
            <w:tcBorders>
              <w:top w:val="nil"/>
              <w:left w:val="nil"/>
              <w:bottom w:val="nil"/>
              <w:right w:val="nil"/>
            </w:tcBorders>
            <w:shd w:val="clear" w:color="auto" w:fill="auto"/>
            <w:noWrap/>
            <w:vAlign w:val="bottom"/>
            <w:hideMark/>
          </w:tcPr>
          <w:p w14:paraId="6D9BD6BF" w14:textId="77777777" w:rsidR="00AF61C0" w:rsidRPr="00F23098" w:rsidRDefault="00AF61C0" w:rsidP="00397A45">
            <w:pPr>
              <w:rPr>
                <w:sz w:val="20"/>
                <w:szCs w:val="20"/>
              </w:rPr>
            </w:pPr>
          </w:p>
        </w:tc>
        <w:tc>
          <w:tcPr>
            <w:tcW w:w="1100" w:type="dxa"/>
            <w:tcBorders>
              <w:top w:val="nil"/>
              <w:left w:val="nil"/>
              <w:bottom w:val="nil"/>
              <w:right w:val="nil"/>
            </w:tcBorders>
            <w:shd w:val="clear" w:color="auto" w:fill="auto"/>
            <w:noWrap/>
            <w:vAlign w:val="bottom"/>
            <w:hideMark/>
          </w:tcPr>
          <w:p w14:paraId="0E8A5BF2" w14:textId="77777777" w:rsidR="00AF61C0" w:rsidRPr="00F23098" w:rsidRDefault="00AF61C0" w:rsidP="00397A45">
            <w:pPr>
              <w:rPr>
                <w:sz w:val="20"/>
                <w:szCs w:val="20"/>
              </w:rPr>
            </w:pPr>
          </w:p>
        </w:tc>
        <w:tc>
          <w:tcPr>
            <w:tcW w:w="2724" w:type="dxa"/>
            <w:gridSpan w:val="2"/>
            <w:tcBorders>
              <w:top w:val="nil"/>
              <w:left w:val="nil"/>
              <w:bottom w:val="nil"/>
              <w:right w:val="nil"/>
            </w:tcBorders>
            <w:shd w:val="clear" w:color="auto" w:fill="auto"/>
            <w:noWrap/>
            <w:vAlign w:val="bottom"/>
            <w:hideMark/>
          </w:tcPr>
          <w:p w14:paraId="6CF5FE72" w14:textId="77777777" w:rsidR="00AF61C0" w:rsidRDefault="00AF61C0" w:rsidP="00397A45">
            <w:pPr>
              <w:rPr>
                <w:rFonts w:ascii="Arial" w:hAnsi="Arial" w:cs="Arial"/>
                <w:sz w:val="20"/>
                <w:szCs w:val="20"/>
              </w:rPr>
            </w:pPr>
            <w:r w:rsidRPr="00F23098">
              <w:rPr>
                <w:rFonts w:ascii="Arial" w:hAnsi="Arial" w:cs="Arial"/>
                <w:sz w:val="20"/>
                <w:szCs w:val="20"/>
              </w:rPr>
              <w:t xml:space="preserve">    </w:t>
            </w:r>
          </w:p>
          <w:p w14:paraId="342F49B6" w14:textId="77777777" w:rsidR="00AF61C0" w:rsidRPr="00F23098" w:rsidRDefault="00AF61C0" w:rsidP="00397A45">
            <w:pPr>
              <w:jc w:val="right"/>
              <w:rPr>
                <w:rFonts w:ascii="Verdana" w:hAnsi="Verdana" w:cs="Arial"/>
                <w:b/>
                <w:sz w:val="20"/>
                <w:szCs w:val="20"/>
              </w:rPr>
            </w:pPr>
            <w:r w:rsidRPr="00F23098">
              <w:rPr>
                <w:rFonts w:ascii="Verdana" w:hAnsi="Verdana" w:cs="Arial"/>
                <w:b/>
                <w:sz w:val="20"/>
                <w:szCs w:val="20"/>
              </w:rPr>
              <w:t>Приложение 7Б</w:t>
            </w:r>
          </w:p>
        </w:tc>
        <w:tc>
          <w:tcPr>
            <w:tcW w:w="1559" w:type="dxa"/>
            <w:tcBorders>
              <w:top w:val="nil"/>
              <w:left w:val="nil"/>
              <w:bottom w:val="nil"/>
              <w:right w:val="nil"/>
            </w:tcBorders>
            <w:shd w:val="clear" w:color="auto" w:fill="auto"/>
            <w:noWrap/>
            <w:vAlign w:val="bottom"/>
            <w:hideMark/>
          </w:tcPr>
          <w:p w14:paraId="152B8CFB" w14:textId="77777777" w:rsidR="00AF61C0" w:rsidRPr="00F23098" w:rsidRDefault="00AF61C0" w:rsidP="00397A45">
            <w:pPr>
              <w:rPr>
                <w:rFonts w:ascii="Arial" w:hAnsi="Arial" w:cs="Arial"/>
                <w:sz w:val="20"/>
                <w:szCs w:val="20"/>
              </w:rPr>
            </w:pPr>
          </w:p>
        </w:tc>
      </w:tr>
      <w:tr w:rsidR="00AF61C0" w:rsidRPr="00F23098" w14:paraId="5799F5C2" w14:textId="77777777" w:rsidTr="00397A45">
        <w:trPr>
          <w:trHeight w:val="255"/>
        </w:trPr>
        <w:tc>
          <w:tcPr>
            <w:tcW w:w="7429" w:type="dxa"/>
            <w:gridSpan w:val="3"/>
            <w:tcBorders>
              <w:top w:val="nil"/>
              <w:left w:val="nil"/>
              <w:bottom w:val="nil"/>
              <w:right w:val="nil"/>
            </w:tcBorders>
            <w:shd w:val="clear" w:color="auto" w:fill="auto"/>
            <w:noWrap/>
            <w:vAlign w:val="bottom"/>
            <w:hideMark/>
          </w:tcPr>
          <w:p w14:paraId="31A8953A" w14:textId="77777777" w:rsidR="00AF61C0" w:rsidRPr="00F23098" w:rsidRDefault="00AF61C0" w:rsidP="00397A45">
            <w:pPr>
              <w:ind w:right="-868"/>
              <w:rPr>
                <w:rFonts w:ascii="Verdana" w:hAnsi="Verdana" w:cs="Arial"/>
                <w:b/>
                <w:bCs/>
                <w:sz w:val="20"/>
                <w:szCs w:val="20"/>
              </w:rPr>
            </w:pPr>
            <w:r w:rsidRPr="00F23098">
              <w:rPr>
                <w:rFonts w:ascii="Verdana" w:hAnsi="Verdana" w:cs="Arial"/>
                <w:b/>
                <w:bCs/>
                <w:sz w:val="20"/>
                <w:szCs w:val="20"/>
              </w:rPr>
              <w:t>Разчет на сметките от ЕС за  2025 г. от Национален фонд</w:t>
            </w:r>
          </w:p>
        </w:tc>
        <w:tc>
          <w:tcPr>
            <w:tcW w:w="1644" w:type="dxa"/>
            <w:tcBorders>
              <w:top w:val="nil"/>
              <w:left w:val="nil"/>
              <w:bottom w:val="nil"/>
              <w:right w:val="nil"/>
            </w:tcBorders>
            <w:shd w:val="clear" w:color="auto" w:fill="auto"/>
            <w:noWrap/>
            <w:vAlign w:val="bottom"/>
            <w:hideMark/>
          </w:tcPr>
          <w:p w14:paraId="2B719B80" w14:textId="77777777" w:rsidR="00AF61C0" w:rsidRPr="00F23098" w:rsidRDefault="00AF61C0" w:rsidP="00397A45">
            <w:pPr>
              <w:rPr>
                <w:rFonts w:ascii="Verdana" w:hAnsi="Verdana" w:cs="Arial"/>
                <w:b/>
                <w:bCs/>
                <w:sz w:val="20"/>
                <w:szCs w:val="20"/>
              </w:rPr>
            </w:pPr>
          </w:p>
        </w:tc>
        <w:tc>
          <w:tcPr>
            <w:tcW w:w="1559" w:type="dxa"/>
            <w:tcBorders>
              <w:top w:val="nil"/>
              <w:left w:val="nil"/>
              <w:bottom w:val="nil"/>
              <w:right w:val="nil"/>
            </w:tcBorders>
            <w:shd w:val="clear" w:color="auto" w:fill="auto"/>
            <w:noWrap/>
            <w:vAlign w:val="bottom"/>
            <w:hideMark/>
          </w:tcPr>
          <w:p w14:paraId="406757A4" w14:textId="77777777" w:rsidR="00AF61C0" w:rsidRPr="00F23098" w:rsidRDefault="00AF61C0" w:rsidP="00397A45">
            <w:pPr>
              <w:rPr>
                <w:rFonts w:ascii="Verdana" w:hAnsi="Verdana"/>
                <w:sz w:val="20"/>
                <w:szCs w:val="20"/>
              </w:rPr>
            </w:pPr>
          </w:p>
        </w:tc>
      </w:tr>
      <w:tr w:rsidR="00AF61C0" w:rsidRPr="00F23098" w14:paraId="3B634E47" w14:textId="77777777" w:rsidTr="00397A45">
        <w:trPr>
          <w:trHeight w:val="255"/>
        </w:trPr>
        <w:tc>
          <w:tcPr>
            <w:tcW w:w="5246" w:type="dxa"/>
            <w:tcBorders>
              <w:top w:val="nil"/>
              <w:left w:val="nil"/>
              <w:bottom w:val="nil"/>
              <w:right w:val="nil"/>
            </w:tcBorders>
            <w:shd w:val="clear" w:color="auto" w:fill="auto"/>
            <w:noWrap/>
            <w:vAlign w:val="bottom"/>
            <w:hideMark/>
          </w:tcPr>
          <w:p w14:paraId="487602BF" w14:textId="77777777" w:rsidR="00AF61C0" w:rsidRPr="00F23098" w:rsidRDefault="00AF61C0" w:rsidP="00397A45">
            <w:pPr>
              <w:rPr>
                <w:rFonts w:ascii="Verdana" w:hAnsi="Verdana" w:cs="Arial"/>
                <w:sz w:val="20"/>
                <w:szCs w:val="20"/>
              </w:rPr>
            </w:pPr>
            <w:r w:rsidRPr="00F23098">
              <w:rPr>
                <w:rFonts w:ascii="Verdana" w:hAnsi="Verdana" w:cs="Arial"/>
                <w:sz w:val="20"/>
                <w:szCs w:val="20"/>
              </w:rPr>
              <w:t>ОТЧЕТ 30.06.2025Г.</w:t>
            </w:r>
          </w:p>
        </w:tc>
        <w:tc>
          <w:tcPr>
            <w:tcW w:w="1100" w:type="dxa"/>
            <w:tcBorders>
              <w:top w:val="nil"/>
              <w:left w:val="nil"/>
              <w:bottom w:val="nil"/>
              <w:right w:val="nil"/>
            </w:tcBorders>
            <w:shd w:val="clear" w:color="auto" w:fill="auto"/>
            <w:noWrap/>
            <w:vAlign w:val="bottom"/>
            <w:hideMark/>
          </w:tcPr>
          <w:p w14:paraId="7254291C" w14:textId="77777777" w:rsidR="00AF61C0" w:rsidRPr="00F23098" w:rsidRDefault="00AF61C0" w:rsidP="00397A45">
            <w:pPr>
              <w:rPr>
                <w:rFonts w:ascii="Verdana" w:hAnsi="Verdana" w:cs="Arial"/>
                <w:sz w:val="20"/>
                <w:szCs w:val="20"/>
              </w:rPr>
            </w:pPr>
          </w:p>
        </w:tc>
        <w:tc>
          <w:tcPr>
            <w:tcW w:w="1080" w:type="dxa"/>
            <w:tcBorders>
              <w:top w:val="nil"/>
              <w:left w:val="nil"/>
              <w:bottom w:val="nil"/>
              <w:right w:val="nil"/>
            </w:tcBorders>
            <w:shd w:val="clear" w:color="auto" w:fill="auto"/>
            <w:noWrap/>
            <w:vAlign w:val="bottom"/>
            <w:hideMark/>
          </w:tcPr>
          <w:p w14:paraId="21B9FB34" w14:textId="77777777" w:rsidR="00AF61C0" w:rsidRPr="00F23098" w:rsidRDefault="00AF61C0" w:rsidP="00397A45">
            <w:pPr>
              <w:rPr>
                <w:rFonts w:ascii="Verdana" w:hAnsi="Verdana"/>
                <w:sz w:val="20"/>
                <w:szCs w:val="20"/>
              </w:rPr>
            </w:pPr>
          </w:p>
        </w:tc>
        <w:tc>
          <w:tcPr>
            <w:tcW w:w="1644" w:type="dxa"/>
            <w:tcBorders>
              <w:top w:val="nil"/>
              <w:left w:val="nil"/>
              <w:bottom w:val="nil"/>
              <w:right w:val="nil"/>
            </w:tcBorders>
            <w:shd w:val="clear" w:color="auto" w:fill="auto"/>
            <w:noWrap/>
            <w:vAlign w:val="bottom"/>
            <w:hideMark/>
          </w:tcPr>
          <w:p w14:paraId="76E6C03F" w14:textId="77777777" w:rsidR="00AF61C0" w:rsidRPr="00F23098" w:rsidRDefault="00AF61C0" w:rsidP="00397A45">
            <w:pPr>
              <w:rPr>
                <w:rFonts w:ascii="Verdana" w:hAnsi="Verdana"/>
                <w:sz w:val="20"/>
                <w:szCs w:val="20"/>
              </w:rPr>
            </w:pPr>
          </w:p>
        </w:tc>
        <w:tc>
          <w:tcPr>
            <w:tcW w:w="1559" w:type="dxa"/>
            <w:tcBorders>
              <w:top w:val="nil"/>
              <w:left w:val="nil"/>
              <w:bottom w:val="nil"/>
              <w:right w:val="nil"/>
            </w:tcBorders>
            <w:shd w:val="clear" w:color="auto" w:fill="auto"/>
            <w:noWrap/>
            <w:vAlign w:val="bottom"/>
            <w:hideMark/>
          </w:tcPr>
          <w:p w14:paraId="0D6A203C" w14:textId="77777777" w:rsidR="00AF61C0" w:rsidRPr="00F23098" w:rsidRDefault="00AF61C0" w:rsidP="00397A45">
            <w:pPr>
              <w:rPr>
                <w:rFonts w:ascii="Verdana" w:hAnsi="Verdana"/>
                <w:sz w:val="20"/>
                <w:szCs w:val="20"/>
              </w:rPr>
            </w:pPr>
          </w:p>
        </w:tc>
      </w:tr>
      <w:tr w:rsidR="00AF61C0" w:rsidRPr="00F23098" w14:paraId="73FB221A" w14:textId="77777777" w:rsidTr="00397A45">
        <w:trPr>
          <w:trHeight w:val="270"/>
        </w:trPr>
        <w:tc>
          <w:tcPr>
            <w:tcW w:w="5246" w:type="dxa"/>
            <w:tcBorders>
              <w:top w:val="nil"/>
              <w:left w:val="nil"/>
              <w:bottom w:val="nil"/>
              <w:right w:val="nil"/>
            </w:tcBorders>
            <w:shd w:val="clear" w:color="auto" w:fill="auto"/>
            <w:noWrap/>
            <w:vAlign w:val="bottom"/>
            <w:hideMark/>
          </w:tcPr>
          <w:p w14:paraId="6BBEC146" w14:textId="77777777" w:rsidR="00AF61C0" w:rsidRPr="00F23098" w:rsidRDefault="00AF61C0" w:rsidP="00397A45">
            <w:pPr>
              <w:rPr>
                <w:rFonts w:ascii="Verdana" w:hAnsi="Verdana"/>
                <w:sz w:val="20"/>
                <w:szCs w:val="20"/>
              </w:rPr>
            </w:pPr>
          </w:p>
        </w:tc>
        <w:tc>
          <w:tcPr>
            <w:tcW w:w="1100" w:type="dxa"/>
            <w:tcBorders>
              <w:top w:val="nil"/>
              <w:left w:val="nil"/>
              <w:bottom w:val="nil"/>
              <w:right w:val="nil"/>
            </w:tcBorders>
            <w:shd w:val="clear" w:color="auto" w:fill="auto"/>
            <w:noWrap/>
            <w:vAlign w:val="bottom"/>
            <w:hideMark/>
          </w:tcPr>
          <w:p w14:paraId="10097F36" w14:textId="77777777" w:rsidR="00AF61C0" w:rsidRPr="00F23098" w:rsidRDefault="00AF61C0" w:rsidP="00397A45">
            <w:pPr>
              <w:rPr>
                <w:rFonts w:ascii="Verdana" w:hAnsi="Verdana"/>
                <w:sz w:val="20"/>
                <w:szCs w:val="20"/>
              </w:rPr>
            </w:pPr>
          </w:p>
        </w:tc>
        <w:tc>
          <w:tcPr>
            <w:tcW w:w="1080" w:type="dxa"/>
            <w:tcBorders>
              <w:top w:val="nil"/>
              <w:left w:val="nil"/>
              <w:bottom w:val="nil"/>
              <w:right w:val="nil"/>
            </w:tcBorders>
            <w:shd w:val="clear" w:color="auto" w:fill="auto"/>
            <w:noWrap/>
            <w:vAlign w:val="bottom"/>
            <w:hideMark/>
          </w:tcPr>
          <w:p w14:paraId="5761F9EE" w14:textId="77777777" w:rsidR="00AF61C0" w:rsidRPr="00F23098" w:rsidRDefault="00AF61C0" w:rsidP="00397A45">
            <w:pPr>
              <w:rPr>
                <w:rFonts w:ascii="Verdana" w:hAnsi="Verdana"/>
                <w:sz w:val="20"/>
                <w:szCs w:val="20"/>
              </w:rPr>
            </w:pPr>
          </w:p>
        </w:tc>
        <w:tc>
          <w:tcPr>
            <w:tcW w:w="1644" w:type="dxa"/>
            <w:tcBorders>
              <w:top w:val="nil"/>
              <w:left w:val="nil"/>
              <w:bottom w:val="nil"/>
              <w:right w:val="nil"/>
            </w:tcBorders>
            <w:shd w:val="clear" w:color="auto" w:fill="auto"/>
            <w:noWrap/>
            <w:vAlign w:val="bottom"/>
            <w:hideMark/>
          </w:tcPr>
          <w:p w14:paraId="64BE0BF5" w14:textId="77777777" w:rsidR="00AF61C0" w:rsidRPr="00F23098" w:rsidRDefault="00AF61C0" w:rsidP="00397A45">
            <w:pPr>
              <w:rPr>
                <w:rFonts w:ascii="Verdana" w:hAnsi="Verdana"/>
                <w:sz w:val="20"/>
                <w:szCs w:val="20"/>
              </w:rPr>
            </w:pPr>
          </w:p>
        </w:tc>
        <w:tc>
          <w:tcPr>
            <w:tcW w:w="1559" w:type="dxa"/>
            <w:tcBorders>
              <w:top w:val="nil"/>
              <w:left w:val="nil"/>
              <w:bottom w:val="nil"/>
              <w:right w:val="nil"/>
            </w:tcBorders>
            <w:shd w:val="clear" w:color="auto" w:fill="auto"/>
            <w:noWrap/>
            <w:vAlign w:val="bottom"/>
            <w:hideMark/>
          </w:tcPr>
          <w:p w14:paraId="69DD9071" w14:textId="77777777" w:rsidR="00AF61C0" w:rsidRPr="00F23098" w:rsidRDefault="00AF61C0" w:rsidP="00397A45">
            <w:pPr>
              <w:rPr>
                <w:rFonts w:ascii="Verdana" w:hAnsi="Verdana"/>
                <w:sz w:val="20"/>
                <w:szCs w:val="20"/>
              </w:rPr>
            </w:pPr>
          </w:p>
        </w:tc>
      </w:tr>
      <w:tr w:rsidR="00AF61C0" w:rsidRPr="00F23098" w14:paraId="4B9EE0E1" w14:textId="77777777" w:rsidTr="00397A45">
        <w:trPr>
          <w:trHeight w:val="255"/>
        </w:trPr>
        <w:tc>
          <w:tcPr>
            <w:tcW w:w="52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584499"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Наименование</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4C4C84"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на §§</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2040DE"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ОБЩО</w:t>
            </w:r>
          </w:p>
        </w:tc>
        <w:tc>
          <w:tcPr>
            <w:tcW w:w="1644" w:type="dxa"/>
            <w:vMerge w:val="restart"/>
            <w:tcBorders>
              <w:top w:val="single" w:sz="4" w:space="0" w:color="auto"/>
              <w:left w:val="single" w:sz="4" w:space="0" w:color="auto"/>
              <w:bottom w:val="single" w:sz="4" w:space="0" w:color="auto"/>
              <w:right w:val="nil"/>
            </w:tcBorders>
            <w:shd w:val="clear" w:color="auto" w:fill="auto"/>
            <w:vAlign w:val="center"/>
            <w:hideMark/>
          </w:tcPr>
          <w:p w14:paraId="6365411D"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в т.ч. от ЕС</w:t>
            </w:r>
          </w:p>
        </w:tc>
        <w:tc>
          <w:tcPr>
            <w:tcW w:w="1559" w:type="dxa"/>
            <w:tcBorders>
              <w:top w:val="single" w:sz="8" w:space="0" w:color="auto"/>
              <w:left w:val="single" w:sz="8" w:space="0" w:color="auto"/>
              <w:bottom w:val="nil"/>
              <w:right w:val="single" w:sz="8" w:space="0" w:color="auto"/>
            </w:tcBorders>
            <w:shd w:val="clear" w:color="auto" w:fill="auto"/>
            <w:noWrap/>
            <w:vAlign w:val="bottom"/>
            <w:hideMark/>
          </w:tcPr>
          <w:p w14:paraId="3E7FE5C7" w14:textId="77777777" w:rsidR="00AF61C0" w:rsidRPr="00F23098" w:rsidRDefault="00AF61C0" w:rsidP="00397A45">
            <w:pPr>
              <w:rPr>
                <w:rFonts w:ascii="Verdana" w:hAnsi="Verdana" w:cs="Arial"/>
                <w:sz w:val="20"/>
                <w:szCs w:val="20"/>
              </w:rPr>
            </w:pPr>
            <w:r w:rsidRPr="00F23098">
              <w:rPr>
                <w:rFonts w:ascii="Verdana" w:hAnsi="Verdana" w:cs="Arial"/>
                <w:sz w:val="20"/>
                <w:szCs w:val="20"/>
              </w:rPr>
              <w:t>ОТЧЕТ</w:t>
            </w:r>
          </w:p>
        </w:tc>
      </w:tr>
      <w:tr w:rsidR="00AF61C0" w:rsidRPr="00F23098" w14:paraId="26BCA83C" w14:textId="77777777" w:rsidTr="00397A45">
        <w:trPr>
          <w:trHeight w:val="255"/>
        </w:trPr>
        <w:tc>
          <w:tcPr>
            <w:tcW w:w="5246" w:type="dxa"/>
            <w:vMerge/>
            <w:tcBorders>
              <w:top w:val="single" w:sz="4" w:space="0" w:color="auto"/>
              <w:left w:val="single" w:sz="4" w:space="0" w:color="auto"/>
              <w:bottom w:val="single" w:sz="4" w:space="0" w:color="auto"/>
              <w:right w:val="single" w:sz="4" w:space="0" w:color="auto"/>
            </w:tcBorders>
            <w:vAlign w:val="center"/>
            <w:hideMark/>
          </w:tcPr>
          <w:p w14:paraId="2925EC8F" w14:textId="77777777" w:rsidR="00AF61C0" w:rsidRPr="00F23098" w:rsidRDefault="00AF61C0" w:rsidP="00397A45">
            <w:pPr>
              <w:rPr>
                <w:rFonts w:ascii="Verdana" w:hAnsi="Verdana" w:cs="Arial"/>
                <w:sz w:val="20"/>
                <w:szCs w:val="2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14:paraId="2EF0F51B" w14:textId="77777777" w:rsidR="00AF61C0" w:rsidRPr="00F23098" w:rsidRDefault="00AF61C0" w:rsidP="00397A45">
            <w:pPr>
              <w:rPr>
                <w:rFonts w:ascii="Verdana" w:hAnsi="Verdana" w:cs="Arial"/>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6CF7C766" w14:textId="77777777" w:rsidR="00AF61C0" w:rsidRPr="00F23098" w:rsidRDefault="00AF61C0" w:rsidP="00397A45">
            <w:pPr>
              <w:rPr>
                <w:rFonts w:ascii="Verdana" w:hAnsi="Verdana" w:cs="Arial"/>
                <w:sz w:val="20"/>
                <w:szCs w:val="20"/>
              </w:rPr>
            </w:pPr>
          </w:p>
        </w:tc>
        <w:tc>
          <w:tcPr>
            <w:tcW w:w="1644" w:type="dxa"/>
            <w:vMerge/>
            <w:tcBorders>
              <w:top w:val="single" w:sz="4" w:space="0" w:color="auto"/>
              <w:left w:val="single" w:sz="4" w:space="0" w:color="auto"/>
              <w:bottom w:val="single" w:sz="4" w:space="0" w:color="auto"/>
              <w:right w:val="nil"/>
            </w:tcBorders>
            <w:vAlign w:val="center"/>
            <w:hideMark/>
          </w:tcPr>
          <w:p w14:paraId="78A995E7" w14:textId="77777777" w:rsidR="00AF61C0" w:rsidRPr="00F23098" w:rsidRDefault="00AF61C0" w:rsidP="00397A45">
            <w:pPr>
              <w:rPr>
                <w:rFonts w:ascii="Verdana" w:hAnsi="Verdana" w:cs="Arial"/>
                <w:sz w:val="20"/>
                <w:szCs w:val="20"/>
              </w:rPr>
            </w:pPr>
          </w:p>
        </w:tc>
        <w:tc>
          <w:tcPr>
            <w:tcW w:w="1559" w:type="dxa"/>
            <w:tcBorders>
              <w:top w:val="nil"/>
              <w:left w:val="single" w:sz="8" w:space="0" w:color="auto"/>
              <w:bottom w:val="nil"/>
              <w:right w:val="single" w:sz="8" w:space="0" w:color="auto"/>
            </w:tcBorders>
            <w:shd w:val="clear" w:color="auto" w:fill="auto"/>
            <w:noWrap/>
            <w:vAlign w:val="bottom"/>
            <w:hideMark/>
          </w:tcPr>
          <w:p w14:paraId="1CE8B6E1" w14:textId="77777777" w:rsidR="00AF61C0" w:rsidRPr="00F23098" w:rsidRDefault="00AF61C0" w:rsidP="00397A45">
            <w:pPr>
              <w:rPr>
                <w:rFonts w:ascii="Verdana" w:hAnsi="Verdana" w:cs="Arial"/>
                <w:sz w:val="20"/>
                <w:szCs w:val="20"/>
              </w:rPr>
            </w:pPr>
            <w:r w:rsidRPr="00F23098">
              <w:rPr>
                <w:rFonts w:ascii="Verdana" w:hAnsi="Verdana" w:cs="Arial"/>
                <w:sz w:val="20"/>
                <w:szCs w:val="20"/>
              </w:rPr>
              <w:t>30.06.</w:t>
            </w:r>
          </w:p>
        </w:tc>
      </w:tr>
      <w:tr w:rsidR="00AF61C0" w:rsidRPr="00F23098" w14:paraId="4CDADE90" w14:textId="77777777" w:rsidTr="00397A45">
        <w:trPr>
          <w:trHeight w:val="270"/>
        </w:trPr>
        <w:tc>
          <w:tcPr>
            <w:tcW w:w="5246" w:type="dxa"/>
            <w:tcBorders>
              <w:top w:val="nil"/>
              <w:left w:val="single" w:sz="4" w:space="0" w:color="auto"/>
              <w:bottom w:val="nil"/>
              <w:right w:val="single" w:sz="4" w:space="0" w:color="auto"/>
            </w:tcBorders>
            <w:shd w:val="clear" w:color="auto" w:fill="auto"/>
            <w:noWrap/>
            <w:vAlign w:val="bottom"/>
            <w:hideMark/>
          </w:tcPr>
          <w:p w14:paraId="2E8EDF1D" w14:textId="77777777" w:rsidR="00AF61C0" w:rsidRPr="00F23098" w:rsidRDefault="00AF61C0" w:rsidP="00397A45">
            <w:pPr>
              <w:rPr>
                <w:rFonts w:ascii="Verdana" w:hAnsi="Verdana" w:cs="Arial"/>
                <w:sz w:val="20"/>
                <w:szCs w:val="20"/>
              </w:rPr>
            </w:pPr>
            <w:r w:rsidRPr="00F23098">
              <w:rPr>
                <w:rFonts w:ascii="Verdana" w:hAnsi="Verdana" w:cs="Arial"/>
                <w:sz w:val="20"/>
                <w:szCs w:val="20"/>
              </w:rPr>
              <w:t>НПВУ</w:t>
            </w:r>
          </w:p>
        </w:tc>
        <w:tc>
          <w:tcPr>
            <w:tcW w:w="1100" w:type="dxa"/>
            <w:tcBorders>
              <w:top w:val="nil"/>
              <w:left w:val="nil"/>
              <w:bottom w:val="single" w:sz="4" w:space="0" w:color="auto"/>
              <w:right w:val="single" w:sz="4" w:space="0" w:color="auto"/>
            </w:tcBorders>
            <w:shd w:val="clear" w:color="auto" w:fill="auto"/>
            <w:noWrap/>
            <w:vAlign w:val="center"/>
            <w:hideMark/>
          </w:tcPr>
          <w:p w14:paraId="3A1222CB"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64CD959E"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3DF1C05D"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single" w:sz="8" w:space="0" w:color="auto"/>
              <w:right w:val="single" w:sz="8" w:space="0" w:color="auto"/>
            </w:tcBorders>
            <w:shd w:val="clear" w:color="auto" w:fill="auto"/>
            <w:noWrap/>
            <w:vAlign w:val="bottom"/>
            <w:hideMark/>
          </w:tcPr>
          <w:p w14:paraId="7E6D9430" w14:textId="77777777" w:rsidR="00AF61C0" w:rsidRPr="00F23098" w:rsidRDefault="00AF61C0" w:rsidP="00397A45">
            <w:pPr>
              <w:rPr>
                <w:rFonts w:ascii="Verdana" w:hAnsi="Verdana" w:cs="Arial"/>
                <w:sz w:val="20"/>
                <w:szCs w:val="20"/>
              </w:rPr>
            </w:pPr>
            <w:r w:rsidRPr="00F23098">
              <w:rPr>
                <w:rFonts w:ascii="Verdana" w:hAnsi="Verdana" w:cs="Arial"/>
                <w:sz w:val="20"/>
                <w:szCs w:val="20"/>
              </w:rPr>
              <w:t>2025Г.</w:t>
            </w:r>
          </w:p>
        </w:tc>
      </w:tr>
      <w:tr w:rsidR="00AF61C0" w:rsidRPr="00F23098" w14:paraId="166D6F9A" w14:textId="77777777" w:rsidTr="00397A45">
        <w:trPr>
          <w:trHeight w:val="1545"/>
        </w:trPr>
        <w:tc>
          <w:tcPr>
            <w:tcW w:w="5246" w:type="dxa"/>
            <w:tcBorders>
              <w:top w:val="single" w:sz="8" w:space="0" w:color="auto"/>
              <w:left w:val="single" w:sz="8" w:space="0" w:color="auto"/>
              <w:bottom w:val="single" w:sz="8" w:space="0" w:color="auto"/>
              <w:right w:val="single" w:sz="8" w:space="0" w:color="auto"/>
            </w:tcBorders>
            <w:shd w:val="clear" w:color="auto" w:fill="auto"/>
            <w:hideMark/>
          </w:tcPr>
          <w:p w14:paraId="03990E29" w14:textId="77777777" w:rsidR="00AF61C0" w:rsidRPr="00F23098" w:rsidRDefault="00AF61C0" w:rsidP="00397A45">
            <w:pPr>
              <w:rPr>
                <w:rFonts w:ascii="Verdana" w:hAnsi="Verdana" w:cs="Arial"/>
                <w:b/>
                <w:bCs/>
                <w:sz w:val="20"/>
                <w:szCs w:val="20"/>
              </w:rPr>
            </w:pPr>
            <w:r w:rsidRPr="00F23098">
              <w:rPr>
                <w:rFonts w:ascii="Verdana" w:hAnsi="Verdana" w:cs="Arial"/>
                <w:b/>
                <w:bCs/>
                <w:sz w:val="20"/>
                <w:szCs w:val="20"/>
              </w:rPr>
              <w:lastRenderedPageBreak/>
              <w:t xml:space="preserve">1. BG-RRP-11.018-0013-C02 Изграждане на нови социални и интегрирани здравно-социални услуги за резидентна грижа и специализирани социални услуги за лица с увреждания на територията на Община Пирдоп </w:t>
            </w:r>
          </w:p>
        </w:tc>
        <w:tc>
          <w:tcPr>
            <w:tcW w:w="1100" w:type="dxa"/>
            <w:tcBorders>
              <w:top w:val="nil"/>
              <w:left w:val="nil"/>
              <w:bottom w:val="single" w:sz="4" w:space="0" w:color="auto"/>
              <w:right w:val="single" w:sz="4" w:space="0" w:color="auto"/>
            </w:tcBorders>
            <w:shd w:val="clear" w:color="auto" w:fill="auto"/>
            <w:noWrap/>
            <w:vAlign w:val="center"/>
            <w:hideMark/>
          </w:tcPr>
          <w:p w14:paraId="21C0F830"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02FE133F"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68350823"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55862605"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632FD1FD" w14:textId="77777777" w:rsidTr="00397A45">
        <w:trPr>
          <w:trHeight w:val="270"/>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7F5F1BFE" w14:textId="77777777" w:rsidR="00AF61C0" w:rsidRPr="00F23098" w:rsidRDefault="00AF61C0" w:rsidP="00397A45">
            <w:pPr>
              <w:rPr>
                <w:rFonts w:ascii="Verdana" w:hAnsi="Verdana" w:cs="Arial"/>
                <w:sz w:val="20"/>
                <w:szCs w:val="20"/>
              </w:rPr>
            </w:pPr>
            <w:r w:rsidRPr="00F23098">
              <w:rPr>
                <w:rFonts w:ascii="Verdana" w:hAnsi="Verdana" w:cs="Arial"/>
                <w:sz w:val="20"/>
                <w:szCs w:val="20"/>
              </w:rPr>
              <w:t>Приходи</w:t>
            </w:r>
          </w:p>
        </w:tc>
        <w:tc>
          <w:tcPr>
            <w:tcW w:w="1100" w:type="dxa"/>
            <w:tcBorders>
              <w:top w:val="nil"/>
              <w:left w:val="nil"/>
              <w:bottom w:val="single" w:sz="4" w:space="0" w:color="auto"/>
              <w:right w:val="single" w:sz="4" w:space="0" w:color="auto"/>
            </w:tcBorders>
            <w:shd w:val="clear" w:color="auto" w:fill="auto"/>
            <w:noWrap/>
            <w:vAlign w:val="center"/>
            <w:hideMark/>
          </w:tcPr>
          <w:p w14:paraId="7EC1D030"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6C5CB772" w14:textId="77777777" w:rsidR="00AF61C0" w:rsidRPr="00F23098" w:rsidRDefault="00AF61C0" w:rsidP="00397A45">
            <w:pPr>
              <w:jc w:val="right"/>
              <w:rPr>
                <w:rFonts w:ascii="Verdana" w:hAnsi="Verdana" w:cs="Arial"/>
                <w:sz w:val="20"/>
                <w:szCs w:val="20"/>
              </w:rPr>
            </w:pPr>
            <w:r w:rsidRPr="00F23098">
              <w:rPr>
                <w:rFonts w:ascii="Verdana" w:hAnsi="Verdana" w:cs="Arial"/>
                <w:sz w:val="20"/>
                <w:szCs w:val="20"/>
              </w:rPr>
              <w:t>3 888 680</w:t>
            </w:r>
          </w:p>
        </w:tc>
        <w:tc>
          <w:tcPr>
            <w:tcW w:w="1644" w:type="dxa"/>
            <w:tcBorders>
              <w:top w:val="nil"/>
              <w:left w:val="nil"/>
              <w:bottom w:val="single" w:sz="4" w:space="0" w:color="auto"/>
              <w:right w:val="nil"/>
            </w:tcBorders>
            <w:shd w:val="clear" w:color="auto" w:fill="auto"/>
            <w:noWrap/>
            <w:vAlign w:val="bottom"/>
            <w:hideMark/>
          </w:tcPr>
          <w:p w14:paraId="3BF693EA" w14:textId="77777777" w:rsidR="00AF61C0" w:rsidRPr="00F23098" w:rsidRDefault="00AF61C0" w:rsidP="00397A45">
            <w:pPr>
              <w:jc w:val="right"/>
              <w:rPr>
                <w:rFonts w:ascii="Verdana" w:hAnsi="Verdana" w:cs="Arial"/>
                <w:sz w:val="20"/>
                <w:szCs w:val="20"/>
              </w:rPr>
            </w:pPr>
            <w:r w:rsidRPr="00F23098">
              <w:rPr>
                <w:rFonts w:ascii="Verdana" w:hAnsi="Verdana" w:cs="Arial"/>
                <w:sz w:val="20"/>
                <w:szCs w:val="20"/>
              </w:rPr>
              <w:t>3 888 680</w:t>
            </w:r>
          </w:p>
        </w:tc>
        <w:tc>
          <w:tcPr>
            <w:tcW w:w="15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D954974" w14:textId="77777777" w:rsidR="00AF61C0" w:rsidRPr="00F23098" w:rsidRDefault="00AF61C0" w:rsidP="00397A45">
            <w:pPr>
              <w:jc w:val="right"/>
              <w:rPr>
                <w:rFonts w:ascii="Verdana" w:hAnsi="Verdana" w:cs="Arial"/>
                <w:sz w:val="20"/>
                <w:szCs w:val="20"/>
              </w:rPr>
            </w:pPr>
            <w:r w:rsidRPr="00F23098">
              <w:rPr>
                <w:rFonts w:ascii="Verdana" w:hAnsi="Verdana" w:cs="Arial"/>
                <w:sz w:val="20"/>
                <w:szCs w:val="20"/>
              </w:rPr>
              <w:t>153000</w:t>
            </w:r>
          </w:p>
        </w:tc>
      </w:tr>
      <w:tr w:rsidR="00AF61C0" w:rsidRPr="00F23098" w14:paraId="22E2B9A2"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3C97B1A6" w14:textId="77777777" w:rsidR="00AF61C0" w:rsidRPr="00F23098" w:rsidRDefault="00AF61C0" w:rsidP="00397A45">
            <w:pPr>
              <w:rPr>
                <w:rFonts w:ascii="Verdana" w:hAnsi="Verdana" w:cs="Arial"/>
                <w:sz w:val="20"/>
                <w:szCs w:val="20"/>
              </w:rPr>
            </w:pPr>
            <w:r w:rsidRPr="00F23098">
              <w:rPr>
                <w:rFonts w:ascii="Verdana" w:hAnsi="Verdana" w:cs="Arial"/>
                <w:sz w:val="20"/>
                <w:szCs w:val="20"/>
              </w:rPr>
              <w:t>1.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14:paraId="228705DF"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30F90A50"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5D0D71C8"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67D2F3E0"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485C6EFC"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6EF84CD9" w14:textId="77777777" w:rsidR="00AF61C0" w:rsidRPr="00F23098" w:rsidRDefault="00AF61C0" w:rsidP="00397A45">
            <w:pPr>
              <w:rPr>
                <w:rFonts w:ascii="Verdana" w:hAnsi="Verdana" w:cs="Arial"/>
                <w:sz w:val="20"/>
                <w:szCs w:val="20"/>
              </w:rPr>
            </w:pPr>
            <w:r w:rsidRPr="00F23098">
              <w:rPr>
                <w:rFonts w:ascii="Verdana" w:hAnsi="Verdana" w:cs="Arial"/>
                <w:sz w:val="20"/>
                <w:szCs w:val="20"/>
              </w:rPr>
              <w:t>Трансфери (субсидии,вн.) м/у бюдж.с/ки (+/-)</w:t>
            </w:r>
          </w:p>
        </w:tc>
        <w:tc>
          <w:tcPr>
            <w:tcW w:w="1100" w:type="dxa"/>
            <w:tcBorders>
              <w:top w:val="nil"/>
              <w:left w:val="nil"/>
              <w:bottom w:val="single" w:sz="4" w:space="0" w:color="auto"/>
              <w:right w:val="single" w:sz="4" w:space="0" w:color="auto"/>
            </w:tcBorders>
            <w:shd w:val="clear" w:color="auto" w:fill="auto"/>
            <w:noWrap/>
            <w:vAlign w:val="center"/>
            <w:hideMark/>
          </w:tcPr>
          <w:p w14:paraId="46A9083C"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61-00</w:t>
            </w:r>
          </w:p>
        </w:tc>
        <w:tc>
          <w:tcPr>
            <w:tcW w:w="1080" w:type="dxa"/>
            <w:tcBorders>
              <w:top w:val="nil"/>
              <w:left w:val="nil"/>
              <w:bottom w:val="single" w:sz="4" w:space="0" w:color="auto"/>
              <w:right w:val="single" w:sz="4" w:space="0" w:color="auto"/>
            </w:tcBorders>
            <w:shd w:val="clear" w:color="auto" w:fill="auto"/>
            <w:noWrap/>
            <w:vAlign w:val="bottom"/>
            <w:hideMark/>
          </w:tcPr>
          <w:p w14:paraId="5DADB2BF"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6BAF3821"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3C0935A9"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3A660DA6" w14:textId="77777777" w:rsidTr="00397A45">
        <w:trPr>
          <w:trHeight w:val="270"/>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1D1A842E" w14:textId="77777777" w:rsidR="00AF61C0" w:rsidRPr="00F23098" w:rsidRDefault="00AF61C0" w:rsidP="00397A45">
            <w:pPr>
              <w:rPr>
                <w:rFonts w:ascii="Verdana" w:hAnsi="Verdana" w:cs="Arial"/>
                <w:sz w:val="20"/>
                <w:szCs w:val="20"/>
              </w:rPr>
            </w:pPr>
            <w:r w:rsidRPr="00F23098">
              <w:rPr>
                <w:rFonts w:ascii="Verdana" w:hAnsi="Verdana" w:cs="Arial"/>
                <w:sz w:val="20"/>
                <w:szCs w:val="20"/>
              </w:rPr>
              <w:t>Трансфери м/у бюдж. И извънб. с/ки (+/-)</w:t>
            </w:r>
          </w:p>
        </w:tc>
        <w:tc>
          <w:tcPr>
            <w:tcW w:w="1100" w:type="dxa"/>
            <w:tcBorders>
              <w:top w:val="nil"/>
              <w:left w:val="nil"/>
              <w:bottom w:val="single" w:sz="4" w:space="0" w:color="auto"/>
              <w:right w:val="single" w:sz="4" w:space="0" w:color="auto"/>
            </w:tcBorders>
            <w:shd w:val="clear" w:color="auto" w:fill="auto"/>
            <w:noWrap/>
            <w:vAlign w:val="center"/>
            <w:hideMark/>
          </w:tcPr>
          <w:p w14:paraId="1D4D88E4"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62-00</w:t>
            </w:r>
          </w:p>
        </w:tc>
        <w:tc>
          <w:tcPr>
            <w:tcW w:w="1080" w:type="dxa"/>
            <w:tcBorders>
              <w:top w:val="nil"/>
              <w:left w:val="nil"/>
              <w:bottom w:val="single" w:sz="4" w:space="0" w:color="auto"/>
              <w:right w:val="single" w:sz="4" w:space="0" w:color="auto"/>
            </w:tcBorders>
            <w:shd w:val="clear" w:color="auto" w:fill="auto"/>
            <w:noWrap/>
            <w:vAlign w:val="bottom"/>
            <w:hideMark/>
          </w:tcPr>
          <w:p w14:paraId="428964CD"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2BECDB60"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38A8AF9E"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3EC2C859" w14:textId="77777777" w:rsidTr="00397A45">
        <w:trPr>
          <w:trHeight w:val="270"/>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78267D8E" w14:textId="77777777" w:rsidR="00AF61C0" w:rsidRPr="00F23098" w:rsidRDefault="00AF61C0" w:rsidP="00397A45">
            <w:pPr>
              <w:rPr>
                <w:rFonts w:ascii="Verdana" w:hAnsi="Verdana" w:cs="Arial"/>
                <w:sz w:val="20"/>
                <w:szCs w:val="20"/>
              </w:rPr>
            </w:pPr>
            <w:r w:rsidRPr="00F23098">
              <w:rPr>
                <w:rFonts w:ascii="Verdana" w:hAnsi="Verdana" w:cs="Arial"/>
                <w:sz w:val="20"/>
                <w:szCs w:val="20"/>
              </w:rPr>
              <w:t>Трансфери м/у извънб. с/ки/ ф.( нето)</w:t>
            </w:r>
          </w:p>
        </w:tc>
        <w:tc>
          <w:tcPr>
            <w:tcW w:w="1100" w:type="dxa"/>
            <w:tcBorders>
              <w:top w:val="nil"/>
              <w:left w:val="nil"/>
              <w:bottom w:val="single" w:sz="4" w:space="0" w:color="auto"/>
              <w:right w:val="single" w:sz="4" w:space="0" w:color="auto"/>
            </w:tcBorders>
            <w:shd w:val="clear" w:color="auto" w:fill="auto"/>
            <w:noWrap/>
            <w:vAlign w:val="center"/>
            <w:hideMark/>
          </w:tcPr>
          <w:p w14:paraId="77ABB222"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63-00</w:t>
            </w:r>
          </w:p>
        </w:tc>
        <w:tc>
          <w:tcPr>
            <w:tcW w:w="1080" w:type="dxa"/>
            <w:tcBorders>
              <w:top w:val="nil"/>
              <w:left w:val="nil"/>
              <w:bottom w:val="single" w:sz="4" w:space="0" w:color="auto"/>
              <w:right w:val="single" w:sz="4" w:space="0" w:color="auto"/>
            </w:tcBorders>
            <w:shd w:val="clear" w:color="auto" w:fill="auto"/>
            <w:noWrap/>
            <w:vAlign w:val="bottom"/>
            <w:hideMark/>
          </w:tcPr>
          <w:p w14:paraId="10DDC4CE" w14:textId="77777777" w:rsidR="00AF61C0" w:rsidRPr="00F23098" w:rsidRDefault="00AF61C0" w:rsidP="00397A45">
            <w:pPr>
              <w:jc w:val="right"/>
              <w:rPr>
                <w:rFonts w:ascii="Verdana" w:hAnsi="Verdana" w:cs="Arial"/>
                <w:sz w:val="20"/>
                <w:szCs w:val="20"/>
              </w:rPr>
            </w:pPr>
            <w:r w:rsidRPr="00F23098">
              <w:rPr>
                <w:rFonts w:ascii="Verdana" w:hAnsi="Verdana" w:cs="Arial"/>
                <w:sz w:val="20"/>
                <w:szCs w:val="20"/>
              </w:rPr>
              <w:t>3 888 680</w:t>
            </w:r>
          </w:p>
        </w:tc>
        <w:tc>
          <w:tcPr>
            <w:tcW w:w="1644" w:type="dxa"/>
            <w:tcBorders>
              <w:top w:val="nil"/>
              <w:left w:val="nil"/>
              <w:bottom w:val="single" w:sz="4" w:space="0" w:color="auto"/>
              <w:right w:val="nil"/>
            </w:tcBorders>
            <w:shd w:val="clear" w:color="auto" w:fill="auto"/>
            <w:noWrap/>
            <w:vAlign w:val="bottom"/>
            <w:hideMark/>
          </w:tcPr>
          <w:p w14:paraId="26D3CF74" w14:textId="77777777" w:rsidR="00AF61C0" w:rsidRPr="00F23098" w:rsidRDefault="00AF61C0" w:rsidP="00397A45">
            <w:pPr>
              <w:jc w:val="right"/>
              <w:rPr>
                <w:rFonts w:ascii="Verdana" w:hAnsi="Verdana" w:cs="Arial"/>
                <w:sz w:val="20"/>
                <w:szCs w:val="20"/>
              </w:rPr>
            </w:pPr>
            <w:r w:rsidRPr="00F23098">
              <w:rPr>
                <w:rFonts w:ascii="Verdana" w:hAnsi="Verdana" w:cs="Arial"/>
                <w:sz w:val="20"/>
                <w:szCs w:val="20"/>
              </w:rPr>
              <w:t>3 888 680</w:t>
            </w:r>
          </w:p>
        </w:tc>
        <w:tc>
          <w:tcPr>
            <w:tcW w:w="15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6CA6CF5" w14:textId="77777777" w:rsidR="00AF61C0" w:rsidRPr="00F23098" w:rsidRDefault="00AF61C0" w:rsidP="00397A45">
            <w:pPr>
              <w:jc w:val="right"/>
              <w:rPr>
                <w:rFonts w:ascii="Verdana" w:hAnsi="Verdana" w:cs="Arial"/>
                <w:sz w:val="20"/>
                <w:szCs w:val="20"/>
              </w:rPr>
            </w:pPr>
            <w:r w:rsidRPr="00F23098">
              <w:rPr>
                <w:rFonts w:ascii="Verdana" w:hAnsi="Verdana" w:cs="Arial"/>
                <w:sz w:val="20"/>
                <w:szCs w:val="20"/>
              </w:rPr>
              <w:t>153000</w:t>
            </w:r>
          </w:p>
        </w:tc>
      </w:tr>
      <w:tr w:rsidR="00AF61C0" w:rsidRPr="00F23098" w14:paraId="46A66004"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518CD3E6" w14:textId="77777777" w:rsidR="00AF61C0" w:rsidRPr="00F23098" w:rsidRDefault="00AF61C0" w:rsidP="00397A45">
            <w:pPr>
              <w:rPr>
                <w:rFonts w:ascii="Verdana" w:hAnsi="Verdana" w:cs="Arial"/>
                <w:sz w:val="20"/>
                <w:szCs w:val="20"/>
              </w:rPr>
            </w:pPr>
            <w:r w:rsidRPr="00F23098">
              <w:rPr>
                <w:rFonts w:ascii="Verdana" w:hAnsi="Verdana" w:cs="Arial"/>
                <w:sz w:val="20"/>
                <w:szCs w:val="20"/>
              </w:rPr>
              <w:t>Всичко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14:paraId="22AA0908"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70292FA6"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7715F8E6"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20FA8AAA"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6211F7E8"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77BE657F"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5E48B67D"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268DD545"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2A3B7536"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460C547C"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1F4F3A81"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66605778" w14:textId="77777777" w:rsidR="00AF61C0" w:rsidRPr="00F23098" w:rsidRDefault="00AF61C0" w:rsidP="00397A45">
            <w:pPr>
              <w:rPr>
                <w:rFonts w:ascii="Verdana" w:hAnsi="Verdana" w:cs="Arial"/>
                <w:sz w:val="20"/>
                <w:szCs w:val="20"/>
              </w:rPr>
            </w:pPr>
            <w:r w:rsidRPr="00F23098">
              <w:rPr>
                <w:rFonts w:ascii="Verdana" w:hAnsi="Verdana" w:cs="Arial"/>
                <w:sz w:val="20"/>
                <w:szCs w:val="20"/>
              </w:rPr>
              <w:t>2.Временни безлихвени заеми</w:t>
            </w:r>
          </w:p>
        </w:tc>
        <w:tc>
          <w:tcPr>
            <w:tcW w:w="1100" w:type="dxa"/>
            <w:tcBorders>
              <w:top w:val="nil"/>
              <w:left w:val="nil"/>
              <w:bottom w:val="single" w:sz="4" w:space="0" w:color="auto"/>
              <w:right w:val="single" w:sz="4" w:space="0" w:color="auto"/>
            </w:tcBorders>
            <w:shd w:val="clear" w:color="auto" w:fill="auto"/>
            <w:noWrap/>
            <w:vAlign w:val="center"/>
            <w:hideMark/>
          </w:tcPr>
          <w:p w14:paraId="19088EC8"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785A4F9E"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3BAD4CBF"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0266080B"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4BF834FB"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3D843CA9" w14:textId="77777777" w:rsidR="00AF61C0" w:rsidRPr="00F23098" w:rsidRDefault="00AF61C0" w:rsidP="00397A45">
            <w:pPr>
              <w:rPr>
                <w:rFonts w:ascii="Verdana" w:hAnsi="Verdana" w:cs="Arial"/>
                <w:sz w:val="20"/>
                <w:szCs w:val="20"/>
              </w:rPr>
            </w:pPr>
            <w:r w:rsidRPr="00F23098">
              <w:rPr>
                <w:rFonts w:ascii="Verdana" w:hAnsi="Verdana" w:cs="Arial"/>
                <w:sz w:val="20"/>
                <w:szCs w:val="20"/>
              </w:rPr>
              <w:t>Получ.(пред.)врем. безл.заеми от/за ЦБ (+/-)</w:t>
            </w:r>
          </w:p>
        </w:tc>
        <w:tc>
          <w:tcPr>
            <w:tcW w:w="1100" w:type="dxa"/>
            <w:tcBorders>
              <w:top w:val="nil"/>
              <w:left w:val="nil"/>
              <w:bottom w:val="single" w:sz="4" w:space="0" w:color="auto"/>
              <w:right w:val="single" w:sz="4" w:space="0" w:color="auto"/>
            </w:tcBorders>
            <w:shd w:val="clear" w:color="auto" w:fill="auto"/>
            <w:noWrap/>
            <w:vAlign w:val="center"/>
            <w:hideMark/>
          </w:tcPr>
          <w:p w14:paraId="1517E90D"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74-00</w:t>
            </w:r>
          </w:p>
        </w:tc>
        <w:tc>
          <w:tcPr>
            <w:tcW w:w="1080" w:type="dxa"/>
            <w:tcBorders>
              <w:top w:val="nil"/>
              <w:left w:val="nil"/>
              <w:bottom w:val="single" w:sz="4" w:space="0" w:color="auto"/>
              <w:right w:val="single" w:sz="4" w:space="0" w:color="auto"/>
            </w:tcBorders>
            <w:shd w:val="clear" w:color="auto" w:fill="auto"/>
            <w:noWrap/>
            <w:vAlign w:val="bottom"/>
            <w:hideMark/>
          </w:tcPr>
          <w:p w14:paraId="51546067"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2D03309A"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6E6C4DF9"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59BFA206"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0C154DD7" w14:textId="77777777" w:rsidR="00AF61C0" w:rsidRPr="00F23098" w:rsidRDefault="00AF61C0" w:rsidP="00397A45">
            <w:pPr>
              <w:rPr>
                <w:rFonts w:ascii="Verdana" w:hAnsi="Verdana" w:cs="Arial"/>
                <w:sz w:val="20"/>
                <w:szCs w:val="20"/>
              </w:rPr>
            </w:pPr>
            <w:r w:rsidRPr="00F23098">
              <w:rPr>
                <w:rFonts w:ascii="Verdana" w:hAnsi="Verdana" w:cs="Arial"/>
                <w:sz w:val="20"/>
                <w:szCs w:val="20"/>
              </w:rPr>
              <w:t>получени заеми (+)</w:t>
            </w:r>
          </w:p>
        </w:tc>
        <w:tc>
          <w:tcPr>
            <w:tcW w:w="1100" w:type="dxa"/>
            <w:tcBorders>
              <w:top w:val="nil"/>
              <w:left w:val="nil"/>
              <w:bottom w:val="single" w:sz="4" w:space="0" w:color="auto"/>
              <w:right w:val="single" w:sz="4" w:space="0" w:color="auto"/>
            </w:tcBorders>
            <w:shd w:val="clear" w:color="auto" w:fill="auto"/>
            <w:noWrap/>
            <w:vAlign w:val="center"/>
            <w:hideMark/>
          </w:tcPr>
          <w:p w14:paraId="2857DD9D"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74-11</w:t>
            </w:r>
          </w:p>
        </w:tc>
        <w:tc>
          <w:tcPr>
            <w:tcW w:w="1080" w:type="dxa"/>
            <w:tcBorders>
              <w:top w:val="nil"/>
              <w:left w:val="nil"/>
              <w:bottom w:val="single" w:sz="4" w:space="0" w:color="auto"/>
              <w:right w:val="single" w:sz="4" w:space="0" w:color="auto"/>
            </w:tcBorders>
            <w:shd w:val="clear" w:color="auto" w:fill="auto"/>
            <w:noWrap/>
            <w:vAlign w:val="bottom"/>
            <w:hideMark/>
          </w:tcPr>
          <w:p w14:paraId="4DDDA5D4"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4B2F8F08"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7A8EF7A6"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6546AB31"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27B7B0CC" w14:textId="77777777" w:rsidR="00AF61C0" w:rsidRPr="00F23098" w:rsidRDefault="00AF61C0" w:rsidP="00397A45">
            <w:pPr>
              <w:rPr>
                <w:rFonts w:ascii="Verdana" w:hAnsi="Verdana" w:cs="Arial"/>
                <w:sz w:val="20"/>
                <w:szCs w:val="20"/>
              </w:rPr>
            </w:pPr>
            <w:r w:rsidRPr="00F23098">
              <w:rPr>
                <w:rFonts w:ascii="Verdana" w:hAnsi="Verdana" w:cs="Arial"/>
                <w:sz w:val="20"/>
                <w:szCs w:val="20"/>
              </w:rPr>
              <w:t>погасени заеми (-)</w:t>
            </w:r>
          </w:p>
        </w:tc>
        <w:tc>
          <w:tcPr>
            <w:tcW w:w="1100" w:type="dxa"/>
            <w:tcBorders>
              <w:top w:val="nil"/>
              <w:left w:val="nil"/>
              <w:bottom w:val="single" w:sz="4" w:space="0" w:color="auto"/>
              <w:right w:val="single" w:sz="4" w:space="0" w:color="auto"/>
            </w:tcBorders>
            <w:shd w:val="clear" w:color="auto" w:fill="auto"/>
            <w:noWrap/>
            <w:vAlign w:val="center"/>
            <w:hideMark/>
          </w:tcPr>
          <w:p w14:paraId="4D065C2C"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74-12</w:t>
            </w:r>
          </w:p>
        </w:tc>
        <w:tc>
          <w:tcPr>
            <w:tcW w:w="1080" w:type="dxa"/>
            <w:tcBorders>
              <w:top w:val="nil"/>
              <w:left w:val="nil"/>
              <w:bottom w:val="single" w:sz="4" w:space="0" w:color="auto"/>
              <w:right w:val="single" w:sz="4" w:space="0" w:color="auto"/>
            </w:tcBorders>
            <w:shd w:val="clear" w:color="auto" w:fill="auto"/>
            <w:noWrap/>
            <w:vAlign w:val="bottom"/>
            <w:hideMark/>
          </w:tcPr>
          <w:p w14:paraId="080AEA91"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25D56357"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0650CFF5"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4068B586"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632251B0" w14:textId="77777777" w:rsidR="00AF61C0" w:rsidRPr="00F23098" w:rsidRDefault="00AF61C0" w:rsidP="00397A45">
            <w:pPr>
              <w:rPr>
                <w:rFonts w:ascii="Verdana" w:hAnsi="Verdana" w:cs="Arial"/>
                <w:sz w:val="20"/>
                <w:szCs w:val="20"/>
              </w:rPr>
            </w:pPr>
            <w:r w:rsidRPr="00F23098">
              <w:rPr>
                <w:rFonts w:ascii="Verdana" w:hAnsi="Verdana" w:cs="Arial"/>
                <w:sz w:val="20"/>
                <w:szCs w:val="20"/>
              </w:rPr>
              <w:t>Врем. безл.заеми м/у бюджетни с/ки (нето)</w:t>
            </w:r>
          </w:p>
        </w:tc>
        <w:tc>
          <w:tcPr>
            <w:tcW w:w="1100" w:type="dxa"/>
            <w:tcBorders>
              <w:top w:val="nil"/>
              <w:left w:val="nil"/>
              <w:bottom w:val="single" w:sz="4" w:space="0" w:color="auto"/>
              <w:right w:val="single" w:sz="4" w:space="0" w:color="auto"/>
            </w:tcBorders>
            <w:shd w:val="clear" w:color="auto" w:fill="auto"/>
            <w:noWrap/>
            <w:vAlign w:val="center"/>
            <w:hideMark/>
          </w:tcPr>
          <w:p w14:paraId="36A4B371"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75-00</w:t>
            </w:r>
          </w:p>
        </w:tc>
        <w:tc>
          <w:tcPr>
            <w:tcW w:w="1080" w:type="dxa"/>
            <w:tcBorders>
              <w:top w:val="nil"/>
              <w:left w:val="nil"/>
              <w:bottom w:val="single" w:sz="4" w:space="0" w:color="auto"/>
              <w:right w:val="single" w:sz="4" w:space="0" w:color="auto"/>
            </w:tcBorders>
            <w:shd w:val="clear" w:color="auto" w:fill="auto"/>
            <w:noWrap/>
            <w:vAlign w:val="bottom"/>
            <w:hideMark/>
          </w:tcPr>
          <w:p w14:paraId="6784BC1B"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6A3151A4"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0115E7C2"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2EABF0D3"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0C08AA6E" w14:textId="77777777" w:rsidR="00AF61C0" w:rsidRPr="00F23098" w:rsidRDefault="00AF61C0" w:rsidP="00397A45">
            <w:pPr>
              <w:rPr>
                <w:rFonts w:ascii="Verdana" w:hAnsi="Verdana" w:cs="Arial"/>
                <w:sz w:val="20"/>
                <w:szCs w:val="20"/>
              </w:rPr>
            </w:pPr>
            <w:r w:rsidRPr="00F23098">
              <w:rPr>
                <w:rFonts w:ascii="Verdana" w:hAnsi="Verdana" w:cs="Arial"/>
                <w:sz w:val="20"/>
                <w:szCs w:val="20"/>
              </w:rPr>
              <w:t>Врем. безл.заеми м/у бюдж. И извънб. с/ки</w:t>
            </w:r>
          </w:p>
        </w:tc>
        <w:tc>
          <w:tcPr>
            <w:tcW w:w="1100" w:type="dxa"/>
            <w:tcBorders>
              <w:top w:val="nil"/>
              <w:left w:val="nil"/>
              <w:bottom w:val="single" w:sz="4" w:space="0" w:color="auto"/>
              <w:right w:val="single" w:sz="4" w:space="0" w:color="auto"/>
            </w:tcBorders>
            <w:shd w:val="clear" w:color="auto" w:fill="auto"/>
            <w:noWrap/>
            <w:vAlign w:val="center"/>
            <w:hideMark/>
          </w:tcPr>
          <w:p w14:paraId="437EE73F"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76-00</w:t>
            </w:r>
          </w:p>
        </w:tc>
        <w:tc>
          <w:tcPr>
            <w:tcW w:w="1080" w:type="dxa"/>
            <w:tcBorders>
              <w:top w:val="nil"/>
              <w:left w:val="nil"/>
              <w:bottom w:val="single" w:sz="4" w:space="0" w:color="auto"/>
              <w:right w:val="single" w:sz="4" w:space="0" w:color="auto"/>
            </w:tcBorders>
            <w:shd w:val="clear" w:color="auto" w:fill="auto"/>
            <w:noWrap/>
            <w:vAlign w:val="bottom"/>
            <w:hideMark/>
          </w:tcPr>
          <w:p w14:paraId="767A38F2"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49E78CAE"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530CD749"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6D2A05DC"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1542984F" w14:textId="77777777" w:rsidR="00AF61C0" w:rsidRPr="00F23098" w:rsidRDefault="00AF61C0" w:rsidP="00397A45">
            <w:pPr>
              <w:rPr>
                <w:rFonts w:ascii="Verdana" w:hAnsi="Verdana" w:cs="Arial"/>
                <w:sz w:val="20"/>
                <w:szCs w:val="20"/>
              </w:rPr>
            </w:pPr>
            <w:r w:rsidRPr="00F23098">
              <w:rPr>
                <w:rFonts w:ascii="Verdana" w:hAnsi="Verdana" w:cs="Arial"/>
                <w:sz w:val="20"/>
                <w:szCs w:val="20"/>
              </w:rPr>
              <w:t>Врем. безл.заеми м/у извънб. с/ки /фондове</w:t>
            </w:r>
          </w:p>
        </w:tc>
        <w:tc>
          <w:tcPr>
            <w:tcW w:w="1100" w:type="dxa"/>
            <w:tcBorders>
              <w:top w:val="nil"/>
              <w:left w:val="nil"/>
              <w:bottom w:val="single" w:sz="4" w:space="0" w:color="auto"/>
              <w:right w:val="single" w:sz="4" w:space="0" w:color="auto"/>
            </w:tcBorders>
            <w:shd w:val="clear" w:color="auto" w:fill="auto"/>
            <w:noWrap/>
            <w:vAlign w:val="center"/>
            <w:hideMark/>
          </w:tcPr>
          <w:p w14:paraId="36D9D761"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77-00</w:t>
            </w:r>
          </w:p>
        </w:tc>
        <w:tc>
          <w:tcPr>
            <w:tcW w:w="1080" w:type="dxa"/>
            <w:tcBorders>
              <w:top w:val="nil"/>
              <w:left w:val="nil"/>
              <w:bottom w:val="single" w:sz="4" w:space="0" w:color="auto"/>
              <w:right w:val="single" w:sz="4" w:space="0" w:color="auto"/>
            </w:tcBorders>
            <w:shd w:val="clear" w:color="auto" w:fill="auto"/>
            <w:noWrap/>
            <w:vAlign w:val="bottom"/>
            <w:hideMark/>
          </w:tcPr>
          <w:p w14:paraId="5E28856B"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53934A43"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5494D7DC"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16304D90"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002FBB31" w14:textId="77777777" w:rsidR="00AF61C0" w:rsidRPr="00F23098" w:rsidRDefault="00AF61C0" w:rsidP="00397A45">
            <w:pPr>
              <w:rPr>
                <w:rFonts w:ascii="Verdana" w:hAnsi="Verdana" w:cs="Arial"/>
                <w:sz w:val="20"/>
                <w:szCs w:val="20"/>
              </w:rPr>
            </w:pPr>
            <w:r w:rsidRPr="00F23098">
              <w:rPr>
                <w:rFonts w:ascii="Verdana" w:hAnsi="Verdana" w:cs="Arial"/>
                <w:sz w:val="20"/>
                <w:szCs w:val="20"/>
              </w:rPr>
              <w:t>Всичко временни безлихвени заеми:</w:t>
            </w:r>
          </w:p>
        </w:tc>
        <w:tc>
          <w:tcPr>
            <w:tcW w:w="1100" w:type="dxa"/>
            <w:tcBorders>
              <w:top w:val="nil"/>
              <w:left w:val="nil"/>
              <w:bottom w:val="single" w:sz="4" w:space="0" w:color="auto"/>
              <w:right w:val="single" w:sz="4" w:space="0" w:color="auto"/>
            </w:tcBorders>
            <w:shd w:val="clear" w:color="auto" w:fill="auto"/>
            <w:noWrap/>
            <w:vAlign w:val="center"/>
            <w:hideMark/>
          </w:tcPr>
          <w:p w14:paraId="422CFA6D"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52900735"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7A715BC9"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69DB1E8F"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180BE277"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561C3938"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13CC041F"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14C6C685"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28BAAB11"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1C418159"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2B5C3981"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1AFBAC60" w14:textId="77777777" w:rsidR="00AF61C0" w:rsidRPr="00F23098" w:rsidRDefault="00AF61C0" w:rsidP="00397A45">
            <w:pPr>
              <w:rPr>
                <w:rFonts w:ascii="Verdana" w:hAnsi="Verdana" w:cs="Arial"/>
                <w:sz w:val="20"/>
                <w:szCs w:val="20"/>
              </w:rPr>
            </w:pPr>
            <w:r w:rsidRPr="00F23098">
              <w:rPr>
                <w:rFonts w:ascii="Verdana" w:hAnsi="Verdana" w:cs="Arial"/>
                <w:sz w:val="20"/>
                <w:szCs w:val="20"/>
              </w:rPr>
              <w:t>3. Депозити и средства по сметки</w:t>
            </w:r>
          </w:p>
        </w:tc>
        <w:tc>
          <w:tcPr>
            <w:tcW w:w="1100" w:type="dxa"/>
            <w:tcBorders>
              <w:top w:val="nil"/>
              <w:left w:val="nil"/>
              <w:bottom w:val="single" w:sz="4" w:space="0" w:color="auto"/>
              <w:right w:val="single" w:sz="4" w:space="0" w:color="auto"/>
            </w:tcBorders>
            <w:shd w:val="clear" w:color="auto" w:fill="auto"/>
            <w:noWrap/>
            <w:vAlign w:val="center"/>
            <w:hideMark/>
          </w:tcPr>
          <w:p w14:paraId="44109ABE"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4C0D49E2"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34D83B4B"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66677E11"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6444904F"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0C16CFDA" w14:textId="77777777" w:rsidR="00AF61C0" w:rsidRPr="00F23098" w:rsidRDefault="00AF61C0" w:rsidP="00397A45">
            <w:pPr>
              <w:rPr>
                <w:rFonts w:ascii="Verdana" w:hAnsi="Verdana" w:cs="Arial"/>
                <w:sz w:val="20"/>
                <w:szCs w:val="20"/>
              </w:rPr>
            </w:pPr>
            <w:r w:rsidRPr="00F23098">
              <w:rPr>
                <w:rFonts w:ascii="Verdana" w:hAnsi="Verdana" w:cs="Arial"/>
                <w:sz w:val="20"/>
                <w:szCs w:val="20"/>
              </w:rPr>
              <w:t>Остатък от предходния период (9501 до 9506) (+)</w:t>
            </w:r>
          </w:p>
        </w:tc>
        <w:tc>
          <w:tcPr>
            <w:tcW w:w="1100" w:type="dxa"/>
            <w:tcBorders>
              <w:top w:val="nil"/>
              <w:left w:val="nil"/>
              <w:bottom w:val="single" w:sz="4" w:space="0" w:color="auto"/>
              <w:right w:val="single" w:sz="4" w:space="0" w:color="auto"/>
            </w:tcBorders>
            <w:shd w:val="clear" w:color="auto" w:fill="auto"/>
            <w:noWrap/>
            <w:vAlign w:val="center"/>
            <w:hideMark/>
          </w:tcPr>
          <w:p w14:paraId="62308455"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7A519C2C"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27E14862"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08A2AFF2"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3851184A"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356105C9" w14:textId="77777777" w:rsidR="00AF61C0" w:rsidRPr="00F23098" w:rsidRDefault="00AF61C0" w:rsidP="00397A45">
            <w:pPr>
              <w:rPr>
                <w:rFonts w:ascii="Verdana" w:hAnsi="Verdana" w:cs="Arial"/>
                <w:sz w:val="20"/>
                <w:szCs w:val="20"/>
              </w:rPr>
            </w:pPr>
            <w:r w:rsidRPr="00F23098">
              <w:rPr>
                <w:rFonts w:ascii="Verdana" w:hAnsi="Verdana" w:cs="Arial"/>
                <w:sz w:val="20"/>
                <w:szCs w:val="20"/>
              </w:rPr>
              <w:t>Наличн.в края на периода (9507до9512) (-)</w:t>
            </w:r>
          </w:p>
        </w:tc>
        <w:tc>
          <w:tcPr>
            <w:tcW w:w="1100" w:type="dxa"/>
            <w:tcBorders>
              <w:top w:val="nil"/>
              <w:left w:val="nil"/>
              <w:bottom w:val="single" w:sz="4" w:space="0" w:color="auto"/>
              <w:right w:val="single" w:sz="4" w:space="0" w:color="auto"/>
            </w:tcBorders>
            <w:shd w:val="clear" w:color="auto" w:fill="auto"/>
            <w:noWrap/>
            <w:vAlign w:val="center"/>
            <w:hideMark/>
          </w:tcPr>
          <w:p w14:paraId="6627B6C0"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1C9ACF93"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7A19FC7C"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51F82931"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71AFB54F"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1A1DA068" w14:textId="77777777" w:rsidR="00AF61C0" w:rsidRPr="00F23098" w:rsidRDefault="00AF61C0" w:rsidP="00397A45">
            <w:pPr>
              <w:rPr>
                <w:rFonts w:ascii="Verdana" w:hAnsi="Verdana" w:cs="Arial"/>
                <w:sz w:val="20"/>
                <w:szCs w:val="20"/>
              </w:rPr>
            </w:pPr>
            <w:r w:rsidRPr="00F23098">
              <w:rPr>
                <w:rFonts w:ascii="Verdana" w:hAnsi="Verdana" w:cs="Arial"/>
                <w:sz w:val="20"/>
                <w:szCs w:val="20"/>
              </w:rPr>
              <w:t>Депозити и средства по сметки (нето) (+/-)</w:t>
            </w:r>
          </w:p>
        </w:tc>
        <w:tc>
          <w:tcPr>
            <w:tcW w:w="1100" w:type="dxa"/>
            <w:tcBorders>
              <w:top w:val="nil"/>
              <w:left w:val="nil"/>
              <w:bottom w:val="single" w:sz="4" w:space="0" w:color="auto"/>
              <w:right w:val="single" w:sz="4" w:space="0" w:color="auto"/>
            </w:tcBorders>
            <w:shd w:val="clear" w:color="auto" w:fill="auto"/>
            <w:noWrap/>
            <w:vAlign w:val="center"/>
            <w:hideMark/>
          </w:tcPr>
          <w:p w14:paraId="7D9F813B"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95-00</w:t>
            </w:r>
          </w:p>
        </w:tc>
        <w:tc>
          <w:tcPr>
            <w:tcW w:w="1080" w:type="dxa"/>
            <w:tcBorders>
              <w:top w:val="nil"/>
              <w:left w:val="nil"/>
              <w:bottom w:val="single" w:sz="4" w:space="0" w:color="auto"/>
              <w:right w:val="single" w:sz="4" w:space="0" w:color="auto"/>
            </w:tcBorders>
            <w:shd w:val="clear" w:color="auto" w:fill="auto"/>
            <w:noWrap/>
            <w:vAlign w:val="bottom"/>
            <w:hideMark/>
          </w:tcPr>
          <w:p w14:paraId="6B2DB143"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52F648DB"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4D55DA97"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6704FEF6"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7CCB8B76" w14:textId="77777777" w:rsidR="00AF61C0" w:rsidRPr="00F23098" w:rsidRDefault="00AF61C0" w:rsidP="00397A45">
            <w:pPr>
              <w:rPr>
                <w:rFonts w:ascii="Verdana" w:hAnsi="Verdana" w:cs="Arial"/>
                <w:sz w:val="20"/>
                <w:szCs w:val="20"/>
              </w:rPr>
            </w:pPr>
            <w:r w:rsidRPr="00F23098">
              <w:rPr>
                <w:rFonts w:ascii="Verdana" w:hAnsi="Verdana" w:cs="Arial"/>
                <w:sz w:val="20"/>
                <w:szCs w:val="20"/>
              </w:rPr>
              <w:t>Разходи</w:t>
            </w:r>
          </w:p>
        </w:tc>
        <w:tc>
          <w:tcPr>
            <w:tcW w:w="1100" w:type="dxa"/>
            <w:tcBorders>
              <w:top w:val="nil"/>
              <w:left w:val="nil"/>
              <w:bottom w:val="single" w:sz="4" w:space="0" w:color="auto"/>
              <w:right w:val="single" w:sz="4" w:space="0" w:color="auto"/>
            </w:tcBorders>
            <w:shd w:val="clear" w:color="auto" w:fill="auto"/>
            <w:noWrap/>
            <w:vAlign w:val="center"/>
            <w:hideMark/>
          </w:tcPr>
          <w:p w14:paraId="27B22022"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77879256"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2705F337"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2A505621"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15F9B151"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45B60E71" w14:textId="77777777" w:rsidR="00AF61C0" w:rsidRPr="00F23098" w:rsidRDefault="00AF61C0" w:rsidP="00397A45">
            <w:pPr>
              <w:rPr>
                <w:rFonts w:ascii="Verdana" w:hAnsi="Verdana" w:cs="Arial"/>
                <w:sz w:val="20"/>
                <w:szCs w:val="20"/>
              </w:rPr>
            </w:pPr>
            <w:r w:rsidRPr="00F23098">
              <w:rPr>
                <w:rFonts w:ascii="Verdana" w:hAnsi="Verdana" w:cs="Arial"/>
                <w:sz w:val="20"/>
                <w:szCs w:val="20"/>
              </w:rPr>
              <w:t>Функция…………………….</w:t>
            </w:r>
          </w:p>
        </w:tc>
        <w:tc>
          <w:tcPr>
            <w:tcW w:w="1100" w:type="dxa"/>
            <w:tcBorders>
              <w:top w:val="nil"/>
              <w:left w:val="nil"/>
              <w:bottom w:val="single" w:sz="4" w:space="0" w:color="auto"/>
              <w:right w:val="single" w:sz="4" w:space="0" w:color="auto"/>
            </w:tcBorders>
            <w:shd w:val="clear" w:color="auto" w:fill="auto"/>
            <w:noWrap/>
            <w:vAlign w:val="center"/>
            <w:hideMark/>
          </w:tcPr>
          <w:p w14:paraId="7454CE2E"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74769F56"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05CBA45A"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706CB8C8"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44E3B284"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27143031" w14:textId="77777777" w:rsidR="00AF61C0" w:rsidRPr="00F23098" w:rsidRDefault="00AF61C0" w:rsidP="00397A45">
            <w:pPr>
              <w:rPr>
                <w:rFonts w:ascii="Verdana" w:hAnsi="Verdana" w:cs="Arial"/>
                <w:sz w:val="20"/>
                <w:szCs w:val="20"/>
              </w:rPr>
            </w:pPr>
            <w:r w:rsidRPr="00F23098">
              <w:rPr>
                <w:rFonts w:ascii="Verdana" w:hAnsi="Verdana" w:cs="Arial"/>
                <w:sz w:val="20"/>
                <w:szCs w:val="20"/>
              </w:rPr>
              <w:t>Дейност…………………….</w:t>
            </w:r>
          </w:p>
        </w:tc>
        <w:tc>
          <w:tcPr>
            <w:tcW w:w="1100" w:type="dxa"/>
            <w:tcBorders>
              <w:top w:val="nil"/>
              <w:left w:val="nil"/>
              <w:bottom w:val="single" w:sz="4" w:space="0" w:color="auto"/>
              <w:right w:val="single" w:sz="4" w:space="0" w:color="auto"/>
            </w:tcBorders>
            <w:shd w:val="clear" w:color="auto" w:fill="auto"/>
            <w:noWrap/>
            <w:vAlign w:val="center"/>
            <w:hideMark/>
          </w:tcPr>
          <w:p w14:paraId="4C899161"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549B1E50"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5DE6C85D"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79A187CD"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77C9B6BA"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6E445348" w14:textId="77777777" w:rsidR="00AF61C0" w:rsidRPr="00F23098" w:rsidRDefault="00AF61C0" w:rsidP="00397A45">
            <w:pPr>
              <w:rPr>
                <w:rFonts w:ascii="Verdana" w:hAnsi="Verdana" w:cs="Arial"/>
                <w:sz w:val="20"/>
                <w:szCs w:val="20"/>
              </w:rPr>
            </w:pPr>
            <w:r w:rsidRPr="00F23098">
              <w:rPr>
                <w:rFonts w:ascii="Verdana" w:hAnsi="Verdana" w:cs="Arial"/>
                <w:sz w:val="20"/>
                <w:szCs w:val="20"/>
              </w:rPr>
              <w:t>Запл.и възнагр.за перс.,нает по тр.и сл.правоотн.</w:t>
            </w:r>
          </w:p>
        </w:tc>
        <w:tc>
          <w:tcPr>
            <w:tcW w:w="1100" w:type="dxa"/>
            <w:tcBorders>
              <w:top w:val="nil"/>
              <w:left w:val="nil"/>
              <w:bottom w:val="single" w:sz="4" w:space="0" w:color="auto"/>
              <w:right w:val="single" w:sz="4" w:space="0" w:color="auto"/>
            </w:tcBorders>
            <w:shd w:val="clear" w:color="auto" w:fill="auto"/>
            <w:noWrap/>
            <w:vAlign w:val="center"/>
            <w:hideMark/>
          </w:tcPr>
          <w:p w14:paraId="4E3BEF7C"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01-00</w:t>
            </w:r>
          </w:p>
        </w:tc>
        <w:tc>
          <w:tcPr>
            <w:tcW w:w="1080" w:type="dxa"/>
            <w:tcBorders>
              <w:top w:val="nil"/>
              <w:left w:val="nil"/>
              <w:bottom w:val="single" w:sz="4" w:space="0" w:color="auto"/>
              <w:right w:val="single" w:sz="4" w:space="0" w:color="auto"/>
            </w:tcBorders>
            <w:shd w:val="clear" w:color="auto" w:fill="auto"/>
            <w:noWrap/>
            <w:vAlign w:val="bottom"/>
            <w:hideMark/>
          </w:tcPr>
          <w:p w14:paraId="6C5F4B79"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1EDF6296"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7AD5D141"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0D343C66"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1073F130" w14:textId="77777777" w:rsidR="00AF61C0" w:rsidRPr="00F23098" w:rsidRDefault="00AF61C0" w:rsidP="00397A45">
            <w:pPr>
              <w:rPr>
                <w:rFonts w:ascii="Verdana" w:hAnsi="Verdana" w:cs="Arial"/>
                <w:sz w:val="20"/>
                <w:szCs w:val="20"/>
              </w:rPr>
            </w:pPr>
            <w:r w:rsidRPr="00F23098">
              <w:rPr>
                <w:rFonts w:ascii="Verdana" w:hAnsi="Verdana" w:cs="Arial"/>
                <w:sz w:val="20"/>
                <w:szCs w:val="20"/>
              </w:rPr>
              <w:t>Други възнаграждения и плащания за персонал</w:t>
            </w:r>
          </w:p>
        </w:tc>
        <w:tc>
          <w:tcPr>
            <w:tcW w:w="1100" w:type="dxa"/>
            <w:tcBorders>
              <w:top w:val="nil"/>
              <w:left w:val="nil"/>
              <w:bottom w:val="single" w:sz="4" w:space="0" w:color="auto"/>
              <w:right w:val="single" w:sz="4" w:space="0" w:color="auto"/>
            </w:tcBorders>
            <w:shd w:val="clear" w:color="auto" w:fill="auto"/>
            <w:noWrap/>
            <w:vAlign w:val="center"/>
            <w:hideMark/>
          </w:tcPr>
          <w:p w14:paraId="4AF87C67"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02-00</w:t>
            </w:r>
          </w:p>
        </w:tc>
        <w:tc>
          <w:tcPr>
            <w:tcW w:w="1080" w:type="dxa"/>
            <w:tcBorders>
              <w:top w:val="nil"/>
              <w:left w:val="nil"/>
              <w:bottom w:val="single" w:sz="4" w:space="0" w:color="auto"/>
              <w:right w:val="single" w:sz="4" w:space="0" w:color="auto"/>
            </w:tcBorders>
            <w:shd w:val="clear" w:color="auto" w:fill="auto"/>
            <w:noWrap/>
            <w:vAlign w:val="bottom"/>
            <w:hideMark/>
          </w:tcPr>
          <w:p w14:paraId="39C95D93"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7D17A84A"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0FA02190"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49AFCED3"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27FDD98A" w14:textId="77777777" w:rsidR="00AF61C0" w:rsidRPr="00F23098" w:rsidRDefault="00AF61C0" w:rsidP="00397A45">
            <w:pPr>
              <w:rPr>
                <w:rFonts w:ascii="Verdana" w:hAnsi="Verdana" w:cs="Arial"/>
                <w:sz w:val="20"/>
                <w:szCs w:val="20"/>
              </w:rPr>
            </w:pPr>
            <w:r w:rsidRPr="00F23098">
              <w:rPr>
                <w:rFonts w:ascii="Verdana" w:hAnsi="Verdana" w:cs="Arial"/>
                <w:sz w:val="20"/>
                <w:szCs w:val="20"/>
              </w:rPr>
              <w:t>Задължителни осиг. вноски от работодатели</w:t>
            </w:r>
          </w:p>
        </w:tc>
        <w:tc>
          <w:tcPr>
            <w:tcW w:w="1100" w:type="dxa"/>
            <w:tcBorders>
              <w:top w:val="nil"/>
              <w:left w:val="nil"/>
              <w:bottom w:val="single" w:sz="4" w:space="0" w:color="auto"/>
              <w:right w:val="single" w:sz="4" w:space="0" w:color="auto"/>
            </w:tcBorders>
            <w:shd w:val="clear" w:color="auto" w:fill="auto"/>
            <w:noWrap/>
            <w:vAlign w:val="center"/>
            <w:hideMark/>
          </w:tcPr>
          <w:p w14:paraId="508F5DB8"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05-00</w:t>
            </w:r>
          </w:p>
        </w:tc>
        <w:tc>
          <w:tcPr>
            <w:tcW w:w="1080" w:type="dxa"/>
            <w:tcBorders>
              <w:top w:val="nil"/>
              <w:left w:val="nil"/>
              <w:bottom w:val="single" w:sz="4" w:space="0" w:color="auto"/>
              <w:right w:val="single" w:sz="4" w:space="0" w:color="auto"/>
            </w:tcBorders>
            <w:shd w:val="clear" w:color="auto" w:fill="auto"/>
            <w:noWrap/>
            <w:vAlign w:val="bottom"/>
            <w:hideMark/>
          </w:tcPr>
          <w:p w14:paraId="270B4CD6"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778F8448"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57D2B67D"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3100128A"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789E4054" w14:textId="77777777" w:rsidR="00AF61C0" w:rsidRPr="00F23098" w:rsidRDefault="00AF61C0" w:rsidP="00397A45">
            <w:pPr>
              <w:rPr>
                <w:rFonts w:ascii="Verdana" w:hAnsi="Verdana" w:cs="Arial"/>
                <w:sz w:val="20"/>
                <w:szCs w:val="20"/>
              </w:rPr>
            </w:pPr>
            <w:r w:rsidRPr="00F23098">
              <w:rPr>
                <w:rFonts w:ascii="Verdana" w:hAnsi="Verdana" w:cs="Arial"/>
                <w:sz w:val="20"/>
                <w:szCs w:val="20"/>
              </w:rPr>
              <w:t>Издръжка</w:t>
            </w:r>
          </w:p>
        </w:tc>
        <w:tc>
          <w:tcPr>
            <w:tcW w:w="1100" w:type="dxa"/>
            <w:tcBorders>
              <w:top w:val="nil"/>
              <w:left w:val="nil"/>
              <w:bottom w:val="single" w:sz="4" w:space="0" w:color="auto"/>
              <w:right w:val="single" w:sz="4" w:space="0" w:color="auto"/>
            </w:tcBorders>
            <w:shd w:val="clear" w:color="auto" w:fill="auto"/>
            <w:noWrap/>
            <w:vAlign w:val="center"/>
            <w:hideMark/>
          </w:tcPr>
          <w:p w14:paraId="6A16C1E3"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10-00</w:t>
            </w:r>
          </w:p>
        </w:tc>
        <w:tc>
          <w:tcPr>
            <w:tcW w:w="1080" w:type="dxa"/>
            <w:tcBorders>
              <w:top w:val="nil"/>
              <w:left w:val="nil"/>
              <w:bottom w:val="single" w:sz="4" w:space="0" w:color="auto"/>
              <w:right w:val="single" w:sz="4" w:space="0" w:color="auto"/>
            </w:tcBorders>
            <w:shd w:val="clear" w:color="auto" w:fill="auto"/>
            <w:noWrap/>
            <w:vAlign w:val="bottom"/>
            <w:hideMark/>
          </w:tcPr>
          <w:p w14:paraId="0619068C"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091CDD9D"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336E7EB7"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252B2913" w14:textId="77777777" w:rsidTr="00397A45">
        <w:trPr>
          <w:trHeight w:val="540"/>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6AD40CB9" w14:textId="77777777" w:rsidR="00AF61C0" w:rsidRPr="00F23098" w:rsidRDefault="00AF61C0" w:rsidP="00397A45">
            <w:pPr>
              <w:rPr>
                <w:rFonts w:ascii="Verdana" w:hAnsi="Verdana" w:cs="Arial"/>
                <w:sz w:val="20"/>
                <w:szCs w:val="20"/>
              </w:rPr>
            </w:pPr>
            <w:r w:rsidRPr="00F23098">
              <w:rPr>
                <w:rFonts w:ascii="Verdana" w:hAnsi="Verdana" w:cs="Arial"/>
                <w:sz w:val="20"/>
                <w:szCs w:val="20"/>
              </w:rPr>
              <w:t>Стипендии</w:t>
            </w:r>
          </w:p>
        </w:tc>
        <w:tc>
          <w:tcPr>
            <w:tcW w:w="1100" w:type="dxa"/>
            <w:tcBorders>
              <w:top w:val="nil"/>
              <w:left w:val="nil"/>
              <w:bottom w:val="single" w:sz="4" w:space="0" w:color="auto"/>
              <w:right w:val="single" w:sz="4" w:space="0" w:color="auto"/>
            </w:tcBorders>
            <w:shd w:val="clear" w:color="auto" w:fill="auto"/>
            <w:noWrap/>
            <w:vAlign w:val="center"/>
            <w:hideMark/>
          </w:tcPr>
          <w:p w14:paraId="63F9182E"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40-00</w:t>
            </w:r>
          </w:p>
        </w:tc>
        <w:tc>
          <w:tcPr>
            <w:tcW w:w="1080" w:type="dxa"/>
            <w:tcBorders>
              <w:top w:val="nil"/>
              <w:left w:val="nil"/>
              <w:bottom w:val="single" w:sz="4" w:space="0" w:color="auto"/>
              <w:right w:val="single" w:sz="4" w:space="0" w:color="auto"/>
            </w:tcBorders>
            <w:shd w:val="clear" w:color="auto" w:fill="auto"/>
            <w:noWrap/>
            <w:vAlign w:val="bottom"/>
            <w:hideMark/>
          </w:tcPr>
          <w:p w14:paraId="66218A08"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2FB92F45"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6E574627"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3CE39B21" w14:textId="77777777" w:rsidTr="00397A45">
        <w:trPr>
          <w:trHeight w:val="525"/>
        </w:trPr>
        <w:tc>
          <w:tcPr>
            <w:tcW w:w="5246" w:type="dxa"/>
            <w:tcBorders>
              <w:top w:val="nil"/>
              <w:left w:val="single" w:sz="4" w:space="0" w:color="auto"/>
              <w:bottom w:val="single" w:sz="4" w:space="0" w:color="auto"/>
              <w:right w:val="single" w:sz="4" w:space="0" w:color="auto"/>
            </w:tcBorders>
            <w:shd w:val="clear" w:color="auto" w:fill="auto"/>
            <w:vAlign w:val="bottom"/>
            <w:hideMark/>
          </w:tcPr>
          <w:p w14:paraId="03D38EC1" w14:textId="77777777" w:rsidR="00AF61C0" w:rsidRPr="00F23098" w:rsidRDefault="00AF61C0" w:rsidP="00397A45">
            <w:pPr>
              <w:rPr>
                <w:rFonts w:ascii="Verdana" w:hAnsi="Verdana" w:cs="Arial"/>
                <w:sz w:val="20"/>
                <w:szCs w:val="20"/>
              </w:rPr>
            </w:pPr>
            <w:r w:rsidRPr="00F23098">
              <w:rPr>
                <w:rFonts w:ascii="Verdana" w:hAnsi="Verdana" w:cs="Arial"/>
                <w:sz w:val="20"/>
                <w:szCs w:val="20"/>
              </w:rPr>
              <w:t>Субсидии за нефинансови предприятия и организации с нестопанска цел</w:t>
            </w:r>
          </w:p>
        </w:tc>
        <w:tc>
          <w:tcPr>
            <w:tcW w:w="1100" w:type="dxa"/>
            <w:tcBorders>
              <w:top w:val="nil"/>
              <w:left w:val="nil"/>
              <w:bottom w:val="single" w:sz="4" w:space="0" w:color="auto"/>
              <w:right w:val="single" w:sz="4" w:space="0" w:color="auto"/>
            </w:tcBorders>
            <w:shd w:val="clear" w:color="auto" w:fill="auto"/>
            <w:noWrap/>
            <w:vAlign w:val="center"/>
            <w:hideMark/>
          </w:tcPr>
          <w:p w14:paraId="66183536"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43-00</w:t>
            </w:r>
          </w:p>
        </w:tc>
        <w:tc>
          <w:tcPr>
            <w:tcW w:w="1080" w:type="dxa"/>
            <w:tcBorders>
              <w:top w:val="nil"/>
              <w:left w:val="nil"/>
              <w:bottom w:val="single" w:sz="4" w:space="0" w:color="auto"/>
              <w:right w:val="single" w:sz="4" w:space="0" w:color="auto"/>
            </w:tcBorders>
            <w:shd w:val="clear" w:color="auto" w:fill="auto"/>
            <w:noWrap/>
            <w:vAlign w:val="bottom"/>
            <w:hideMark/>
          </w:tcPr>
          <w:p w14:paraId="49BE542C"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25B009FB"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6D7BAE88"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05545FFD" w14:textId="77777777" w:rsidTr="00397A45">
        <w:trPr>
          <w:trHeight w:val="525"/>
        </w:trPr>
        <w:tc>
          <w:tcPr>
            <w:tcW w:w="5246" w:type="dxa"/>
            <w:tcBorders>
              <w:top w:val="nil"/>
              <w:left w:val="single" w:sz="4" w:space="0" w:color="auto"/>
              <w:bottom w:val="single" w:sz="4" w:space="0" w:color="auto"/>
              <w:right w:val="single" w:sz="4" w:space="0" w:color="auto"/>
            </w:tcBorders>
            <w:shd w:val="clear" w:color="auto" w:fill="auto"/>
            <w:vAlign w:val="bottom"/>
            <w:hideMark/>
          </w:tcPr>
          <w:p w14:paraId="02C3276B" w14:textId="77777777" w:rsidR="00AF61C0" w:rsidRPr="00F23098" w:rsidRDefault="00AF61C0" w:rsidP="00397A45">
            <w:pPr>
              <w:rPr>
                <w:rFonts w:ascii="Verdana" w:hAnsi="Verdana" w:cs="Arial"/>
                <w:sz w:val="20"/>
                <w:szCs w:val="20"/>
              </w:rPr>
            </w:pPr>
            <w:r w:rsidRPr="00F23098">
              <w:rPr>
                <w:rFonts w:ascii="Verdana" w:hAnsi="Verdana" w:cs="Arial"/>
                <w:sz w:val="20"/>
                <w:szCs w:val="20"/>
              </w:rPr>
              <w:t>Придобиване на дълготрайни активи и основен ремонт ( §51 до § 54)</w:t>
            </w:r>
          </w:p>
        </w:tc>
        <w:tc>
          <w:tcPr>
            <w:tcW w:w="1100" w:type="dxa"/>
            <w:tcBorders>
              <w:top w:val="nil"/>
              <w:left w:val="nil"/>
              <w:bottom w:val="single" w:sz="4" w:space="0" w:color="auto"/>
              <w:right w:val="single" w:sz="4" w:space="0" w:color="auto"/>
            </w:tcBorders>
            <w:shd w:val="clear" w:color="auto" w:fill="auto"/>
            <w:noWrap/>
            <w:vAlign w:val="center"/>
            <w:hideMark/>
          </w:tcPr>
          <w:p w14:paraId="13CBF2F7"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51-54</w:t>
            </w:r>
          </w:p>
        </w:tc>
        <w:tc>
          <w:tcPr>
            <w:tcW w:w="1080" w:type="dxa"/>
            <w:tcBorders>
              <w:top w:val="nil"/>
              <w:left w:val="nil"/>
              <w:bottom w:val="single" w:sz="4" w:space="0" w:color="auto"/>
              <w:right w:val="single" w:sz="4" w:space="0" w:color="auto"/>
            </w:tcBorders>
            <w:shd w:val="clear" w:color="auto" w:fill="auto"/>
            <w:noWrap/>
            <w:vAlign w:val="bottom"/>
            <w:hideMark/>
          </w:tcPr>
          <w:p w14:paraId="12349EF7" w14:textId="77777777" w:rsidR="00AF61C0" w:rsidRPr="00F23098" w:rsidRDefault="00AF61C0" w:rsidP="00397A45">
            <w:pPr>
              <w:jc w:val="right"/>
              <w:rPr>
                <w:rFonts w:ascii="Verdana" w:hAnsi="Verdana" w:cs="Arial"/>
                <w:sz w:val="20"/>
                <w:szCs w:val="20"/>
              </w:rPr>
            </w:pPr>
            <w:r w:rsidRPr="00F23098">
              <w:rPr>
                <w:rFonts w:ascii="Verdana" w:hAnsi="Verdana" w:cs="Arial"/>
                <w:sz w:val="20"/>
                <w:szCs w:val="20"/>
              </w:rPr>
              <w:t>3 888 680</w:t>
            </w:r>
          </w:p>
        </w:tc>
        <w:tc>
          <w:tcPr>
            <w:tcW w:w="1644" w:type="dxa"/>
            <w:tcBorders>
              <w:top w:val="nil"/>
              <w:left w:val="nil"/>
              <w:bottom w:val="single" w:sz="4" w:space="0" w:color="auto"/>
              <w:right w:val="nil"/>
            </w:tcBorders>
            <w:shd w:val="clear" w:color="auto" w:fill="auto"/>
            <w:noWrap/>
            <w:vAlign w:val="bottom"/>
            <w:hideMark/>
          </w:tcPr>
          <w:p w14:paraId="07C31AD0" w14:textId="77777777" w:rsidR="00AF61C0" w:rsidRPr="00F23098" w:rsidRDefault="00AF61C0" w:rsidP="00397A45">
            <w:pPr>
              <w:jc w:val="right"/>
              <w:rPr>
                <w:rFonts w:ascii="Verdana" w:hAnsi="Verdana" w:cs="Arial"/>
                <w:sz w:val="20"/>
                <w:szCs w:val="20"/>
              </w:rPr>
            </w:pPr>
            <w:r w:rsidRPr="00F23098">
              <w:rPr>
                <w:rFonts w:ascii="Verdana" w:hAnsi="Verdana" w:cs="Arial"/>
                <w:sz w:val="20"/>
                <w:szCs w:val="20"/>
              </w:rPr>
              <w:t>3 888 680</w:t>
            </w:r>
          </w:p>
        </w:tc>
        <w:tc>
          <w:tcPr>
            <w:tcW w:w="15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2E85010" w14:textId="77777777" w:rsidR="00AF61C0" w:rsidRPr="00F23098" w:rsidRDefault="00AF61C0" w:rsidP="00397A45">
            <w:pPr>
              <w:jc w:val="right"/>
              <w:rPr>
                <w:rFonts w:ascii="Verdana" w:hAnsi="Verdana" w:cs="Arial"/>
                <w:sz w:val="20"/>
                <w:szCs w:val="20"/>
              </w:rPr>
            </w:pPr>
            <w:r w:rsidRPr="00F23098">
              <w:rPr>
                <w:rFonts w:ascii="Verdana" w:hAnsi="Verdana" w:cs="Arial"/>
                <w:sz w:val="20"/>
                <w:szCs w:val="20"/>
              </w:rPr>
              <w:t>153000</w:t>
            </w:r>
          </w:p>
        </w:tc>
      </w:tr>
      <w:tr w:rsidR="00AF61C0" w:rsidRPr="00F23098" w14:paraId="77352139" w14:textId="77777777" w:rsidTr="00397A45">
        <w:trPr>
          <w:trHeight w:val="270"/>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10F32F26" w14:textId="77777777" w:rsidR="00AF61C0" w:rsidRPr="00F23098" w:rsidRDefault="00AF61C0" w:rsidP="00397A45">
            <w:pPr>
              <w:rPr>
                <w:rFonts w:ascii="Verdana" w:hAnsi="Verdana" w:cs="Arial"/>
                <w:sz w:val="20"/>
                <w:szCs w:val="20"/>
              </w:rPr>
            </w:pPr>
            <w:r w:rsidRPr="00F23098">
              <w:rPr>
                <w:rFonts w:ascii="Verdana" w:hAnsi="Verdana" w:cs="Arial"/>
                <w:sz w:val="20"/>
                <w:szCs w:val="20"/>
              </w:rPr>
              <w:t>Капиталови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14:paraId="5C648E28"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55-00</w:t>
            </w:r>
          </w:p>
        </w:tc>
        <w:tc>
          <w:tcPr>
            <w:tcW w:w="1080" w:type="dxa"/>
            <w:tcBorders>
              <w:top w:val="nil"/>
              <w:left w:val="nil"/>
              <w:bottom w:val="single" w:sz="4" w:space="0" w:color="auto"/>
              <w:right w:val="single" w:sz="4" w:space="0" w:color="auto"/>
            </w:tcBorders>
            <w:shd w:val="clear" w:color="auto" w:fill="auto"/>
            <w:noWrap/>
            <w:vAlign w:val="bottom"/>
            <w:hideMark/>
          </w:tcPr>
          <w:p w14:paraId="18AE8E11"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7B8CED7A"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687F5036"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46982CE6" w14:textId="77777777" w:rsidTr="00397A45">
        <w:trPr>
          <w:trHeight w:val="270"/>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4C488057" w14:textId="77777777" w:rsidR="00AF61C0" w:rsidRPr="00F23098" w:rsidRDefault="00AF61C0" w:rsidP="00397A45">
            <w:pPr>
              <w:rPr>
                <w:rFonts w:ascii="Verdana" w:hAnsi="Verdana" w:cs="Arial"/>
                <w:sz w:val="20"/>
                <w:szCs w:val="20"/>
              </w:rPr>
            </w:pPr>
            <w:r w:rsidRPr="00F23098">
              <w:rPr>
                <w:rFonts w:ascii="Verdana" w:hAnsi="Verdana" w:cs="Arial"/>
                <w:sz w:val="20"/>
                <w:szCs w:val="20"/>
              </w:rPr>
              <w:t>Всичко разходи:</w:t>
            </w:r>
          </w:p>
        </w:tc>
        <w:tc>
          <w:tcPr>
            <w:tcW w:w="1100" w:type="dxa"/>
            <w:tcBorders>
              <w:top w:val="nil"/>
              <w:left w:val="nil"/>
              <w:bottom w:val="single" w:sz="4" w:space="0" w:color="auto"/>
              <w:right w:val="single" w:sz="4" w:space="0" w:color="auto"/>
            </w:tcBorders>
            <w:shd w:val="clear" w:color="auto" w:fill="auto"/>
            <w:noWrap/>
            <w:vAlign w:val="center"/>
            <w:hideMark/>
          </w:tcPr>
          <w:p w14:paraId="14707488"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3933409A" w14:textId="77777777" w:rsidR="00AF61C0" w:rsidRPr="00F23098" w:rsidRDefault="00AF61C0" w:rsidP="00397A45">
            <w:pPr>
              <w:jc w:val="right"/>
              <w:rPr>
                <w:rFonts w:ascii="Verdana" w:hAnsi="Verdana" w:cs="Arial"/>
                <w:sz w:val="20"/>
                <w:szCs w:val="20"/>
              </w:rPr>
            </w:pPr>
            <w:r w:rsidRPr="00F23098">
              <w:rPr>
                <w:rFonts w:ascii="Verdana" w:hAnsi="Verdana" w:cs="Arial"/>
                <w:sz w:val="20"/>
                <w:szCs w:val="20"/>
              </w:rPr>
              <w:t>3 888 680</w:t>
            </w:r>
          </w:p>
        </w:tc>
        <w:tc>
          <w:tcPr>
            <w:tcW w:w="1644" w:type="dxa"/>
            <w:tcBorders>
              <w:top w:val="nil"/>
              <w:left w:val="nil"/>
              <w:bottom w:val="single" w:sz="4" w:space="0" w:color="auto"/>
              <w:right w:val="nil"/>
            </w:tcBorders>
            <w:shd w:val="clear" w:color="auto" w:fill="auto"/>
            <w:noWrap/>
            <w:vAlign w:val="bottom"/>
            <w:hideMark/>
          </w:tcPr>
          <w:p w14:paraId="7E421A73" w14:textId="77777777" w:rsidR="00AF61C0" w:rsidRPr="00F23098" w:rsidRDefault="00AF61C0" w:rsidP="00397A45">
            <w:pPr>
              <w:jc w:val="right"/>
              <w:rPr>
                <w:rFonts w:ascii="Verdana" w:hAnsi="Verdana" w:cs="Arial"/>
                <w:sz w:val="20"/>
                <w:szCs w:val="20"/>
              </w:rPr>
            </w:pPr>
            <w:r w:rsidRPr="00F23098">
              <w:rPr>
                <w:rFonts w:ascii="Verdana" w:hAnsi="Verdana" w:cs="Arial"/>
                <w:sz w:val="20"/>
                <w:szCs w:val="20"/>
              </w:rPr>
              <w:t>3 888 680</w:t>
            </w:r>
          </w:p>
        </w:tc>
        <w:tc>
          <w:tcPr>
            <w:tcW w:w="15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8FDAB0F" w14:textId="77777777" w:rsidR="00AF61C0" w:rsidRPr="00F23098" w:rsidRDefault="00AF61C0" w:rsidP="00397A45">
            <w:pPr>
              <w:jc w:val="right"/>
              <w:rPr>
                <w:rFonts w:ascii="Verdana" w:hAnsi="Verdana" w:cs="Arial"/>
                <w:sz w:val="20"/>
                <w:szCs w:val="20"/>
              </w:rPr>
            </w:pPr>
            <w:r w:rsidRPr="00F23098">
              <w:rPr>
                <w:rFonts w:ascii="Verdana" w:hAnsi="Verdana" w:cs="Arial"/>
                <w:sz w:val="20"/>
                <w:szCs w:val="20"/>
              </w:rPr>
              <w:t>153000</w:t>
            </w:r>
          </w:p>
        </w:tc>
      </w:tr>
      <w:tr w:rsidR="00AF61C0" w:rsidRPr="00F23098" w14:paraId="608C8FFE" w14:textId="77777777" w:rsidTr="00397A45">
        <w:trPr>
          <w:trHeight w:val="300"/>
        </w:trPr>
        <w:tc>
          <w:tcPr>
            <w:tcW w:w="5246" w:type="dxa"/>
            <w:tcBorders>
              <w:top w:val="nil"/>
              <w:left w:val="nil"/>
              <w:bottom w:val="nil"/>
              <w:right w:val="nil"/>
            </w:tcBorders>
            <w:shd w:val="clear" w:color="auto" w:fill="auto"/>
            <w:vAlign w:val="bottom"/>
            <w:hideMark/>
          </w:tcPr>
          <w:p w14:paraId="56FF5436" w14:textId="77777777" w:rsidR="00AF61C0" w:rsidRPr="00F23098" w:rsidRDefault="00AF61C0" w:rsidP="00397A45">
            <w:pPr>
              <w:jc w:val="right"/>
              <w:rPr>
                <w:rFonts w:ascii="Verdana" w:hAnsi="Verdana" w:cs="Arial"/>
                <w:sz w:val="20"/>
                <w:szCs w:val="20"/>
              </w:rPr>
            </w:pP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1C4E8199"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0ACE863B"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30002907"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1132AFBD"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2145D9D2" w14:textId="77777777" w:rsidTr="00397A45">
        <w:trPr>
          <w:trHeight w:val="270"/>
        </w:trPr>
        <w:tc>
          <w:tcPr>
            <w:tcW w:w="5246" w:type="dxa"/>
            <w:tcBorders>
              <w:top w:val="nil"/>
              <w:left w:val="nil"/>
              <w:bottom w:val="nil"/>
              <w:right w:val="nil"/>
            </w:tcBorders>
            <w:shd w:val="clear" w:color="auto" w:fill="auto"/>
            <w:vAlign w:val="bottom"/>
            <w:hideMark/>
          </w:tcPr>
          <w:p w14:paraId="0B7CF52B" w14:textId="77777777" w:rsidR="00AF61C0" w:rsidRPr="00F23098" w:rsidRDefault="00AF61C0" w:rsidP="00397A45">
            <w:pPr>
              <w:rPr>
                <w:rFonts w:ascii="Verdana" w:hAnsi="Verdana" w:cs="Tahoma"/>
                <w:color w:val="000000"/>
                <w:sz w:val="20"/>
                <w:szCs w:val="20"/>
              </w:rPr>
            </w:pPr>
            <w:r w:rsidRPr="00F23098">
              <w:rPr>
                <w:rFonts w:ascii="Verdana" w:hAnsi="Verdana" w:cs="Tahoma"/>
                <w:color w:val="000000"/>
                <w:sz w:val="20"/>
                <w:szCs w:val="20"/>
              </w:rPr>
              <w:t>НПВУ</w:t>
            </w:r>
          </w:p>
        </w:tc>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53D629B1"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5A0A588C"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59F3C641"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78098BD1"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2581994B" w14:textId="77777777" w:rsidTr="00397A45">
        <w:trPr>
          <w:trHeight w:val="780"/>
        </w:trPr>
        <w:tc>
          <w:tcPr>
            <w:tcW w:w="5246"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0FC221BD" w14:textId="77777777" w:rsidR="00AF61C0" w:rsidRPr="00F23098" w:rsidRDefault="00AF61C0" w:rsidP="00397A45">
            <w:pPr>
              <w:rPr>
                <w:rFonts w:ascii="Verdana" w:hAnsi="Verdana" w:cs="Arial"/>
                <w:b/>
                <w:bCs/>
                <w:color w:val="000000"/>
                <w:sz w:val="20"/>
                <w:szCs w:val="20"/>
              </w:rPr>
            </w:pPr>
            <w:r w:rsidRPr="00F23098">
              <w:rPr>
                <w:rFonts w:ascii="Verdana" w:hAnsi="Verdana" w:cs="Arial"/>
                <w:b/>
                <w:bCs/>
                <w:color w:val="000000"/>
                <w:sz w:val="20"/>
                <w:szCs w:val="20"/>
              </w:rPr>
              <w:t xml:space="preserve">2. BG-RRP-4.028-0025-C01 Енергийно-ефективни общински системи за външно изкуствено осветление в Община Пирдоп </w:t>
            </w:r>
          </w:p>
        </w:tc>
        <w:tc>
          <w:tcPr>
            <w:tcW w:w="1100" w:type="dxa"/>
            <w:tcBorders>
              <w:top w:val="nil"/>
              <w:left w:val="nil"/>
              <w:bottom w:val="single" w:sz="4" w:space="0" w:color="auto"/>
              <w:right w:val="single" w:sz="4" w:space="0" w:color="auto"/>
            </w:tcBorders>
            <w:shd w:val="clear" w:color="auto" w:fill="auto"/>
            <w:noWrap/>
            <w:vAlign w:val="center"/>
            <w:hideMark/>
          </w:tcPr>
          <w:p w14:paraId="2594F7F9"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5EF9DAA8"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324638A6"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4AF7F512"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49A0FF5A" w14:textId="77777777" w:rsidTr="00397A45">
        <w:trPr>
          <w:trHeight w:val="270"/>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77E29F58" w14:textId="77777777" w:rsidR="00AF61C0" w:rsidRPr="00F23098" w:rsidRDefault="00AF61C0" w:rsidP="00397A45">
            <w:pPr>
              <w:rPr>
                <w:rFonts w:ascii="Verdana" w:hAnsi="Verdana" w:cs="Arial"/>
                <w:sz w:val="20"/>
                <w:szCs w:val="20"/>
              </w:rPr>
            </w:pPr>
            <w:r w:rsidRPr="00F23098">
              <w:rPr>
                <w:rFonts w:ascii="Verdana" w:hAnsi="Verdana" w:cs="Arial"/>
                <w:sz w:val="20"/>
                <w:szCs w:val="20"/>
              </w:rPr>
              <w:t>Приходи</w:t>
            </w:r>
          </w:p>
        </w:tc>
        <w:tc>
          <w:tcPr>
            <w:tcW w:w="1100" w:type="dxa"/>
            <w:tcBorders>
              <w:top w:val="nil"/>
              <w:left w:val="nil"/>
              <w:bottom w:val="single" w:sz="4" w:space="0" w:color="auto"/>
              <w:right w:val="single" w:sz="4" w:space="0" w:color="auto"/>
            </w:tcBorders>
            <w:shd w:val="clear" w:color="auto" w:fill="auto"/>
            <w:noWrap/>
            <w:vAlign w:val="center"/>
            <w:hideMark/>
          </w:tcPr>
          <w:p w14:paraId="4C07EFA6"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678196BC" w14:textId="77777777" w:rsidR="00AF61C0" w:rsidRPr="00F23098" w:rsidRDefault="00AF61C0" w:rsidP="00397A45">
            <w:pPr>
              <w:rPr>
                <w:rFonts w:ascii="Verdana" w:hAnsi="Verdana" w:cs="Arial"/>
                <w:sz w:val="20"/>
                <w:szCs w:val="20"/>
              </w:rPr>
            </w:pPr>
            <w:r w:rsidRPr="00F23098">
              <w:rPr>
                <w:rFonts w:ascii="Verdana" w:hAnsi="Verdana" w:cs="Arial"/>
                <w:sz w:val="20"/>
                <w:szCs w:val="20"/>
              </w:rPr>
              <w:t> 695 449</w:t>
            </w:r>
          </w:p>
        </w:tc>
        <w:tc>
          <w:tcPr>
            <w:tcW w:w="1644" w:type="dxa"/>
            <w:tcBorders>
              <w:top w:val="nil"/>
              <w:left w:val="nil"/>
              <w:bottom w:val="single" w:sz="4" w:space="0" w:color="auto"/>
              <w:right w:val="nil"/>
            </w:tcBorders>
            <w:shd w:val="clear" w:color="auto" w:fill="auto"/>
            <w:noWrap/>
            <w:vAlign w:val="bottom"/>
            <w:hideMark/>
          </w:tcPr>
          <w:p w14:paraId="7180858F" w14:textId="77777777" w:rsidR="00AF61C0" w:rsidRPr="00F23098" w:rsidRDefault="00AF61C0" w:rsidP="00397A45">
            <w:pPr>
              <w:rPr>
                <w:rFonts w:ascii="Verdana" w:hAnsi="Verdana" w:cs="Arial"/>
                <w:sz w:val="20"/>
                <w:szCs w:val="20"/>
              </w:rPr>
            </w:pPr>
            <w:r w:rsidRPr="00F23098">
              <w:rPr>
                <w:rFonts w:ascii="Verdana" w:hAnsi="Verdana" w:cs="Arial"/>
                <w:sz w:val="20"/>
                <w:szCs w:val="20"/>
              </w:rPr>
              <w:t> 695 449</w:t>
            </w:r>
          </w:p>
        </w:tc>
        <w:tc>
          <w:tcPr>
            <w:tcW w:w="15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A90A1ED"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368034C0"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4070FC02" w14:textId="77777777" w:rsidR="00AF61C0" w:rsidRPr="00F23098" w:rsidRDefault="00AF61C0" w:rsidP="00397A45">
            <w:pPr>
              <w:rPr>
                <w:rFonts w:ascii="Verdana" w:hAnsi="Verdana" w:cs="Arial"/>
                <w:sz w:val="20"/>
                <w:szCs w:val="20"/>
              </w:rPr>
            </w:pPr>
            <w:r w:rsidRPr="00F23098">
              <w:rPr>
                <w:rFonts w:ascii="Verdana" w:hAnsi="Verdana" w:cs="Arial"/>
                <w:sz w:val="20"/>
                <w:szCs w:val="20"/>
              </w:rPr>
              <w:t>1.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14:paraId="4980AA2C"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680D44D4"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601679F7"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5951E9B9"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35D98AD3"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6F747BB8" w14:textId="77777777" w:rsidR="00AF61C0" w:rsidRPr="00F23098" w:rsidRDefault="00AF61C0" w:rsidP="00397A45">
            <w:pPr>
              <w:rPr>
                <w:rFonts w:ascii="Verdana" w:hAnsi="Verdana" w:cs="Arial"/>
                <w:sz w:val="20"/>
                <w:szCs w:val="20"/>
              </w:rPr>
            </w:pPr>
            <w:r w:rsidRPr="00F23098">
              <w:rPr>
                <w:rFonts w:ascii="Verdana" w:hAnsi="Verdana" w:cs="Arial"/>
                <w:sz w:val="20"/>
                <w:szCs w:val="20"/>
              </w:rPr>
              <w:t>Трансфери (субсидии,вн.) м/у бюдж.с/ки (+/-)</w:t>
            </w:r>
          </w:p>
        </w:tc>
        <w:tc>
          <w:tcPr>
            <w:tcW w:w="1100" w:type="dxa"/>
            <w:tcBorders>
              <w:top w:val="nil"/>
              <w:left w:val="nil"/>
              <w:bottom w:val="single" w:sz="4" w:space="0" w:color="auto"/>
              <w:right w:val="single" w:sz="4" w:space="0" w:color="auto"/>
            </w:tcBorders>
            <w:shd w:val="clear" w:color="auto" w:fill="auto"/>
            <w:noWrap/>
            <w:vAlign w:val="center"/>
            <w:hideMark/>
          </w:tcPr>
          <w:p w14:paraId="62BB371B"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61-00</w:t>
            </w:r>
          </w:p>
        </w:tc>
        <w:tc>
          <w:tcPr>
            <w:tcW w:w="1080" w:type="dxa"/>
            <w:tcBorders>
              <w:top w:val="nil"/>
              <w:left w:val="nil"/>
              <w:bottom w:val="single" w:sz="4" w:space="0" w:color="auto"/>
              <w:right w:val="single" w:sz="4" w:space="0" w:color="auto"/>
            </w:tcBorders>
            <w:shd w:val="clear" w:color="auto" w:fill="auto"/>
            <w:noWrap/>
            <w:vAlign w:val="bottom"/>
            <w:hideMark/>
          </w:tcPr>
          <w:p w14:paraId="433DEAFD"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396CC021"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1C139220"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1D1C393B" w14:textId="77777777" w:rsidTr="00397A45">
        <w:trPr>
          <w:trHeight w:val="270"/>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75AF9924" w14:textId="77777777" w:rsidR="00AF61C0" w:rsidRPr="00F23098" w:rsidRDefault="00AF61C0" w:rsidP="00397A45">
            <w:pPr>
              <w:rPr>
                <w:rFonts w:ascii="Verdana" w:hAnsi="Verdana" w:cs="Arial"/>
                <w:sz w:val="20"/>
                <w:szCs w:val="20"/>
              </w:rPr>
            </w:pPr>
            <w:r w:rsidRPr="00F23098">
              <w:rPr>
                <w:rFonts w:ascii="Verdana" w:hAnsi="Verdana" w:cs="Arial"/>
                <w:sz w:val="20"/>
                <w:szCs w:val="20"/>
              </w:rPr>
              <w:t>Трансфери м/у бюдж. И извънб. с/ки (+/-)</w:t>
            </w:r>
          </w:p>
        </w:tc>
        <w:tc>
          <w:tcPr>
            <w:tcW w:w="1100" w:type="dxa"/>
            <w:tcBorders>
              <w:top w:val="nil"/>
              <w:left w:val="nil"/>
              <w:bottom w:val="single" w:sz="4" w:space="0" w:color="auto"/>
              <w:right w:val="single" w:sz="4" w:space="0" w:color="auto"/>
            </w:tcBorders>
            <w:shd w:val="clear" w:color="auto" w:fill="auto"/>
            <w:noWrap/>
            <w:vAlign w:val="center"/>
            <w:hideMark/>
          </w:tcPr>
          <w:p w14:paraId="6C92E7C5"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62-00</w:t>
            </w:r>
          </w:p>
        </w:tc>
        <w:tc>
          <w:tcPr>
            <w:tcW w:w="1080" w:type="dxa"/>
            <w:tcBorders>
              <w:top w:val="nil"/>
              <w:left w:val="nil"/>
              <w:bottom w:val="single" w:sz="4" w:space="0" w:color="auto"/>
              <w:right w:val="single" w:sz="4" w:space="0" w:color="auto"/>
            </w:tcBorders>
            <w:shd w:val="clear" w:color="auto" w:fill="auto"/>
            <w:noWrap/>
            <w:vAlign w:val="bottom"/>
            <w:hideMark/>
          </w:tcPr>
          <w:p w14:paraId="5AD26DC5"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55CA0C7C"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434DDCCB"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41104FA6" w14:textId="77777777" w:rsidTr="00397A45">
        <w:trPr>
          <w:trHeight w:val="270"/>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5ECC4BF9" w14:textId="77777777" w:rsidR="00AF61C0" w:rsidRPr="00F23098" w:rsidRDefault="00AF61C0" w:rsidP="00397A45">
            <w:pPr>
              <w:rPr>
                <w:rFonts w:ascii="Verdana" w:hAnsi="Verdana" w:cs="Arial"/>
                <w:sz w:val="20"/>
                <w:szCs w:val="20"/>
              </w:rPr>
            </w:pPr>
            <w:r w:rsidRPr="00F23098">
              <w:rPr>
                <w:rFonts w:ascii="Verdana" w:hAnsi="Verdana" w:cs="Arial"/>
                <w:sz w:val="20"/>
                <w:szCs w:val="20"/>
              </w:rPr>
              <w:t>Трансфери м/у извънб. с/ки/ ф.( нето)</w:t>
            </w:r>
          </w:p>
        </w:tc>
        <w:tc>
          <w:tcPr>
            <w:tcW w:w="1100" w:type="dxa"/>
            <w:tcBorders>
              <w:top w:val="nil"/>
              <w:left w:val="nil"/>
              <w:bottom w:val="single" w:sz="4" w:space="0" w:color="auto"/>
              <w:right w:val="single" w:sz="4" w:space="0" w:color="auto"/>
            </w:tcBorders>
            <w:shd w:val="clear" w:color="auto" w:fill="auto"/>
            <w:noWrap/>
            <w:vAlign w:val="center"/>
            <w:hideMark/>
          </w:tcPr>
          <w:p w14:paraId="5E8B6A7E"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63-00</w:t>
            </w:r>
          </w:p>
        </w:tc>
        <w:tc>
          <w:tcPr>
            <w:tcW w:w="1080" w:type="dxa"/>
            <w:tcBorders>
              <w:top w:val="nil"/>
              <w:left w:val="nil"/>
              <w:bottom w:val="single" w:sz="4" w:space="0" w:color="auto"/>
              <w:right w:val="single" w:sz="4" w:space="0" w:color="auto"/>
            </w:tcBorders>
            <w:shd w:val="clear" w:color="auto" w:fill="auto"/>
            <w:noWrap/>
            <w:vAlign w:val="bottom"/>
            <w:hideMark/>
          </w:tcPr>
          <w:p w14:paraId="25815837" w14:textId="77777777" w:rsidR="00AF61C0" w:rsidRPr="00F23098" w:rsidRDefault="00AF61C0" w:rsidP="00397A45">
            <w:pPr>
              <w:rPr>
                <w:rFonts w:ascii="Verdana" w:hAnsi="Verdana" w:cs="Arial"/>
                <w:sz w:val="20"/>
                <w:szCs w:val="20"/>
              </w:rPr>
            </w:pPr>
            <w:r w:rsidRPr="00F23098">
              <w:rPr>
                <w:rFonts w:ascii="Verdana" w:hAnsi="Verdana" w:cs="Arial"/>
                <w:sz w:val="20"/>
                <w:szCs w:val="20"/>
              </w:rPr>
              <w:t> 695 449</w:t>
            </w:r>
          </w:p>
        </w:tc>
        <w:tc>
          <w:tcPr>
            <w:tcW w:w="1644" w:type="dxa"/>
            <w:tcBorders>
              <w:top w:val="nil"/>
              <w:left w:val="nil"/>
              <w:bottom w:val="single" w:sz="4" w:space="0" w:color="auto"/>
              <w:right w:val="nil"/>
            </w:tcBorders>
            <w:shd w:val="clear" w:color="auto" w:fill="auto"/>
            <w:noWrap/>
            <w:vAlign w:val="bottom"/>
            <w:hideMark/>
          </w:tcPr>
          <w:p w14:paraId="6E21F3CB" w14:textId="77777777" w:rsidR="00AF61C0" w:rsidRPr="00F23098" w:rsidRDefault="00AF61C0" w:rsidP="00397A45">
            <w:pPr>
              <w:rPr>
                <w:rFonts w:ascii="Verdana" w:hAnsi="Verdana" w:cs="Arial"/>
                <w:sz w:val="20"/>
                <w:szCs w:val="20"/>
              </w:rPr>
            </w:pPr>
            <w:r w:rsidRPr="00F23098">
              <w:rPr>
                <w:rFonts w:ascii="Verdana" w:hAnsi="Verdana" w:cs="Arial"/>
                <w:sz w:val="20"/>
                <w:szCs w:val="20"/>
              </w:rPr>
              <w:t> 695 449</w:t>
            </w:r>
          </w:p>
        </w:tc>
        <w:tc>
          <w:tcPr>
            <w:tcW w:w="15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792AD55"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451A2F1B"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29CC6EDE" w14:textId="77777777" w:rsidR="00AF61C0" w:rsidRPr="00F23098" w:rsidRDefault="00AF61C0" w:rsidP="00397A45">
            <w:pPr>
              <w:rPr>
                <w:rFonts w:ascii="Verdana" w:hAnsi="Verdana" w:cs="Arial"/>
                <w:sz w:val="20"/>
                <w:szCs w:val="20"/>
              </w:rPr>
            </w:pPr>
            <w:r w:rsidRPr="00F23098">
              <w:rPr>
                <w:rFonts w:ascii="Verdana" w:hAnsi="Verdana" w:cs="Arial"/>
                <w:sz w:val="20"/>
                <w:szCs w:val="20"/>
              </w:rPr>
              <w:lastRenderedPageBreak/>
              <w:t>Всичко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14:paraId="22C61324"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23D91369"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59CA79FC"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47B6A664"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68F016FE"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188E046A"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1B4C15AD"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50E8460B"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79D3F6AC"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53AB2D27"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3137D428"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5DAF08B4" w14:textId="77777777" w:rsidR="00AF61C0" w:rsidRPr="00F23098" w:rsidRDefault="00AF61C0" w:rsidP="00397A45">
            <w:pPr>
              <w:rPr>
                <w:rFonts w:ascii="Verdana" w:hAnsi="Verdana" w:cs="Arial"/>
                <w:sz w:val="20"/>
                <w:szCs w:val="20"/>
              </w:rPr>
            </w:pPr>
            <w:r w:rsidRPr="00F23098">
              <w:rPr>
                <w:rFonts w:ascii="Verdana" w:hAnsi="Verdana" w:cs="Arial"/>
                <w:sz w:val="20"/>
                <w:szCs w:val="20"/>
              </w:rPr>
              <w:t>2.Временни безлихвени заеми</w:t>
            </w:r>
          </w:p>
        </w:tc>
        <w:tc>
          <w:tcPr>
            <w:tcW w:w="1100" w:type="dxa"/>
            <w:tcBorders>
              <w:top w:val="nil"/>
              <w:left w:val="nil"/>
              <w:bottom w:val="single" w:sz="4" w:space="0" w:color="auto"/>
              <w:right w:val="single" w:sz="4" w:space="0" w:color="auto"/>
            </w:tcBorders>
            <w:shd w:val="clear" w:color="auto" w:fill="auto"/>
            <w:noWrap/>
            <w:vAlign w:val="center"/>
            <w:hideMark/>
          </w:tcPr>
          <w:p w14:paraId="1EEDD9F4"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25CF2315"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1681B45F"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08F16EE4"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5522A38E"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45D2C644" w14:textId="77777777" w:rsidR="00AF61C0" w:rsidRPr="00F23098" w:rsidRDefault="00AF61C0" w:rsidP="00397A45">
            <w:pPr>
              <w:rPr>
                <w:rFonts w:ascii="Verdana" w:hAnsi="Verdana" w:cs="Arial"/>
                <w:sz w:val="20"/>
                <w:szCs w:val="20"/>
              </w:rPr>
            </w:pPr>
            <w:r w:rsidRPr="00F23098">
              <w:rPr>
                <w:rFonts w:ascii="Verdana" w:hAnsi="Verdana" w:cs="Arial"/>
                <w:sz w:val="20"/>
                <w:szCs w:val="20"/>
              </w:rPr>
              <w:t>Получ.(пред.)врем. безл.заеми от/за ЦБ (+/-)</w:t>
            </w:r>
          </w:p>
        </w:tc>
        <w:tc>
          <w:tcPr>
            <w:tcW w:w="1100" w:type="dxa"/>
            <w:tcBorders>
              <w:top w:val="nil"/>
              <w:left w:val="nil"/>
              <w:bottom w:val="single" w:sz="4" w:space="0" w:color="auto"/>
              <w:right w:val="single" w:sz="4" w:space="0" w:color="auto"/>
            </w:tcBorders>
            <w:shd w:val="clear" w:color="auto" w:fill="auto"/>
            <w:noWrap/>
            <w:vAlign w:val="center"/>
            <w:hideMark/>
          </w:tcPr>
          <w:p w14:paraId="420D0056"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74-00</w:t>
            </w:r>
          </w:p>
        </w:tc>
        <w:tc>
          <w:tcPr>
            <w:tcW w:w="1080" w:type="dxa"/>
            <w:tcBorders>
              <w:top w:val="nil"/>
              <w:left w:val="nil"/>
              <w:bottom w:val="single" w:sz="4" w:space="0" w:color="auto"/>
              <w:right w:val="single" w:sz="4" w:space="0" w:color="auto"/>
            </w:tcBorders>
            <w:shd w:val="clear" w:color="auto" w:fill="auto"/>
            <w:noWrap/>
            <w:vAlign w:val="bottom"/>
            <w:hideMark/>
          </w:tcPr>
          <w:p w14:paraId="07D2B0B9"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38D255A4"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782C4366"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68AB9864"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2CE95009" w14:textId="77777777" w:rsidR="00AF61C0" w:rsidRPr="00F23098" w:rsidRDefault="00AF61C0" w:rsidP="00397A45">
            <w:pPr>
              <w:rPr>
                <w:rFonts w:ascii="Verdana" w:hAnsi="Verdana" w:cs="Arial"/>
                <w:sz w:val="20"/>
                <w:szCs w:val="20"/>
              </w:rPr>
            </w:pPr>
            <w:r w:rsidRPr="00F23098">
              <w:rPr>
                <w:rFonts w:ascii="Verdana" w:hAnsi="Verdana" w:cs="Arial"/>
                <w:sz w:val="20"/>
                <w:szCs w:val="20"/>
              </w:rPr>
              <w:t>получени заеми (+)</w:t>
            </w:r>
          </w:p>
        </w:tc>
        <w:tc>
          <w:tcPr>
            <w:tcW w:w="1100" w:type="dxa"/>
            <w:tcBorders>
              <w:top w:val="nil"/>
              <w:left w:val="nil"/>
              <w:bottom w:val="single" w:sz="4" w:space="0" w:color="auto"/>
              <w:right w:val="single" w:sz="4" w:space="0" w:color="auto"/>
            </w:tcBorders>
            <w:shd w:val="clear" w:color="auto" w:fill="auto"/>
            <w:noWrap/>
            <w:vAlign w:val="center"/>
            <w:hideMark/>
          </w:tcPr>
          <w:p w14:paraId="0DB02DC2"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74-11</w:t>
            </w:r>
          </w:p>
        </w:tc>
        <w:tc>
          <w:tcPr>
            <w:tcW w:w="1080" w:type="dxa"/>
            <w:tcBorders>
              <w:top w:val="nil"/>
              <w:left w:val="nil"/>
              <w:bottom w:val="single" w:sz="4" w:space="0" w:color="auto"/>
              <w:right w:val="single" w:sz="4" w:space="0" w:color="auto"/>
            </w:tcBorders>
            <w:shd w:val="clear" w:color="auto" w:fill="auto"/>
            <w:noWrap/>
            <w:vAlign w:val="bottom"/>
            <w:hideMark/>
          </w:tcPr>
          <w:p w14:paraId="3AD81FB4"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10450706"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432B215C"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02184E93"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1A022998" w14:textId="77777777" w:rsidR="00AF61C0" w:rsidRPr="00F23098" w:rsidRDefault="00AF61C0" w:rsidP="00397A45">
            <w:pPr>
              <w:rPr>
                <w:rFonts w:ascii="Verdana" w:hAnsi="Verdana" w:cs="Arial"/>
                <w:sz w:val="20"/>
                <w:szCs w:val="20"/>
              </w:rPr>
            </w:pPr>
            <w:r w:rsidRPr="00F23098">
              <w:rPr>
                <w:rFonts w:ascii="Verdana" w:hAnsi="Verdana" w:cs="Arial"/>
                <w:sz w:val="20"/>
                <w:szCs w:val="20"/>
              </w:rPr>
              <w:t>погасени заеми (-)</w:t>
            </w:r>
          </w:p>
        </w:tc>
        <w:tc>
          <w:tcPr>
            <w:tcW w:w="1100" w:type="dxa"/>
            <w:tcBorders>
              <w:top w:val="nil"/>
              <w:left w:val="nil"/>
              <w:bottom w:val="single" w:sz="4" w:space="0" w:color="auto"/>
              <w:right w:val="single" w:sz="4" w:space="0" w:color="auto"/>
            </w:tcBorders>
            <w:shd w:val="clear" w:color="auto" w:fill="auto"/>
            <w:noWrap/>
            <w:vAlign w:val="center"/>
            <w:hideMark/>
          </w:tcPr>
          <w:p w14:paraId="600269F5"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74-12</w:t>
            </w:r>
          </w:p>
        </w:tc>
        <w:tc>
          <w:tcPr>
            <w:tcW w:w="1080" w:type="dxa"/>
            <w:tcBorders>
              <w:top w:val="nil"/>
              <w:left w:val="nil"/>
              <w:bottom w:val="single" w:sz="4" w:space="0" w:color="auto"/>
              <w:right w:val="single" w:sz="4" w:space="0" w:color="auto"/>
            </w:tcBorders>
            <w:shd w:val="clear" w:color="auto" w:fill="auto"/>
            <w:noWrap/>
            <w:vAlign w:val="bottom"/>
            <w:hideMark/>
          </w:tcPr>
          <w:p w14:paraId="57A7CF9E"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5BD4C4A7"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0C8915DC"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006DA124"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798B12F9" w14:textId="77777777" w:rsidR="00AF61C0" w:rsidRPr="00F23098" w:rsidRDefault="00AF61C0" w:rsidP="00397A45">
            <w:pPr>
              <w:rPr>
                <w:rFonts w:ascii="Verdana" w:hAnsi="Verdana" w:cs="Arial"/>
                <w:sz w:val="20"/>
                <w:szCs w:val="20"/>
              </w:rPr>
            </w:pPr>
            <w:r w:rsidRPr="00F23098">
              <w:rPr>
                <w:rFonts w:ascii="Verdana" w:hAnsi="Verdana" w:cs="Arial"/>
                <w:sz w:val="20"/>
                <w:szCs w:val="20"/>
              </w:rPr>
              <w:t>Врем. безл.заеми м/у бюджетни с/ки (нето)</w:t>
            </w:r>
          </w:p>
        </w:tc>
        <w:tc>
          <w:tcPr>
            <w:tcW w:w="1100" w:type="dxa"/>
            <w:tcBorders>
              <w:top w:val="nil"/>
              <w:left w:val="nil"/>
              <w:bottom w:val="single" w:sz="4" w:space="0" w:color="auto"/>
              <w:right w:val="single" w:sz="4" w:space="0" w:color="auto"/>
            </w:tcBorders>
            <w:shd w:val="clear" w:color="auto" w:fill="auto"/>
            <w:noWrap/>
            <w:vAlign w:val="center"/>
            <w:hideMark/>
          </w:tcPr>
          <w:p w14:paraId="6763D5CA"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75-00</w:t>
            </w:r>
          </w:p>
        </w:tc>
        <w:tc>
          <w:tcPr>
            <w:tcW w:w="1080" w:type="dxa"/>
            <w:tcBorders>
              <w:top w:val="nil"/>
              <w:left w:val="nil"/>
              <w:bottom w:val="single" w:sz="4" w:space="0" w:color="auto"/>
              <w:right w:val="single" w:sz="4" w:space="0" w:color="auto"/>
            </w:tcBorders>
            <w:shd w:val="clear" w:color="auto" w:fill="auto"/>
            <w:noWrap/>
            <w:vAlign w:val="bottom"/>
            <w:hideMark/>
          </w:tcPr>
          <w:p w14:paraId="7C0D968C"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305575D7"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5996920B"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1B28E558"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08CBA033" w14:textId="77777777" w:rsidR="00AF61C0" w:rsidRPr="00F23098" w:rsidRDefault="00AF61C0" w:rsidP="00397A45">
            <w:pPr>
              <w:rPr>
                <w:rFonts w:ascii="Verdana" w:hAnsi="Verdana" w:cs="Arial"/>
                <w:sz w:val="20"/>
                <w:szCs w:val="20"/>
              </w:rPr>
            </w:pPr>
            <w:r w:rsidRPr="00F23098">
              <w:rPr>
                <w:rFonts w:ascii="Verdana" w:hAnsi="Verdana" w:cs="Arial"/>
                <w:sz w:val="20"/>
                <w:szCs w:val="20"/>
              </w:rPr>
              <w:t>Врем. безл.заеми м/у бюдж. И извънб. с/ки</w:t>
            </w:r>
          </w:p>
        </w:tc>
        <w:tc>
          <w:tcPr>
            <w:tcW w:w="1100" w:type="dxa"/>
            <w:tcBorders>
              <w:top w:val="nil"/>
              <w:left w:val="nil"/>
              <w:bottom w:val="single" w:sz="4" w:space="0" w:color="auto"/>
              <w:right w:val="single" w:sz="4" w:space="0" w:color="auto"/>
            </w:tcBorders>
            <w:shd w:val="clear" w:color="auto" w:fill="auto"/>
            <w:noWrap/>
            <w:vAlign w:val="center"/>
            <w:hideMark/>
          </w:tcPr>
          <w:p w14:paraId="06CD67E6"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76-00</w:t>
            </w:r>
          </w:p>
        </w:tc>
        <w:tc>
          <w:tcPr>
            <w:tcW w:w="1080" w:type="dxa"/>
            <w:tcBorders>
              <w:top w:val="nil"/>
              <w:left w:val="nil"/>
              <w:bottom w:val="single" w:sz="4" w:space="0" w:color="auto"/>
              <w:right w:val="single" w:sz="4" w:space="0" w:color="auto"/>
            </w:tcBorders>
            <w:shd w:val="clear" w:color="auto" w:fill="auto"/>
            <w:noWrap/>
            <w:vAlign w:val="bottom"/>
            <w:hideMark/>
          </w:tcPr>
          <w:p w14:paraId="11179758"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5115D050"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4CE57E3E"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392030FB"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0AF32C20" w14:textId="77777777" w:rsidR="00AF61C0" w:rsidRPr="00F23098" w:rsidRDefault="00AF61C0" w:rsidP="00397A45">
            <w:pPr>
              <w:rPr>
                <w:rFonts w:ascii="Verdana" w:hAnsi="Verdana" w:cs="Arial"/>
                <w:sz w:val="20"/>
                <w:szCs w:val="20"/>
              </w:rPr>
            </w:pPr>
            <w:r w:rsidRPr="00F23098">
              <w:rPr>
                <w:rFonts w:ascii="Verdana" w:hAnsi="Verdana" w:cs="Arial"/>
                <w:sz w:val="20"/>
                <w:szCs w:val="20"/>
              </w:rPr>
              <w:t>Врем. безл.заеми м/у извънб. с/ки /фондове</w:t>
            </w:r>
          </w:p>
        </w:tc>
        <w:tc>
          <w:tcPr>
            <w:tcW w:w="1100" w:type="dxa"/>
            <w:tcBorders>
              <w:top w:val="nil"/>
              <w:left w:val="nil"/>
              <w:bottom w:val="single" w:sz="4" w:space="0" w:color="auto"/>
              <w:right w:val="single" w:sz="4" w:space="0" w:color="auto"/>
            </w:tcBorders>
            <w:shd w:val="clear" w:color="auto" w:fill="auto"/>
            <w:noWrap/>
            <w:vAlign w:val="center"/>
            <w:hideMark/>
          </w:tcPr>
          <w:p w14:paraId="2DF08238"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77-00</w:t>
            </w:r>
          </w:p>
        </w:tc>
        <w:tc>
          <w:tcPr>
            <w:tcW w:w="1080" w:type="dxa"/>
            <w:tcBorders>
              <w:top w:val="nil"/>
              <w:left w:val="nil"/>
              <w:bottom w:val="single" w:sz="4" w:space="0" w:color="auto"/>
              <w:right w:val="single" w:sz="4" w:space="0" w:color="auto"/>
            </w:tcBorders>
            <w:shd w:val="clear" w:color="auto" w:fill="auto"/>
            <w:noWrap/>
            <w:vAlign w:val="bottom"/>
            <w:hideMark/>
          </w:tcPr>
          <w:p w14:paraId="7EC079D4"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390EB1E7"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03CBB660"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329D7E16"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2303D830" w14:textId="77777777" w:rsidR="00AF61C0" w:rsidRPr="00F23098" w:rsidRDefault="00AF61C0" w:rsidP="00397A45">
            <w:pPr>
              <w:rPr>
                <w:rFonts w:ascii="Verdana" w:hAnsi="Verdana" w:cs="Arial"/>
                <w:sz w:val="20"/>
                <w:szCs w:val="20"/>
              </w:rPr>
            </w:pPr>
            <w:r w:rsidRPr="00F23098">
              <w:rPr>
                <w:rFonts w:ascii="Verdana" w:hAnsi="Verdana" w:cs="Arial"/>
                <w:sz w:val="20"/>
                <w:szCs w:val="20"/>
              </w:rPr>
              <w:t>Всичко временни безлихвени заеми:</w:t>
            </w:r>
          </w:p>
        </w:tc>
        <w:tc>
          <w:tcPr>
            <w:tcW w:w="1100" w:type="dxa"/>
            <w:tcBorders>
              <w:top w:val="nil"/>
              <w:left w:val="nil"/>
              <w:bottom w:val="single" w:sz="4" w:space="0" w:color="auto"/>
              <w:right w:val="single" w:sz="4" w:space="0" w:color="auto"/>
            </w:tcBorders>
            <w:shd w:val="clear" w:color="auto" w:fill="auto"/>
            <w:noWrap/>
            <w:vAlign w:val="center"/>
            <w:hideMark/>
          </w:tcPr>
          <w:p w14:paraId="65897C75"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6678783B"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36A96692"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1BD0C18A"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4D8DE466"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5EFAD93F"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586D3C1F"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71A8633A"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63F38C79"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1160E716"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0BF7A175"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577FF9BD" w14:textId="77777777" w:rsidR="00AF61C0" w:rsidRPr="00F23098" w:rsidRDefault="00AF61C0" w:rsidP="00397A45">
            <w:pPr>
              <w:rPr>
                <w:rFonts w:ascii="Verdana" w:hAnsi="Verdana" w:cs="Arial"/>
                <w:sz w:val="20"/>
                <w:szCs w:val="20"/>
              </w:rPr>
            </w:pPr>
            <w:r w:rsidRPr="00F23098">
              <w:rPr>
                <w:rFonts w:ascii="Verdana" w:hAnsi="Verdana" w:cs="Arial"/>
                <w:sz w:val="20"/>
                <w:szCs w:val="20"/>
              </w:rPr>
              <w:t>3. Депозити и средства по сметки</w:t>
            </w:r>
          </w:p>
        </w:tc>
        <w:tc>
          <w:tcPr>
            <w:tcW w:w="1100" w:type="dxa"/>
            <w:tcBorders>
              <w:top w:val="nil"/>
              <w:left w:val="nil"/>
              <w:bottom w:val="single" w:sz="4" w:space="0" w:color="auto"/>
              <w:right w:val="single" w:sz="4" w:space="0" w:color="auto"/>
            </w:tcBorders>
            <w:shd w:val="clear" w:color="auto" w:fill="auto"/>
            <w:noWrap/>
            <w:vAlign w:val="center"/>
            <w:hideMark/>
          </w:tcPr>
          <w:p w14:paraId="639CBBF2"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0EE32F86"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3CA2DDC7"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4F22FAAD"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56FBC394"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35F9BA7B" w14:textId="77777777" w:rsidR="00AF61C0" w:rsidRPr="00F23098" w:rsidRDefault="00AF61C0" w:rsidP="00397A45">
            <w:pPr>
              <w:rPr>
                <w:rFonts w:ascii="Verdana" w:hAnsi="Verdana" w:cs="Arial"/>
                <w:sz w:val="20"/>
                <w:szCs w:val="20"/>
              </w:rPr>
            </w:pPr>
            <w:r w:rsidRPr="00F23098">
              <w:rPr>
                <w:rFonts w:ascii="Verdana" w:hAnsi="Verdana" w:cs="Arial"/>
                <w:sz w:val="20"/>
                <w:szCs w:val="20"/>
              </w:rPr>
              <w:t>Остатък от предходния период (9501 до 9506) (+)</w:t>
            </w:r>
          </w:p>
        </w:tc>
        <w:tc>
          <w:tcPr>
            <w:tcW w:w="1100" w:type="dxa"/>
            <w:tcBorders>
              <w:top w:val="nil"/>
              <w:left w:val="nil"/>
              <w:bottom w:val="single" w:sz="4" w:space="0" w:color="auto"/>
              <w:right w:val="single" w:sz="4" w:space="0" w:color="auto"/>
            </w:tcBorders>
            <w:shd w:val="clear" w:color="auto" w:fill="auto"/>
            <w:noWrap/>
            <w:vAlign w:val="center"/>
            <w:hideMark/>
          </w:tcPr>
          <w:p w14:paraId="4873C445"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1C3D5EC4"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7969348E"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541223FF"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16A79B21"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138AEBB8" w14:textId="77777777" w:rsidR="00AF61C0" w:rsidRPr="00F23098" w:rsidRDefault="00AF61C0" w:rsidP="00397A45">
            <w:pPr>
              <w:rPr>
                <w:rFonts w:ascii="Verdana" w:hAnsi="Verdana" w:cs="Arial"/>
                <w:sz w:val="20"/>
                <w:szCs w:val="20"/>
              </w:rPr>
            </w:pPr>
            <w:r w:rsidRPr="00F23098">
              <w:rPr>
                <w:rFonts w:ascii="Verdana" w:hAnsi="Verdana" w:cs="Arial"/>
                <w:sz w:val="20"/>
                <w:szCs w:val="20"/>
              </w:rPr>
              <w:t>Наличн.в края на периода (9507до9512) (-)</w:t>
            </w:r>
          </w:p>
        </w:tc>
        <w:tc>
          <w:tcPr>
            <w:tcW w:w="1100" w:type="dxa"/>
            <w:tcBorders>
              <w:top w:val="nil"/>
              <w:left w:val="nil"/>
              <w:bottom w:val="single" w:sz="4" w:space="0" w:color="auto"/>
              <w:right w:val="single" w:sz="4" w:space="0" w:color="auto"/>
            </w:tcBorders>
            <w:shd w:val="clear" w:color="auto" w:fill="auto"/>
            <w:noWrap/>
            <w:vAlign w:val="center"/>
            <w:hideMark/>
          </w:tcPr>
          <w:p w14:paraId="5381BB59"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32FD2671"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34B8801D"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2517A1D1"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78652746"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36F7106A" w14:textId="77777777" w:rsidR="00AF61C0" w:rsidRPr="00F23098" w:rsidRDefault="00AF61C0" w:rsidP="00397A45">
            <w:pPr>
              <w:rPr>
                <w:rFonts w:ascii="Verdana" w:hAnsi="Verdana" w:cs="Arial"/>
                <w:sz w:val="20"/>
                <w:szCs w:val="20"/>
              </w:rPr>
            </w:pPr>
            <w:r w:rsidRPr="00F23098">
              <w:rPr>
                <w:rFonts w:ascii="Verdana" w:hAnsi="Verdana" w:cs="Arial"/>
                <w:sz w:val="20"/>
                <w:szCs w:val="20"/>
              </w:rPr>
              <w:t>Депозити и средства по сметки (нето) (+/-)</w:t>
            </w:r>
          </w:p>
        </w:tc>
        <w:tc>
          <w:tcPr>
            <w:tcW w:w="1100" w:type="dxa"/>
            <w:tcBorders>
              <w:top w:val="nil"/>
              <w:left w:val="nil"/>
              <w:bottom w:val="single" w:sz="4" w:space="0" w:color="auto"/>
              <w:right w:val="single" w:sz="4" w:space="0" w:color="auto"/>
            </w:tcBorders>
            <w:shd w:val="clear" w:color="auto" w:fill="auto"/>
            <w:noWrap/>
            <w:vAlign w:val="center"/>
            <w:hideMark/>
          </w:tcPr>
          <w:p w14:paraId="3F3D7AAA"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95-00</w:t>
            </w:r>
          </w:p>
        </w:tc>
        <w:tc>
          <w:tcPr>
            <w:tcW w:w="1080" w:type="dxa"/>
            <w:tcBorders>
              <w:top w:val="nil"/>
              <w:left w:val="nil"/>
              <w:bottom w:val="single" w:sz="4" w:space="0" w:color="auto"/>
              <w:right w:val="single" w:sz="4" w:space="0" w:color="auto"/>
            </w:tcBorders>
            <w:shd w:val="clear" w:color="auto" w:fill="auto"/>
            <w:noWrap/>
            <w:vAlign w:val="bottom"/>
            <w:hideMark/>
          </w:tcPr>
          <w:p w14:paraId="3497A287"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3842D58F"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7707917C"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58A3632A"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5BA0918D" w14:textId="77777777" w:rsidR="00AF61C0" w:rsidRPr="00F23098" w:rsidRDefault="00AF61C0" w:rsidP="00397A45">
            <w:pPr>
              <w:rPr>
                <w:rFonts w:ascii="Verdana" w:hAnsi="Verdana" w:cs="Arial"/>
                <w:sz w:val="20"/>
                <w:szCs w:val="20"/>
              </w:rPr>
            </w:pPr>
            <w:r w:rsidRPr="00F23098">
              <w:rPr>
                <w:rFonts w:ascii="Verdana" w:hAnsi="Verdana" w:cs="Arial"/>
                <w:sz w:val="20"/>
                <w:szCs w:val="20"/>
              </w:rPr>
              <w:t>Разходи</w:t>
            </w:r>
          </w:p>
        </w:tc>
        <w:tc>
          <w:tcPr>
            <w:tcW w:w="1100" w:type="dxa"/>
            <w:tcBorders>
              <w:top w:val="nil"/>
              <w:left w:val="nil"/>
              <w:bottom w:val="single" w:sz="4" w:space="0" w:color="auto"/>
              <w:right w:val="single" w:sz="4" w:space="0" w:color="auto"/>
            </w:tcBorders>
            <w:shd w:val="clear" w:color="auto" w:fill="auto"/>
            <w:noWrap/>
            <w:vAlign w:val="center"/>
            <w:hideMark/>
          </w:tcPr>
          <w:p w14:paraId="39FCC86E"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31A2079E"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300B0234"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31605B82"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58F19C0D"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0F203367" w14:textId="77777777" w:rsidR="00AF61C0" w:rsidRPr="00F23098" w:rsidRDefault="00AF61C0" w:rsidP="00397A45">
            <w:pPr>
              <w:rPr>
                <w:rFonts w:ascii="Verdana" w:hAnsi="Verdana" w:cs="Arial"/>
                <w:sz w:val="20"/>
                <w:szCs w:val="20"/>
              </w:rPr>
            </w:pPr>
            <w:r w:rsidRPr="00F23098">
              <w:rPr>
                <w:rFonts w:ascii="Verdana" w:hAnsi="Verdana" w:cs="Arial"/>
                <w:sz w:val="20"/>
                <w:szCs w:val="20"/>
              </w:rPr>
              <w:t>Функция…………………….</w:t>
            </w:r>
          </w:p>
        </w:tc>
        <w:tc>
          <w:tcPr>
            <w:tcW w:w="1100" w:type="dxa"/>
            <w:tcBorders>
              <w:top w:val="nil"/>
              <w:left w:val="nil"/>
              <w:bottom w:val="single" w:sz="4" w:space="0" w:color="auto"/>
              <w:right w:val="single" w:sz="4" w:space="0" w:color="auto"/>
            </w:tcBorders>
            <w:shd w:val="clear" w:color="auto" w:fill="auto"/>
            <w:noWrap/>
            <w:vAlign w:val="center"/>
            <w:hideMark/>
          </w:tcPr>
          <w:p w14:paraId="6160B488"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55FAB57F"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0E11BF27"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59DEF1DD"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60039781"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47FC86B9" w14:textId="77777777" w:rsidR="00AF61C0" w:rsidRPr="00F23098" w:rsidRDefault="00AF61C0" w:rsidP="00397A45">
            <w:pPr>
              <w:rPr>
                <w:rFonts w:ascii="Verdana" w:hAnsi="Verdana" w:cs="Arial"/>
                <w:sz w:val="20"/>
                <w:szCs w:val="20"/>
              </w:rPr>
            </w:pPr>
            <w:r w:rsidRPr="00F23098">
              <w:rPr>
                <w:rFonts w:ascii="Verdana" w:hAnsi="Verdana" w:cs="Arial"/>
                <w:sz w:val="20"/>
                <w:szCs w:val="20"/>
              </w:rPr>
              <w:t>Дейност…………………….</w:t>
            </w:r>
          </w:p>
        </w:tc>
        <w:tc>
          <w:tcPr>
            <w:tcW w:w="1100" w:type="dxa"/>
            <w:tcBorders>
              <w:top w:val="nil"/>
              <w:left w:val="nil"/>
              <w:bottom w:val="single" w:sz="4" w:space="0" w:color="auto"/>
              <w:right w:val="single" w:sz="4" w:space="0" w:color="auto"/>
            </w:tcBorders>
            <w:shd w:val="clear" w:color="auto" w:fill="auto"/>
            <w:noWrap/>
            <w:vAlign w:val="center"/>
            <w:hideMark/>
          </w:tcPr>
          <w:p w14:paraId="3DC9458B"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6D7DB345"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0A534CBD"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38B3AD14"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596C4FF1"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04D81565" w14:textId="77777777" w:rsidR="00AF61C0" w:rsidRPr="00F23098" w:rsidRDefault="00AF61C0" w:rsidP="00397A45">
            <w:pPr>
              <w:rPr>
                <w:rFonts w:ascii="Verdana" w:hAnsi="Verdana" w:cs="Arial"/>
                <w:sz w:val="20"/>
                <w:szCs w:val="20"/>
              </w:rPr>
            </w:pPr>
            <w:r w:rsidRPr="00F23098">
              <w:rPr>
                <w:rFonts w:ascii="Verdana" w:hAnsi="Verdana" w:cs="Arial"/>
                <w:sz w:val="20"/>
                <w:szCs w:val="20"/>
              </w:rPr>
              <w:t>Запл.и възнагр.за перс.,нает по тр.и сл.правоотн.</w:t>
            </w:r>
          </w:p>
        </w:tc>
        <w:tc>
          <w:tcPr>
            <w:tcW w:w="1100" w:type="dxa"/>
            <w:tcBorders>
              <w:top w:val="nil"/>
              <w:left w:val="nil"/>
              <w:bottom w:val="single" w:sz="4" w:space="0" w:color="auto"/>
              <w:right w:val="single" w:sz="4" w:space="0" w:color="auto"/>
            </w:tcBorders>
            <w:shd w:val="clear" w:color="auto" w:fill="auto"/>
            <w:noWrap/>
            <w:vAlign w:val="center"/>
            <w:hideMark/>
          </w:tcPr>
          <w:p w14:paraId="70B97BE3"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01-00</w:t>
            </w:r>
          </w:p>
        </w:tc>
        <w:tc>
          <w:tcPr>
            <w:tcW w:w="1080" w:type="dxa"/>
            <w:tcBorders>
              <w:top w:val="nil"/>
              <w:left w:val="nil"/>
              <w:bottom w:val="single" w:sz="4" w:space="0" w:color="auto"/>
              <w:right w:val="single" w:sz="4" w:space="0" w:color="auto"/>
            </w:tcBorders>
            <w:shd w:val="clear" w:color="auto" w:fill="auto"/>
            <w:noWrap/>
            <w:vAlign w:val="bottom"/>
            <w:hideMark/>
          </w:tcPr>
          <w:p w14:paraId="16D29626"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27D6EBD3"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7B21C415"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29C10CA4"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2B43A333" w14:textId="77777777" w:rsidR="00AF61C0" w:rsidRPr="00F23098" w:rsidRDefault="00AF61C0" w:rsidP="00397A45">
            <w:pPr>
              <w:rPr>
                <w:rFonts w:ascii="Verdana" w:hAnsi="Verdana" w:cs="Arial"/>
                <w:sz w:val="20"/>
                <w:szCs w:val="20"/>
              </w:rPr>
            </w:pPr>
            <w:r w:rsidRPr="00F23098">
              <w:rPr>
                <w:rFonts w:ascii="Verdana" w:hAnsi="Verdana" w:cs="Arial"/>
                <w:sz w:val="20"/>
                <w:szCs w:val="20"/>
              </w:rPr>
              <w:t>Други възнаграждения и плащания за персонал</w:t>
            </w:r>
          </w:p>
        </w:tc>
        <w:tc>
          <w:tcPr>
            <w:tcW w:w="1100" w:type="dxa"/>
            <w:tcBorders>
              <w:top w:val="nil"/>
              <w:left w:val="nil"/>
              <w:bottom w:val="single" w:sz="4" w:space="0" w:color="auto"/>
              <w:right w:val="single" w:sz="4" w:space="0" w:color="auto"/>
            </w:tcBorders>
            <w:shd w:val="clear" w:color="auto" w:fill="auto"/>
            <w:noWrap/>
            <w:vAlign w:val="center"/>
            <w:hideMark/>
          </w:tcPr>
          <w:p w14:paraId="5CD89C6A"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02-00</w:t>
            </w:r>
          </w:p>
        </w:tc>
        <w:tc>
          <w:tcPr>
            <w:tcW w:w="1080" w:type="dxa"/>
            <w:tcBorders>
              <w:top w:val="nil"/>
              <w:left w:val="nil"/>
              <w:bottom w:val="single" w:sz="4" w:space="0" w:color="auto"/>
              <w:right w:val="single" w:sz="4" w:space="0" w:color="auto"/>
            </w:tcBorders>
            <w:shd w:val="clear" w:color="auto" w:fill="auto"/>
            <w:noWrap/>
            <w:vAlign w:val="bottom"/>
            <w:hideMark/>
          </w:tcPr>
          <w:p w14:paraId="7CF573E2"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6F6B9C16"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0E4FE2EB"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081431C8"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6E0EBD0D" w14:textId="77777777" w:rsidR="00AF61C0" w:rsidRPr="00F23098" w:rsidRDefault="00AF61C0" w:rsidP="00397A45">
            <w:pPr>
              <w:rPr>
                <w:rFonts w:ascii="Verdana" w:hAnsi="Verdana" w:cs="Arial"/>
                <w:sz w:val="20"/>
                <w:szCs w:val="20"/>
              </w:rPr>
            </w:pPr>
            <w:r w:rsidRPr="00F23098">
              <w:rPr>
                <w:rFonts w:ascii="Verdana" w:hAnsi="Verdana" w:cs="Arial"/>
                <w:sz w:val="20"/>
                <w:szCs w:val="20"/>
              </w:rPr>
              <w:t>Задължителни осиг. вноски от работодатели</w:t>
            </w:r>
          </w:p>
        </w:tc>
        <w:tc>
          <w:tcPr>
            <w:tcW w:w="1100" w:type="dxa"/>
            <w:tcBorders>
              <w:top w:val="nil"/>
              <w:left w:val="nil"/>
              <w:bottom w:val="single" w:sz="4" w:space="0" w:color="auto"/>
              <w:right w:val="single" w:sz="4" w:space="0" w:color="auto"/>
            </w:tcBorders>
            <w:shd w:val="clear" w:color="auto" w:fill="auto"/>
            <w:noWrap/>
            <w:vAlign w:val="center"/>
            <w:hideMark/>
          </w:tcPr>
          <w:p w14:paraId="467794E2"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05-00</w:t>
            </w:r>
          </w:p>
        </w:tc>
        <w:tc>
          <w:tcPr>
            <w:tcW w:w="1080" w:type="dxa"/>
            <w:tcBorders>
              <w:top w:val="nil"/>
              <w:left w:val="nil"/>
              <w:bottom w:val="single" w:sz="4" w:space="0" w:color="auto"/>
              <w:right w:val="single" w:sz="4" w:space="0" w:color="auto"/>
            </w:tcBorders>
            <w:shd w:val="clear" w:color="auto" w:fill="auto"/>
            <w:noWrap/>
            <w:vAlign w:val="bottom"/>
            <w:hideMark/>
          </w:tcPr>
          <w:p w14:paraId="74977100"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70D6F11A"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00EC6610"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7FF4A72B"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09C68174" w14:textId="77777777" w:rsidR="00AF61C0" w:rsidRPr="00F23098" w:rsidRDefault="00AF61C0" w:rsidP="00397A45">
            <w:pPr>
              <w:rPr>
                <w:rFonts w:ascii="Verdana" w:hAnsi="Verdana" w:cs="Arial"/>
                <w:sz w:val="20"/>
                <w:szCs w:val="20"/>
              </w:rPr>
            </w:pPr>
            <w:r w:rsidRPr="00F23098">
              <w:rPr>
                <w:rFonts w:ascii="Verdana" w:hAnsi="Verdana" w:cs="Arial"/>
                <w:sz w:val="20"/>
                <w:szCs w:val="20"/>
              </w:rPr>
              <w:t>Издръжка</w:t>
            </w:r>
          </w:p>
        </w:tc>
        <w:tc>
          <w:tcPr>
            <w:tcW w:w="1100" w:type="dxa"/>
            <w:tcBorders>
              <w:top w:val="nil"/>
              <w:left w:val="nil"/>
              <w:bottom w:val="single" w:sz="4" w:space="0" w:color="auto"/>
              <w:right w:val="single" w:sz="4" w:space="0" w:color="auto"/>
            </w:tcBorders>
            <w:shd w:val="clear" w:color="auto" w:fill="auto"/>
            <w:noWrap/>
            <w:vAlign w:val="center"/>
            <w:hideMark/>
          </w:tcPr>
          <w:p w14:paraId="1F60FC2C"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10-00</w:t>
            </w:r>
          </w:p>
        </w:tc>
        <w:tc>
          <w:tcPr>
            <w:tcW w:w="1080" w:type="dxa"/>
            <w:tcBorders>
              <w:top w:val="nil"/>
              <w:left w:val="nil"/>
              <w:bottom w:val="single" w:sz="4" w:space="0" w:color="auto"/>
              <w:right w:val="single" w:sz="4" w:space="0" w:color="auto"/>
            </w:tcBorders>
            <w:shd w:val="clear" w:color="auto" w:fill="auto"/>
            <w:noWrap/>
            <w:vAlign w:val="bottom"/>
            <w:hideMark/>
          </w:tcPr>
          <w:p w14:paraId="66B6E894"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12056DFE"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75595A93"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7C248CA8" w14:textId="77777777" w:rsidTr="00397A45">
        <w:trPr>
          <w:trHeight w:val="255"/>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67BE20DE" w14:textId="77777777" w:rsidR="00AF61C0" w:rsidRPr="00F23098" w:rsidRDefault="00AF61C0" w:rsidP="00397A45">
            <w:pPr>
              <w:rPr>
                <w:rFonts w:ascii="Verdana" w:hAnsi="Verdana" w:cs="Arial"/>
                <w:sz w:val="20"/>
                <w:szCs w:val="20"/>
              </w:rPr>
            </w:pPr>
            <w:r w:rsidRPr="00F23098">
              <w:rPr>
                <w:rFonts w:ascii="Verdana" w:hAnsi="Verdana" w:cs="Arial"/>
                <w:sz w:val="20"/>
                <w:szCs w:val="20"/>
              </w:rPr>
              <w:t>Стипендии</w:t>
            </w:r>
          </w:p>
        </w:tc>
        <w:tc>
          <w:tcPr>
            <w:tcW w:w="1100" w:type="dxa"/>
            <w:tcBorders>
              <w:top w:val="nil"/>
              <w:left w:val="nil"/>
              <w:bottom w:val="single" w:sz="4" w:space="0" w:color="auto"/>
              <w:right w:val="single" w:sz="4" w:space="0" w:color="auto"/>
            </w:tcBorders>
            <w:shd w:val="clear" w:color="auto" w:fill="auto"/>
            <w:noWrap/>
            <w:vAlign w:val="center"/>
            <w:hideMark/>
          </w:tcPr>
          <w:p w14:paraId="03FFD56B"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40-00</w:t>
            </w:r>
          </w:p>
        </w:tc>
        <w:tc>
          <w:tcPr>
            <w:tcW w:w="1080" w:type="dxa"/>
            <w:tcBorders>
              <w:top w:val="nil"/>
              <w:left w:val="nil"/>
              <w:bottom w:val="single" w:sz="4" w:space="0" w:color="auto"/>
              <w:right w:val="single" w:sz="4" w:space="0" w:color="auto"/>
            </w:tcBorders>
            <w:shd w:val="clear" w:color="auto" w:fill="auto"/>
            <w:noWrap/>
            <w:vAlign w:val="bottom"/>
            <w:hideMark/>
          </w:tcPr>
          <w:p w14:paraId="08AB2B83"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29B0F890"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053C7A18"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12F176FD" w14:textId="77777777" w:rsidTr="00397A45">
        <w:trPr>
          <w:trHeight w:val="525"/>
        </w:trPr>
        <w:tc>
          <w:tcPr>
            <w:tcW w:w="5246" w:type="dxa"/>
            <w:tcBorders>
              <w:top w:val="nil"/>
              <w:left w:val="single" w:sz="4" w:space="0" w:color="auto"/>
              <w:bottom w:val="single" w:sz="4" w:space="0" w:color="auto"/>
              <w:right w:val="single" w:sz="4" w:space="0" w:color="auto"/>
            </w:tcBorders>
            <w:shd w:val="clear" w:color="auto" w:fill="auto"/>
            <w:vAlign w:val="bottom"/>
            <w:hideMark/>
          </w:tcPr>
          <w:p w14:paraId="2135141A" w14:textId="77777777" w:rsidR="00AF61C0" w:rsidRPr="00F23098" w:rsidRDefault="00AF61C0" w:rsidP="00397A45">
            <w:pPr>
              <w:rPr>
                <w:rFonts w:ascii="Verdana" w:hAnsi="Verdana" w:cs="Arial"/>
                <w:sz w:val="20"/>
                <w:szCs w:val="20"/>
              </w:rPr>
            </w:pPr>
            <w:r w:rsidRPr="00F23098">
              <w:rPr>
                <w:rFonts w:ascii="Verdana" w:hAnsi="Verdana" w:cs="Arial"/>
                <w:sz w:val="20"/>
                <w:szCs w:val="20"/>
              </w:rPr>
              <w:t>Субсидии за нефинансови предприятия и организации с нестопанска цел</w:t>
            </w:r>
          </w:p>
        </w:tc>
        <w:tc>
          <w:tcPr>
            <w:tcW w:w="1100" w:type="dxa"/>
            <w:tcBorders>
              <w:top w:val="nil"/>
              <w:left w:val="nil"/>
              <w:bottom w:val="single" w:sz="4" w:space="0" w:color="auto"/>
              <w:right w:val="single" w:sz="4" w:space="0" w:color="auto"/>
            </w:tcBorders>
            <w:shd w:val="clear" w:color="auto" w:fill="auto"/>
            <w:noWrap/>
            <w:vAlign w:val="center"/>
            <w:hideMark/>
          </w:tcPr>
          <w:p w14:paraId="0C50E1B8"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43-00</w:t>
            </w:r>
          </w:p>
        </w:tc>
        <w:tc>
          <w:tcPr>
            <w:tcW w:w="1080" w:type="dxa"/>
            <w:tcBorders>
              <w:top w:val="nil"/>
              <w:left w:val="nil"/>
              <w:bottom w:val="single" w:sz="4" w:space="0" w:color="auto"/>
              <w:right w:val="single" w:sz="4" w:space="0" w:color="auto"/>
            </w:tcBorders>
            <w:shd w:val="clear" w:color="auto" w:fill="auto"/>
            <w:noWrap/>
            <w:vAlign w:val="bottom"/>
            <w:hideMark/>
          </w:tcPr>
          <w:p w14:paraId="15F01322"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361AB72D"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39F1F930"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58782C06" w14:textId="77777777" w:rsidTr="00397A45">
        <w:trPr>
          <w:trHeight w:val="525"/>
        </w:trPr>
        <w:tc>
          <w:tcPr>
            <w:tcW w:w="5246" w:type="dxa"/>
            <w:tcBorders>
              <w:top w:val="nil"/>
              <w:left w:val="single" w:sz="4" w:space="0" w:color="auto"/>
              <w:bottom w:val="single" w:sz="4" w:space="0" w:color="auto"/>
              <w:right w:val="single" w:sz="4" w:space="0" w:color="auto"/>
            </w:tcBorders>
            <w:shd w:val="clear" w:color="auto" w:fill="auto"/>
            <w:vAlign w:val="bottom"/>
            <w:hideMark/>
          </w:tcPr>
          <w:p w14:paraId="546E8580" w14:textId="77777777" w:rsidR="00AF61C0" w:rsidRPr="00F23098" w:rsidRDefault="00AF61C0" w:rsidP="00397A45">
            <w:pPr>
              <w:rPr>
                <w:rFonts w:ascii="Verdana" w:hAnsi="Verdana" w:cs="Arial"/>
                <w:sz w:val="20"/>
                <w:szCs w:val="20"/>
              </w:rPr>
            </w:pPr>
            <w:r w:rsidRPr="00F23098">
              <w:rPr>
                <w:rFonts w:ascii="Verdana" w:hAnsi="Verdana" w:cs="Arial"/>
                <w:sz w:val="20"/>
                <w:szCs w:val="20"/>
              </w:rPr>
              <w:t>Придобиване на дълготрайни активи и основен ремонт ( §51 до § 54)</w:t>
            </w:r>
          </w:p>
        </w:tc>
        <w:tc>
          <w:tcPr>
            <w:tcW w:w="1100" w:type="dxa"/>
            <w:tcBorders>
              <w:top w:val="nil"/>
              <w:left w:val="nil"/>
              <w:bottom w:val="single" w:sz="4" w:space="0" w:color="auto"/>
              <w:right w:val="single" w:sz="4" w:space="0" w:color="auto"/>
            </w:tcBorders>
            <w:shd w:val="clear" w:color="auto" w:fill="auto"/>
            <w:noWrap/>
            <w:vAlign w:val="center"/>
            <w:hideMark/>
          </w:tcPr>
          <w:p w14:paraId="2F04652E"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51-54</w:t>
            </w:r>
          </w:p>
        </w:tc>
        <w:tc>
          <w:tcPr>
            <w:tcW w:w="1080" w:type="dxa"/>
            <w:tcBorders>
              <w:top w:val="nil"/>
              <w:left w:val="nil"/>
              <w:bottom w:val="single" w:sz="4" w:space="0" w:color="auto"/>
              <w:right w:val="single" w:sz="4" w:space="0" w:color="auto"/>
            </w:tcBorders>
            <w:shd w:val="clear" w:color="auto" w:fill="auto"/>
            <w:noWrap/>
            <w:vAlign w:val="bottom"/>
            <w:hideMark/>
          </w:tcPr>
          <w:p w14:paraId="56AA5BD8" w14:textId="77777777" w:rsidR="00AF61C0" w:rsidRPr="00F23098" w:rsidRDefault="00AF61C0" w:rsidP="00397A45">
            <w:pPr>
              <w:rPr>
                <w:rFonts w:ascii="Verdana" w:hAnsi="Verdana" w:cs="Arial"/>
                <w:sz w:val="20"/>
                <w:szCs w:val="20"/>
              </w:rPr>
            </w:pPr>
            <w:r w:rsidRPr="00F23098">
              <w:rPr>
                <w:rFonts w:ascii="Verdana" w:hAnsi="Verdana" w:cs="Arial"/>
                <w:sz w:val="20"/>
                <w:szCs w:val="20"/>
              </w:rPr>
              <w:t> 695 449</w:t>
            </w:r>
          </w:p>
        </w:tc>
        <w:tc>
          <w:tcPr>
            <w:tcW w:w="1644" w:type="dxa"/>
            <w:tcBorders>
              <w:top w:val="nil"/>
              <w:left w:val="nil"/>
              <w:bottom w:val="single" w:sz="4" w:space="0" w:color="auto"/>
              <w:right w:val="nil"/>
            </w:tcBorders>
            <w:shd w:val="clear" w:color="auto" w:fill="auto"/>
            <w:noWrap/>
            <w:vAlign w:val="bottom"/>
            <w:hideMark/>
          </w:tcPr>
          <w:p w14:paraId="609247E8" w14:textId="77777777" w:rsidR="00AF61C0" w:rsidRPr="00F23098" w:rsidRDefault="00AF61C0" w:rsidP="00397A45">
            <w:pPr>
              <w:rPr>
                <w:rFonts w:ascii="Verdana" w:hAnsi="Verdana" w:cs="Arial"/>
                <w:sz w:val="20"/>
                <w:szCs w:val="20"/>
              </w:rPr>
            </w:pPr>
            <w:r w:rsidRPr="00F23098">
              <w:rPr>
                <w:rFonts w:ascii="Verdana" w:hAnsi="Verdana" w:cs="Arial"/>
                <w:sz w:val="20"/>
                <w:szCs w:val="20"/>
              </w:rPr>
              <w:t> 695 449</w:t>
            </w:r>
          </w:p>
        </w:tc>
        <w:tc>
          <w:tcPr>
            <w:tcW w:w="15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6DD7256"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364FFF72" w14:textId="77777777" w:rsidTr="00397A45">
        <w:trPr>
          <w:trHeight w:val="270"/>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153DD9C5" w14:textId="77777777" w:rsidR="00AF61C0" w:rsidRPr="00F23098" w:rsidRDefault="00AF61C0" w:rsidP="00397A45">
            <w:pPr>
              <w:rPr>
                <w:rFonts w:ascii="Verdana" w:hAnsi="Verdana" w:cs="Arial"/>
                <w:sz w:val="20"/>
                <w:szCs w:val="20"/>
              </w:rPr>
            </w:pPr>
            <w:r w:rsidRPr="00F23098">
              <w:rPr>
                <w:rFonts w:ascii="Verdana" w:hAnsi="Verdana" w:cs="Arial"/>
                <w:sz w:val="20"/>
                <w:szCs w:val="20"/>
              </w:rPr>
              <w:t>Капиталови трансфери</w:t>
            </w:r>
          </w:p>
        </w:tc>
        <w:tc>
          <w:tcPr>
            <w:tcW w:w="1100" w:type="dxa"/>
            <w:tcBorders>
              <w:top w:val="nil"/>
              <w:left w:val="nil"/>
              <w:bottom w:val="single" w:sz="4" w:space="0" w:color="auto"/>
              <w:right w:val="single" w:sz="4" w:space="0" w:color="auto"/>
            </w:tcBorders>
            <w:shd w:val="clear" w:color="auto" w:fill="auto"/>
            <w:noWrap/>
            <w:vAlign w:val="center"/>
            <w:hideMark/>
          </w:tcPr>
          <w:p w14:paraId="00D80A26"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55-00</w:t>
            </w:r>
          </w:p>
        </w:tc>
        <w:tc>
          <w:tcPr>
            <w:tcW w:w="1080" w:type="dxa"/>
            <w:tcBorders>
              <w:top w:val="nil"/>
              <w:left w:val="nil"/>
              <w:bottom w:val="single" w:sz="4" w:space="0" w:color="auto"/>
              <w:right w:val="single" w:sz="4" w:space="0" w:color="auto"/>
            </w:tcBorders>
            <w:shd w:val="clear" w:color="auto" w:fill="auto"/>
            <w:noWrap/>
            <w:vAlign w:val="bottom"/>
            <w:hideMark/>
          </w:tcPr>
          <w:p w14:paraId="7B0A1464"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644" w:type="dxa"/>
            <w:tcBorders>
              <w:top w:val="nil"/>
              <w:left w:val="nil"/>
              <w:bottom w:val="single" w:sz="4" w:space="0" w:color="auto"/>
              <w:right w:val="nil"/>
            </w:tcBorders>
            <w:shd w:val="clear" w:color="auto" w:fill="auto"/>
            <w:noWrap/>
            <w:vAlign w:val="bottom"/>
            <w:hideMark/>
          </w:tcPr>
          <w:p w14:paraId="4CBD3032"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c>
          <w:tcPr>
            <w:tcW w:w="1559" w:type="dxa"/>
            <w:tcBorders>
              <w:top w:val="nil"/>
              <w:left w:val="single" w:sz="8" w:space="0" w:color="auto"/>
              <w:bottom w:val="nil"/>
              <w:right w:val="single" w:sz="8" w:space="0" w:color="auto"/>
            </w:tcBorders>
            <w:shd w:val="clear" w:color="auto" w:fill="auto"/>
            <w:noWrap/>
            <w:vAlign w:val="bottom"/>
            <w:hideMark/>
          </w:tcPr>
          <w:p w14:paraId="10EEDAE3"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r w:rsidR="00AF61C0" w:rsidRPr="00F23098" w14:paraId="7A2D1D1B" w14:textId="77777777" w:rsidTr="00397A45">
        <w:trPr>
          <w:trHeight w:val="270"/>
        </w:trPr>
        <w:tc>
          <w:tcPr>
            <w:tcW w:w="5246" w:type="dxa"/>
            <w:tcBorders>
              <w:top w:val="nil"/>
              <w:left w:val="single" w:sz="4" w:space="0" w:color="auto"/>
              <w:bottom w:val="single" w:sz="4" w:space="0" w:color="auto"/>
              <w:right w:val="single" w:sz="4" w:space="0" w:color="auto"/>
            </w:tcBorders>
            <w:shd w:val="clear" w:color="auto" w:fill="auto"/>
            <w:noWrap/>
            <w:vAlign w:val="bottom"/>
            <w:hideMark/>
          </w:tcPr>
          <w:p w14:paraId="36078F1B" w14:textId="77777777" w:rsidR="00AF61C0" w:rsidRPr="00F23098" w:rsidRDefault="00AF61C0" w:rsidP="00397A45">
            <w:pPr>
              <w:rPr>
                <w:rFonts w:ascii="Verdana" w:hAnsi="Verdana" w:cs="Arial"/>
                <w:sz w:val="20"/>
                <w:szCs w:val="20"/>
              </w:rPr>
            </w:pPr>
            <w:r w:rsidRPr="00F23098">
              <w:rPr>
                <w:rFonts w:ascii="Verdana" w:hAnsi="Verdana" w:cs="Arial"/>
                <w:sz w:val="20"/>
                <w:szCs w:val="20"/>
              </w:rPr>
              <w:t>Всичко разходи:</w:t>
            </w:r>
          </w:p>
        </w:tc>
        <w:tc>
          <w:tcPr>
            <w:tcW w:w="1100" w:type="dxa"/>
            <w:tcBorders>
              <w:top w:val="nil"/>
              <w:left w:val="nil"/>
              <w:bottom w:val="single" w:sz="4" w:space="0" w:color="auto"/>
              <w:right w:val="single" w:sz="4" w:space="0" w:color="auto"/>
            </w:tcBorders>
            <w:shd w:val="clear" w:color="auto" w:fill="auto"/>
            <w:noWrap/>
            <w:vAlign w:val="center"/>
            <w:hideMark/>
          </w:tcPr>
          <w:p w14:paraId="5B09DEB7" w14:textId="77777777" w:rsidR="00AF61C0" w:rsidRPr="00F23098" w:rsidRDefault="00AF61C0" w:rsidP="00397A45">
            <w:pPr>
              <w:jc w:val="center"/>
              <w:rPr>
                <w:rFonts w:ascii="Verdana" w:hAnsi="Verdana" w:cs="Arial"/>
                <w:sz w:val="20"/>
                <w:szCs w:val="20"/>
              </w:rPr>
            </w:pPr>
            <w:r w:rsidRPr="00F23098">
              <w:rPr>
                <w:rFonts w:ascii="Verdana" w:hAnsi="Verdana" w:cs="Arial"/>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24B1FF81" w14:textId="77777777" w:rsidR="00AF61C0" w:rsidRPr="00F23098" w:rsidRDefault="00AF61C0" w:rsidP="00397A45">
            <w:pPr>
              <w:rPr>
                <w:rFonts w:ascii="Verdana" w:hAnsi="Verdana" w:cs="Arial"/>
                <w:sz w:val="20"/>
                <w:szCs w:val="20"/>
              </w:rPr>
            </w:pPr>
            <w:r w:rsidRPr="00F23098">
              <w:rPr>
                <w:rFonts w:ascii="Verdana" w:hAnsi="Verdana" w:cs="Arial"/>
                <w:sz w:val="20"/>
                <w:szCs w:val="20"/>
              </w:rPr>
              <w:t> 695 449</w:t>
            </w:r>
          </w:p>
        </w:tc>
        <w:tc>
          <w:tcPr>
            <w:tcW w:w="1644" w:type="dxa"/>
            <w:tcBorders>
              <w:top w:val="nil"/>
              <w:left w:val="nil"/>
              <w:bottom w:val="single" w:sz="4" w:space="0" w:color="auto"/>
              <w:right w:val="nil"/>
            </w:tcBorders>
            <w:shd w:val="clear" w:color="auto" w:fill="auto"/>
            <w:noWrap/>
            <w:vAlign w:val="bottom"/>
            <w:hideMark/>
          </w:tcPr>
          <w:p w14:paraId="5BA3B65A" w14:textId="77777777" w:rsidR="00AF61C0" w:rsidRPr="00F23098" w:rsidRDefault="00AF61C0" w:rsidP="00397A45">
            <w:pPr>
              <w:rPr>
                <w:rFonts w:ascii="Verdana" w:hAnsi="Verdana" w:cs="Arial"/>
                <w:sz w:val="20"/>
                <w:szCs w:val="20"/>
              </w:rPr>
            </w:pPr>
            <w:r w:rsidRPr="00F23098">
              <w:rPr>
                <w:rFonts w:ascii="Verdana" w:hAnsi="Verdana" w:cs="Arial"/>
                <w:sz w:val="20"/>
                <w:szCs w:val="20"/>
              </w:rPr>
              <w:t> 695 449</w:t>
            </w:r>
          </w:p>
        </w:tc>
        <w:tc>
          <w:tcPr>
            <w:tcW w:w="15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2978744" w14:textId="77777777" w:rsidR="00AF61C0" w:rsidRPr="00F23098" w:rsidRDefault="00AF61C0" w:rsidP="00397A45">
            <w:pPr>
              <w:rPr>
                <w:rFonts w:ascii="Verdana" w:hAnsi="Verdana" w:cs="Arial"/>
                <w:sz w:val="20"/>
                <w:szCs w:val="20"/>
              </w:rPr>
            </w:pPr>
            <w:r w:rsidRPr="00F23098">
              <w:rPr>
                <w:rFonts w:ascii="Verdana" w:hAnsi="Verdana" w:cs="Arial"/>
                <w:sz w:val="20"/>
                <w:szCs w:val="20"/>
              </w:rPr>
              <w:t> </w:t>
            </w:r>
          </w:p>
        </w:tc>
      </w:tr>
    </w:tbl>
    <w:p w14:paraId="2FC29A1B" w14:textId="77777777" w:rsidR="00AF61C0" w:rsidRPr="00F23098" w:rsidRDefault="00AF61C0" w:rsidP="00AF61C0">
      <w:pPr>
        <w:tabs>
          <w:tab w:val="left" w:pos="284"/>
        </w:tabs>
        <w:spacing w:line="276" w:lineRule="auto"/>
        <w:ind w:right="141"/>
        <w:jc w:val="right"/>
        <w:rPr>
          <w:rFonts w:ascii="Verdana" w:hAnsi="Verdana"/>
          <w:b/>
          <w:sz w:val="20"/>
          <w:szCs w:val="20"/>
          <w:lang w:val="ru-RU"/>
        </w:rPr>
      </w:pPr>
    </w:p>
    <w:p w14:paraId="579EDD0B" w14:textId="77777777" w:rsidR="00AF61C0" w:rsidRPr="00F23098" w:rsidRDefault="00AF61C0" w:rsidP="00AF61C0">
      <w:pPr>
        <w:tabs>
          <w:tab w:val="left" w:pos="284"/>
        </w:tabs>
        <w:spacing w:line="276" w:lineRule="auto"/>
        <w:ind w:right="141"/>
        <w:jc w:val="right"/>
        <w:rPr>
          <w:rFonts w:ascii="Verdana" w:hAnsi="Verdana"/>
          <w:b/>
          <w:sz w:val="20"/>
          <w:szCs w:val="20"/>
          <w:lang w:val="ru-RU"/>
        </w:rPr>
      </w:pPr>
    </w:p>
    <w:p w14:paraId="73C1CEF1" w14:textId="43FA9A56" w:rsidR="00C2072A" w:rsidRDefault="00C2072A" w:rsidP="009575FF">
      <w:pPr>
        <w:pStyle w:val="Default"/>
        <w:tabs>
          <w:tab w:val="left" w:pos="284"/>
        </w:tabs>
        <w:spacing w:line="360" w:lineRule="auto"/>
        <w:ind w:right="141"/>
        <w:jc w:val="both"/>
        <w:rPr>
          <w:rFonts w:ascii="Verdana" w:eastAsia="Calibri" w:hAnsi="Verdana" w:cs="Verdana"/>
          <w:sz w:val="20"/>
          <w:szCs w:val="20"/>
          <w:lang w:val="ru-RU"/>
        </w:rPr>
      </w:pPr>
      <w:r>
        <w:rPr>
          <w:rFonts w:ascii="Verdana" w:hAnsi="Verdana"/>
          <w:sz w:val="20"/>
          <w:szCs w:val="20"/>
          <w:lang w:val="ru-RU"/>
        </w:rPr>
        <w:t>П</w:t>
      </w:r>
      <w:r w:rsidRPr="00380D5E">
        <w:rPr>
          <w:rFonts w:ascii="Verdana" w:hAnsi="Verdana"/>
          <w:sz w:val="20"/>
          <w:szCs w:val="20"/>
          <w:lang w:val="ru-RU"/>
        </w:rPr>
        <w:t xml:space="preserve">реминаваме към </w:t>
      </w:r>
      <w:r w:rsidRPr="00380D5E">
        <w:rPr>
          <w:rFonts w:ascii="Verdana" w:hAnsi="Verdana"/>
          <w:b/>
          <w:bCs/>
          <w:sz w:val="20"/>
          <w:szCs w:val="20"/>
          <w:lang w:val="ru-RU"/>
        </w:rPr>
        <w:t xml:space="preserve">точка </w:t>
      </w:r>
      <w:r>
        <w:rPr>
          <w:rFonts w:ascii="Verdana" w:hAnsi="Verdana"/>
          <w:b/>
          <w:bCs/>
          <w:sz w:val="20"/>
          <w:szCs w:val="20"/>
          <w:lang w:val="ru-RU"/>
        </w:rPr>
        <w:t>4</w:t>
      </w:r>
      <w:r w:rsidRPr="00380D5E">
        <w:rPr>
          <w:rFonts w:ascii="Verdana" w:hAnsi="Verdana"/>
          <w:b/>
          <w:bCs/>
          <w:sz w:val="20"/>
          <w:szCs w:val="20"/>
          <w:lang w:val="ru-RU"/>
        </w:rPr>
        <w:t>.</w:t>
      </w:r>
      <w:r w:rsidRPr="00380D5E">
        <w:rPr>
          <w:rFonts w:ascii="Verdana" w:hAnsi="Verdana"/>
          <w:sz w:val="20"/>
          <w:szCs w:val="20"/>
          <w:lang w:val="ru-RU"/>
        </w:rPr>
        <w:t xml:space="preserve"> от дневния ред, а именно: </w:t>
      </w:r>
      <w:r w:rsidRPr="0080741C">
        <w:rPr>
          <w:rFonts w:ascii="Verdana" w:eastAsia="Calibri" w:hAnsi="Verdana" w:cs="Verdana"/>
          <w:sz w:val="20"/>
          <w:szCs w:val="20"/>
        </w:rPr>
        <w:t xml:space="preserve">Докладна записка с рег. </w:t>
      </w:r>
      <w:r w:rsidR="00ED2966" w:rsidRPr="00ED2966">
        <w:rPr>
          <w:rFonts w:ascii="Verdana" w:eastAsia="Calibri" w:hAnsi="Verdana" w:cs="Verdana"/>
          <w:sz w:val="20"/>
          <w:szCs w:val="20"/>
          <w:lang w:val="ru-RU"/>
        </w:rPr>
        <w:t>№ 9002-91 / 15.10.2025 г., относно: Изменение на Решение № 33 по Протокол № 2 от заседание на Общински съвет Пирдоп проведено на 27.02.2025 г.</w:t>
      </w:r>
    </w:p>
    <w:p w14:paraId="7FFFBC27" w14:textId="110F5A28" w:rsidR="002B2B5D" w:rsidRDefault="002B2B5D" w:rsidP="009575FF">
      <w:pPr>
        <w:pStyle w:val="Default"/>
        <w:tabs>
          <w:tab w:val="left" w:pos="284"/>
        </w:tabs>
        <w:spacing w:line="360" w:lineRule="auto"/>
        <w:ind w:right="141"/>
        <w:jc w:val="both"/>
        <w:rPr>
          <w:rFonts w:ascii="Verdana" w:eastAsia="Calibri" w:hAnsi="Verdana" w:cs="Verdana"/>
          <w:sz w:val="20"/>
          <w:szCs w:val="20"/>
          <w:lang w:val="ru-RU"/>
        </w:rPr>
      </w:pPr>
    </w:p>
    <w:p w14:paraId="2642B9D7" w14:textId="61FF63E9" w:rsidR="007D64A0" w:rsidRPr="00040877" w:rsidRDefault="007D64A0" w:rsidP="007D64A0">
      <w:pPr>
        <w:pStyle w:val="NoSpacing"/>
        <w:spacing w:line="276" w:lineRule="auto"/>
        <w:rPr>
          <w:rFonts w:ascii="Verdana" w:hAnsi="Verdana"/>
          <w:b/>
          <w:i/>
          <w:sz w:val="20"/>
          <w:szCs w:val="20"/>
        </w:rPr>
      </w:pPr>
      <w:r>
        <w:rPr>
          <w:rFonts w:ascii="Verdana" w:hAnsi="Verdana"/>
          <w:b/>
          <w:i/>
          <w:sz w:val="20"/>
          <w:szCs w:val="20"/>
        </w:rPr>
        <w:t>С</w:t>
      </w:r>
      <w:r w:rsidRPr="00040877">
        <w:rPr>
          <w:rFonts w:ascii="Verdana" w:hAnsi="Verdana"/>
          <w:b/>
          <w:i/>
          <w:sz w:val="20"/>
          <w:szCs w:val="20"/>
        </w:rPr>
        <w:t xml:space="preserve">. </w:t>
      </w:r>
      <w:r>
        <w:rPr>
          <w:rFonts w:ascii="Verdana" w:hAnsi="Verdana"/>
          <w:b/>
          <w:i/>
          <w:sz w:val="20"/>
          <w:szCs w:val="20"/>
        </w:rPr>
        <w:t>Готев</w:t>
      </w:r>
      <w:r w:rsidRPr="00040877">
        <w:rPr>
          <w:rFonts w:ascii="Verdana" w:hAnsi="Verdana"/>
          <w:b/>
          <w:i/>
          <w:sz w:val="20"/>
          <w:szCs w:val="20"/>
        </w:rPr>
        <w:t xml:space="preserve"> се присъедини към заседанието на Общински съвет-Пирдоп. В залата присъстват </w:t>
      </w:r>
      <w:r>
        <w:rPr>
          <w:rFonts w:ascii="Verdana" w:hAnsi="Verdana"/>
          <w:b/>
          <w:i/>
          <w:sz w:val="20"/>
          <w:szCs w:val="20"/>
        </w:rPr>
        <w:t>8</w:t>
      </w:r>
      <w:r w:rsidRPr="00040877">
        <w:rPr>
          <w:rFonts w:ascii="Verdana" w:hAnsi="Verdana"/>
          <w:b/>
          <w:i/>
          <w:sz w:val="20"/>
          <w:szCs w:val="20"/>
        </w:rPr>
        <w:t xml:space="preserve"> общински съветника.</w:t>
      </w:r>
    </w:p>
    <w:p w14:paraId="42A75EBC" w14:textId="77777777" w:rsidR="007D64A0" w:rsidRDefault="007D64A0" w:rsidP="009575FF">
      <w:pPr>
        <w:pStyle w:val="Default"/>
        <w:tabs>
          <w:tab w:val="left" w:pos="284"/>
        </w:tabs>
        <w:spacing w:line="360" w:lineRule="auto"/>
        <w:ind w:right="141"/>
        <w:jc w:val="both"/>
        <w:rPr>
          <w:rFonts w:ascii="Verdana" w:eastAsia="Calibri" w:hAnsi="Verdana" w:cs="Verdana"/>
          <w:sz w:val="20"/>
          <w:szCs w:val="20"/>
          <w:lang w:val="ru-RU"/>
        </w:rPr>
      </w:pPr>
    </w:p>
    <w:p w14:paraId="6D2CEE6F" w14:textId="77777777" w:rsidR="00C2072A" w:rsidRPr="00AD0E73" w:rsidRDefault="00C2072A" w:rsidP="009575FF">
      <w:pPr>
        <w:pStyle w:val="Default"/>
        <w:tabs>
          <w:tab w:val="left" w:pos="284"/>
        </w:tabs>
        <w:spacing w:line="360" w:lineRule="auto"/>
        <w:ind w:right="141"/>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6FC4050B" w14:textId="77777777" w:rsidR="00C2072A" w:rsidRPr="00F6550C" w:rsidRDefault="00C2072A" w:rsidP="009575FF">
      <w:pPr>
        <w:pStyle w:val="NoSpacing"/>
        <w:spacing w:line="360"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5D1C8452" w14:textId="6657241B" w:rsidR="009575FF" w:rsidRPr="009575FF" w:rsidRDefault="009575FF" w:rsidP="009575FF">
      <w:pPr>
        <w:spacing w:line="360" w:lineRule="auto"/>
        <w:jc w:val="both"/>
        <w:rPr>
          <w:rFonts w:ascii="Verdana" w:hAnsi="Verdana"/>
          <w:sz w:val="20"/>
          <w:szCs w:val="20"/>
        </w:rPr>
      </w:pPr>
      <w:r w:rsidRPr="009575FF">
        <w:rPr>
          <w:rFonts w:ascii="Verdana" w:hAnsi="Verdana"/>
          <w:sz w:val="20"/>
          <w:szCs w:val="20"/>
        </w:rPr>
        <w:t>С Ваше Решение № 33 по Протокол № 2 от заседание проведено на 27.02.2025</w:t>
      </w:r>
      <w:r w:rsidR="002B2B5D">
        <w:rPr>
          <w:rFonts w:ascii="Verdana" w:hAnsi="Verdana"/>
          <w:sz w:val="20"/>
          <w:szCs w:val="20"/>
        </w:rPr>
        <w:t xml:space="preserve"> </w:t>
      </w:r>
      <w:r w:rsidRPr="009575FF">
        <w:rPr>
          <w:rFonts w:ascii="Verdana" w:hAnsi="Verdana"/>
          <w:sz w:val="20"/>
          <w:szCs w:val="20"/>
        </w:rPr>
        <w:t>г. сте дали съгласие на Община Пирдоп да бъде предоставена безвъзмездно за управление за срок от 10 (десет) години археологическа недвижима културна ценност „Еленска базилика“</w:t>
      </w:r>
      <w:r w:rsidR="002B2B5D">
        <w:rPr>
          <w:rFonts w:ascii="Verdana" w:hAnsi="Verdana"/>
          <w:sz w:val="20"/>
          <w:szCs w:val="20"/>
        </w:rPr>
        <w:t xml:space="preserve"> </w:t>
      </w:r>
      <w:r w:rsidRPr="009575FF">
        <w:rPr>
          <w:rFonts w:ascii="Verdana" w:hAnsi="Verdana"/>
          <w:sz w:val="20"/>
          <w:szCs w:val="20"/>
        </w:rPr>
        <w:t xml:space="preserve">- публична държавна собственост, представляваща поземлен имот с идентификатор 56407.112.50 по Кадастралната карта и кадастралните регистри на гр. Пирдоп (стар номер 000469) с площ 1908 кв.м., включена в Годишната програма за управление и разпореждане с имотите общинска собственост през 2025г година в раздел </w:t>
      </w:r>
      <w:r w:rsidRPr="009575FF">
        <w:rPr>
          <w:rFonts w:ascii="Verdana" w:hAnsi="Verdana"/>
          <w:sz w:val="20"/>
          <w:szCs w:val="20"/>
          <w:lang w:val="en-US"/>
        </w:rPr>
        <w:t>III</w:t>
      </w:r>
      <w:r w:rsidRPr="009575FF">
        <w:rPr>
          <w:rFonts w:ascii="Verdana" w:hAnsi="Verdana"/>
          <w:sz w:val="20"/>
          <w:szCs w:val="20"/>
        </w:rPr>
        <w:t xml:space="preserve">, подточка „Г“ – имоти за </w:t>
      </w:r>
      <w:r w:rsidRPr="009575FF">
        <w:rPr>
          <w:rFonts w:ascii="Verdana" w:hAnsi="Verdana"/>
          <w:sz w:val="20"/>
          <w:szCs w:val="20"/>
        </w:rPr>
        <w:lastRenderedPageBreak/>
        <w:t>придобиване и замяна, точка 6,   за осъществяване на дейности, свързани с опазването и представянето на културната ценност.</w:t>
      </w:r>
    </w:p>
    <w:p w14:paraId="2A0D2258" w14:textId="1BAA53C3" w:rsidR="009575FF" w:rsidRPr="009575FF" w:rsidRDefault="009575FF" w:rsidP="009575FF">
      <w:pPr>
        <w:spacing w:line="360" w:lineRule="auto"/>
        <w:ind w:firstLine="708"/>
        <w:jc w:val="both"/>
        <w:rPr>
          <w:rFonts w:ascii="Verdana" w:hAnsi="Verdana"/>
          <w:b/>
          <w:sz w:val="20"/>
          <w:szCs w:val="20"/>
        </w:rPr>
      </w:pPr>
      <w:r w:rsidRPr="009575FF">
        <w:rPr>
          <w:rFonts w:ascii="Verdana" w:hAnsi="Verdana"/>
          <w:sz w:val="20"/>
          <w:szCs w:val="20"/>
        </w:rPr>
        <w:t xml:space="preserve">Във връзка с получено писмо от Министерство на културата с </w:t>
      </w:r>
      <w:bookmarkStart w:id="10" w:name="_Hlk209617171"/>
      <w:r w:rsidRPr="009575FF">
        <w:rPr>
          <w:rFonts w:ascii="Verdana" w:hAnsi="Verdana"/>
          <w:sz w:val="20"/>
          <w:szCs w:val="20"/>
        </w:rPr>
        <w:t>вх.№ 0400-132/17.09.2025</w:t>
      </w:r>
      <w:r w:rsidR="002B2B5D">
        <w:rPr>
          <w:rFonts w:ascii="Verdana" w:hAnsi="Verdana"/>
          <w:sz w:val="20"/>
          <w:szCs w:val="20"/>
        </w:rPr>
        <w:t xml:space="preserve"> </w:t>
      </w:r>
      <w:r w:rsidRPr="009575FF">
        <w:rPr>
          <w:rFonts w:ascii="Verdana" w:hAnsi="Verdana"/>
          <w:sz w:val="20"/>
          <w:szCs w:val="20"/>
        </w:rPr>
        <w:t>г</w:t>
      </w:r>
      <w:bookmarkEnd w:id="10"/>
      <w:r w:rsidRPr="009575FF">
        <w:rPr>
          <w:rFonts w:ascii="Verdana" w:hAnsi="Verdana"/>
          <w:sz w:val="20"/>
          <w:szCs w:val="20"/>
        </w:rPr>
        <w:t>. е необходимо да се измени на Решение № 33 по Протокол № 2 от заседание на Общински съвет Пирдоп проведено на 27.02.2025г., съгласно съставения акт за държавна собственост № 10134 от 01.08.2025</w:t>
      </w:r>
      <w:r w:rsidR="002B2B5D">
        <w:rPr>
          <w:rFonts w:ascii="Verdana" w:hAnsi="Verdana"/>
          <w:sz w:val="20"/>
          <w:szCs w:val="20"/>
        </w:rPr>
        <w:t xml:space="preserve"> </w:t>
      </w:r>
      <w:r w:rsidRPr="009575FF">
        <w:rPr>
          <w:rFonts w:ascii="Verdana" w:hAnsi="Verdana"/>
          <w:sz w:val="20"/>
          <w:szCs w:val="20"/>
        </w:rPr>
        <w:t>г.</w:t>
      </w:r>
    </w:p>
    <w:p w14:paraId="22E5C868" w14:textId="199C64F6" w:rsidR="00F50E18" w:rsidRDefault="005D3E21" w:rsidP="009575FF">
      <w:pPr>
        <w:spacing w:line="360" w:lineRule="auto"/>
        <w:ind w:firstLine="708"/>
        <w:jc w:val="both"/>
        <w:rPr>
          <w:rFonts w:ascii="Verdana" w:hAnsi="Verdana"/>
          <w:color w:val="FF0000"/>
          <w:sz w:val="20"/>
          <w:szCs w:val="20"/>
        </w:rPr>
      </w:pPr>
      <w:r w:rsidRPr="005D3E21">
        <w:rPr>
          <w:rFonts w:ascii="Verdana" w:hAnsi="Verdana"/>
          <w:sz w:val="20"/>
          <w:szCs w:val="20"/>
        </w:rPr>
        <w:t>Очакваме Вашето решение.</w:t>
      </w:r>
    </w:p>
    <w:p w14:paraId="1C14EA4D" w14:textId="1AB27FB0" w:rsidR="00ED2966" w:rsidRPr="003D2C19" w:rsidRDefault="00ED2966" w:rsidP="009575FF">
      <w:pPr>
        <w:spacing w:line="360" w:lineRule="auto"/>
        <w:ind w:firstLine="708"/>
        <w:jc w:val="both"/>
        <w:rPr>
          <w:rFonts w:ascii="Verdana" w:eastAsiaTheme="minorHAnsi" w:hAnsi="Verdana" w:cstheme="minorBidi"/>
          <w:bCs/>
          <w:iCs/>
          <w:sz w:val="20"/>
          <w:szCs w:val="20"/>
          <w:lang w:eastAsia="en-US"/>
        </w:rPr>
      </w:pPr>
      <w:r w:rsidRPr="003D2C19">
        <w:rPr>
          <w:rFonts w:ascii="Verdana" w:eastAsiaTheme="minorHAnsi" w:hAnsi="Verdana" w:cstheme="minorBidi"/>
          <w:sz w:val="20"/>
          <w:szCs w:val="20"/>
          <w:lang w:eastAsia="en-US"/>
        </w:rPr>
        <w:t xml:space="preserve">М. Бръмбева: На проведеното заседание на </w:t>
      </w:r>
      <w:r w:rsidRPr="003D2C19">
        <w:rPr>
          <w:rFonts w:ascii="Verdana" w:eastAsiaTheme="minorHAnsi" w:hAnsi="Verdana" w:cstheme="minorBidi"/>
          <w:sz w:val="20"/>
          <w:szCs w:val="20"/>
          <w:lang w:val="ru-RU" w:eastAsia="en-US"/>
        </w:rPr>
        <w:t xml:space="preserve">Постоянната комисия по </w:t>
      </w:r>
      <w:r w:rsidRPr="003D2C19">
        <w:rPr>
          <w:rFonts w:ascii="Verdana" w:eastAsia="Arial Unicode MS" w:hAnsi="Verdana" w:cstheme="minorBidi"/>
          <w:bCs/>
          <w:sz w:val="20"/>
          <w:szCs w:val="20"/>
          <w:lang w:eastAsia="en-US"/>
        </w:rPr>
        <w:t>икономика, общинска собственост, инвестиционна политика, териториално устройство, строителство, екология, земеделие и гори</w:t>
      </w:r>
      <w:r w:rsidRPr="003D2C19">
        <w:rPr>
          <w:rFonts w:ascii="Verdana" w:eastAsiaTheme="minorHAnsi" w:hAnsi="Verdana" w:cstheme="minorBidi"/>
          <w:sz w:val="20"/>
          <w:szCs w:val="20"/>
          <w:lang w:eastAsia="en-US"/>
        </w:rPr>
        <w:t xml:space="preserve"> към Общински </w:t>
      </w:r>
      <w:r w:rsidRPr="00B8571B">
        <w:rPr>
          <w:rFonts w:ascii="Verdana" w:eastAsiaTheme="minorHAnsi" w:hAnsi="Verdana" w:cstheme="minorBidi"/>
          <w:sz w:val="20"/>
          <w:szCs w:val="20"/>
          <w:lang w:eastAsia="en-US"/>
        </w:rPr>
        <w:t xml:space="preserve">съвет — Пирдоп,  внесената докладна записка беше разгледана. Проекта за решение беше подкрепен след проведено гласуване с </w:t>
      </w:r>
      <w:r w:rsidR="00B8571B" w:rsidRPr="00B8571B">
        <w:rPr>
          <w:rFonts w:ascii="Verdana" w:eastAsiaTheme="minorHAnsi" w:hAnsi="Verdana" w:cstheme="minorBidi"/>
          <w:sz w:val="20"/>
          <w:szCs w:val="20"/>
          <w:lang w:eastAsia="en-US"/>
        </w:rPr>
        <w:t>7</w:t>
      </w:r>
      <w:r w:rsidRPr="00B8571B">
        <w:rPr>
          <w:rFonts w:ascii="Verdana" w:eastAsiaTheme="minorHAnsi" w:hAnsi="Verdana" w:cstheme="minorBidi"/>
          <w:sz w:val="20"/>
          <w:szCs w:val="20"/>
          <w:lang w:eastAsia="en-US"/>
        </w:rPr>
        <w:t xml:space="preserve"> гласа „за”, 0 гласа „против” и 0 гласа „въздържал се” от състава на ПК по </w:t>
      </w:r>
      <w:r w:rsidRPr="00B8571B">
        <w:rPr>
          <w:rFonts w:ascii="Verdana" w:eastAsiaTheme="minorHAnsi" w:hAnsi="Verdana" w:cstheme="minorBidi"/>
          <w:bCs/>
          <w:iCs/>
          <w:sz w:val="20"/>
          <w:szCs w:val="20"/>
          <w:lang w:eastAsia="en-US"/>
        </w:rPr>
        <w:t>ИОСИПТУСЕЗГ.</w:t>
      </w:r>
    </w:p>
    <w:p w14:paraId="2205B4D0" w14:textId="34345937" w:rsidR="00C2072A" w:rsidRPr="00C2072A" w:rsidRDefault="00C2072A" w:rsidP="009575FF">
      <w:pPr>
        <w:pStyle w:val="NoSpacing"/>
        <w:spacing w:line="360" w:lineRule="auto"/>
        <w:jc w:val="both"/>
        <w:rPr>
          <w:rFonts w:ascii="Verdana" w:hAnsi="Verdana"/>
          <w:color w:val="FF0000"/>
          <w:sz w:val="20"/>
          <w:szCs w:val="20"/>
        </w:rPr>
      </w:pPr>
    </w:p>
    <w:p w14:paraId="14CA22F9" w14:textId="501BAE90" w:rsidR="00C2072A" w:rsidRPr="002077A0" w:rsidRDefault="007D64A0" w:rsidP="009575FF">
      <w:pPr>
        <w:spacing w:line="360" w:lineRule="auto"/>
        <w:ind w:firstLine="708"/>
        <w:jc w:val="both"/>
        <w:rPr>
          <w:rFonts w:ascii="Verdana" w:hAnsi="Verdana"/>
          <w:sz w:val="20"/>
          <w:szCs w:val="20"/>
          <w:lang w:val="ru-RU"/>
        </w:rPr>
      </w:pPr>
      <w:r>
        <w:rPr>
          <w:rFonts w:ascii="Verdana" w:hAnsi="Verdana"/>
          <w:sz w:val="20"/>
          <w:szCs w:val="20"/>
        </w:rPr>
        <w:t>М. Бръмбева</w:t>
      </w:r>
      <w:r w:rsidR="00C2072A" w:rsidRPr="002077A0">
        <w:rPr>
          <w:rFonts w:ascii="Verdana" w:hAnsi="Verdana"/>
          <w:sz w:val="20"/>
          <w:szCs w:val="20"/>
        </w:rPr>
        <w:t xml:space="preserve">: Имате думата за изказвания по </w:t>
      </w:r>
      <w:r w:rsidR="00C2072A" w:rsidRPr="002077A0">
        <w:rPr>
          <w:rFonts w:ascii="Verdana" w:hAnsi="Verdana"/>
          <w:sz w:val="20"/>
          <w:szCs w:val="20"/>
          <w:lang w:val="ru-RU"/>
        </w:rPr>
        <w:t xml:space="preserve">Докладната  записка. </w:t>
      </w:r>
    </w:p>
    <w:p w14:paraId="29AC5DC9" w14:textId="77777777" w:rsidR="00C2072A" w:rsidRPr="00A62D86" w:rsidRDefault="00C2072A" w:rsidP="009575FF">
      <w:pPr>
        <w:pStyle w:val="NoSpacing"/>
        <w:spacing w:line="360" w:lineRule="auto"/>
        <w:ind w:firstLine="708"/>
        <w:jc w:val="both"/>
        <w:rPr>
          <w:rFonts w:ascii="Verdana" w:hAnsi="Verdana"/>
          <w:sz w:val="20"/>
          <w:szCs w:val="20"/>
        </w:rPr>
      </w:pPr>
      <w:r w:rsidRPr="00A62D86">
        <w:rPr>
          <w:rFonts w:ascii="Verdana" w:hAnsi="Verdana"/>
          <w:sz w:val="20"/>
          <w:szCs w:val="20"/>
        </w:rPr>
        <w:t xml:space="preserve">Отношение взеха: </w:t>
      </w:r>
    </w:p>
    <w:p w14:paraId="5A6EA305" w14:textId="2B34E993" w:rsidR="00211158" w:rsidRPr="00A62D86" w:rsidRDefault="007D64A0" w:rsidP="009575FF">
      <w:pPr>
        <w:pStyle w:val="NoSpacing"/>
        <w:spacing w:line="360" w:lineRule="auto"/>
        <w:ind w:firstLine="708"/>
        <w:jc w:val="both"/>
        <w:rPr>
          <w:rFonts w:ascii="Verdana" w:hAnsi="Verdana"/>
          <w:sz w:val="20"/>
          <w:szCs w:val="20"/>
        </w:rPr>
      </w:pPr>
      <w:r w:rsidRPr="00A62D86">
        <w:rPr>
          <w:rFonts w:ascii="Verdana" w:hAnsi="Verdana"/>
          <w:sz w:val="20"/>
          <w:szCs w:val="20"/>
        </w:rPr>
        <w:t xml:space="preserve">С. Готев: </w:t>
      </w:r>
      <w:r w:rsidR="00211158" w:rsidRPr="00A62D86">
        <w:rPr>
          <w:rFonts w:ascii="Verdana" w:hAnsi="Verdana"/>
          <w:sz w:val="20"/>
          <w:szCs w:val="20"/>
        </w:rPr>
        <w:t>Преди да се премине към гласуване, а</w:t>
      </w:r>
      <w:r w:rsidRPr="00A62D86">
        <w:rPr>
          <w:rFonts w:ascii="Verdana" w:hAnsi="Verdana"/>
          <w:sz w:val="20"/>
          <w:szCs w:val="20"/>
        </w:rPr>
        <w:t xml:space="preserve">ко може </w:t>
      </w:r>
      <w:r w:rsidR="00211158" w:rsidRPr="00A62D86">
        <w:rPr>
          <w:rFonts w:ascii="Verdana" w:hAnsi="Verdana"/>
          <w:sz w:val="20"/>
          <w:szCs w:val="20"/>
        </w:rPr>
        <w:t xml:space="preserve">да проверите кворума, като </w:t>
      </w:r>
      <w:r w:rsidRPr="00A62D86">
        <w:rPr>
          <w:rFonts w:ascii="Verdana" w:hAnsi="Verdana"/>
          <w:sz w:val="20"/>
          <w:szCs w:val="20"/>
        </w:rPr>
        <w:t xml:space="preserve">поименно </w:t>
      </w:r>
      <w:r w:rsidR="0044604D" w:rsidRPr="00A62D86">
        <w:rPr>
          <w:rFonts w:ascii="Verdana" w:hAnsi="Verdana"/>
          <w:sz w:val="20"/>
          <w:szCs w:val="20"/>
        </w:rPr>
        <w:t>преброите общинските съветници</w:t>
      </w:r>
      <w:r w:rsidR="00211158" w:rsidRPr="00A62D86">
        <w:rPr>
          <w:rFonts w:ascii="Verdana" w:hAnsi="Verdana"/>
          <w:sz w:val="20"/>
          <w:szCs w:val="20"/>
        </w:rPr>
        <w:t>, които присъстват в залата, тъй като групата общински съветници от БСП н</w:t>
      </w:r>
      <w:r w:rsidRPr="00A62D86">
        <w:rPr>
          <w:rFonts w:ascii="Verdana" w:hAnsi="Verdana"/>
          <w:sz w:val="20"/>
          <w:szCs w:val="20"/>
        </w:rPr>
        <w:t>апуснаха</w:t>
      </w:r>
      <w:r w:rsidR="00211158" w:rsidRPr="00A62D86">
        <w:rPr>
          <w:rFonts w:ascii="Verdana" w:hAnsi="Verdana"/>
          <w:sz w:val="20"/>
          <w:szCs w:val="20"/>
        </w:rPr>
        <w:t xml:space="preserve"> заседанието. След това ще поискам</w:t>
      </w:r>
      <w:r w:rsidR="00A62D86" w:rsidRPr="00A62D86">
        <w:rPr>
          <w:rFonts w:ascii="Verdana" w:hAnsi="Verdana"/>
          <w:sz w:val="20"/>
          <w:szCs w:val="20"/>
        </w:rPr>
        <w:t xml:space="preserve">, като Председател на група </w:t>
      </w:r>
      <w:r w:rsidR="00211158" w:rsidRPr="00A62D86">
        <w:rPr>
          <w:rFonts w:ascii="Verdana" w:hAnsi="Verdana"/>
          <w:sz w:val="20"/>
          <w:szCs w:val="20"/>
        </w:rPr>
        <w:t>10 минути почивка.</w:t>
      </w:r>
    </w:p>
    <w:p w14:paraId="5E4015F8" w14:textId="04807E0F" w:rsidR="007D64A0" w:rsidRPr="00A62D86" w:rsidRDefault="00A62D86" w:rsidP="009575FF">
      <w:pPr>
        <w:pStyle w:val="NoSpacing"/>
        <w:spacing w:line="360" w:lineRule="auto"/>
        <w:ind w:firstLine="708"/>
        <w:jc w:val="both"/>
        <w:rPr>
          <w:rFonts w:ascii="Verdana" w:hAnsi="Verdana"/>
          <w:sz w:val="20"/>
          <w:szCs w:val="20"/>
        </w:rPr>
      </w:pPr>
      <w:r w:rsidRPr="00A62D86">
        <w:rPr>
          <w:rFonts w:ascii="Verdana" w:hAnsi="Verdana"/>
          <w:sz w:val="20"/>
          <w:szCs w:val="20"/>
        </w:rPr>
        <w:t>С оглед на това, че всички решения с</w:t>
      </w:r>
      <w:r w:rsidR="008B492F" w:rsidRPr="00A62D86">
        <w:rPr>
          <w:rFonts w:ascii="Verdana" w:hAnsi="Verdana"/>
          <w:sz w:val="20"/>
          <w:szCs w:val="20"/>
        </w:rPr>
        <w:t xml:space="preserve">лед като демонстративно колегите </w:t>
      </w:r>
      <w:r w:rsidRPr="00A62D86">
        <w:rPr>
          <w:rFonts w:ascii="Verdana" w:hAnsi="Verdana"/>
          <w:sz w:val="20"/>
          <w:szCs w:val="20"/>
        </w:rPr>
        <w:t xml:space="preserve">от БСП </w:t>
      </w:r>
      <w:r w:rsidR="008B492F" w:rsidRPr="00A62D86">
        <w:rPr>
          <w:rFonts w:ascii="Verdana" w:hAnsi="Verdana"/>
          <w:sz w:val="20"/>
          <w:szCs w:val="20"/>
        </w:rPr>
        <w:t>напуснаха</w:t>
      </w:r>
      <w:r w:rsidRPr="00A62D86">
        <w:rPr>
          <w:rFonts w:ascii="Verdana" w:hAnsi="Verdana"/>
          <w:sz w:val="20"/>
          <w:szCs w:val="20"/>
        </w:rPr>
        <w:t xml:space="preserve"> и</w:t>
      </w:r>
      <w:r w:rsidR="008B492F" w:rsidRPr="00A62D86">
        <w:rPr>
          <w:rFonts w:ascii="Verdana" w:hAnsi="Verdana"/>
          <w:sz w:val="20"/>
          <w:szCs w:val="20"/>
        </w:rPr>
        <w:t xml:space="preserve"> </w:t>
      </w:r>
      <w:r w:rsidR="007D64A0" w:rsidRPr="00A62D86">
        <w:rPr>
          <w:rFonts w:ascii="Verdana" w:hAnsi="Verdana"/>
          <w:sz w:val="20"/>
          <w:szCs w:val="20"/>
        </w:rPr>
        <w:t>оставиха</w:t>
      </w:r>
      <w:r w:rsidR="008B492F" w:rsidRPr="00A62D86">
        <w:rPr>
          <w:rFonts w:ascii="Verdana" w:hAnsi="Verdana"/>
          <w:sz w:val="20"/>
          <w:szCs w:val="20"/>
        </w:rPr>
        <w:t xml:space="preserve"> общинския съвет да заседава</w:t>
      </w:r>
      <w:r w:rsidRPr="00A62D86">
        <w:rPr>
          <w:rFonts w:ascii="Verdana" w:hAnsi="Verdana"/>
          <w:sz w:val="20"/>
          <w:szCs w:val="20"/>
        </w:rPr>
        <w:t xml:space="preserve">, въпреки, че има кворум, за протокола да се запише, че </w:t>
      </w:r>
      <w:r w:rsidR="007D64A0" w:rsidRPr="00A62D86">
        <w:rPr>
          <w:rFonts w:ascii="Verdana" w:hAnsi="Verdana"/>
          <w:sz w:val="20"/>
          <w:szCs w:val="20"/>
        </w:rPr>
        <w:t xml:space="preserve"> съветниците</w:t>
      </w:r>
      <w:r w:rsidRPr="00A62D86">
        <w:rPr>
          <w:rFonts w:ascii="Verdana" w:hAnsi="Verdana"/>
          <w:sz w:val="20"/>
          <w:szCs w:val="20"/>
        </w:rPr>
        <w:t xml:space="preserve"> оставиха общинския съвет в поза, която оттук-нататък може и да не вземат решения, които са важни. Затова искам да се провери кворума. </w:t>
      </w:r>
    </w:p>
    <w:p w14:paraId="3EC7D496" w14:textId="65EC840B" w:rsidR="007D64A0" w:rsidRPr="00C919AB" w:rsidRDefault="007D64A0" w:rsidP="009575FF">
      <w:pPr>
        <w:pStyle w:val="NoSpacing"/>
        <w:spacing w:line="360" w:lineRule="auto"/>
        <w:ind w:firstLine="708"/>
        <w:jc w:val="both"/>
        <w:rPr>
          <w:rFonts w:ascii="Verdana" w:hAnsi="Verdana"/>
          <w:sz w:val="20"/>
          <w:szCs w:val="20"/>
        </w:rPr>
      </w:pPr>
      <w:r w:rsidRPr="00C919AB">
        <w:rPr>
          <w:rFonts w:ascii="Verdana" w:hAnsi="Verdana"/>
          <w:sz w:val="20"/>
          <w:szCs w:val="20"/>
        </w:rPr>
        <w:t>М. Бръбмева</w:t>
      </w:r>
      <w:r w:rsidR="00C919AB" w:rsidRPr="00C919AB">
        <w:rPr>
          <w:rFonts w:ascii="Verdana" w:hAnsi="Verdana"/>
          <w:sz w:val="20"/>
          <w:szCs w:val="20"/>
        </w:rPr>
        <w:t xml:space="preserve"> извърши проверка на к</w:t>
      </w:r>
      <w:r w:rsidRPr="00C919AB">
        <w:rPr>
          <w:rFonts w:ascii="Verdana" w:hAnsi="Verdana"/>
          <w:sz w:val="20"/>
          <w:szCs w:val="20"/>
        </w:rPr>
        <w:t>ворума</w:t>
      </w:r>
      <w:r w:rsidR="00C919AB" w:rsidRPr="00C919AB">
        <w:rPr>
          <w:rFonts w:ascii="Verdana" w:hAnsi="Verdana"/>
          <w:sz w:val="20"/>
          <w:szCs w:val="20"/>
        </w:rPr>
        <w:t>, като</w:t>
      </w:r>
      <w:r w:rsidRPr="00C919AB">
        <w:rPr>
          <w:rFonts w:ascii="Verdana" w:hAnsi="Verdana"/>
          <w:sz w:val="20"/>
          <w:szCs w:val="20"/>
        </w:rPr>
        <w:t xml:space="preserve"> поименно </w:t>
      </w:r>
      <w:r w:rsidR="00C919AB" w:rsidRPr="00C919AB">
        <w:rPr>
          <w:rFonts w:ascii="Verdana" w:hAnsi="Verdana"/>
          <w:sz w:val="20"/>
          <w:szCs w:val="20"/>
        </w:rPr>
        <w:t>зачете имената на всички общински съветника.</w:t>
      </w:r>
    </w:p>
    <w:p w14:paraId="3A82FF07" w14:textId="77777777" w:rsidR="00AF2EDF" w:rsidRPr="00C919AB" w:rsidRDefault="00AF2EDF" w:rsidP="009575FF">
      <w:pPr>
        <w:pStyle w:val="NoSpacing"/>
        <w:spacing w:line="360" w:lineRule="auto"/>
        <w:ind w:firstLine="708"/>
        <w:jc w:val="both"/>
        <w:rPr>
          <w:rFonts w:ascii="Verdana" w:hAnsi="Verdana"/>
          <w:sz w:val="20"/>
          <w:szCs w:val="20"/>
        </w:rPr>
      </w:pPr>
    </w:p>
    <w:p w14:paraId="2C013757" w14:textId="048B12A2" w:rsidR="00AF2EDF" w:rsidRPr="00B354BC" w:rsidRDefault="00AF2EDF" w:rsidP="00AF2EDF">
      <w:pPr>
        <w:pStyle w:val="NoSpacing"/>
        <w:spacing w:line="360" w:lineRule="auto"/>
        <w:ind w:firstLine="708"/>
        <w:jc w:val="both"/>
        <w:rPr>
          <w:rFonts w:ascii="Verdana" w:hAnsi="Verdana"/>
          <w:b/>
          <w:sz w:val="20"/>
          <w:szCs w:val="20"/>
        </w:rPr>
      </w:pPr>
      <w:r>
        <w:rPr>
          <w:rFonts w:ascii="Verdana" w:hAnsi="Verdana"/>
          <w:b/>
          <w:sz w:val="20"/>
          <w:szCs w:val="20"/>
        </w:rPr>
        <w:t>М. Бръмбева</w:t>
      </w:r>
      <w:r w:rsidRPr="00B354BC">
        <w:rPr>
          <w:rFonts w:ascii="Verdana" w:hAnsi="Verdana"/>
          <w:b/>
          <w:sz w:val="20"/>
          <w:szCs w:val="20"/>
        </w:rPr>
        <w:t>: Обявявам 10 мин. почивка.</w:t>
      </w:r>
    </w:p>
    <w:p w14:paraId="45B4C186" w14:textId="77777777" w:rsidR="00AF2EDF" w:rsidRPr="00B354BC" w:rsidRDefault="00AF2EDF" w:rsidP="00AF2EDF">
      <w:pPr>
        <w:pStyle w:val="NoSpacing"/>
        <w:spacing w:line="360" w:lineRule="auto"/>
        <w:jc w:val="center"/>
        <w:rPr>
          <w:rFonts w:ascii="Verdana" w:hAnsi="Verdana"/>
          <w:b/>
          <w:sz w:val="20"/>
          <w:szCs w:val="20"/>
          <w:lang w:val="ru-RU"/>
        </w:rPr>
      </w:pPr>
      <w:r w:rsidRPr="00B354BC">
        <w:rPr>
          <w:rFonts w:ascii="Verdana" w:hAnsi="Verdana"/>
          <w:b/>
          <w:sz w:val="20"/>
          <w:szCs w:val="20"/>
          <w:lang w:val="ru-RU"/>
        </w:rPr>
        <w:t>(</w:t>
      </w:r>
      <w:r w:rsidRPr="00B354BC">
        <w:rPr>
          <w:rFonts w:ascii="Verdana" w:hAnsi="Verdana"/>
          <w:b/>
          <w:sz w:val="20"/>
          <w:szCs w:val="20"/>
        </w:rPr>
        <w:t>ПОЧИВКА</w:t>
      </w:r>
      <w:r w:rsidRPr="00B354BC">
        <w:rPr>
          <w:rFonts w:ascii="Verdana" w:hAnsi="Verdana"/>
          <w:b/>
          <w:sz w:val="20"/>
          <w:szCs w:val="20"/>
          <w:lang w:val="ru-RU"/>
        </w:rPr>
        <w:t>)</w:t>
      </w:r>
    </w:p>
    <w:p w14:paraId="03F3B497" w14:textId="58486199" w:rsidR="00AF2EDF" w:rsidRPr="00A90029" w:rsidRDefault="00AF2EDF" w:rsidP="00AF2EDF">
      <w:pPr>
        <w:pStyle w:val="NoSpacing"/>
        <w:spacing w:line="360" w:lineRule="auto"/>
        <w:jc w:val="both"/>
        <w:rPr>
          <w:rFonts w:ascii="Verdana" w:hAnsi="Verdana"/>
          <w:b/>
          <w:color w:val="FF0000"/>
          <w:sz w:val="20"/>
          <w:szCs w:val="20"/>
        </w:rPr>
      </w:pPr>
      <w:r w:rsidRPr="00A90029">
        <w:rPr>
          <w:rFonts w:ascii="Verdana" w:hAnsi="Verdana"/>
          <w:b/>
          <w:color w:val="FF0000"/>
          <w:sz w:val="20"/>
          <w:szCs w:val="20"/>
          <w:lang w:val="ru-RU"/>
        </w:rPr>
        <w:tab/>
      </w:r>
      <w:r>
        <w:rPr>
          <w:rFonts w:ascii="Verdana" w:hAnsi="Verdana"/>
          <w:b/>
          <w:sz w:val="20"/>
          <w:szCs w:val="20"/>
        </w:rPr>
        <w:t>М. Бръмбева</w:t>
      </w:r>
      <w:r w:rsidRPr="00B354BC">
        <w:rPr>
          <w:rFonts w:ascii="Verdana" w:hAnsi="Verdana"/>
          <w:b/>
          <w:sz w:val="20"/>
          <w:szCs w:val="20"/>
        </w:rPr>
        <w:t xml:space="preserve">: </w:t>
      </w:r>
      <w:r w:rsidRPr="00A90029">
        <w:rPr>
          <w:rFonts w:ascii="Verdana" w:hAnsi="Verdana"/>
          <w:b/>
          <w:sz w:val="20"/>
          <w:szCs w:val="20"/>
          <w:lang w:val="ru-RU"/>
        </w:rPr>
        <w:t xml:space="preserve">Почивката свърши. </w:t>
      </w:r>
      <w:r w:rsidRPr="00A90029">
        <w:rPr>
          <w:rFonts w:ascii="Verdana" w:hAnsi="Verdana"/>
          <w:b/>
          <w:sz w:val="20"/>
          <w:szCs w:val="20"/>
        </w:rPr>
        <w:t xml:space="preserve">В залата присъстват </w:t>
      </w:r>
      <w:r>
        <w:rPr>
          <w:rFonts w:ascii="Verdana" w:hAnsi="Verdana"/>
          <w:b/>
          <w:sz w:val="20"/>
          <w:szCs w:val="20"/>
        </w:rPr>
        <w:t>8</w:t>
      </w:r>
      <w:r w:rsidRPr="00A90029">
        <w:rPr>
          <w:rFonts w:ascii="Verdana" w:hAnsi="Verdana"/>
          <w:b/>
          <w:sz w:val="20"/>
          <w:szCs w:val="20"/>
        </w:rPr>
        <w:t xml:space="preserve"> общински </w:t>
      </w:r>
      <w:r w:rsidRPr="00AF2EDF">
        <w:rPr>
          <w:rFonts w:ascii="Verdana" w:hAnsi="Verdana"/>
          <w:b/>
          <w:sz w:val="20"/>
          <w:szCs w:val="20"/>
        </w:rPr>
        <w:t xml:space="preserve">съветници. Отсъстват </w:t>
      </w:r>
      <w:r w:rsidRPr="00AF2EDF">
        <w:rPr>
          <w:rFonts w:ascii="Verdana" w:hAnsi="Verdana" w:cs="Arial"/>
          <w:b/>
          <w:sz w:val="20"/>
          <w:szCs w:val="20"/>
        </w:rPr>
        <w:t>Георги Панов, Кристина Петкова, Лало Кирилов, Ненко Ненчев, Тодор Иванов.</w:t>
      </w:r>
    </w:p>
    <w:p w14:paraId="11B1D511" w14:textId="77777777" w:rsidR="003F5F18" w:rsidRDefault="003F5F18" w:rsidP="000A05C6">
      <w:pPr>
        <w:pStyle w:val="NoSpacing"/>
        <w:spacing w:line="360" w:lineRule="auto"/>
        <w:rPr>
          <w:rFonts w:ascii="Verdana" w:hAnsi="Verdana"/>
          <w:sz w:val="20"/>
          <w:szCs w:val="20"/>
        </w:rPr>
      </w:pPr>
    </w:p>
    <w:p w14:paraId="7D8FE973" w14:textId="341E83C4" w:rsidR="00C2072A" w:rsidRPr="00AD0E73" w:rsidRDefault="00C2072A" w:rsidP="000A05C6">
      <w:pPr>
        <w:pStyle w:val="NoSpacing"/>
        <w:spacing w:line="360" w:lineRule="auto"/>
        <w:rPr>
          <w:rFonts w:ascii="Verdana" w:hAnsi="Verdana"/>
          <w:sz w:val="20"/>
          <w:szCs w:val="20"/>
        </w:rPr>
      </w:pPr>
      <w:r>
        <w:rPr>
          <w:rFonts w:ascii="Verdana" w:hAnsi="Verdana"/>
          <w:sz w:val="20"/>
          <w:szCs w:val="20"/>
        </w:rPr>
        <w:tab/>
        <w:t>Други въпроси по докладната нямаше.</w:t>
      </w:r>
    </w:p>
    <w:p w14:paraId="14FBE448" w14:textId="373E50A7" w:rsidR="00C2072A" w:rsidRPr="00AD0E73" w:rsidRDefault="003F5F18" w:rsidP="000A05C6">
      <w:pPr>
        <w:pStyle w:val="NoSpacing"/>
        <w:spacing w:line="360" w:lineRule="auto"/>
        <w:jc w:val="both"/>
        <w:rPr>
          <w:rFonts w:ascii="Verdana" w:hAnsi="Verdana"/>
          <w:sz w:val="20"/>
          <w:szCs w:val="20"/>
          <w:lang w:val="ru-RU"/>
        </w:rPr>
      </w:pPr>
      <w:r>
        <w:rPr>
          <w:rFonts w:ascii="Verdana" w:hAnsi="Verdana"/>
          <w:sz w:val="20"/>
          <w:szCs w:val="20"/>
          <w:lang w:val="ru-RU"/>
        </w:rPr>
        <w:t>М. Бръмбева</w:t>
      </w:r>
      <w:r w:rsidR="00C2072A">
        <w:rPr>
          <w:rFonts w:ascii="Verdana" w:hAnsi="Verdana"/>
          <w:sz w:val="20"/>
          <w:szCs w:val="20"/>
        </w:rPr>
        <w:t xml:space="preserve">: </w:t>
      </w:r>
      <w:r w:rsidR="00C2072A" w:rsidRPr="004B044E">
        <w:rPr>
          <w:rFonts w:ascii="Verdana" w:hAnsi="Verdana"/>
          <w:sz w:val="20"/>
          <w:szCs w:val="20"/>
        </w:rPr>
        <w:t xml:space="preserve">Предлагам да се гласува </w:t>
      </w:r>
      <w:r w:rsidR="00C2072A">
        <w:rPr>
          <w:rFonts w:ascii="Verdana" w:hAnsi="Verdana"/>
          <w:sz w:val="20"/>
          <w:szCs w:val="20"/>
        </w:rPr>
        <w:t>предложения проект</w:t>
      </w:r>
      <w:r w:rsidR="00C2072A" w:rsidRPr="004B044E">
        <w:rPr>
          <w:rFonts w:ascii="Verdana" w:hAnsi="Verdana"/>
          <w:sz w:val="20"/>
          <w:szCs w:val="20"/>
        </w:rPr>
        <w:t xml:space="preserve"> за решение по докладната записка. </w:t>
      </w:r>
      <w:r w:rsidR="00C2072A">
        <w:rPr>
          <w:rFonts w:ascii="Verdana" w:hAnsi="Verdana"/>
          <w:sz w:val="20"/>
          <w:szCs w:val="20"/>
          <w:lang w:val="ru-RU"/>
        </w:rPr>
        <w:t>(</w:t>
      </w:r>
      <w:r w:rsidR="0040460F">
        <w:rPr>
          <w:rFonts w:ascii="Verdana" w:hAnsi="Verdana"/>
          <w:sz w:val="20"/>
          <w:szCs w:val="20"/>
          <w:lang w:val="ru-RU"/>
        </w:rPr>
        <w:t xml:space="preserve">М. Бръмбева </w:t>
      </w:r>
      <w:r w:rsidR="00C2072A">
        <w:rPr>
          <w:rFonts w:ascii="Verdana" w:hAnsi="Verdana"/>
          <w:sz w:val="20"/>
          <w:szCs w:val="20"/>
          <w:lang w:val="ru-RU"/>
        </w:rPr>
        <w:t>зачита проекта за решение).</w:t>
      </w:r>
    </w:p>
    <w:p w14:paraId="1E71493E" w14:textId="77777777" w:rsidR="00C2072A" w:rsidRPr="000F65F5" w:rsidRDefault="00C2072A" w:rsidP="000A05C6">
      <w:pPr>
        <w:pStyle w:val="NoSpacing"/>
        <w:spacing w:line="360" w:lineRule="auto"/>
        <w:ind w:firstLine="708"/>
        <w:jc w:val="both"/>
        <w:rPr>
          <w:rFonts w:ascii="Verdana" w:hAnsi="Verdana"/>
          <w:b/>
          <w:i/>
          <w:color w:val="FF0000"/>
          <w:sz w:val="20"/>
          <w:szCs w:val="20"/>
        </w:rPr>
      </w:pPr>
    </w:p>
    <w:p w14:paraId="7B4ABF7A" w14:textId="77777777" w:rsidR="00ED2966" w:rsidRPr="00ED2966" w:rsidRDefault="00ED2966" w:rsidP="000A05C6">
      <w:pPr>
        <w:spacing w:line="360" w:lineRule="auto"/>
        <w:ind w:firstLine="708"/>
        <w:jc w:val="both"/>
        <w:rPr>
          <w:rFonts w:ascii="Verdana" w:eastAsiaTheme="minorHAnsi" w:hAnsi="Verdana" w:cs="Tahoma"/>
          <w:sz w:val="20"/>
          <w:szCs w:val="20"/>
          <w:lang w:eastAsia="en-US"/>
        </w:rPr>
      </w:pPr>
      <w:r w:rsidRPr="00ED2966">
        <w:rPr>
          <w:rFonts w:ascii="Verdana" w:eastAsiaTheme="minorHAnsi" w:hAnsi="Verdana" w:cstheme="minorBidi"/>
          <w:sz w:val="20"/>
          <w:szCs w:val="20"/>
          <w:lang w:eastAsia="en-US"/>
        </w:rPr>
        <w:t>Моля, гласувайте</w:t>
      </w:r>
      <w:r w:rsidRPr="00ED2966">
        <w:rPr>
          <w:rFonts w:ascii="Verdana" w:eastAsiaTheme="minorHAnsi" w:hAnsi="Verdana" w:cs="Tahoma"/>
          <w:sz w:val="20"/>
          <w:szCs w:val="20"/>
          <w:lang w:eastAsia="en-US"/>
        </w:rPr>
        <w:t xml:space="preserve">: </w:t>
      </w:r>
    </w:p>
    <w:p w14:paraId="4C778981" w14:textId="3EB64449" w:rsidR="00AF2EDF" w:rsidRDefault="00ED2966" w:rsidP="00AF2EDF">
      <w:pPr>
        <w:pStyle w:val="NoSpacing"/>
        <w:spacing w:line="360" w:lineRule="auto"/>
        <w:jc w:val="both"/>
        <w:rPr>
          <w:rFonts w:ascii="Verdana" w:hAnsi="Verdana" w:cs="Arial"/>
          <w:sz w:val="20"/>
          <w:szCs w:val="20"/>
        </w:rPr>
      </w:pPr>
      <w:r w:rsidRPr="00ED2966">
        <w:rPr>
          <w:rFonts w:ascii="Verdana" w:hAnsi="Verdana"/>
          <w:sz w:val="20"/>
          <w:szCs w:val="20"/>
        </w:rPr>
        <w:tab/>
        <w:t xml:space="preserve">Гласували „за” - </w:t>
      </w:r>
      <w:r w:rsidR="00AF2EDF">
        <w:rPr>
          <w:rFonts w:ascii="Verdana" w:hAnsi="Verdana" w:cs="Arial"/>
          <w:sz w:val="20"/>
          <w:szCs w:val="20"/>
        </w:rPr>
        <w:t>Васил Кафеджиев, Деян Стоев, Иван Джонгов, Мария Бръмбева, Ненко Павлов, Силвия Георгиева, Симеон Симеонов</w:t>
      </w:r>
      <w:r w:rsidR="0046052D">
        <w:rPr>
          <w:rFonts w:ascii="Verdana" w:hAnsi="Verdana" w:cs="Arial"/>
          <w:sz w:val="20"/>
          <w:szCs w:val="20"/>
        </w:rPr>
        <w:t xml:space="preserve"> и Станислав Готев</w:t>
      </w:r>
      <w:r w:rsidR="00AF2EDF">
        <w:rPr>
          <w:rFonts w:ascii="Verdana" w:hAnsi="Verdana" w:cs="Arial"/>
          <w:sz w:val="20"/>
          <w:szCs w:val="20"/>
        </w:rPr>
        <w:t xml:space="preserve">;  </w:t>
      </w:r>
    </w:p>
    <w:p w14:paraId="14F2C742" w14:textId="77777777" w:rsidR="00ED2966" w:rsidRPr="00ED2966" w:rsidRDefault="00ED2966" w:rsidP="000A05C6">
      <w:pPr>
        <w:spacing w:line="360" w:lineRule="auto"/>
        <w:jc w:val="both"/>
        <w:rPr>
          <w:rFonts w:ascii="Verdana" w:eastAsiaTheme="minorHAnsi" w:hAnsi="Verdana" w:cs="Arial"/>
          <w:sz w:val="20"/>
          <w:szCs w:val="20"/>
          <w:lang w:eastAsia="en-US"/>
        </w:rPr>
      </w:pPr>
      <w:r w:rsidRPr="00ED2966">
        <w:rPr>
          <w:rFonts w:ascii="Verdana" w:eastAsiaTheme="minorHAnsi" w:hAnsi="Verdana" w:cs="Arial"/>
          <w:sz w:val="20"/>
          <w:szCs w:val="20"/>
          <w:lang w:eastAsia="en-US"/>
        </w:rPr>
        <w:t xml:space="preserve">          Гласували „против” – няма; </w:t>
      </w:r>
    </w:p>
    <w:p w14:paraId="40D2F170" w14:textId="77777777" w:rsidR="00ED2966" w:rsidRPr="00ED2966" w:rsidRDefault="00ED2966" w:rsidP="000A05C6">
      <w:pPr>
        <w:spacing w:line="360" w:lineRule="auto"/>
        <w:jc w:val="both"/>
        <w:rPr>
          <w:rFonts w:ascii="Verdana" w:eastAsiaTheme="minorHAnsi" w:hAnsi="Verdana" w:cs="Arial"/>
          <w:sz w:val="20"/>
          <w:szCs w:val="20"/>
          <w:lang w:eastAsia="en-US"/>
        </w:rPr>
      </w:pPr>
      <w:r w:rsidRPr="00ED2966">
        <w:rPr>
          <w:rFonts w:ascii="Verdana" w:eastAsiaTheme="minorHAnsi" w:hAnsi="Verdana" w:cs="Arial"/>
          <w:sz w:val="20"/>
          <w:szCs w:val="20"/>
          <w:lang w:eastAsia="en-US"/>
        </w:rPr>
        <w:tab/>
        <w:t>Гласували  „въздържал се” – няма;</w:t>
      </w:r>
    </w:p>
    <w:p w14:paraId="23DCA45A" w14:textId="77777777" w:rsidR="00C2072A" w:rsidRPr="00A76743" w:rsidRDefault="00C2072A" w:rsidP="000A05C6">
      <w:pPr>
        <w:pStyle w:val="NoSpacing"/>
        <w:spacing w:line="360" w:lineRule="auto"/>
        <w:jc w:val="both"/>
        <w:rPr>
          <w:rFonts w:ascii="Verdana" w:hAnsi="Verdana" w:cs="Arial"/>
          <w:color w:val="FF0000"/>
          <w:sz w:val="20"/>
          <w:szCs w:val="20"/>
        </w:rPr>
      </w:pPr>
    </w:p>
    <w:p w14:paraId="44320DAD" w14:textId="700332E4" w:rsidR="00C2072A" w:rsidRPr="00EA7EAD" w:rsidRDefault="00ED2966" w:rsidP="00B256F4">
      <w:pPr>
        <w:pStyle w:val="NoSpacing"/>
        <w:spacing w:line="360" w:lineRule="auto"/>
        <w:jc w:val="both"/>
        <w:rPr>
          <w:rFonts w:ascii="Verdana" w:hAnsi="Verdana" w:cs="Arial"/>
          <w:sz w:val="20"/>
          <w:szCs w:val="20"/>
        </w:rPr>
      </w:pPr>
      <w:r>
        <w:rPr>
          <w:rFonts w:ascii="Verdana" w:hAnsi="Verdana"/>
          <w:sz w:val="20"/>
          <w:szCs w:val="20"/>
        </w:rPr>
        <w:t>На основание</w:t>
      </w:r>
      <w:r w:rsidRPr="002819E7">
        <w:rPr>
          <w:rFonts w:ascii="Verdana" w:hAnsi="Verdana" w:cs="TimesNewRoman"/>
          <w:sz w:val="20"/>
          <w:szCs w:val="20"/>
        </w:rPr>
        <w:t xml:space="preserve"> чл</w:t>
      </w:r>
      <w:r w:rsidRPr="002819E7">
        <w:rPr>
          <w:rFonts w:ascii="Verdana" w:hAnsi="Verdana"/>
          <w:sz w:val="20"/>
          <w:szCs w:val="20"/>
        </w:rPr>
        <w:t>.</w:t>
      </w:r>
      <w:r w:rsidR="00872E75">
        <w:rPr>
          <w:rFonts w:ascii="Verdana" w:hAnsi="Verdana"/>
          <w:sz w:val="20"/>
          <w:szCs w:val="20"/>
        </w:rPr>
        <w:t xml:space="preserve"> </w:t>
      </w:r>
      <w:r w:rsidRPr="002819E7">
        <w:rPr>
          <w:rFonts w:ascii="Verdana" w:hAnsi="Verdana"/>
          <w:sz w:val="20"/>
          <w:szCs w:val="20"/>
        </w:rPr>
        <w:t xml:space="preserve">21, </w:t>
      </w:r>
      <w:r w:rsidRPr="002819E7">
        <w:rPr>
          <w:rFonts w:ascii="Verdana" w:hAnsi="Verdana" w:cs="TimesNewRoman"/>
          <w:sz w:val="20"/>
          <w:szCs w:val="20"/>
        </w:rPr>
        <w:t>ал</w:t>
      </w:r>
      <w:r w:rsidRPr="002819E7">
        <w:rPr>
          <w:rFonts w:ascii="Verdana" w:hAnsi="Verdana"/>
          <w:sz w:val="20"/>
          <w:szCs w:val="20"/>
        </w:rPr>
        <w:t>.</w:t>
      </w:r>
      <w:r w:rsidR="00872E75">
        <w:rPr>
          <w:rFonts w:ascii="Verdana" w:hAnsi="Verdana"/>
          <w:sz w:val="20"/>
          <w:szCs w:val="20"/>
        </w:rPr>
        <w:t xml:space="preserve"> </w:t>
      </w:r>
      <w:r w:rsidRPr="002819E7">
        <w:rPr>
          <w:rFonts w:ascii="Verdana" w:hAnsi="Verdana"/>
          <w:sz w:val="20"/>
          <w:szCs w:val="20"/>
        </w:rPr>
        <w:t xml:space="preserve">1, </w:t>
      </w:r>
      <w:r w:rsidRPr="002819E7">
        <w:rPr>
          <w:rFonts w:ascii="Verdana" w:hAnsi="Verdana" w:cs="TimesNewRoman"/>
          <w:sz w:val="20"/>
          <w:szCs w:val="20"/>
        </w:rPr>
        <w:t>т</w:t>
      </w:r>
      <w:r w:rsidRPr="002819E7">
        <w:rPr>
          <w:rFonts w:ascii="Verdana" w:hAnsi="Verdana"/>
          <w:sz w:val="20"/>
          <w:szCs w:val="20"/>
        </w:rPr>
        <w:t>.</w:t>
      </w:r>
      <w:r w:rsidR="00872E75">
        <w:rPr>
          <w:rFonts w:ascii="Verdana" w:hAnsi="Verdana"/>
          <w:sz w:val="20"/>
          <w:szCs w:val="20"/>
        </w:rPr>
        <w:t xml:space="preserve"> </w:t>
      </w:r>
      <w:r>
        <w:rPr>
          <w:rFonts w:ascii="Verdana" w:hAnsi="Verdana"/>
          <w:sz w:val="20"/>
          <w:szCs w:val="20"/>
        </w:rPr>
        <w:t>8</w:t>
      </w:r>
      <w:r w:rsidRPr="002819E7">
        <w:rPr>
          <w:rFonts w:ascii="Verdana" w:hAnsi="Verdana"/>
          <w:sz w:val="20"/>
          <w:szCs w:val="20"/>
        </w:rPr>
        <w:t xml:space="preserve"> </w:t>
      </w:r>
      <w:r w:rsidRPr="002819E7">
        <w:rPr>
          <w:rFonts w:ascii="Verdana" w:hAnsi="Verdana" w:cs="TimesNewRoman"/>
          <w:sz w:val="20"/>
          <w:szCs w:val="20"/>
        </w:rPr>
        <w:t xml:space="preserve">от </w:t>
      </w:r>
      <w:r w:rsidRPr="002819E7">
        <w:rPr>
          <w:rFonts w:ascii="Verdana" w:hAnsi="Verdana"/>
          <w:sz w:val="20"/>
          <w:szCs w:val="20"/>
        </w:rPr>
        <w:t>Закона за местното самоуправление и</w:t>
      </w:r>
      <w:r w:rsidRPr="002819E7">
        <w:rPr>
          <w:rFonts w:ascii="Verdana" w:hAnsi="Verdana"/>
          <w:bCs/>
          <w:sz w:val="20"/>
          <w:szCs w:val="20"/>
        </w:rPr>
        <w:t xml:space="preserve"> </w:t>
      </w:r>
      <w:r w:rsidRPr="002819E7">
        <w:rPr>
          <w:rFonts w:ascii="Verdana" w:hAnsi="Verdana"/>
          <w:sz w:val="20"/>
          <w:szCs w:val="20"/>
        </w:rPr>
        <w:t>местната администрация,</w:t>
      </w:r>
      <w:r w:rsidRPr="002819E7">
        <w:rPr>
          <w:rFonts w:ascii="Verdana" w:hAnsi="Verdana" w:cs="TimesNewRoman"/>
          <w:sz w:val="20"/>
          <w:szCs w:val="20"/>
        </w:rPr>
        <w:t xml:space="preserve"> чл.</w:t>
      </w:r>
      <w:r w:rsidR="00872E75">
        <w:rPr>
          <w:rFonts w:ascii="Verdana" w:hAnsi="Verdana" w:cs="TimesNewRoman"/>
          <w:sz w:val="20"/>
          <w:szCs w:val="20"/>
        </w:rPr>
        <w:t xml:space="preserve"> </w:t>
      </w:r>
      <w:r w:rsidRPr="002819E7">
        <w:rPr>
          <w:rFonts w:ascii="Verdana" w:hAnsi="Verdana" w:cs="TimesNewRoman"/>
          <w:sz w:val="20"/>
          <w:szCs w:val="20"/>
        </w:rPr>
        <w:t>8, ал.</w:t>
      </w:r>
      <w:r w:rsidR="00872E75">
        <w:rPr>
          <w:rFonts w:ascii="Verdana" w:hAnsi="Verdana" w:cs="TimesNewRoman"/>
          <w:sz w:val="20"/>
          <w:szCs w:val="20"/>
        </w:rPr>
        <w:t xml:space="preserve"> </w:t>
      </w:r>
      <w:r>
        <w:rPr>
          <w:rFonts w:ascii="Verdana" w:hAnsi="Verdana" w:cs="TimesNewRoman"/>
          <w:sz w:val="20"/>
          <w:szCs w:val="20"/>
        </w:rPr>
        <w:t>1, чл.</w:t>
      </w:r>
      <w:r w:rsidR="00872E75">
        <w:rPr>
          <w:rFonts w:ascii="Verdana" w:hAnsi="Verdana" w:cs="TimesNewRoman"/>
          <w:sz w:val="20"/>
          <w:szCs w:val="20"/>
        </w:rPr>
        <w:t xml:space="preserve"> </w:t>
      </w:r>
      <w:r>
        <w:rPr>
          <w:rFonts w:ascii="Verdana" w:hAnsi="Verdana" w:cs="TimesNewRoman"/>
          <w:sz w:val="20"/>
          <w:szCs w:val="20"/>
        </w:rPr>
        <w:t>34, ал.</w:t>
      </w:r>
      <w:r w:rsidR="00872E75">
        <w:rPr>
          <w:rFonts w:ascii="Verdana" w:hAnsi="Verdana" w:cs="TimesNewRoman"/>
          <w:sz w:val="20"/>
          <w:szCs w:val="20"/>
        </w:rPr>
        <w:t xml:space="preserve"> </w:t>
      </w:r>
      <w:r>
        <w:rPr>
          <w:rFonts w:ascii="Verdana" w:hAnsi="Verdana" w:cs="TimesNewRoman"/>
          <w:sz w:val="20"/>
          <w:szCs w:val="20"/>
        </w:rPr>
        <w:t>1</w:t>
      </w:r>
      <w:r w:rsidRPr="002819E7">
        <w:rPr>
          <w:rFonts w:ascii="Verdana" w:hAnsi="Verdana"/>
          <w:sz w:val="20"/>
          <w:szCs w:val="20"/>
        </w:rPr>
        <w:t xml:space="preserve"> </w:t>
      </w:r>
      <w:r w:rsidRPr="002819E7">
        <w:rPr>
          <w:rFonts w:ascii="Verdana" w:hAnsi="Verdana" w:cs="TimesNewRoman"/>
          <w:sz w:val="20"/>
          <w:szCs w:val="20"/>
        </w:rPr>
        <w:t>от Закона за общинската собственост, във връзка с чл.</w:t>
      </w:r>
      <w:r w:rsidR="00872E75">
        <w:rPr>
          <w:rFonts w:ascii="Verdana" w:hAnsi="Verdana" w:cs="TimesNewRoman"/>
          <w:sz w:val="20"/>
          <w:szCs w:val="20"/>
        </w:rPr>
        <w:t xml:space="preserve"> </w:t>
      </w:r>
      <w:r>
        <w:rPr>
          <w:rFonts w:ascii="Verdana" w:hAnsi="Verdana" w:cs="TimesNewRoman"/>
          <w:sz w:val="20"/>
          <w:szCs w:val="20"/>
        </w:rPr>
        <w:t>12, ал.</w:t>
      </w:r>
      <w:r w:rsidR="00872E75">
        <w:rPr>
          <w:rFonts w:ascii="Verdana" w:hAnsi="Verdana" w:cs="TimesNewRoman"/>
          <w:sz w:val="20"/>
          <w:szCs w:val="20"/>
        </w:rPr>
        <w:t xml:space="preserve"> </w:t>
      </w:r>
      <w:r>
        <w:rPr>
          <w:rFonts w:ascii="Verdana" w:hAnsi="Verdana" w:cs="TimesNewRoman"/>
          <w:sz w:val="20"/>
          <w:szCs w:val="20"/>
        </w:rPr>
        <w:t>4, т.</w:t>
      </w:r>
      <w:r w:rsidR="00872E75">
        <w:rPr>
          <w:rFonts w:ascii="Verdana" w:hAnsi="Verdana" w:cs="TimesNewRoman"/>
          <w:sz w:val="20"/>
          <w:szCs w:val="20"/>
        </w:rPr>
        <w:t xml:space="preserve"> </w:t>
      </w:r>
      <w:r>
        <w:rPr>
          <w:rFonts w:ascii="Verdana" w:hAnsi="Verdana" w:cs="TimesNewRoman"/>
          <w:sz w:val="20"/>
          <w:szCs w:val="20"/>
        </w:rPr>
        <w:t>1 от Закона за културното наследство</w:t>
      </w:r>
      <w:r w:rsidRPr="002819E7">
        <w:rPr>
          <w:rFonts w:ascii="Verdana" w:hAnsi="Verdana" w:cs="TimesNewRoman"/>
          <w:sz w:val="20"/>
          <w:szCs w:val="20"/>
        </w:rPr>
        <w:t>,</w:t>
      </w:r>
      <w:r>
        <w:rPr>
          <w:rFonts w:ascii="Verdana" w:hAnsi="Verdana"/>
          <w:sz w:val="20"/>
          <w:szCs w:val="20"/>
        </w:rPr>
        <w:t xml:space="preserve"> </w:t>
      </w:r>
      <w:r w:rsidR="00C2072A" w:rsidRPr="005A59C2">
        <w:rPr>
          <w:rFonts w:ascii="Verdana" w:hAnsi="Verdana" w:cs="Verdana"/>
          <w:sz w:val="20"/>
          <w:szCs w:val="20"/>
        </w:rPr>
        <w:t xml:space="preserve">след проведеното </w:t>
      </w:r>
      <w:r w:rsidR="00C2072A" w:rsidRPr="00ED2966">
        <w:rPr>
          <w:rFonts w:ascii="Verdana" w:hAnsi="Verdana" w:cs="Verdana"/>
          <w:sz w:val="20"/>
          <w:szCs w:val="20"/>
        </w:rPr>
        <w:t>поименно г</w:t>
      </w:r>
      <w:r w:rsidR="00C2072A" w:rsidRPr="005A59C2">
        <w:rPr>
          <w:rFonts w:ascii="Verdana" w:hAnsi="Verdana" w:cs="Verdana"/>
          <w:sz w:val="20"/>
          <w:szCs w:val="20"/>
        </w:rPr>
        <w:t xml:space="preserve">ласуване с </w:t>
      </w:r>
      <w:r w:rsidR="00B256F4">
        <w:rPr>
          <w:rFonts w:ascii="Verdana" w:hAnsi="Verdana" w:cs="Verdana"/>
          <w:sz w:val="20"/>
          <w:szCs w:val="20"/>
        </w:rPr>
        <w:t>8</w:t>
      </w:r>
      <w:r w:rsidRPr="00ED2966">
        <w:rPr>
          <w:rFonts w:ascii="Verdana" w:hAnsi="Verdana" w:cs="Verdana"/>
          <w:sz w:val="20"/>
          <w:szCs w:val="20"/>
        </w:rPr>
        <w:t xml:space="preserve"> гласа „за”, както следва: </w:t>
      </w:r>
      <w:r w:rsidR="0046052D">
        <w:rPr>
          <w:rFonts w:ascii="Verdana" w:hAnsi="Verdana" w:cs="Arial"/>
          <w:sz w:val="20"/>
          <w:szCs w:val="20"/>
        </w:rPr>
        <w:t>Васил Кафеджиев, Деян Стоев, Иван Джонгов, Мария Бръмбева, Ненко Павлов, Силвия Георгиева, Симеон Симеонов и Станислав Готев</w:t>
      </w:r>
      <w:r w:rsidRPr="00ED2966">
        <w:rPr>
          <w:rFonts w:ascii="Verdana" w:hAnsi="Verdana" w:cs="Arial"/>
          <w:sz w:val="20"/>
          <w:szCs w:val="20"/>
        </w:rPr>
        <w:t xml:space="preserve">,  0 гласа „против” и </w:t>
      </w:r>
      <w:r w:rsidR="002252E9">
        <w:rPr>
          <w:rFonts w:ascii="Verdana" w:hAnsi="Verdana" w:cs="Arial"/>
          <w:sz w:val="20"/>
          <w:szCs w:val="20"/>
        </w:rPr>
        <w:t xml:space="preserve"> </w:t>
      </w:r>
      <w:r w:rsidRPr="00ED2966">
        <w:rPr>
          <w:rFonts w:ascii="Verdana" w:hAnsi="Verdana" w:cs="Arial"/>
          <w:sz w:val="20"/>
          <w:szCs w:val="20"/>
        </w:rPr>
        <w:t>0 гласа „въздържал се”,  Общински съвет-Пирдоп прие</w:t>
      </w:r>
      <w:r w:rsidR="00C2072A" w:rsidRPr="000B6776">
        <w:rPr>
          <w:rFonts w:ascii="Verdana" w:hAnsi="Verdana"/>
          <w:sz w:val="20"/>
          <w:szCs w:val="20"/>
        </w:rPr>
        <w:t xml:space="preserve"> </w:t>
      </w:r>
      <w:r w:rsidR="00C2072A" w:rsidRPr="00EA7EAD">
        <w:rPr>
          <w:rFonts w:ascii="Verdana" w:hAnsi="Verdana"/>
          <w:sz w:val="20"/>
          <w:szCs w:val="20"/>
        </w:rPr>
        <w:t xml:space="preserve"> </w:t>
      </w:r>
    </w:p>
    <w:p w14:paraId="4F4384DB" w14:textId="77777777" w:rsidR="00C2072A" w:rsidRDefault="00C2072A" w:rsidP="000A05C6">
      <w:pPr>
        <w:pStyle w:val="NoSpacing"/>
        <w:spacing w:line="360"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57C1AC4A" w14:textId="7DECE598" w:rsidR="00C2072A" w:rsidRDefault="00C2072A" w:rsidP="00872E75">
      <w:pPr>
        <w:pStyle w:val="NoSpacing"/>
        <w:spacing w:line="360" w:lineRule="auto"/>
        <w:ind w:left="3540" w:firstLine="708"/>
        <w:jc w:val="both"/>
        <w:rPr>
          <w:rFonts w:ascii="Verdana" w:hAnsi="Verdana" w:cs="Arial"/>
          <w:b/>
          <w:sz w:val="20"/>
          <w:szCs w:val="20"/>
        </w:rPr>
      </w:pPr>
      <w:r>
        <w:rPr>
          <w:rFonts w:ascii="Verdana" w:hAnsi="Verdana" w:cs="Arial"/>
          <w:b/>
          <w:sz w:val="20"/>
          <w:szCs w:val="20"/>
        </w:rPr>
        <w:t>№</w:t>
      </w:r>
      <w:r w:rsidR="000963C0">
        <w:rPr>
          <w:rFonts w:ascii="Verdana" w:hAnsi="Verdana" w:cs="Arial"/>
          <w:b/>
          <w:sz w:val="20"/>
          <w:szCs w:val="20"/>
        </w:rPr>
        <w:t xml:space="preserve"> 137</w:t>
      </w:r>
    </w:p>
    <w:p w14:paraId="41052BA1" w14:textId="6AAC6F7C" w:rsidR="00ED2966" w:rsidRDefault="003B00BA" w:rsidP="003B00BA">
      <w:pPr>
        <w:spacing w:line="360" w:lineRule="auto"/>
        <w:jc w:val="both"/>
        <w:rPr>
          <w:rFonts w:ascii="Verdana" w:hAnsi="Verdana"/>
          <w:sz w:val="20"/>
          <w:szCs w:val="20"/>
        </w:rPr>
      </w:pPr>
      <w:r>
        <w:rPr>
          <w:rFonts w:ascii="Verdana" w:hAnsi="Verdana"/>
          <w:sz w:val="20"/>
          <w:szCs w:val="20"/>
        </w:rPr>
        <w:t xml:space="preserve">     </w:t>
      </w:r>
      <w:r w:rsidR="00ED2966">
        <w:rPr>
          <w:rFonts w:ascii="Verdana" w:hAnsi="Verdana"/>
          <w:sz w:val="20"/>
          <w:szCs w:val="20"/>
        </w:rPr>
        <w:t>Общински съвет - Пирдоп</w:t>
      </w:r>
      <w:r w:rsidR="00ED2966" w:rsidRPr="00C2628F">
        <w:rPr>
          <w:rFonts w:ascii="Verdana" w:eastAsia="Arial Unicode MS" w:hAnsi="Verdana"/>
          <w:sz w:val="20"/>
          <w:szCs w:val="20"/>
        </w:rPr>
        <w:t xml:space="preserve"> </w:t>
      </w:r>
      <w:r w:rsidR="00ED2966">
        <w:rPr>
          <w:rFonts w:ascii="Verdana" w:hAnsi="Verdana"/>
          <w:sz w:val="20"/>
          <w:szCs w:val="20"/>
        </w:rPr>
        <w:t>и</w:t>
      </w:r>
      <w:r w:rsidR="00ED2966" w:rsidRPr="00C2628F">
        <w:rPr>
          <w:rFonts w:ascii="Verdana" w:hAnsi="Verdana"/>
          <w:sz w:val="20"/>
          <w:szCs w:val="20"/>
        </w:rPr>
        <w:t>змен</w:t>
      </w:r>
      <w:r w:rsidR="00ED2966">
        <w:rPr>
          <w:rFonts w:ascii="Verdana" w:hAnsi="Verdana"/>
          <w:sz w:val="20"/>
          <w:szCs w:val="20"/>
        </w:rPr>
        <w:t>я свое</w:t>
      </w:r>
      <w:r w:rsidR="00ED2966" w:rsidRPr="00C2628F">
        <w:rPr>
          <w:rFonts w:ascii="Verdana" w:hAnsi="Verdana"/>
          <w:sz w:val="20"/>
          <w:szCs w:val="20"/>
        </w:rPr>
        <w:t xml:space="preserve"> Решение № 33 по Протокол № 2 от</w:t>
      </w:r>
      <w:r w:rsidR="00ED2966">
        <w:rPr>
          <w:rFonts w:ascii="Verdana" w:hAnsi="Verdana"/>
          <w:sz w:val="20"/>
          <w:szCs w:val="20"/>
        </w:rPr>
        <w:t xml:space="preserve"> </w:t>
      </w:r>
      <w:r w:rsidR="00ED2966" w:rsidRPr="00C2628F">
        <w:rPr>
          <w:rFonts w:ascii="Verdana" w:hAnsi="Verdana"/>
          <w:sz w:val="20"/>
          <w:szCs w:val="20"/>
        </w:rPr>
        <w:t>27.02.2025</w:t>
      </w:r>
      <w:r>
        <w:rPr>
          <w:rFonts w:ascii="Verdana" w:hAnsi="Verdana"/>
          <w:sz w:val="20"/>
          <w:szCs w:val="20"/>
        </w:rPr>
        <w:t xml:space="preserve"> </w:t>
      </w:r>
      <w:r w:rsidR="00ED2966" w:rsidRPr="00C2628F">
        <w:rPr>
          <w:rFonts w:ascii="Verdana" w:hAnsi="Verdana"/>
          <w:sz w:val="20"/>
          <w:szCs w:val="20"/>
        </w:rPr>
        <w:t>г</w:t>
      </w:r>
      <w:r>
        <w:rPr>
          <w:rFonts w:ascii="Verdana" w:hAnsi="Verdana"/>
          <w:sz w:val="20"/>
          <w:szCs w:val="20"/>
        </w:rPr>
        <w:t>.</w:t>
      </w:r>
      <w:r w:rsidR="00ED2966">
        <w:rPr>
          <w:rFonts w:ascii="Verdana" w:hAnsi="Verdana"/>
          <w:sz w:val="20"/>
          <w:szCs w:val="20"/>
        </w:rPr>
        <w:t xml:space="preserve"> както следва:</w:t>
      </w:r>
    </w:p>
    <w:p w14:paraId="7E678A7D" w14:textId="13141BDE" w:rsidR="00ED2966" w:rsidRPr="00823ABB" w:rsidRDefault="003B00BA" w:rsidP="003B00BA">
      <w:pPr>
        <w:spacing w:line="360" w:lineRule="auto"/>
        <w:jc w:val="both"/>
        <w:rPr>
          <w:rFonts w:ascii="Verdana" w:hAnsi="Verdana"/>
          <w:sz w:val="20"/>
          <w:szCs w:val="20"/>
        </w:rPr>
      </w:pPr>
      <w:r>
        <w:rPr>
          <w:rFonts w:ascii="Verdana" w:hAnsi="Verdana"/>
          <w:sz w:val="20"/>
          <w:szCs w:val="20"/>
        </w:rPr>
        <w:t xml:space="preserve">    </w:t>
      </w:r>
      <w:r w:rsidR="00ED2966">
        <w:rPr>
          <w:rFonts w:ascii="Verdana" w:hAnsi="Verdana"/>
          <w:sz w:val="20"/>
          <w:szCs w:val="20"/>
        </w:rPr>
        <w:t>Общински съвет</w:t>
      </w:r>
      <w:r>
        <w:rPr>
          <w:rFonts w:ascii="Verdana" w:hAnsi="Verdana"/>
          <w:sz w:val="20"/>
          <w:szCs w:val="20"/>
        </w:rPr>
        <w:t xml:space="preserve"> </w:t>
      </w:r>
      <w:r w:rsidR="00ED2966">
        <w:rPr>
          <w:rFonts w:ascii="Verdana" w:hAnsi="Verdana"/>
          <w:sz w:val="20"/>
          <w:szCs w:val="20"/>
        </w:rPr>
        <w:t xml:space="preserve">-  Пирдоп дава съгласие на  Община Пирдоп </w:t>
      </w:r>
      <w:bookmarkStart w:id="11" w:name="_Hlk209615615"/>
      <w:r w:rsidR="00ED2966">
        <w:rPr>
          <w:rFonts w:ascii="Verdana" w:hAnsi="Verdana"/>
          <w:sz w:val="20"/>
          <w:szCs w:val="20"/>
        </w:rPr>
        <w:t>да бъде предоставена безвъзмездно за управление за срок от 10 (десет) години</w:t>
      </w:r>
      <w:r w:rsidR="00ED2966" w:rsidRPr="00823ABB">
        <w:rPr>
          <w:rFonts w:ascii="Verdana" w:hAnsi="Verdana"/>
          <w:sz w:val="20"/>
          <w:szCs w:val="20"/>
        </w:rPr>
        <w:t xml:space="preserve"> археологическа недвижима културна ценност</w:t>
      </w:r>
      <w:r w:rsidR="00ED2966">
        <w:rPr>
          <w:rFonts w:ascii="Verdana" w:hAnsi="Verdana"/>
          <w:sz w:val="20"/>
          <w:szCs w:val="20"/>
        </w:rPr>
        <w:t xml:space="preserve"> с категория „национално значение“ </w:t>
      </w:r>
      <w:r w:rsidR="00ED2966" w:rsidRPr="00823ABB">
        <w:rPr>
          <w:rFonts w:ascii="Verdana" w:hAnsi="Verdana"/>
          <w:sz w:val="20"/>
          <w:szCs w:val="20"/>
        </w:rPr>
        <w:t>„Еленска базилика“- публична държавна собственост</w:t>
      </w:r>
      <w:r w:rsidR="00ED2966">
        <w:rPr>
          <w:rFonts w:ascii="Verdana" w:hAnsi="Verdana"/>
          <w:sz w:val="20"/>
          <w:szCs w:val="20"/>
        </w:rPr>
        <w:t xml:space="preserve">, подробно описана в Акт за държавна собственост №10134 от 01.08.2025г., включена в Годишната програма за управление и разпореждане с имотите общинска собственост през 2025г година в раздел </w:t>
      </w:r>
      <w:r w:rsidR="00ED2966">
        <w:rPr>
          <w:rFonts w:ascii="Verdana" w:hAnsi="Verdana"/>
          <w:sz w:val="20"/>
          <w:szCs w:val="20"/>
          <w:lang w:val="en-US"/>
        </w:rPr>
        <w:t>III</w:t>
      </w:r>
      <w:r w:rsidR="00ED2966">
        <w:rPr>
          <w:rFonts w:ascii="Verdana" w:hAnsi="Verdana"/>
          <w:sz w:val="20"/>
          <w:szCs w:val="20"/>
        </w:rPr>
        <w:t xml:space="preserve">, подточка „Г“ – имоти за придобиване и замяна, точка 6, </w:t>
      </w:r>
      <w:r w:rsidR="00ED2966" w:rsidRPr="00823ABB">
        <w:rPr>
          <w:rFonts w:ascii="Verdana" w:hAnsi="Verdana"/>
          <w:sz w:val="20"/>
          <w:szCs w:val="20"/>
        </w:rPr>
        <w:t xml:space="preserve"> </w:t>
      </w:r>
      <w:r w:rsidR="00ED2966">
        <w:rPr>
          <w:rFonts w:ascii="Verdana" w:hAnsi="Verdana"/>
          <w:sz w:val="20"/>
          <w:szCs w:val="20"/>
        </w:rPr>
        <w:t xml:space="preserve"> </w:t>
      </w:r>
      <w:r w:rsidR="00ED2966" w:rsidRPr="00823ABB">
        <w:rPr>
          <w:rFonts w:ascii="Verdana" w:hAnsi="Verdana"/>
          <w:sz w:val="20"/>
          <w:szCs w:val="20"/>
        </w:rPr>
        <w:t>за осъществяване на дейности, свързани с опазването</w:t>
      </w:r>
      <w:r w:rsidR="00ED2966">
        <w:rPr>
          <w:rFonts w:ascii="Verdana" w:hAnsi="Verdana"/>
          <w:sz w:val="20"/>
          <w:szCs w:val="20"/>
        </w:rPr>
        <w:t xml:space="preserve"> и представянето</w:t>
      </w:r>
      <w:r w:rsidR="00ED2966" w:rsidRPr="00823ABB">
        <w:rPr>
          <w:rFonts w:ascii="Verdana" w:hAnsi="Verdana"/>
          <w:sz w:val="20"/>
          <w:szCs w:val="20"/>
        </w:rPr>
        <w:t xml:space="preserve"> на културната ценност.</w:t>
      </w:r>
    </w:p>
    <w:bookmarkEnd w:id="11"/>
    <w:p w14:paraId="18168B01" w14:textId="707C4C57" w:rsidR="005A59C2" w:rsidRDefault="005A59C2" w:rsidP="005A59C2">
      <w:pPr>
        <w:pStyle w:val="NoSpacing"/>
        <w:jc w:val="both"/>
        <w:rPr>
          <w:rFonts w:ascii="Verdana" w:hAnsi="Verdana"/>
          <w:color w:val="FF0000"/>
          <w:sz w:val="20"/>
          <w:szCs w:val="20"/>
        </w:rPr>
      </w:pPr>
    </w:p>
    <w:p w14:paraId="4701E159" w14:textId="77777777" w:rsidR="00ED2966" w:rsidRDefault="00ED2966" w:rsidP="005A59C2">
      <w:pPr>
        <w:pStyle w:val="NoSpacing"/>
        <w:jc w:val="both"/>
        <w:rPr>
          <w:rFonts w:ascii="Verdana" w:hAnsi="Verdana"/>
          <w:color w:val="FF0000"/>
          <w:sz w:val="20"/>
          <w:szCs w:val="20"/>
        </w:rPr>
      </w:pPr>
    </w:p>
    <w:p w14:paraId="6F425CE9" w14:textId="10E189D8" w:rsidR="0071574B" w:rsidRDefault="003F5F18" w:rsidP="007A4592">
      <w:pPr>
        <w:pStyle w:val="Default"/>
        <w:tabs>
          <w:tab w:val="left" w:pos="284"/>
        </w:tabs>
        <w:spacing w:line="360" w:lineRule="auto"/>
        <w:ind w:right="141"/>
        <w:jc w:val="both"/>
        <w:rPr>
          <w:rFonts w:ascii="Verdana" w:eastAsia="Calibri" w:hAnsi="Verdana" w:cs="Verdana"/>
          <w:bCs/>
          <w:sz w:val="20"/>
          <w:szCs w:val="20"/>
        </w:rPr>
      </w:pPr>
      <w:r>
        <w:rPr>
          <w:rFonts w:ascii="Verdana" w:hAnsi="Verdana"/>
          <w:sz w:val="20"/>
          <w:szCs w:val="20"/>
          <w:lang w:val="ru-RU"/>
        </w:rPr>
        <w:t>М. Бръмбева</w:t>
      </w:r>
      <w:r>
        <w:rPr>
          <w:rFonts w:ascii="Verdana" w:hAnsi="Verdana"/>
          <w:sz w:val="20"/>
          <w:szCs w:val="20"/>
        </w:rPr>
        <w:t xml:space="preserve">: </w:t>
      </w:r>
      <w:r w:rsidR="000F65F5" w:rsidRPr="00AE0D15">
        <w:rPr>
          <w:rFonts w:ascii="Verdana" w:hAnsi="Verdana"/>
          <w:sz w:val="20"/>
          <w:szCs w:val="20"/>
          <w:lang w:val="ru-RU"/>
        </w:rPr>
        <w:t xml:space="preserve">Преминаваме към </w:t>
      </w:r>
      <w:r w:rsidR="000F65F5" w:rsidRPr="00AE0D15">
        <w:rPr>
          <w:rFonts w:ascii="Verdana" w:hAnsi="Verdana"/>
          <w:b/>
          <w:sz w:val="20"/>
          <w:szCs w:val="20"/>
          <w:lang w:val="ru-RU"/>
        </w:rPr>
        <w:t xml:space="preserve">точка </w:t>
      </w:r>
      <w:r w:rsidR="009148EE" w:rsidRPr="00AE0D15">
        <w:rPr>
          <w:rFonts w:ascii="Verdana" w:hAnsi="Verdana"/>
          <w:b/>
          <w:sz w:val="20"/>
          <w:szCs w:val="20"/>
          <w:lang w:val="ru-RU"/>
        </w:rPr>
        <w:t>5</w:t>
      </w:r>
      <w:r w:rsidR="000F65F5" w:rsidRPr="00AE0D15">
        <w:rPr>
          <w:rFonts w:ascii="Verdana" w:hAnsi="Verdana"/>
          <w:b/>
          <w:sz w:val="20"/>
          <w:szCs w:val="20"/>
          <w:lang w:val="ru-RU"/>
        </w:rPr>
        <w:t xml:space="preserve">. </w:t>
      </w:r>
      <w:r w:rsidR="000F65F5" w:rsidRPr="00AE0D15">
        <w:rPr>
          <w:rFonts w:ascii="Verdana" w:hAnsi="Verdana"/>
          <w:sz w:val="20"/>
          <w:szCs w:val="20"/>
          <w:lang w:val="ru-RU"/>
        </w:rPr>
        <w:t xml:space="preserve">от дневния ред, а именно: </w:t>
      </w:r>
      <w:r w:rsidR="00BD297D" w:rsidRPr="00AE0D15">
        <w:rPr>
          <w:rFonts w:ascii="Verdana" w:hAnsi="Verdana"/>
          <w:sz w:val="20"/>
          <w:szCs w:val="20"/>
        </w:rPr>
        <w:t>Д</w:t>
      </w:r>
      <w:r w:rsidR="00AE0D15" w:rsidRPr="00AE0D15">
        <w:rPr>
          <w:rFonts w:ascii="Verdana" w:hAnsi="Verdana"/>
          <w:sz w:val="20"/>
          <w:szCs w:val="20"/>
        </w:rPr>
        <w:t>окладна записка</w:t>
      </w:r>
      <w:r w:rsidR="00BD297D" w:rsidRPr="00AE0D15">
        <w:rPr>
          <w:rFonts w:ascii="Verdana" w:hAnsi="Verdana"/>
          <w:sz w:val="20"/>
          <w:szCs w:val="20"/>
        </w:rPr>
        <w:t xml:space="preserve">, </w:t>
      </w:r>
      <w:r w:rsidR="0071574B" w:rsidRPr="0071574B">
        <w:rPr>
          <w:rFonts w:ascii="Verdana" w:eastAsia="Calibri" w:hAnsi="Verdana" w:cs="Verdana"/>
          <w:sz w:val="20"/>
          <w:szCs w:val="20"/>
          <w:lang w:val="ru-RU"/>
        </w:rPr>
        <w:t xml:space="preserve">с рег. № 9002-89 </w:t>
      </w:r>
      <w:r w:rsidR="0071574B" w:rsidRPr="0071574B">
        <w:rPr>
          <w:rFonts w:ascii="Verdana" w:eastAsia="Calibri" w:hAnsi="Verdana" w:cs="Verdana"/>
          <w:sz w:val="20"/>
          <w:szCs w:val="20"/>
        </w:rPr>
        <w:t>/ 09.10.2025 г</w:t>
      </w:r>
      <w:r w:rsidR="0071574B" w:rsidRPr="0071574B">
        <w:rPr>
          <w:rFonts w:ascii="Verdana" w:eastAsia="Calibri" w:hAnsi="Verdana" w:cs="Verdana"/>
          <w:sz w:val="20"/>
          <w:szCs w:val="20"/>
          <w:lang w:val="ru-RU"/>
        </w:rPr>
        <w:t xml:space="preserve">, относно: </w:t>
      </w:r>
      <w:r w:rsidR="0071574B" w:rsidRPr="0071574B">
        <w:rPr>
          <w:rFonts w:ascii="Verdana" w:eastAsia="Calibri" w:hAnsi="Verdana" w:cs="Verdana"/>
          <w:bCs/>
          <w:sz w:val="20"/>
          <w:szCs w:val="20"/>
        </w:rPr>
        <w:t>Приемане на Анализ на потребностите от подкрепа за личностно развитие на децата и учениците в община Пирдоп.</w:t>
      </w:r>
    </w:p>
    <w:p w14:paraId="538F67F3" w14:textId="77777777" w:rsidR="0071574B" w:rsidRPr="0071574B" w:rsidRDefault="0071574B" w:rsidP="007A4592">
      <w:pPr>
        <w:pStyle w:val="Default"/>
        <w:tabs>
          <w:tab w:val="left" w:pos="284"/>
        </w:tabs>
        <w:spacing w:line="360" w:lineRule="auto"/>
        <w:ind w:right="141"/>
        <w:jc w:val="both"/>
        <w:rPr>
          <w:rFonts w:ascii="Verdana" w:eastAsia="Calibri" w:hAnsi="Verdana" w:cs="Verdana"/>
          <w:bCs/>
          <w:sz w:val="20"/>
          <w:szCs w:val="20"/>
        </w:rPr>
      </w:pPr>
    </w:p>
    <w:p w14:paraId="539B79BE" w14:textId="46B38000" w:rsidR="000F65F5" w:rsidRDefault="000F65F5" w:rsidP="007A4592">
      <w:pPr>
        <w:tabs>
          <w:tab w:val="left" w:pos="284"/>
        </w:tabs>
        <w:spacing w:line="360" w:lineRule="auto"/>
        <w:ind w:right="141"/>
        <w:jc w:val="both"/>
        <w:rPr>
          <w:rFonts w:ascii="Verdana" w:hAnsi="Verdana"/>
          <w:sz w:val="20"/>
          <w:szCs w:val="20"/>
        </w:rPr>
      </w:pPr>
      <w:r w:rsidRPr="00F17FF6">
        <w:rPr>
          <w:rFonts w:ascii="Verdana" w:hAnsi="Verdana"/>
          <w:sz w:val="20"/>
          <w:szCs w:val="20"/>
        </w:rPr>
        <w:t xml:space="preserve">   </w:t>
      </w: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4D22EC7F" w14:textId="77777777" w:rsidR="00B256F4" w:rsidRDefault="000F65F5" w:rsidP="007A4592">
      <w:pPr>
        <w:pStyle w:val="NoSpacing"/>
        <w:spacing w:line="360" w:lineRule="auto"/>
        <w:ind w:firstLine="708"/>
        <w:jc w:val="both"/>
        <w:rPr>
          <w:rFonts w:ascii="Verdana" w:hAnsi="Verdana"/>
          <w:sz w:val="20"/>
          <w:szCs w:val="20"/>
        </w:rPr>
      </w:pPr>
      <w:r w:rsidRPr="00F6550C">
        <w:rPr>
          <w:rFonts w:ascii="Verdana" w:hAnsi="Verdana"/>
          <w:sz w:val="20"/>
          <w:szCs w:val="20"/>
        </w:rPr>
        <w:t xml:space="preserve">А. Геров: </w:t>
      </w:r>
      <w:r w:rsidR="00B256F4">
        <w:rPr>
          <w:rFonts w:ascii="Verdana" w:hAnsi="Verdana"/>
          <w:sz w:val="20"/>
          <w:szCs w:val="20"/>
        </w:rPr>
        <w:t>По точката ще докладва г-жа М. Мачканова – зам.- кмет на Община Пирдоп.</w:t>
      </w:r>
    </w:p>
    <w:p w14:paraId="221A9E34" w14:textId="77777777" w:rsidR="003F5F18" w:rsidRPr="003F5F18" w:rsidRDefault="00061B2A" w:rsidP="003F5F18">
      <w:pPr>
        <w:pStyle w:val="NormalWeb"/>
        <w:spacing w:line="360" w:lineRule="auto"/>
        <w:ind w:firstLine="708"/>
        <w:jc w:val="both"/>
        <w:rPr>
          <w:rFonts w:ascii="Verdana" w:hAnsi="Verdana"/>
          <w:sz w:val="20"/>
          <w:szCs w:val="20"/>
        </w:rPr>
      </w:pPr>
      <w:r w:rsidRPr="003F5F18">
        <w:rPr>
          <w:rFonts w:ascii="Verdana" w:hAnsi="Verdana"/>
          <w:sz w:val="20"/>
          <w:szCs w:val="20"/>
        </w:rPr>
        <w:t>М. Мачканова: Анализът на потребностите за личностно развитие на децата и учениците в община Пирдоп е изготвен съгласно Закона за предучилищното и училищното образование (ЗПУО). Целта му е да идентифицира реалните нужди на децата и учениците, като основа за повишаване качеството на образованието в общината.</w:t>
      </w:r>
      <w:r w:rsidR="003F5F18" w:rsidRPr="003F5F18">
        <w:rPr>
          <w:rFonts w:ascii="Verdana" w:hAnsi="Verdana"/>
          <w:sz w:val="20"/>
          <w:szCs w:val="20"/>
        </w:rPr>
        <w:t xml:space="preserve">     </w:t>
      </w:r>
    </w:p>
    <w:p w14:paraId="0886E62A" w14:textId="0B1790CC" w:rsidR="00061B2A" w:rsidRPr="003F5F18" w:rsidRDefault="00061B2A" w:rsidP="003F5F18">
      <w:pPr>
        <w:pStyle w:val="NormalWeb"/>
        <w:spacing w:line="360" w:lineRule="auto"/>
        <w:jc w:val="both"/>
        <w:rPr>
          <w:rFonts w:ascii="Verdana" w:hAnsi="Verdana"/>
          <w:sz w:val="20"/>
          <w:szCs w:val="20"/>
        </w:rPr>
      </w:pPr>
      <w:r w:rsidRPr="003F5F18">
        <w:rPr>
          <w:rFonts w:ascii="Verdana" w:hAnsi="Verdana"/>
          <w:sz w:val="20"/>
          <w:szCs w:val="20"/>
        </w:rPr>
        <w:t>Законът разглежда приобщаващото образование като част от правото на образование и подчертава необходимостта от обща и допълнителна подкрепа, осигурявана от образователните институции чрез съобразени политики. Подкрепата включва създаване на подходяща физическа, психологическа и социална среда за развитие на потенциала на всяко дете и ученик.</w:t>
      </w:r>
    </w:p>
    <w:p w14:paraId="19D61599" w14:textId="0A6D27F0" w:rsidR="00061B2A" w:rsidRPr="003F5F18" w:rsidRDefault="00061B2A" w:rsidP="003F5F18">
      <w:pPr>
        <w:pStyle w:val="NormalWeb"/>
        <w:spacing w:line="360" w:lineRule="auto"/>
        <w:jc w:val="both"/>
        <w:rPr>
          <w:rFonts w:ascii="Verdana" w:hAnsi="Verdana"/>
          <w:sz w:val="20"/>
          <w:szCs w:val="20"/>
        </w:rPr>
      </w:pPr>
      <w:r w:rsidRPr="003F5F18">
        <w:rPr>
          <w:rFonts w:ascii="Verdana" w:hAnsi="Verdana"/>
          <w:sz w:val="20"/>
          <w:szCs w:val="20"/>
        </w:rPr>
        <w:t>Анализът акцентира върху:</w:t>
      </w:r>
      <w:r w:rsidR="003F5F18" w:rsidRPr="003F5F18">
        <w:rPr>
          <w:rFonts w:ascii="Verdana" w:hAnsi="Verdana"/>
          <w:sz w:val="20"/>
          <w:szCs w:val="20"/>
        </w:rPr>
        <w:t xml:space="preserve"> </w:t>
      </w:r>
      <w:r w:rsidRPr="003F5F18">
        <w:rPr>
          <w:rFonts w:ascii="Verdana" w:hAnsi="Verdana"/>
          <w:sz w:val="20"/>
          <w:szCs w:val="20"/>
        </w:rPr>
        <w:t>изграждане на позитивен организационен климат и ефективна комуникация;</w:t>
      </w:r>
      <w:r w:rsidR="003F5F18" w:rsidRPr="003F5F18">
        <w:rPr>
          <w:rFonts w:ascii="Verdana" w:hAnsi="Verdana"/>
          <w:sz w:val="20"/>
          <w:szCs w:val="20"/>
        </w:rPr>
        <w:t xml:space="preserve"> </w:t>
      </w:r>
      <w:r w:rsidRPr="003F5F18">
        <w:rPr>
          <w:rFonts w:ascii="Verdana" w:hAnsi="Verdana"/>
          <w:sz w:val="20"/>
          <w:szCs w:val="20"/>
        </w:rPr>
        <w:t>насърчаване на позитивна дисциплина чрез разбиране и подкрепа;</w:t>
      </w:r>
      <w:r w:rsidR="003F5F18" w:rsidRPr="003F5F18">
        <w:rPr>
          <w:rFonts w:ascii="Verdana" w:hAnsi="Verdana"/>
          <w:sz w:val="20"/>
          <w:szCs w:val="20"/>
        </w:rPr>
        <w:t xml:space="preserve"> </w:t>
      </w:r>
      <w:r w:rsidRPr="003F5F18">
        <w:rPr>
          <w:rFonts w:ascii="Verdana" w:hAnsi="Verdana"/>
          <w:sz w:val="20"/>
          <w:szCs w:val="20"/>
        </w:rPr>
        <w:t>ранна превенция и идентификация на обучителни затруднения.</w:t>
      </w:r>
    </w:p>
    <w:p w14:paraId="450749DA" w14:textId="77777777" w:rsidR="00061B2A" w:rsidRPr="003F5F18" w:rsidRDefault="00061B2A" w:rsidP="003F5F18">
      <w:pPr>
        <w:pStyle w:val="NormalWeb"/>
        <w:spacing w:line="360" w:lineRule="auto"/>
        <w:jc w:val="both"/>
        <w:rPr>
          <w:rFonts w:ascii="Verdana" w:hAnsi="Verdana"/>
          <w:sz w:val="20"/>
          <w:szCs w:val="20"/>
        </w:rPr>
      </w:pPr>
      <w:r w:rsidRPr="003F5F18">
        <w:rPr>
          <w:rFonts w:ascii="Verdana" w:hAnsi="Verdana"/>
          <w:sz w:val="20"/>
          <w:szCs w:val="20"/>
        </w:rPr>
        <w:lastRenderedPageBreak/>
        <w:t>Образованието е национален приоритет и се основава на демократични принципи като равен достъп, толерантност, хуманизъм, иновации, автономия и участие на всички заинтересовани страни. Подкрепата за личностно развитие се реализира чрез сътрудничество между образователни институции, държавни и местни органи и социални услуги.</w:t>
      </w:r>
    </w:p>
    <w:p w14:paraId="584AD2FB" w14:textId="77777777" w:rsidR="00061B2A" w:rsidRPr="003F5F18" w:rsidRDefault="00061B2A" w:rsidP="003F5F18">
      <w:pPr>
        <w:pStyle w:val="NormalWeb"/>
        <w:spacing w:line="360" w:lineRule="auto"/>
        <w:jc w:val="both"/>
        <w:rPr>
          <w:rFonts w:ascii="Verdana" w:hAnsi="Verdana"/>
          <w:sz w:val="20"/>
          <w:szCs w:val="20"/>
        </w:rPr>
      </w:pPr>
      <w:r w:rsidRPr="003F5F18">
        <w:rPr>
          <w:rFonts w:ascii="Verdana" w:hAnsi="Verdana"/>
          <w:sz w:val="20"/>
          <w:szCs w:val="20"/>
        </w:rPr>
        <w:t>В Община Пирдоп детските градини, училищата и Центърът за обществена подкрепа (ЦОП) носят отговорност за превенция на насилието и проблемното поведение чрез координирани дейности, съгласувани с политиката на съответната институция. Местната комисия за борба с противообществените прояви (МКБППМН) също играе важна роля, като прилага инициативи за ангажиране на децата в дейности по интереси, особено тези от рискови групи.</w:t>
      </w:r>
    </w:p>
    <w:p w14:paraId="498CC452" w14:textId="77777777" w:rsidR="00061B2A" w:rsidRPr="003F5F18" w:rsidRDefault="00061B2A" w:rsidP="003F5F18">
      <w:pPr>
        <w:pStyle w:val="NormalWeb"/>
        <w:spacing w:line="360" w:lineRule="auto"/>
        <w:jc w:val="both"/>
        <w:rPr>
          <w:rFonts w:ascii="Verdana" w:hAnsi="Verdana"/>
          <w:sz w:val="20"/>
          <w:szCs w:val="20"/>
        </w:rPr>
      </w:pPr>
      <w:r w:rsidRPr="003F5F18">
        <w:rPr>
          <w:rFonts w:ascii="Verdana" w:hAnsi="Verdana"/>
          <w:sz w:val="20"/>
          <w:szCs w:val="20"/>
        </w:rPr>
        <w:t>Превантивните дейности включват лекции, дискусии, тренинги, проектна работа и образователни срещи по теми като агресия, зависимости, права и отговорности на децата. През 2024/2025 г. основен фокус е поставен върху борбата с употребата на наркотици чрез кампании, развиване на социални умения и насърчаване на здравословен начин на живот.</w:t>
      </w:r>
    </w:p>
    <w:p w14:paraId="38544F29" w14:textId="77777777" w:rsidR="00061B2A" w:rsidRPr="003F5F18" w:rsidRDefault="00061B2A" w:rsidP="003F5F18">
      <w:pPr>
        <w:pStyle w:val="NormalWeb"/>
        <w:spacing w:line="360" w:lineRule="auto"/>
        <w:jc w:val="both"/>
        <w:rPr>
          <w:rFonts w:ascii="Verdana" w:hAnsi="Verdana"/>
          <w:sz w:val="20"/>
          <w:szCs w:val="20"/>
        </w:rPr>
      </w:pPr>
      <w:r w:rsidRPr="003F5F18">
        <w:rPr>
          <w:rFonts w:ascii="Verdana" w:hAnsi="Verdana"/>
          <w:sz w:val="20"/>
          <w:szCs w:val="20"/>
        </w:rPr>
        <w:t xml:space="preserve">Съгласно Постановление № 100/2018 г., се прилага механизъм за предотвратяване отпадането от образователната система. В Пирдоп действа екип за обхват, включващ образователни институции, полиция и социални служби. </w:t>
      </w:r>
    </w:p>
    <w:p w14:paraId="156DBBC7" w14:textId="77777777" w:rsidR="00061B2A" w:rsidRPr="003F5F18" w:rsidRDefault="00061B2A" w:rsidP="008915C9">
      <w:pPr>
        <w:pStyle w:val="NormalWeb"/>
        <w:spacing w:after="0" w:afterAutospacing="0" w:line="360" w:lineRule="auto"/>
        <w:jc w:val="both"/>
        <w:rPr>
          <w:rFonts w:ascii="Verdana" w:hAnsi="Verdana"/>
          <w:sz w:val="20"/>
          <w:szCs w:val="20"/>
        </w:rPr>
      </w:pPr>
      <w:r w:rsidRPr="003F5F18">
        <w:rPr>
          <w:rFonts w:ascii="Verdana" w:hAnsi="Verdana"/>
          <w:sz w:val="20"/>
          <w:szCs w:val="20"/>
        </w:rPr>
        <w:t>ЦОП – Пирдоп осигурява социални услуги за деца в риск и уязвими семейства, включително.</w:t>
      </w:r>
    </w:p>
    <w:p w14:paraId="2DC979A4" w14:textId="77777777" w:rsidR="00061B2A" w:rsidRPr="003F5F18" w:rsidRDefault="00061B2A" w:rsidP="008915C9">
      <w:pPr>
        <w:pStyle w:val="NormalWeb"/>
        <w:spacing w:after="0" w:afterAutospacing="0" w:line="360" w:lineRule="auto"/>
        <w:jc w:val="both"/>
        <w:rPr>
          <w:rFonts w:ascii="Verdana" w:hAnsi="Verdana"/>
          <w:sz w:val="20"/>
          <w:szCs w:val="20"/>
        </w:rPr>
      </w:pPr>
      <w:r w:rsidRPr="003F5F18">
        <w:rPr>
          <w:rStyle w:val="Strong"/>
          <w:rFonts w:ascii="Verdana" w:hAnsi="Verdana"/>
          <w:sz w:val="20"/>
          <w:szCs w:val="20"/>
        </w:rPr>
        <w:t>Обобщено</w:t>
      </w:r>
      <w:r w:rsidRPr="003F5F18">
        <w:rPr>
          <w:rFonts w:ascii="Verdana" w:hAnsi="Verdana"/>
          <w:sz w:val="20"/>
          <w:szCs w:val="20"/>
        </w:rPr>
        <w:t>, системният подход на институциите в Пирдоп цели създаване на сигурна, подкрепяща и включваща среда за всички деца и ученици.</w:t>
      </w:r>
    </w:p>
    <w:p w14:paraId="7C128F70" w14:textId="77777777" w:rsidR="00061B2A" w:rsidRPr="003F5F18" w:rsidRDefault="00061B2A" w:rsidP="008915C9">
      <w:pPr>
        <w:spacing w:line="360" w:lineRule="auto"/>
        <w:jc w:val="both"/>
        <w:outlineLvl w:val="2"/>
        <w:rPr>
          <w:rFonts w:ascii="Verdana" w:hAnsi="Verdana"/>
          <w:b/>
          <w:bCs/>
          <w:sz w:val="20"/>
          <w:szCs w:val="20"/>
        </w:rPr>
      </w:pPr>
      <w:r w:rsidRPr="003F5F18">
        <w:rPr>
          <w:rFonts w:ascii="Verdana" w:hAnsi="Verdana"/>
          <w:b/>
          <w:bCs/>
          <w:sz w:val="20"/>
          <w:szCs w:val="20"/>
        </w:rPr>
        <w:t>SWOT анализ на образователната среда в община Пирдоп</w:t>
      </w:r>
    </w:p>
    <w:p w14:paraId="05DE560C" w14:textId="6596A795" w:rsidR="00061B2A" w:rsidRPr="003F5F18" w:rsidRDefault="00061B2A" w:rsidP="008915C9">
      <w:pPr>
        <w:spacing w:line="360" w:lineRule="auto"/>
        <w:jc w:val="both"/>
        <w:outlineLvl w:val="3"/>
        <w:rPr>
          <w:rFonts w:ascii="Verdana" w:hAnsi="Verdana"/>
          <w:sz w:val="20"/>
          <w:szCs w:val="20"/>
        </w:rPr>
      </w:pPr>
      <w:r w:rsidRPr="003F5F18">
        <w:rPr>
          <w:rFonts w:ascii="Verdana" w:hAnsi="Verdana"/>
          <w:b/>
          <w:bCs/>
          <w:sz w:val="20"/>
          <w:szCs w:val="20"/>
        </w:rPr>
        <w:t>Силни страни:</w:t>
      </w:r>
      <w:r w:rsidR="003F5F18" w:rsidRPr="003F5F18">
        <w:rPr>
          <w:rFonts w:ascii="Verdana" w:hAnsi="Verdana"/>
          <w:b/>
          <w:bCs/>
          <w:sz w:val="20"/>
          <w:szCs w:val="20"/>
        </w:rPr>
        <w:t xml:space="preserve"> </w:t>
      </w:r>
      <w:r w:rsidRPr="003F5F18">
        <w:rPr>
          <w:rFonts w:ascii="Verdana" w:hAnsi="Verdana"/>
          <w:sz w:val="20"/>
          <w:szCs w:val="20"/>
        </w:rPr>
        <w:t>Ефективна организация и контрол на учебния процес;</w:t>
      </w:r>
      <w:r w:rsidR="003F5F18" w:rsidRPr="003F5F18">
        <w:rPr>
          <w:rFonts w:ascii="Verdana" w:hAnsi="Verdana"/>
          <w:sz w:val="20"/>
          <w:szCs w:val="20"/>
        </w:rPr>
        <w:t xml:space="preserve"> </w:t>
      </w:r>
      <w:r w:rsidRPr="003F5F18">
        <w:rPr>
          <w:rFonts w:ascii="Verdana" w:hAnsi="Verdana"/>
          <w:sz w:val="20"/>
          <w:szCs w:val="20"/>
        </w:rPr>
        <w:t>Висококвалифицирани учители и треньори;</w:t>
      </w:r>
      <w:r w:rsidR="003F5F18" w:rsidRPr="003F5F18">
        <w:rPr>
          <w:rFonts w:ascii="Verdana" w:hAnsi="Verdana"/>
          <w:sz w:val="20"/>
          <w:szCs w:val="20"/>
        </w:rPr>
        <w:t xml:space="preserve"> </w:t>
      </w:r>
      <w:r w:rsidRPr="003F5F18">
        <w:rPr>
          <w:rFonts w:ascii="Verdana" w:hAnsi="Verdana"/>
          <w:sz w:val="20"/>
          <w:szCs w:val="20"/>
        </w:rPr>
        <w:t>Разнообразни извънкласни дейности и условия за личностна реализация;</w:t>
      </w:r>
      <w:r w:rsidR="003F5F18" w:rsidRPr="003F5F18">
        <w:rPr>
          <w:rFonts w:ascii="Verdana" w:hAnsi="Verdana"/>
          <w:sz w:val="20"/>
          <w:szCs w:val="20"/>
        </w:rPr>
        <w:t xml:space="preserve"> </w:t>
      </w:r>
      <w:r w:rsidRPr="003F5F18">
        <w:rPr>
          <w:rFonts w:ascii="Verdana" w:hAnsi="Verdana"/>
          <w:sz w:val="20"/>
          <w:szCs w:val="20"/>
        </w:rPr>
        <w:t>Практическо приложение на знанията и позитивен микро</w:t>
      </w:r>
      <w:r w:rsidR="009A4845">
        <w:rPr>
          <w:rFonts w:ascii="Verdana" w:hAnsi="Verdana"/>
          <w:sz w:val="20"/>
          <w:szCs w:val="20"/>
        </w:rPr>
        <w:t>-</w:t>
      </w:r>
      <w:r w:rsidRPr="003F5F18">
        <w:rPr>
          <w:rFonts w:ascii="Verdana" w:hAnsi="Verdana"/>
          <w:sz w:val="20"/>
          <w:szCs w:val="20"/>
        </w:rPr>
        <w:t>климат;</w:t>
      </w:r>
      <w:r w:rsidR="003F5F18" w:rsidRPr="003F5F18">
        <w:rPr>
          <w:rFonts w:ascii="Verdana" w:hAnsi="Verdana"/>
          <w:sz w:val="20"/>
          <w:szCs w:val="20"/>
        </w:rPr>
        <w:t xml:space="preserve"> </w:t>
      </w:r>
      <w:r w:rsidRPr="003F5F18">
        <w:rPr>
          <w:rFonts w:ascii="Verdana" w:hAnsi="Verdana"/>
          <w:sz w:val="20"/>
          <w:szCs w:val="20"/>
        </w:rPr>
        <w:t>Достъп до групи по интереси, гъвкаво управление на ресурси;</w:t>
      </w:r>
      <w:r w:rsidR="003F5F18" w:rsidRPr="003F5F18">
        <w:rPr>
          <w:rFonts w:ascii="Verdana" w:hAnsi="Verdana"/>
          <w:sz w:val="20"/>
          <w:szCs w:val="20"/>
        </w:rPr>
        <w:t xml:space="preserve"> </w:t>
      </w:r>
      <w:r w:rsidRPr="003F5F18">
        <w:rPr>
          <w:rFonts w:ascii="Verdana" w:hAnsi="Verdana"/>
          <w:sz w:val="20"/>
          <w:szCs w:val="20"/>
        </w:rPr>
        <w:t>Редовни успехи в състезания и конкурси;</w:t>
      </w:r>
    </w:p>
    <w:p w14:paraId="3E681E90" w14:textId="374F0BD5" w:rsidR="00061B2A" w:rsidRPr="003F5F18" w:rsidRDefault="00061B2A" w:rsidP="003F5F18">
      <w:pPr>
        <w:pStyle w:val="Heading4"/>
        <w:spacing w:line="360" w:lineRule="auto"/>
        <w:jc w:val="both"/>
        <w:rPr>
          <w:rFonts w:ascii="Verdana" w:hAnsi="Verdana"/>
          <w:color w:val="auto"/>
          <w:sz w:val="20"/>
          <w:szCs w:val="20"/>
        </w:rPr>
      </w:pPr>
      <w:r w:rsidRPr="003F5F18">
        <w:rPr>
          <w:rStyle w:val="Strong"/>
          <w:rFonts w:ascii="Verdana" w:hAnsi="Verdana"/>
          <w:b w:val="0"/>
          <w:bCs w:val="0"/>
          <w:color w:val="auto"/>
          <w:sz w:val="20"/>
          <w:szCs w:val="20"/>
        </w:rPr>
        <w:t>Възможности:</w:t>
      </w:r>
      <w:r w:rsidR="003F5F18" w:rsidRPr="003F5F18">
        <w:rPr>
          <w:rStyle w:val="Strong"/>
          <w:rFonts w:ascii="Verdana" w:hAnsi="Verdana"/>
          <w:b w:val="0"/>
          <w:bCs w:val="0"/>
          <w:color w:val="auto"/>
          <w:sz w:val="20"/>
          <w:szCs w:val="20"/>
        </w:rPr>
        <w:t xml:space="preserve"> </w:t>
      </w:r>
      <w:r w:rsidRPr="003F5F18">
        <w:rPr>
          <w:rFonts w:ascii="Verdana" w:hAnsi="Verdana"/>
          <w:color w:val="auto"/>
          <w:sz w:val="20"/>
          <w:szCs w:val="20"/>
        </w:rPr>
        <w:t>По-широко участие в национални и европейски програми;</w:t>
      </w:r>
      <w:r w:rsidR="003F5F18" w:rsidRPr="003F5F18">
        <w:rPr>
          <w:rFonts w:ascii="Verdana" w:hAnsi="Verdana"/>
          <w:color w:val="auto"/>
          <w:sz w:val="20"/>
          <w:szCs w:val="20"/>
        </w:rPr>
        <w:t xml:space="preserve"> </w:t>
      </w:r>
      <w:r w:rsidRPr="003F5F18">
        <w:rPr>
          <w:rFonts w:ascii="Verdana" w:hAnsi="Verdana"/>
          <w:color w:val="auto"/>
          <w:sz w:val="20"/>
          <w:szCs w:val="20"/>
        </w:rPr>
        <w:t>Популяризиране на ученическите постижения;</w:t>
      </w:r>
      <w:r w:rsidR="003F5F18" w:rsidRPr="003F5F18">
        <w:rPr>
          <w:rFonts w:ascii="Verdana" w:hAnsi="Verdana"/>
          <w:color w:val="auto"/>
          <w:sz w:val="20"/>
          <w:szCs w:val="20"/>
        </w:rPr>
        <w:t xml:space="preserve"> </w:t>
      </w:r>
      <w:r w:rsidRPr="003F5F18">
        <w:rPr>
          <w:rFonts w:ascii="Verdana" w:hAnsi="Verdana"/>
          <w:color w:val="auto"/>
          <w:sz w:val="20"/>
          <w:szCs w:val="20"/>
        </w:rPr>
        <w:t>Въвеждане на нови технологии;</w:t>
      </w:r>
      <w:r w:rsidR="003F5F18" w:rsidRPr="003F5F18">
        <w:rPr>
          <w:rFonts w:ascii="Verdana" w:hAnsi="Verdana"/>
          <w:color w:val="auto"/>
          <w:sz w:val="20"/>
          <w:szCs w:val="20"/>
        </w:rPr>
        <w:t xml:space="preserve"> </w:t>
      </w:r>
      <w:r w:rsidRPr="003F5F18">
        <w:rPr>
          <w:rFonts w:ascii="Verdana" w:hAnsi="Verdana"/>
          <w:color w:val="auto"/>
          <w:sz w:val="20"/>
          <w:szCs w:val="20"/>
        </w:rPr>
        <w:t>Подкрепа за ученици със СОП, дарби или в риск.</w:t>
      </w:r>
    </w:p>
    <w:p w14:paraId="53977651" w14:textId="5668F855" w:rsidR="00061B2A" w:rsidRPr="003F5F18" w:rsidRDefault="00061B2A" w:rsidP="003F5F18">
      <w:pPr>
        <w:pStyle w:val="Heading4"/>
        <w:spacing w:line="360" w:lineRule="auto"/>
        <w:jc w:val="both"/>
        <w:rPr>
          <w:rFonts w:ascii="Verdana" w:hAnsi="Verdana"/>
          <w:color w:val="auto"/>
          <w:sz w:val="20"/>
          <w:szCs w:val="20"/>
        </w:rPr>
      </w:pPr>
      <w:r w:rsidRPr="003F5F18">
        <w:rPr>
          <w:rStyle w:val="Strong"/>
          <w:rFonts w:ascii="Verdana" w:hAnsi="Verdana"/>
          <w:b w:val="0"/>
          <w:bCs w:val="0"/>
          <w:color w:val="auto"/>
          <w:sz w:val="20"/>
          <w:szCs w:val="20"/>
        </w:rPr>
        <w:t>Заплахи:</w:t>
      </w:r>
      <w:r w:rsidR="003F5F18" w:rsidRPr="003F5F18">
        <w:rPr>
          <w:rStyle w:val="Strong"/>
          <w:rFonts w:ascii="Verdana" w:hAnsi="Verdana"/>
          <w:b w:val="0"/>
          <w:bCs w:val="0"/>
          <w:color w:val="auto"/>
          <w:sz w:val="20"/>
          <w:szCs w:val="20"/>
        </w:rPr>
        <w:t xml:space="preserve"> </w:t>
      </w:r>
      <w:r w:rsidRPr="003F5F18">
        <w:rPr>
          <w:rFonts w:ascii="Verdana" w:hAnsi="Verdana"/>
          <w:color w:val="auto"/>
          <w:sz w:val="20"/>
          <w:szCs w:val="20"/>
        </w:rPr>
        <w:t>Намаляване на броя на децата поради демографски и икономически проблеми;</w:t>
      </w:r>
      <w:r w:rsidR="003F5F18" w:rsidRPr="003F5F18">
        <w:rPr>
          <w:rFonts w:ascii="Verdana" w:hAnsi="Verdana"/>
          <w:color w:val="auto"/>
          <w:sz w:val="20"/>
          <w:szCs w:val="20"/>
        </w:rPr>
        <w:t xml:space="preserve"> </w:t>
      </w:r>
      <w:r w:rsidRPr="003F5F18">
        <w:rPr>
          <w:rFonts w:ascii="Verdana" w:hAnsi="Verdana"/>
          <w:color w:val="auto"/>
          <w:sz w:val="20"/>
          <w:szCs w:val="20"/>
        </w:rPr>
        <w:t>Обществена апатия и ниска ангажираност към образованието;</w:t>
      </w:r>
      <w:r w:rsidR="003F5F18" w:rsidRPr="003F5F18">
        <w:rPr>
          <w:rFonts w:ascii="Verdana" w:hAnsi="Verdana"/>
          <w:color w:val="auto"/>
          <w:sz w:val="20"/>
          <w:szCs w:val="20"/>
        </w:rPr>
        <w:t xml:space="preserve"> </w:t>
      </w:r>
      <w:r w:rsidRPr="003F5F18">
        <w:rPr>
          <w:rFonts w:ascii="Verdana" w:hAnsi="Verdana"/>
          <w:color w:val="auto"/>
          <w:sz w:val="20"/>
          <w:szCs w:val="20"/>
        </w:rPr>
        <w:t>Недостатъчна информираност на родителите.</w:t>
      </w:r>
    </w:p>
    <w:p w14:paraId="7BB76AE1" w14:textId="03E2B1F2" w:rsidR="00BD297D" w:rsidRPr="002948A7" w:rsidRDefault="0046052D" w:rsidP="003F5F18">
      <w:pPr>
        <w:spacing w:line="360" w:lineRule="auto"/>
        <w:ind w:firstLine="708"/>
        <w:jc w:val="both"/>
        <w:rPr>
          <w:rFonts w:ascii="Verdana" w:hAnsi="Verdana"/>
          <w:sz w:val="20"/>
          <w:szCs w:val="20"/>
        </w:rPr>
      </w:pPr>
      <w:r>
        <w:rPr>
          <w:rFonts w:ascii="Verdana" w:hAnsi="Verdana"/>
          <w:sz w:val="20"/>
          <w:szCs w:val="20"/>
        </w:rPr>
        <w:t xml:space="preserve">М. Бръмбева: </w:t>
      </w:r>
      <w:r w:rsidR="00BD297D" w:rsidRPr="00BD297D">
        <w:rPr>
          <w:rFonts w:ascii="Verdana" w:hAnsi="Verdana"/>
          <w:sz w:val="20"/>
          <w:szCs w:val="20"/>
        </w:rPr>
        <w:t xml:space="preserve">Давам думата на г-н </w:t>
      </w:r>
      <w:r>
        <w:rPr>
          <w:rFonts w:ascii="Verdana" w:hAnsi="Verdana"/>
          <w:sz w:val="20"/>
          <w:szCs w:val="20"/>
        </w:rPr>
        <w:t>Васил Кафеджиев</w:t>
      </w:r>
      <w:r w:rsidR="00BD297D" w:rsidRPr="00BD297D">
        <w:rPr>
          <w:rFonts w:ascii="Verdana" w:hAnsi="Verdana"/>
          <w:sz w:val="20"/>
          <w:szCs w:val="20"/>
        </w:rPr>
        <w:t xml:space="preserve"> – </w:t>
      </w:r>
      <w:r>
        <w:rPr>
          <w:rFonts w:ascii="Verdana" w:hAnsi="Verdana"/>
          <w:sz w:val="20"/>
          <w:szCs w:val="20"/>
        </w:rPr>
        <w:t xml:space="preserve">зам. - </w:t>
      </w:r>
      <w:r w:rsidR="00BD297D" w:rsidRPr="00BD297D">
        <w:rPr>
          <w:rFonts w:ascii="Verdana" w:hAnsi="Verdana"/>
          <w:sz w:val="20"/>
          <w:szCs w:val="20"/>
        </w:rPr>
        <w:t xml:space="preserve">председател на Постоянната комисия </w:t>
      </w:r>
      <w:r w:rsidR="00BD297D" w:rsidRPr="00BD297D">
        <w:rPr>
          <w:rFonts w:ascii="Verdana" w:hAnsi="Verdana"/>
          <w:bCs/>
          <w:sz w:val="20"/>
          <w:szCs w:val="20"/>
        </w:rPr>
        <w:t xml:space="preserve">здравеопазване, социална политика, образование, вероизповедания, </w:t>
      </w:r>
      <w:r w:rsidR="00BD297D" w:rsidRPr="00BD297D">
        <w:rPr>
          <w:rFonts w:ascii="Verdana" w:hAnsi="Verdana"/>
          <w:bCs/>
          <w:sz w:val="20"/>
          <w:szCs w:val="20"/>
        </w:rPr>
        <w:lastRenderedPageBreak/>
        <w:t xml:space="preserve">обществен ред, култура, младежта, спорт и </w:t>
      </w:r>
      <w:r w:rsidR="00BD297D" w:rsidRPr="002948A7">
        <w:rPr>
          <w:rFonts w:ascii="Verdana" w:hAnsi="Verdana"/>
          <w:bCs/>
          <w:sz w:val="20"/>
          <w:szCs w:val="20"/>
        </w:rPr>
        <w:t>туризъм</w:t>
      </w:r>
      <w:r w:rsidR="00BD297D" w:rsidRPr="002948A7">
        <w:rPr>
          <w:rFonts w:ascii="Verdana" w:hAnsi="Verdana"/>
          <w:sz w:val="20"/>
          <w:szCs w:val="20"/>
        </w:rPr>
        <w:t xml:space="preserve"> към общински съвет </w:t>
      </w:r>
      <w:r w:rsidR="00E443FD">
        <w:rPr>
          <w:rFonts w:ascii="Verdana" w:hAnsi="Verdana"/>
          <w:sz w:val="20"/>
          <w:szCs w:val="20"/>
        </w:rPr>
        <w:t>-</w:t>
      </w:r>
      <w:r w:rsidR="00BD297D" w:rsidRPr="002948A7">
        <w:rPr>
          <w:rFonts w:ascii="Verdana" w:hAnsi="Verdana"/>
          <w:sz w:val="20"/>
          <w:szCs w:val="20"/>
        </w:rPr>
        <w:t xml:space="preserve"> Пирдоп, за да ни запозна</w:t>
      </w:r>
      <w:r w:rsidR="0071574B">
        <w:rPr>
          <w:rFonts w:ascii="Verdana" w:hAnsi="Verdana"/>
          <w:sz w:val="20"/>
          <w:szCs w:val="20"/>
        </w:rPr>
        <w:t>е</w:t>
      </w:r>
      <w:r w:rsidR="00BD297D" w:rsidRPr="002948A7">
        <w:rPr>
          <w:rFonts w:ascii="Verdana" w:hAnsi="Verdana"/>
          <w:sz w:val="20"/>
          <w:szCs w:val="20"/>
        </w:rPr>
        <w:t xml:space="preserve"> със становищ</w:t>
      </w:r>
      <w:r w:rsidR="0071574B">
        <w:rPr>
          <w:rFonts w:ascii="Verdana" w:hAnsi="Verdana"/>
          <w:sz w:val="20"/>
          <w:szCs w:val="20"/>
        </w:rPr>
        <w:t>ето</w:t>
      </w:r>
      <w:r w:rsidR="00BD297D" w:rsidRPr="002948A7">
        <w:rPr>
          <w:rFonts w:ascii="Verdana" w:hAnsi="Verdana"/>
          <w:sz w:val="20"/>
          <w:szCs w:val="20"/>
        </w:rPr>
        <w:t xml:space="preserve"> на комиси</w:t>
      </w:r>
      <w:r w:rsidR="0071574B">
        <w:rPr>
          <w:rFonts w:ascii="Verdana" w:hAnsi="Verdana"/>
          <w:sz w:val="20"/>
          <w:szCs w:val="20"/>
        </w:rPr>
        <w:t>ята</w:t>
      </w:r>
      <w:r w:rsidR="00BD297D" w:rsidRPr="002948A7">
        <w:rPr>
          <w:rFonts w:ascii="Verdana" w:hAnsi="Verdana"/>
          <w:sz w:val="20"/>
          <w:szCs w:val="20"/>
        </w:rPr>
        <w:t xml:space="preserve">. </w:t>
      </w:r>
    </w:p>
    <w:p w14:paraId="0AC03983" w14:textId="06C65A96" w:rsidR="00BD297D" w:rsidRPr="002948A7" w:rsidRDefault="0046052D" w:rsidP="007A4592">
      <w:pPr>
        <w:spacing w:line="360" w:lineRule="auto"/>
        <w:ind w:firstLine="708"/>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В. Кафеджиев</w:t>
      </w:r>
      <w:r w:rsidR="00BD297D" w:rsidRPr="002948A7">
        <w:rPr>
          <w:rFonts w:ascii="Verdana" w:eastAsiaTheme="minorHAnsi" w:hAnsi="Verdana" w:cstheme="minorBidi"/>
          <w:sz w:val="20"/>
          <w:szCs w:val="20"/>
          <w:lang w:eastAsia="en-US"/>
        </w:rPr>
        <w:t xml:space="preserve">: На проведеното  </w:t>
      </w:r>
      <w:r w:rsidR="00BD297D" w:rsidRPr="00B8571B">
        <w:rPr>
          <w:rFonts w:ascii="Verdana" w:eastAsiaTheme="minorHAnsi" w:hAnsi="Verdana" w:cstheme="minorBidi"/>
          <w:sz w:val="20"/>
          <w:szCs w:val="20"/>
          <w:lang w:eastAsia="en-US"/>
        </w:rPr>
        <w:t xml:space="preserve">заседание на постоянната комисия докладната записка беше разгледана. След проведеното гласуване с </w:t>
      </w:r>
      <w:r w:rsidR="00B8571B" w:rsidRPr="00B8571B">
        <w:rPr>
          <w:rFonts w:ascii="Verdana" w:eastAsiaTheme="minorHAnsi" w:hAnsi="Verdana" w:cstheme="minorBidi"/>
          <w:sz w:val="20"/>
          <w:szCs w:val="20"/>
          <w:lang w:eastAsia="en-US"/>
        </w:rPr>
        <w:t>7</w:t>
      </w:r>
      <w:r w:rsidR="00BD297D" w:rsidRPr="00B8571B">
        <w:rPr>
          <w:rFonts w:ascii="Verdana" w:eastAsiaTheme="minorHAnsi" w:hAnsi="Verdana" w:cstheme="minorBidi"/>
          <w:sz w:val="20"/>
          <w:szCs w:val="20"/>
          <w:lang w:eastAsia="en-US"/>
        </w:rPr>
        <w:t xml:space="preserve"> гласа „за”, 0  гласа „против” и </w:t>
      </w:r>
      <w:r w:rsidR="002948A7" w:rsidRPr="00B8571B">
        <w:rPr>
          <w:rFonts w:ascii="Verdana" w:eastAsiaTheme="minorHAnsi" w:hAnsi="Verdana" w:cstheme="minorBidi"/>
          <w:sz w:val="20"/>
          <w:szCs w:val="20"/>
          <w:lang w:eastAsia="en-US"/>
        </w:rPr>
        <w:t>0</w:t>
      </w:r>
      <w:r w:rsidR="00BD297D" w:rsidRPr="00B8571B">
        <w:rPr>
          <w:rFonts w:ascii="Verdana" w:eastAsiaTheme="minorHAnsi" w:hAnsi="Verdana" w:cstheme="minorBidi"/>
          <w:sz w:val="20"/>
          <w:szCs w:val="20"/>
          <w:lang w:eastAsia="en-US"/>
        </w:rPr>
        <w:t xml:space="preserve"> гласа „въздържал се” от състава на ПК ЗСПОВОРКМСТ проекта за решение беше одобрен.</w:t>
      </w:r>
    </w:p>
    <w:p w14:paraId="13E8AA5C" w14:textId="77777777" w:rsidR="00BD297D" w:rsidRPr="00BD297D" w:rsidRDefault="00BD297D" w:rsidP="007A4592">
      <w:pPr>
        <w:spacing w:line="360" w:lineRule="auto"/>
        <w:jc w:val="both"/>
        <w:rPr>
          <w:rFonts w:ascii="Verdana" w:eastAsiaTheme="minorHAnsi" w:hAnsi="Verdana" w:cstheme="minorBidi"/>
          <w:sz w:val="20"/>
          <w:szCs w:val="20"/>
          <w:lang w:val="ru-RU" w:eastAsia="en-US"/>
        </w:rPr>
      </w:pPr>
    </w:p>
    <w:p w14:paraId="71F56375" w14:textId="11AF3F9B" w:rsidR="00C36459" w:rsidRDefault="003F5F18" w:rsidP="007A4592">
      <w:pPr>
        <w:pStyle w:val="NoSpacing"/>
        <w:spacing w:line="360" w:lineRule="auto"/>
        <w:ind w:firstLine="708"/>
        <w:jc w:val="both"/>
        <w:rPr>
          <w:rFonts w:ascii="Verdana" w:hAnsi="Verdana"/>
          <w:sz w:val="20"/>
          <w:szCs w:val="20"/>
        </w:rPr>
      </w:pPr>
      <w:r>
        <w:rPr>
          <w:rFonts w:ascii="Verdana" w:hAnsi="Verdana"/>
          <w:sz w:val="20"/>
          <w:szCs w:val="20"/>
        </w:rPr>
        <w:t xml:space="preserve">М. Бръмбева: </w:t>
      </w:r>
      <w:r w:rsidR="000F65F5">
        <w:rPr>
          <w:rFonts w:ascii="Verdana" w:hAnsi="Verdana"/>
          <w:sz w:val="20"/>
          <w:szCs w:val="20"/>
        </w:rPr>
        <w:t xml:space="preserve">Имате ли </w:t>
      </w:r>
      <w:r w:rsidR="000F65F5" w:rsidRPr="00BE2270">
        <w:rPr>
          <w:rFonts w:ascii="Verdana" w:hAnsi="Verdana"/>
          <w:sz w:val="20"/>
          <w:szCs w:val="20"/>
        </w:rPr>
        <w:t>въпроси по докладната записка?</w:t>
      </w:r>
    </w:p>
    <w:p w14:paraId="46FC8952" w14:textId="33111F2E" w:rsidR="000F65F5" w:rsidRPr="00AD0E73" w:rsidRDefault="0043203F" w:rsidP="007A4592">
      <w:pPr>
        <w:pStyle w:val="NoSpacing"/>
        <w:spacing w:line="360" w:lineRule="auto"/>
        <w:ind w:firstLine="708"/>
        <w:jc w:val="both"/>
        <w:rPr>
          <w:rFonts w:ascii="Verdana" w:hAnsi="Verdana"/>
          <w:sz w:val="20"/>
          <w:szCs w:val="20"/>
        </w:rPr>
      </w:pPr>
      <w:r>
        <w:rPr>
          <w:rFonts w:ascii="Verdana" w:hAnsi="Verdana"/>
          <w:sz w:val="20"/>
          <w:szCs w:val="20"/>
        </w:rPr>
        <w:t>В</w:t>
      </w:r>
      <w:r w:rsidR="00C36459">
        <w:rPr>
          <w:rFonts w:ascii="Verdana" w:hAnsi="Verdana"/>
          <w:sz w:val="20"/>
          <w:szCs w:val="20"/>
        </w:rPr>
        <w:t xml:space="preserve">ъпроси </w:t>
      </w:r>
      <w:r w:rsidR="00B15977">
        <w:rPr>
          <w:rFonts w:ascii="Verdana" w:hAnsi="Verdana"/>
          <w:sz w:val="20"/>
          <w:szCs w:val="20"/>
        </w:rPr>
        <w:t xml:space="preserve">по докладната записка </w:t>
      </w:r>
      <w:r w:rsidR="00C36459">
        <w:rPr>
          <w:rFonts w:ascii="Verdana" w:hAnsi="Verdana"/>
          <w:sz w:val="20"/>
          <w:szCs w:val="20"/>
        </w:rPr>
        <w:t>нямаше.</w:t>
      </w:r>
    </w:p>
    <w:p w14:paraId="612CEBC6" w14:textId="57DA8A01" w:rsidR="000F65F5" w:rsidRPr="00AD0E73" w:rsidRDefault="000F65F5" w:rsidP="007A4592">
      <w:pPr>
        <w:pStyle w:val="NoSpacing"/>
        <w:spacing w:line="360" w:lineRule="auto"/>
        <w:jc w:val="both"/>
        <w:rPr>
          <w:rFonts w:ascii="Verdana" w:hAnsi="Verdana"/>
          <w:sz w:val="20"/>
          <w:szCs w:val="20"/>
          <w:lang w:val="ru-RU"/>
        </w:rPr>
      </w:pPr>
      <w:r w:rsidRPr="004B044E">
        <w:rPr>
          <w:rFonts w:ascii="Verdana" w:hAnsi="Verdana"/>
          <w:sz w:val="20"/>
          <w:szCs w:val="20"/>
        </w:rPr>
        <w:t xml:space="preserve">Предлагам да се гласува проекта за решение по докладната записка. </w:t>
      </w:r>
      <w:r>
        <w:rPr>
          <w:rFonts w:ascii="Verdana" w:hAnsi="Verdana"/>
          <w:sz w:val="20"/>
          <w:szCs w:val="20"/>
          <w:lang w:val="ru-RU"/>
        </w:rPr>
        <w:t>(</w:t>
      </w:r>
      <w:r w:rsidR="0040460F">
        <w:rPr>
          <w:rFonts w:ascii="Verdana" w:hAnsi="Verdana"/>
          <w:sz w:val="20"/>
          <w:szCs w:val="20"/>
          <w:lang w:val="ru-RU"/>
        </w:rPr>
        <w:t xml:space="preserve">М. Бръмбева </w:t>
      </w:r>
      <w:r>
        <w:rPr>
          <w:rFonts w:ascii="Verdana" w:hAnsi="Verdana"/>
          <w:sz w:val="20"/>
          <w:szCs w:val="20"/>
          <w:lang w:val="ru-RU"/>
        </w:rPr>
        <w:t>зачита проекта за решение).</w:t>
      </w:r>
    </w:p>
    <w:p w14:paraId="135DF4BB" w14:textId="77777777" w:rsidR="000F65F5" w:rsidRPr="000F65F5" w:rsidRDefault="000F65F5" w:rsidP="00461E25">
      <w:pPr>
        <w:pStyle w:val="NoSpacing"/>
        <w:spacing w:line="276" w:lineRule="auto"/>
        <w:ind w:firstLine="708"/>
        <w:jc w:val="both"/>
        <w:rPr>
          <w:rFonts w:ascii="Verdana" w:hAnsi="Verdana"/>
          <w:b/>
          <w:i/>
          <w:color w:val="FF0000"/>
          <w:sz w:val="20"/>
          <w:szCs w:val="20"/>
        </w:rPr>
      </w:pPr>
    </w:p>
    <w:p w14:paraId="287BD67D" w14:textId="77777777" w:rsidR="00675D11" w:rsidRPr="00675D11" w:rsidRDefault="00675D11" w:rsidP="007A4592">
      <w:pPr>
        <w:spacing w:line="360" w:lineRule="auto"/>
        <w:ind w:firstLine="708"/>
        <w:jc w:val="both"/>
        <w:rPr>
          <w:rFonts w:ascii="Verdana" w:eastAsiaTheme="minorHAnsi" w:hAnsi="Verdana" w:cs="Tahoma"/>
          <w:sz w:val="20"/>
          <w:szCs w:val="20"/>
          <w:lang w:eastAsia="en-US"/>
        </w:rPr>
      </w:pPr>
      <w:r w:rsidRPr="00675D11">
        <w:rPr>
          <w:rFonts w:ascii="Verdana" w:eastAsiaTheme="minorHAnsi" w:hAnsi="Verdana" w:cstheme="minorBidi"/>
          <w:sz w:val="20"/>
          <w:szCs w:val="20"/>
          <w:lang w:eastAsia="en-US"/>
        </w:rPr>
        <w:t>Моля, гласувайте</w:t>
      </w:r>
      <w:r w:rsidRPr="00675D11">
        <w:rPr>
          <w:rFonts w:ascii="Verdana" w:eastAsiaTheme="minorHAnsi" w:hAnsi="Verdana" w:cs="Tahoma"/>
          <w:sz w:val="20"/>
          <w:szCs w:val="20"/>
          <w:lang w:eastAsia="en-US"/>
        </w:rPr>
        <w:t xml:space="preserve">: </w:t>
      </w:r>
    </w:p>
    <w:p w14:paraId="31E0434A" w14:textId="3C2851F0" w:rsidR="00675D11" w:rsidRPr="00675D11" w:rsidRDefault="00675D11" w:rsidP="007A4592">
      <w:pPr>
        <w:spacing w:line="360" w:lineRule="auto"/>
        <w:jc w:val="both"/>
        <w:rPr>
          <w:rFonts w:ascii="Verdana" w:eastAsiaTheme="minorHAnsi" w:hAnsi="Verdana" w:cs="Arial"/>
          <w:sz w:val="20"/>
          <w:szCs w:val="20"/>
          <w:lang w:eastAsia="en-US"/>
        </w:rPr>
      </w:pPr>
      <w:r w:rsidRPr="00675D11">
        <w:rPr>
          <w:rFonts w:ascii="Verdana" w:eastAsiaTheme="minorHAnsi" w:hAnsi="Verdana" w:cstheme="minorBidi"/>
          <w:sz w:val="20"/>
          <w:szCs w:val="20"/>
          <w:lang w:eastAsia="en-US"/>
        </w:rPr>
        <w:tab/>
        <w:t xml:space="preserve">Гласували „за” - </w:t>
      </w:r>
      <w:r w:rsidR="0046052D">
        <w:rPr>
          <w:rFonts w:ascii="Verdana" w:hAnsi="Verdana" w:cs="Arial"/>
          <w:sz w:val="20"/>
          <w:szCs w:val="20"/>
        </w:rPr>
        <w:t>Васил Кафеджиев, Деян Стоев, Иван Джонгов, Мария Бръмбева, Ненко Павлов, Силвия Георгиева, Симеон Симеонов и Станислав Готев;</w:t>
      </w:r>
      <w:r w:rsidRPr="00675D11">
        <w:rPr>
          <w:rFonts w:ascii="Verdana" w:eastAsiaTheme="minorHAnsi" w:hAnsi="Verdana" w:cs="Arial"/>
          <w:sz w:val="20"/>
          <w:szCs w:val="20"/>
          <w:lang w:eastAsia="en-US"/>
        </w:rPr>
        <w:t xml:space="preserve">  </w:t>
      </w:r>
    </w:p>
    <w:p w14:paraId="03824B79" w14:textId="77777777" w:rsidR="00675D11" w:rsidRPr="00675D11" w:rsidRDefault="00675D11" w:rsidP="007A4592">
      <w:pPr>
        <w:spacing w:line="360" w:lineRule="auto"/>
        <w:jc w:val="both"/>
        <w:rPr>
          <w:rFonts w:ascii="Verdana" w:eastAsiaTheme="minorHAnsi" w:hAnsi="Verdana" w:cs="Arial"/>
          <w:sz w:val="20"/>
          <w:szCs w:val="20"/>
          <w:lang w:eastAsia="en-US"/>
        </w:rPr>
      </w:pPr>
      <w:r w:rsidRPr="00675D11">
        <w:rPr>
          <w:rFonts w:ascii="Verdana" w:eastAsiaTheme="minorHAnsi" w:hAnsi="Verdana" w:cs="Arial"/>
          <w:sz w:val="20"/>
          <w:szCs w:val="20"/>
          <w:lang w:eastAsia="en-US"/>
        </w:rPr>
        <w:t xml:space="preserve">          Гласували „против” – няма; </w:t>
      </w:r>
    </w:p>
    <w:p w14:paraId="38960F6A" w14:textId="77777777" w:rsidR="00675D11" w:rsidRPr="00675D11" w:rsidRDefault="00675D11" w:rsidP="007A4592">
      <w:pPr>
        <w:spacing w:line="360" w:lineRule="auto"/>
        <w:jc w:val="both"/>
        <w:rPr>
          <w:rFonts w:ascii="Verdana" w:eastAsiaTheme="minorHAnsi" w:hAnsi="Verdana" w:cs="Arial"/>
          <w:sz w:val="20"/>
          <w:szCs w:val="20"/>
          <w:lang w:eastAsia="en-US"/>
        </w:rPr>
      </w:pPr>
      <w:r w:rsidRPr="00675D11">
        <w:rPr>
          <w:rFonts w:ascii="Verdana" w:eastAsiaTheme="minorHAnsi" w:hAnsi="Verdana" w:cs="Arial"/>
          <w:sz w:val="20"/>
          <w:szCs w:val="20"/>
          <w:lang w:eastAsia="en-US"/>
        </w:rPr>
        <w:tab/>
        <w:t>Гласували  „въздържал се” – няма;</w:t>
      </w:r>
    </w:p>
    <w:p w14:paraId="4D110B6C" w14:textId="77777777" w:rsidR="00675D11" w:rsidRDefault="00675D11" w:rsidP="007A4592">
      <w:pPr>
        <w:spacing w:line="360" w:lineRule="auto"/>
        <w:jc w:val="both"/>
        <w:rPr>
          <w:rFonts w:ascii="Verdana" w:hAnsi="Verdana"/>
          <w:sz w:val="20"/>
          <w:szCs w:val="20"/>
        </w:rPr>
      </w:pPr>
    </w:p>
    <w:p w14:paraId="47C67564" w14:textId="309E5147" w:rsidR="00675D11" w:rsidRPr="00675D11" w:rsidRDefault="00675D11" w:rsidP="007A4592">
      <w:pPr>
        <w:spacing w:line="360" w:lineRule="auto"/>
        <w:jc w:val="both"/>
        <w:rPr>
          <w:rFonts w:ascii="Verdana" w:eastAsiaTheme="minorHAnsi" w:hAnsi="Verdana" w:cs="Verdana"/>
          <w:sz w:val="20"/>
          <w:szCs w:val="20"/>
          <w:lang w:eastAsia="en-US"/>
        </w:rPr>
      </w:pPr>
      <w:r w:rsidRPr="00675D11">
        <w:rPr>
          <w:rFonts w:ascii="Verdana" w:hAnsi="Verdana"/>
          <w:sz w:val="20"/>
          <w:szCs w:val="20"/>
        </w:rPr>
        <w:t xml:space="preserve">         На  основание чл. 21, ал. 1, т. 23 от ЗМСМА във връзка с чл. 174, ал. 1, чл. 176 и чл. 196, ал. 1 и ал. 3 от Закона за предучилищното и училищното образование,</w:t>
      </w:r>
      <w:r w:rsidR="000B0436" w:rsidRPr="00675D11">
        <w:rPr>
          <w:rFonts w:ascii="Verdana" w:hAnsi="Verdana"/>
          <w:sz w:val="20"/>
          <w:szCs w:val="20"/>
        </w:rPr>
        <w:t xml:space="preserve"> </w:t>
      </w:r>
      <w:r w:rsidR="000F65F5" w:rsidRPr="00675D11">
        <w:rPr>
          <w:rFonts w:ascii="Verdana" w:eastAsiaTheme="minorHAnsi" w:hAnsi="Verdana" w:cs="Verdana"/>
          <w:sz w:val="20"/>
          <w:szCs w:val="20"/>
          <w:lang w:eastAsia="en-US"/>
        </w:rPr>
        <w:t xml:space="preserve">след проведеното гласуване с </w:t>
      </w:r>
      <w:r w:rsidR="0046052D">
        <w:rPr>
          <w:rFonts w:ascii="Verdana" w:eastAsiaTheme="minorHAnsi" w:hAnsi="Verdana" w:cs="Verdana"/>
          <w:sz w:val="20"/>
          <w:szCs w:val="20"/>
          <w:lang w:eastAsia="en-US"/>
        </w:rPr>
        <w:t>8</w:t>
      </w:r>
      <w:r w:rsidRPr="00675D11">
        <w:rPr>
          <w:rFonts w:ascii="Verdana" w:eastAsiaTheme="minorHAnsi" w:hAnsi="Verdana" w:cs="Verdana"/>
          <w:sz w:val="20"/>
          <w:szCs w:val="20"/>
          <w:lang w:eastAsia="en-US"/>
        </w:rPr>
        <w:t xml:space="preserve"> гласа „за”, както следва: </w:t>
      </w:r>
      <w:r w:rsidR="0046052D">
        <w:rPr>
          <w:rFonts w:ascii="Verdana" w:hAnsi="Verdana" w:cs="Arial"/>
          <w:sz w:val="20"/>
          <w:szCs w:val="20"/>
        </w:rPr>
        <w:t>Васил Кафеджиев, Деян Стоев, Иван Джонгов, Мария Бръмбева, Ненко Павлов, Силвия Георгиева, Симеон Симеонов и Станислав Готев</w:t>
      </w:r>
      <w:r w:rsidRPr="00675D11">
        <w:rPr>
          <w:rFonts w:ascii="Verdana" w:hAnsi="Verdana" w:cs="Arial"/>
          <w:sz w:val="20"/>
          <w:szCs w:val="20"/>
        </w:rPr>
        <w:t xml:space="preserve">,  </w:t>
      </w:r>
      <w:r w:rsidRPr="00675D11">
        <w:rPr>
          <w:rFonts w:ascii="Verdana" w:eastAsiaTheme="minorHAnsi" w:hAnsi="Verdana" w:cs="Arial"/>
          <w:sz w:val="20"/>
          <w:szCs w:val="20"/>
          <w:lang w:eastAsia="en-US"/>
        </w:rPr>
        <w:t>0 гласа „против” и 0 гласа „въздържал се”,  Общински съвет-Пирдоп прие</w:t>
      </w:r>
    </w:p>
    <w:p w14:paraId="7DEBCEFF" w14:textId="5EB458FB" w:rsidR="000F65F5" w:rsidRPr="00EA7EAD" w:rsidRDefault="000F65F5" w:rsidP="00461E25">
      <w:pPr>
        <w:spacing w:line="276" w:lineRule="auto"/>
        <w:jc w:val="both"/>
        <w:rPr>
          <w:rFonts w:ascii="Verdana" w:eastAsiaTheme="minorHAnsi" w:hAnsi="Verdana" w:cs="Arial"/>
          <w:sz w:val="20"/>
          <w:szCs w:val="20"/>
          <w:lang w:eastAsia="en-US"/>
        </w:rPr>
      </w:pPr>
      <w:r w:rsidRPr="000B6776">
        <w:rPr>
          <w:rFonts w:ascii="Verdana" w:hAnsi="Verdana" w:cstheme="minorBidi"/>
          <w:sz w:val="20"/>
          <w:szCs w:val="20"/>
        </w:rPr>
        <w:t xml:space="preserve"> </w:t>
      </w:r>
      <w:r w:rsidRPr="00EA7EAD">
        <w:rPr>
          <w:rFonts w:ascii="Verdana" w:hAnsi="Verdana" w:cstheme="minorBidi"/>
          <w:sz w:val="20"/>
          <w:szCs w:val="20"/>
        </w:rPr>
        <w:t xml:space="preserve"> </w:t>
      </w:r>
    </w:p>
    <w:p w14:paraId="5A70F5E9" w14:textId="5CD16C9E" w:rsidR="000F65F5" w:rsidRPr="00EC72A6" w:rsidRDefault="000F65F5" w:rsidP="00EC72A6">
      <w:pPr>
        <w:pStyle w:val="NoSpacing"/>
        <w:spacing w:line="276" w:lineRule="auto"/>
        <w:ind w:left="3540" w:firstLine="708"/>
        <w:jc w:val="both"/>
        <w:rPr>
          <w:rFonts w:ascii="Verdana" w:hAnsi="Verdana" w:cs="Arial"/>
          <w:b/>
          <w:sz w:val="20"/>
          <w:szCs w:val="20"/>
        </w:rPr>
      </w:pPr>
      <w:r w:rsidRPr="00EC72A6">
        <w:rPr>
          <w:rFonts w:ascii="Verdana" w:hAnsi="Verdana" w:cs="Arial"/>
          <w:b/>
          <w:sz w:val="20"/>
          <w:szCs w:val="20"/>
        </w:rPr>
        <w:t>РЕШЕНИЕ</w:t>
      </w:r>
    </w:p>
    <w:p w14:paraId="6940D43E" w14:textId="154A56E8" w:rsidR="009831B0" w:rsidRDefault="00EC72A6" w:rsidP="00EC72A6">
      <w:pPr>
        <w:pStyle w:val="NoSpacing"/>
        <w:spacing w:line="276" w:lineRule="auto"/>
        <w:ind w:left="4248"/>
        <w:jc w:val="both"/>
        <w:rPr>
          <w:rFonts w:ascii="Verdana" w:hAnsi="Verdana" w:cs="Arial"/>
          <w:b/>
          <w:sz w:val="20"/>
          <w:szCs w:val="20"/>
        </w:rPr>
      </w:pPr>
      <w:r w:rsidRPr="00EC72A6">
        <w:rPr>
          <w:rFonts w:ascii="Verdana" w:hAnsi="Verdana" w:cs="Arial"/>
          <w:b/>
          <w:sz w:val="20"/>
          <w:szCs w:val="20"/>
        </w:rPr>
        <w:t xml:space="preserve">   </w:t>
      </w:r>
      <w:r w:rsidR="009831B0" w:rsidRPr="00EC72A6">
        <w:rPr>
          <w:rFonts w:ascii="Verdana" w:hAnsi="Verdana" w:cs="Arial"/>
          <w:b/>
          <w:sz w:val="20"/>
          <w:szCs w:val="20"/>
        </w:rPr>
        <w:t>№</w:t>
      </w:r>
      <w:r w:rsidR="000963C0">
        <w:rPr>
          <w:rFonts w:ascii="Verdana" w:hAnsi="Verdana" w:cs="Arial"/>
          <w:b/>
          <w:sz w:val="20"/>
          <w:szCs w:val="20"/>
        </w:rPr>
        <w:t xml:space="preserve"> 138</w:t>
      </w:r>
    </w:p>
    <w:p w14:paraId="54CA8F5C" w14:textId="5BED653C" w:rsidR="00675D11" w:rsidRDefault="00C26F82" w:rsidP="00675D11">
      <w:pPr>
        <w:spacing w:line="360" w:lineRule="auto"/>
        <w:ind w:firstLine="708"/>
        <w:jc w:val="both"/>
        <w:rPr>
          <w:rFonts w:ascii="Verdana" w:hAnsi="Verdana"/>
          <w:bCs/>
          <w:sz w:val="20"/>
          <w:szCs w:val="20"/>
        </w:rPr>
      </w:pPr>
      <w:r>
        <w:rPr>
          <w:rFonts w:ascii="Verdana" w:hAnsi="Verdana"/>
          <w:sz w:val="20"/>
          <w:szCs w:val="20"/>
        </w:rPr>
        <w:t>Общински съвет – Пирдоп п</w:t>
      </w:r>
      <w:r w:rsidR="00675D11">
        <w:rPr>
          <w:rFonts w:ascii="Verdana" w:hAnsi="Verdana"/>
          <w:sz w:val="20"/>
          <w:szCs w:val="20"/>
        </w:rPr>
        <w:t xml:space="preserve">риема </w:t>
      </w:r>
      <w:r w:rsidR="00675D11" w:rsidRPr="0077529F">
        <w:rPr>
          <w:rFonts w:ascii="Verdana" w:hAnsi="Verdana"/>
          <w:sz w:val="20"/>
          <w:szCs w:val="20"/>
        </w:rPr>
        <w:t xml:space="preserve">Анализ на потребностите от подкрепа за личностно развитие на децата и учениците в община </w:t>
      </w:r>
      <w:r w:rsidR="00675D11" w:rsidRPr="002A57C3">
        <w:rPr>
          <w:rFonts w:ascii="Verdana" w:hAnsi="Verdana"/>
          <w:bCs/>
          <w:sz w:val="20"/>
          <w:szCs w:val="20"/>
        </w:rPr>
        <w:t>Пирдоп</w:t>
      </w:r>
      <w:r w:rsidR="00675D11">
        <w:rPr>
          <w:rFonts w:ascii="Verdana" w:hAnsi="Verdana"/>
          <w:bCs/>
          <w:sz w:val="20"/>
          <w:szCs w:val="20"/>
        </w:rPr>
        <w:t>.</w:t>
      </w:r>
    </w:p>
    <w:p w14:paraId="3D51A722" w14:textId="77777777" w:rsidR="00061B2A" w:rsidRPr="002A57C3" w:rsidRDefault="00061B2A" w:rsidP="00675D11">
      <w:pPr>
        <w:spacing w:line="360" w:lineRule="auto"/>
        <w:ind w:firstLine="708"/>
        <w:jc w:val="both"/>
        <w:rPr>
          <w:lang w:val="ru-RU"/>
        </w:rPr>
      </w:pPr>
    </w:p>
    <w:p w14:paraId="3B2B30A1" w14:textId="77777777" w:rsidR="00675D11" w:rsidRPr="00EC6A76" w:rsidRDefault="00675D11" w:rsidP="00675D11">
      <w:pPr>
        <w:spacing w:line="360" w:lineRule="auto"/>
        <w:jc w:val="both"/>
        <w:rPr>
          <w:rFonts w:ascii="Verdana" w:hAnsi="Verdana"/>
          <w:b/>
          <w:sz w:val="20"/>
          <w:szCs w:val="20"/>
          <w:u w:val="single"/>
        </w:rPr>
      </w:pPr>
      <w:r w:rsidRPr="00EC6A76">
        <w:rPr>
          <w:rFonts w:ascii="Verdana" w:hAnsi="Verdana"/>
          <w:b/>
          <w:sz w:val="20"/>
          <w:szCs w:val="20"/>
          <w:u w:val="single"/>
        </w:rPr>
        <w:t>Приложение:</w:t>
      </w:r>
    </w:p>
    <w:p w14:paraId="02F55BA5" w14:textId="77777777" w:rsidR="00675D11" w:rsidRPr="00C64A83" w:rsidRDefault="00675D11" w:rsidP="00D07415">
      <w:pPr>
        <w:numPr>
          <w:ilvl w:val="0"/>
          <w:numId w:val="4"/>
        </w:numPr>
        <w:spacing w:line="360" w:lineRule="auto"/>
        <w:jc w:val="both"/>
        <w:rPr>
          <w:lang w:val="ru-RU"/>
        </w:rPr>
      </w:pPr>
      <w:r w:rsidRPr="0077529F">
        <w:rPr>
          <w:rFonts w:ascii="Verdana" w:hAnsi="Verdana"/>
          <w:sz w:val="20"/>
          <w:szCs w:val="20"/>
        </w:rPr>
        <w:t xml:space="preserve">Анализ на потребностите от подкрепа за личностно развитие на децата и учениците в община </w:t>
      </w:r>
      <w:r w:rsidRPr="002A57C3">
        <w:rPr>
          <w:rFonts w:ascii="Verdana" w:hAnsi="Verdana"/>
          <w:bCs/>
          <w:sz w:val="20"/>
          <w:szCs w:val="20"/>
        </w:rPr>
        <w:t>Пирдоп</w:t>
      </w:r>
      <w:r>
        <w:rPr>
          <w:rFonts w:ascii="Verdana" w:hAnsi="Verdana"/>
          <w:bCs/>
          <w:sz w:val="20"/>
          <w:szCs w:val="20"/>
        </w:rPr>
        <w:t>.</w:t>
      </w:r>
    </w:p>
    <w:p w14:paraId="47F9C621" w14:textId="241D7F88" w:rsidR="00675D11" w:rsidRDefault="00675D11" w:rsidP="00EC72A6">
      <w:pPr>
        <w:pStyle w:val="NoSpacing"/>
        <w:spacing w:line="276" w:lineRule="auto"/>
        <w:ind w:left="4248"/>
        <w:jc w:val="both"/>
        <w:rPr>
          <w:rFonts w:ascii="Verdana" w:hAnsi="Verdana" w:cs="Arial"/>
          <w:b/>
          <w:sz w:val="20"/>
          <w:szCs w:val="20"/>
        </w:rPr>
      </w:pPr>
    </w:p>
    <w:p w14:paraId="77F8ABB9" w14:textId="2EECA4E3" w:rsidR="00D15974" w:rsidRDefault="005C5356" w:rsidP="000547E0">
      <w:pPr>
        <w:pStyle w:val="Style4"/>
        <w:spacing w:before="60" w:line="360" w:lineRule="auto"/>
        <w:ind w:right="141" w:firstLine="0"/>
        <w:jc w:val="both"/>
        <w:rPr>
          <w:rFonts w:ascii="Verdana" w:hAnsi="Verdana"/>
          <w:sz w:val="20"/>
          <w:szCs w:val="20"/>
        </w:rPr>
      </w:pPr>
      <w:r>
        <w:rPr>
          <w:rFonts w:ascii="Verdana" w:hAnsi="Verdana"/>
          <w:sz w:val="20"/>
          <w:szCs w:val="20"/>
          <w:lang w:val="ru-RU"/>
        </w:rPr>
        <w:t>М. Бръмбева</w:t>
      </w:r>
      <w:r w:rsidR="00BD297D" w:rsidRPr="008D6E02">
        <w:rPr>
          <w:rFonts w:ascii="Verdana" w:hAnsi="Verdana"/>
          <w:sz w:val="20"/>
          <w:szCs w:val="20"/>
          <w:lang w:val="ru-RU"/>
        </w:rPr>
        <w:t xml:space="preserve">: Преминаваме към </w:t>
      </w:r>
      <w:r w:rsidR="00BD297D" w:rsidRPr="008D6E02">
        <w:rPr>
          <w:rFonts w:ascii="Verdana" w:hAnsi="Verdana"/>
          <w:b/>
          <w:sz w:val="20"/>
          <w:szCs w:val="20"/>
          <w:lang w:val="ru-RU"/>
        </w:rPr>
        <w:t xml:space="preserve">точка </w:t>
      </w:r>
      <w:r w:rsidR="00BD297D">
        <w:rPr>
          <w:rFonts w:ascii="Verdana" w:hAnsi="Verdana"/>
          <w:b/>
          <w:sz w:val="20"/>
          <w:szCs w:val="20"/>
          <w:lang w:val="ru-RU"/>
        </w:rPr>
        <w:t>6</w:t>
      </w:r>
      <w:r w:rsidR="00BD297D" w:rsidRPr="008D6E02">
        <w:rPr>
          <w:rFonts w:ascii="Verdana" w:hAnsi="Verdana"/>
          <w:b/>
          <w:sz w:val="20"/>
          <w:szCs w:val="20"/>
          <w:lang w:val="ru-RU"/>
        </w:rPr>
        <w:t xml:space="preserve">. </w:t>
      </w:r>
      <w:r w:rsidR="00BD297D" w:rsidRPr="008D6E02">
        <w:rPr>
          <w:rFonts w:ascii="Verdana" w:hAnsi="Verdana"/>
          <w:sz w:val="20"/>
          <w:szCs w:val="20"/>
          <w:lang w:val="ru-RU"/>
        </w:rPr>
        <w:t xml:space="preserve">от дневния ред, а именно: </w:t>
      </w:r>
      <w:r w:rsidR="00BD297D" w:rsidRPr="00EE74B2">
        <w:rPr>
          <w:rFonts w:ascii="Verdana" w:hAnsi="Verdana"/>
          <w:sz w:val="20"/>
          <w:szCs w:val="20"/>
        </w:rPr>
        <w:t>Д</w:t>
      </w:r>
      <w:r w:rsidR="00BD297D" w:rsidRPr="00EE74B2">
        <w:rPr>
          <w:rFonts w:ascii="Verdana" w:hAnsi="Verdana"/>
          <w:sz w:val="20"/>
          <w:szCs w:val="20"/>
          <w:lang w:eastAsia="en-US"/>
        </w:rPr>
        <w:t xml:space="preserve">окладна </w:t>
      </w:r>
      <w:r w:rsidR="00BD297D" w:rsidRPr="00AE0D15">
        <w:rPr>
          <w:rFonts w:ascii="Verdana" w:hAnsi="Verdana"/>
          <w:sz w:val="20"/>
          <w:szCs w:val="20"/>
          <w:lang w:eastAsia="en-US"/>
        </w:rPr>
        <w:t xml:space="preserve">записка </w:t>
      </w:r>
      <w:r w:rsidR="00D15974" w:rsidRPr="00D15974">
        <w:rPr>
          <w:rFonts w:ascii="Verdana" w:hAnsi="Verdana"/>
          <w:sz w:val="20"/>
          <w:szCs w:val="20"/>
          <w:lang w:val="ru-RU"/>
        </w:rPr>
        <w:t xml:space="preserve">с рег. № 9002-92 </w:t>
      </w:r>
      <w:r w:rsidR="00D15974" w:rsidRPr="00D15974">
        <w:rPr>
          <w:rFonts w:ascii="Verdana" w:hAnsi="Verdana"/>
          <w:sz w:val="20"/>
          <w:szCs w:val="20"/>
        </w:rPr>
        <w:t>/ 15.10.2025 г</w:t>
      </w:r>
      <w:r w:rsidR="00D15974" w:rsidRPr="00D15974">
        <w:rPr>
          <w:rFonts w:ascii="Verdana" w:hAnsi="Verdana"/>
          <w:sz w:val="20"/>
          <w:szCs w:val="20"/>
          <w:lang w:val="ru-RU"/>
        </w:rPr>
        <w:t xml:space="preserve">, относно: </w:t>
      </w:r>
      <w:r w:rsidR="00D15974" w:rsidRPr="00D15974">
        <w:rPr>
          <w:rFonts w:ascii="Verdana" w:hAnsi="Verdana"/>
          <w:sz w:val="20"/>
          <w:szCs w:val="20"/>
        </w:rPr>
        <w:t>Кандидатстване на Община Пирдоп по обявена процедура BG05SFPR001-2.003 „Подкрепа за ученици с таланти“ в рамките на Приоритет 2 „Модернизация и качество на образованието“ Програма „Образование“ 2021 - 2027 г.</w:t>
      </w:r>
    </w:p>
    <w:p w14:paraId="25F8E78D" w14:textId="11C2C47D" w:rsidR="00BD297D" w:rsidRDefault="00BD297D" w:rsidP="00D11020">
      <w:pPr>
        <w:tabs>
          <w:tab w:val="left" w:pos="284"/>
        </w:tabs>
        <w:spacing w:line="360" w:lineRule="auto"/>
        <w:ind w:right="141"/>
        <w:jc w:val="both"/>
        <w:rPr>
          <w:rFonts w:ascii="Verdana" w:hAnsi="Verdana"/>
          <w:sz w:val="20"/>
          <w:szCs w:val="20"/>
        </w:rPr>
      </w:pPr>
      <w:r w:rsidRPr="00F17FF6">
        <w:rPr>
          <w:rFonts w:ascii="Verdana" w:hAnsi="Verdana"/>
          <w:sz w:val="20"/>
          <w:szCs w:val="20"/>
        </w:rPr>
        <w:t xml:space="preserve">   </w:t>
      </w: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58D7C59E" w14:textId="77777777" w:rsidR="00BD297D" w:rsidRDefault="00BD297D" w:rsidP="00D11020">
      <w:pPr>
        <w:pStyle w:val="NoSpacing"/>
        <w:spacing w:line="360"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4846EF3A" w14:textId="7E4898EF" w:rsidR="00561CBA" w:rsidRPr="003B72F9" w:rsidRDefault="00561CBA" w:rsidP="00561CBA">
      <w:pPr>
        <w:spacing w:line="360" w:lineRule="auto"/>
        <w:jc w:val="both"/>
        <w:rPr>
          <w:rFonts w:ascii="Verdana" w:hAnsi="Verdana"/>
          <w:sz w:val="20"/>
          <w:szCs w:val="20"/>
        </w:rPr>
      </w:pPr>
      <w:r w:rsidRPr="003B72F9">
        <w:rPr>
          <w:rFonts w:ascii="Verdana" w:hAnsi="Verdana"/>
          <w:sz w:val="20"/>
          <w:szCs w:val="20"/>
        </w:rPr>
        <w:t xml:space="preserve">Община Пирдоп е допустим кандидат за кандидатстване за безвъзмездна финансова помощ чрез подбор на проектни предложения по процедура BG05SFPR001-2.003 „Подкрепа за </w:t>
      </w:r>
      <w:r w:rsidRPr="003B72F9">
        <w:rPr>
          <w:rFonts w:ascii="Verdana" w:hAnsi="Verdana"/>
          <w:sz w:val="20"/>
          <w:szCs w:val="20"/>
        </w:rPr>
        <w:lastRenderedPageBreak/>
        <w:t>ученици с таланти“ в рамките на Приоритет 2 „Модернизация и качество на образованието“ Програма „Образование“ 2021 - 2027 г.</w:t>
      </w:r>
    </w:p>
    <w:p w14:paraId="645461BB" w14:textId="77777777" w:rsidR="00561CBA" w:rsidRPr="00561CBA" w:rsidRDefault="00561CBA" w:rsidP="00561CBA">
      <w:pPr>
        <w:spacing w:line="360" w:lineRule="auto"/>
        <w:jc w:val="both"/>
        <w:rPr>
          <w:rFonts w:ascii="Verdana" w:hAnsi="Verdana"/>
          <w:sz w:val="20"/>
          <w:szCs w:val="20"/>
        </w:rPr>
      </w:pPr>
      <w:r w:rsidRPr="00561CBA">
        <w:rPr>
          <w:rFonts w:ascii="Verdana" w:hAnsi="Verdana"/>
          <w:bCs/>
          <w:sz w:val="20"/>
          <w:szCs w:val="20"/>
        </w:rPr>
        <w:t>Основната цел</w:t>
      </w:r>
      <w:r w:rsidRPr="00561CBA">
        <w:rPr>
          <w:rFonts w:ascii="Verdana" w:hAnsi="Verdana"/>
          <w:sz w:val="20"/>
          <w:szCs w:val="20"/>
        </w:rPr>
        <w:t xml:space="preserve"> на процедурата е осигуряване на подкрепа на местно ниво за насърчаване на деца и ученици да демонстрират таланти в областта на STEM, изкуствата, културата, спорта и чуждите езици и да постигат по-високи резултати в обучението. </w:t>
      </w:r>
    </w:p>
    <w:p w14:paraId="14361EB9" w14:textId="77777777" w:rsidR="00561CBA" w:rsidRPr="00561CBA" w:rsidRDefault="00561CBA" w:rsidP="00561CBA">
      <w:pPr>
        <w:spacing w:line="360" w:lineRule="auto"/>
        <w:ind w:firstLine="720"/>
        <w:jc w:val="both"/>
        <w:rPr>
          <w:rFonts w:ascii="Verdana" w:hAnsi="Verdana"/>
          <w:sz w:val="20"/>
          <w:szCs w:val="20"/>
        </w:rPr>
      </w:pPr>
      <w:r w:rsidRPr="00561CBA">
        <w:rPr>
          <w:rFonts w:ascii="Verdana" w:hAnsi="Verdana"/>
          <w:sz w:val="20"/>
          <w:szCs w:val="20"/>
        </w:rPr>
        <w:t>Специфичната цел е подкрепа за развитие и изява на талантите на децата и учениците на местно ниво.</w:t>
      </w:r>
    </w:p>
    <w:p w14:paraId="7B45663C" w14:textId="77777777" w:rsidR="00561CBA" w:rsidRPr="00561CBA" w:rsidRDefault="00561CBA" w:rsidP="00561CBA">
      <w:pPr>
        <w:spacing w:line="360" w:lineRule="auto"/>
        <w:ind w:firstLine="720"/>
        <w:jc w:val="both"/>
        <w:rPr>
          <w:rFonts w:ascii="Verdana" w:hAnsi="Verdana"/>
          <w:bCs/>
          <w:sz w:val="20"/>
          <w:szCs w:val="20"/>
        </w:rPr>
      </w:pPr>
      <w:r w:rsidRPr="00561CBA">
        <w:rPr>
          <w:rFonts w:ascii="Verdana" w:hAnsi="Verdana"/>
          <w:sz w:val="20"/>
          <w:szCs w:val="20"/>
        </w:rPr>
        <w:t>Процедурата за безвъзмездна финансова помощ се реализира с финансовата подкрепа на </w:t>
      </w:r>
      <w:r w:rsidRPr="00561CBA">
        <w:rPr>
          <w:rFonts w:ascii="Verdana" w:hAnsi="Verdana"/>
          <w:bCs/>
          <w:sz w:val="20"/>
          <w:szCs w:val="20"/>
        </w:rPr>
        <w:t>Европейския социален фонд плюс (ЕСФ+)</w:t>
      </w:r>
      <w:r w:rsidRPr="00561CBA">
        <w:rPr>
          <w:rFonts w:ascii="Verdana" w:hAnsi="Verdana"/>
          <w:b/>
          <w:bCs/>
          <w:sz w:val="20"/>
          <w:szCs w:val="20"/>
        </w:rPr>
        <w:t xml:space="preserve"> </w:t>
      </w:r>
      <w:r w:rsidRPr="00561CBA">
        <w:rPr>
          <w:rFonts w:ascii="Verdana" w:hAnsi="Verdana"/>
          <w:bCs/>
          <w:sz w:val="20"/>
          <w:szCs w:val="20"/>
        </w:rPr>
        <w:t>и не се изисква съфинансиране от страна на кандидата и партньорите.</w:t>
      </w:r>
    </w:p>
    <w:p w14:paraId="3070137E" w14:textId="77777777" w:rsidR="00561CBA" w:rsidRPr="00561CBA" w:rsidRDefault="00561CBA" w:rsidP="00561CBA">
      <w:pPr>
        <w:spacing w:line="360" w:lineRule="auto"/>
        <w:ind w:firstLine="708"/>
        <w:jc w:val="both"/>
        <w:rPr>
          <w:rFonts w:ascii="Verdana" w:hAnsi="Verdana"/>
          <w:sz w:val="20"/>
          <w:szCs w:val="20"/>
        </w:rPr>
      </w:pPr>
      <w:r w:rsidRPr="00561CBA">
        <w:rPr>
          <w:rFonts w:ascii="Verdana" w:hAnsi="Verdana"/>
          <w:bCs/>
          <w:sz w:val="20"/>
          <w:szCs w:val="20"/>
        </w:rPr>
        <w:t>По настоящата процедура дейностите и поддейностите, </w:t>
      </w:r>
      <w:r w:rsidRPr="00561CBA">
        <w:rPr>
          <w:rFonts w:ascii="Verdana" w:hAnsi="Verdana"/>
          <w:sz w:val="20"/>
          <w:szCs w:val="20"/>
        </w:rPr>
        <w:t>които ще получат подкрепа</w:t>
      </w:r>
      <w:r w:rsidRPr="00561CBA">
        <w:rPr>
          <w:rFonts w:ascii="Verdana" w:hAnsi="Verdana"/>
          <w:bCs/>
          <w:sz w:val="20"/>
          <w:szCs w:val="20"/>
        </w:rPr>
        <w:t>, са следните</w:t>
      </w:r>
      <w:r w:rsidRPr="00561CBA">
        <w:rPr>
          <w:rFonts w:ascii="Verdana" w:hAnsi="Verdana"/>
          <w:sz w:val="20"/>
          <w:szCs w:val="20"/>
        </w:rPr>
        <w:t>:</w:t>
      </w:r>
    </w:p>
    <w:p w14:paraId="56A8A0D0" w14:textId="77777777" w:rsidR="00561CBA" w:rsidRPr="003B72F9" w:rsidRDefault="00561CBA" w:rsidP="00561CBA">
      <w:pPr>
        <w:spacing w:line="360" w:lineRule="auto"/>
        <w:ind w:firstLine="708"/>
        <w:jc w:val="both"/>
        <w:rPr>
          <w:rFonts w:ascii="Verdana" w:hAnsi="Verdana"/>
          <w:sz w:val="20"/>
          <w:szCs w:val="20"/>
        </w:rPr>
      </w:pPr>
      <w:r w:rsidRPr="00C5796C">
        <w:rPr>
          <w:rFonts w:ascii="Verdana" w:hAnsi="Verdana"/>
          <w:bCs/>
          <w:sz w:val="20"/>
          <w:szCs w:val="20"/>
          <w:u w:val="single"/>
        </w:rPr>
        <w:t>Дейност 1.</w:t>
      </w:r>
      <w:r w:rsidRPr="003B72F9">
        <w:rPr>
          <w:rFonts w:ascii="Verdana" w:hAnsi="Verdana"/>
          <w:sz w:val="20"/>
          <w:szCs w:val="20"/>
        </w:rPr>
        <w:t> Подкрепа за развитие и изява на талантите на деца и ученици на местно ниво чрез участие в конкурси, състезания, олимпиади, кръжоци, работилници и други събития за насърчаване на талантите чрез осигуряване на:</w:t>
      </w:r>
    </w:p>
    <w:p w14:paraId="1E2E35D0" w14:textId="77777777" w:rsidR="00561CBA" w:rsidRPr="00062DB8" w:rsidRDefault="00561CBA" w:rsidP="00D07415">
      <w:pPr>
        <w:numPr>
          <w:ilvl w:val="0"/>
          <w:numId w:val="6"/>
        </w:numPr>
        <w:spacing w:line="360" w:lineRule="auto"/>
        <w:ind w:hanging="153"/>
        <w:jc w:val="both"/>
        <w:rPr>
          <w:rFonts w:ascii="Verdana" w:hAnsi="Verdana"/>
          <w:sz w:val="20"/>
          <w:szCs w:val="20"/>
        </w:rPr>
      </w:pPr>
      <w:r w:rsidRPr="003B72F9">
        <w:rPr>
          <w:rFonts w:ascii="Verdana" w:hAnsi="Verdana"/>
          <w:sz w:val="20"/>
          <w:szCs w:val="20"/>
        </w:rPr>
        <w:t xml:space="preserve">Подготовка на деца и ученици в областта на изкуствата, културата, спорта, STEM и чуждите езици чрез форми като обучителни и тренировъчни лагери, академии, майсторски класове, работилници, кръжоци, школи и др. </w:t>
      </w:r>
      <w:r w:rsidRPr="00062DB8">
        <w:rPr>
          <w:rFonts w:ascii="Verdana" w:hAnsi="Verdana"/>
          <w:sz w:val="20"/>
          <w:szCs w:val="20"/>
        </w:rPr>
        <w:t>(</w:t>
      </w:r>
      <w:r w:rsidRPr="00062DB8">
        <w:rPr>
          <w:rFonts w:ascii="Verdana" w:hAnsi="Verdana"/>
          <w:bCs/>
          <w:sz w:val="20"/>
          <w:szCs w:val="20"/>
        </w:rPr>
        <w:t>поддейност 1.1</w:t>
      </w:r>
      <w:r w:rsidRPr="00062DB8">
        <w:rPr>
          <w:rFonts w:ascii="Verdana" w:hAnsi="Verdana"/>
          <w:sz w:val="20"/>
          <w:szCs w:val="20"/>
        </w:rPr>
        <w:t>.)</w:t>
      </w:r>
    </w:p>
    <w:p w14:paraId="747A0B04" w14:textId="159D1EC0" w:rsidR="00561CBA" w:rsidRPr="00561CBA" w:rsidRDefault="00561CBA" w:rsidP="00D07415">
      <w:pPr>
        <w:numPr>
          <w:ilvl w:val="0"/>
          <w:numId w:val="6"/>
        </w:numPr>
        <w:spacing w:before="100" w:beforeAutospacing="1" w:after="100" w:afterAutospacing="1" w:line="360" w:lineRule="auto"/>
        <w:ind w:hanging="153"/>
        <w:jc w:val="both"/>
        <w:rPr>
          <w:rFonts w:ascii="Verdana" w:hAnsi="Verdana"/>
          <w:sz w:val="20"/>
          <w:szCs w:val="20"/>
        </w:rPr>
      </w:pPr>
      <w:r w:rsidRPr="00561CBA">
        <w:rPr>
          <w:rFonts w:ascii="Verdana" w:hAnsi="Verdana"/>
          <w:sz w:val="20"/>
          <w:szCs w:val="20"/>
        </w:rPr>
        <w:t>Организиране и осигуряване участието на деца и ученици в събития за насърчаване на талантите на местно ниво като олимпиади, конкурси, състезания, включително състезания по професии, турнири, STEM/научни и творчески фестивали/форуми, пленери, викторини, кръжоци, фестивали, работилници и др. и предоставяне на стипендии и материални поощрения за отличилите се деца/ученици, постигнали най-високи резултати (</w:t>
      </w:r>
      <w:r w:rsidRPr="00561CBA">
        <w:rPr>
          <w:rFonts w:ascii="Verdana" w:hAnsi="Verdana"/>
          <w:bCs/>
          <w:sz w:val="20"/>
          <w:szCs w:val="20"/>
        </w:rPr>
        <w:t>поддейност 1.2.</w:t>
      </w:r>
      <w:r w:rsidRPr="00561CBA">
        <w:rPr>
          <w:rFonts w:ascii="Verdana" w:hAnsi="Verdana"/>
          <w:sz w:val="20"/>
          <w:szCs w:val="20"/>
        </w:rPr>
        <w:t>). </w:t>
      </w:r>
    </w:p>
    <w:p w14:paraId="0905869A" w14:textId="77777777" w:rsidR="00561CBA" w:rsidRPr="003B72F9" w:rsidRDefault="00561CBA" w:rsidP="00561CBA">
      <w:pPr>
        <w:spacing w:line="360" w:lineRule="auto"/>
        <w:ind w:firstLine="708"/>
        <w:jc w:val="both"/>
        <w:rPr>
          <w:rFonts w:ascii="Verdana" w:hAnsi="Verdana"/>
          <w:sz w:val="20"/>
          <w:szCs w:val="20"/>
        </w:rPr>
      </w:pPr>
      <w:r w:rsidRPr="003B72F9">
        <w:rPr>
          <w:rFonts w:ascii="Verdana" w:hAnsi="Verdana"/>
          <w:sz w:val="20"/>
          <w:szCs w:val="20"/>
        </w:rPr>
        <w:t>Минималният размер на безвъзмездната финансова помощ (БФП) за проектно предложение е 100 000 лв., а максималният размер е 750 000 лв.</w:t>
      </w:r>
    </w:p>
    <w:p w14:paraId="34097606" w14:textId="77777777" w:rsidR="00561CBA" w:rsidRPr="003B72F9" w:rsidRDefault="00561CBA" w:rsidP="00561CBA">
      <w:pPr>
        <w:spacing w:line="360" w:lineRule="auto"/>
        <w:ind w:firstLine="708"/>
        <w:jc w:val="both"/>
        <w:rPr>
          <w:rFonts w:ascii="Verdana" w:hAnsi="Verdana"/>
          <w:color w:val="000000"/>
          <w:sz w:val="20"/>
          <w:szCs w:val="20"/>
        </w:rPr>
      </w:pPr>
      <w:r w:rsidRPr="003B72F9">
        <w:rPr>
          <w:rFonts w:ascii="Verdana" w:hAnsi="Verdana"/>
          <w:color w:val="000000"/>
          <w:sz w:val="20"/>
          <w:szCs w:val="20"/>
        </w:rPr>
        <w:t>Крайният срок за подаване на проектните предложения е 01.12.2025 г.</w:t>
      </w:r>
    </w:p>
    <w:p w14:paraId="093D921E" w14:textId="77777777" w:rsidR="00BD297D" w:rsidRDefault="00BD297D" w:rsidP="000641C3">
      <w:pPr>
        <w:spacing w:line="360" w:lineRule="auto"/>
        <w:jc w:val="both"/>
        <w:rPr>
          <w:rFonts w:ascii="Verdana" w:hAnsi="Verdana"/>
          <w:sz w:val="20"/>
          <w:szCs w:val="20"/>
        </w:rPr>
      </w:pPr>
      <w:r>
        <w:rPr>
          <w:rFonts w:ascii="Verdana" w:hAnsi="Verdana"/>
          <w:sz w:val="20"/>
          <w:szCs w:val="20"/>
        </w:rPr>
        <w:tab/>
        <w:t>Ако имате въпроси сме готови да отговорим.</w:t>
      </w:r>
    </w:p>
    <w:p w14:paraId="1A1B4B10" w14:textId="77777777" w:rsidR="00BD297D" w:rsidRDefault="00BD297D" w:rsidP="000641C3">
      <w:pPr>
        <w:spacing w:line="360" w:lineRule="auto"/>
        <w:jc w:val="both"/>
        <w:rPr>
          <w:rFonts w:ascii="Verdana" w:hAnsi="Verdana"/>
          <w:sz w:val="20"/>
          <w:szCs w:val="20"/>
        </w:rPr>
      </w:pPr>
    </w:p>
    <w:p w14:paraId="58CC0DAE" w14:textId="463A91B2" w:rsidR="00D15974" w:rsidRPr="002948A7" w:rsidRDefault="003F5F18" w:rsidP="000641C3">
      <w:pPr>
        <w:spacing w:line="360" w:lineRule="auto"/>
        <w:ind w:firstLine="708"/>
        <w:jc w:val="both"/>
        <w:rPr>
          <w:rFonts w:ascii="Verdana" w:hAnsi="Verdana"/>
          <w:sz w:val="20"/>
          <w:szCs w:val="20"/>
        </w:rPr>
      </w:pPr>
      <w:r>
        <w:rPr>
          <w:rFonts w:ascii="Verdana" w:hAnsi="Verdana"/>
          <w:sz w:val="20"/>
          <w:szCs w:val="20"/>
        </w:rPr>
        <w:t>М. Бръмбева</w:t>
      </w:r>
      <w:r w:rsidR="00D15974" w:rsidRPr="00BD297D">
        <w:rPr>
          <w:rFonts w:ascii="Verdana" w:hAnsi="Verdana"/>
          <w:sz w:val="20"/>
          <w:szCs w:val="20"/>
        </w:rPr>
        <w:t xml:space="preserve">: Давам думата на г-н </w:t>
      </w:r>
      <w:r w:rsidR="005C5356">
        <w:rPr>
          <w:rFonts w:ascii="Verdana" w:hAnsi="Verdana"/>
          <w:sz w:val="20"/>
          <w:szCs w:val="20"/>
        </w:rPr>
        <w:t xml:space="preserve">В. Кафеджиев </w:t>
      </w:r>
      <w:r w:rsidR="00D15974" w:rsidRPr="00BD297D">
        <w:rPr>
          <w:rFonts w:ascii="Verdana" w:hAnsi="Verdana"/>
          <w:sz w:val="20"/>
          <w:szCs w:val="20"/>
        </w:rPr>
        <w:t xml:space="preserve">– </w:t>
      </w:r>
      <w:r w:rsidR="005C5356">
        <w:rPr>
          <w:rFonts w:ascii="Verdana" w:hAnsi="Verdana"/>
          <w:sz w:val="20"/>
          <w:szCs w:val="20"/>
        </w:rPr>
        <w:t xml:space="preserve">зам. - </w:t>
      </w:r>
      <w:r w:rsidR="00D15974" w:rsidRPr="00BD297D">
        <w:rPr>
          <w:rFonts w:ascii="Verdana" w:hAnsi="Verdana"/>
          <w:sz w:val="20"/>
          <w:szCs w:val="20"/>
        </w:rPr>
        <w:t xml:space="preserve">председател на Постоянната комисия </w:t>
      </w:r>
      <w:r w:rsidR="00D15974" w:rsidRPr="00BD297D">
        <w:rPr>
          <w:rFonts w:ascii="Verdana" w:hAnsi="Verdana"/>
          <w:bCs/>
          <w:sz w:val="20"/>
          <w:szCs w:val="20"/>
        </w:rPr>
        <w:t xml:space="preserve">здравеопазване, социална политика, образование, вероизповедания, обществен ред, култура, младежта, спорт и </w:t>
      </w:r>
      <w:r w:rsidR="00D15974" w:rsidRPr="002948A7">
        <w:rPr>
          <w:rFonts w:ascii="Verdana" w:hAnsi="Verdana"/>
          <w:bCs/>
          <w:sz w:val="20"/>
          <w:szCs w:val="20"/>
        </w:rPr>
        <w:t>туризъм</w:t>
      </w:r>
      <w:r w:rsidR="00D15974" w:rsidRPr="002948A7">
        <w:rPr>
          <w:rFonts w:ascii="Verdana" w:hAnsi="Verdana"/>
          <w:sz w:val="20"/>
          <w:szCs w:val="20"/>
        </w:rPr>
        <w:t xml:space="preserve"> към общински съвет — Пирдоп, за да ни запозна</w:t>
      </w:r>
      <w:r w:rsidR="00D15974">
        <w:rPr>
          <w:rFonts w:ascii="Verdana" w:hAnsi="Verdana"/>
          <w:sz w:val="20"/>
          <w:szCs w:val="20"/>
        </w:rPr>
        <w:t>е</w:t>
      </w:r>
      <w:r w:rsidR="00D15974" w:rsidRPr="002948A7">
        <w:rPr>
          <w:rFonts w:ascii="Verdana" w:hAnsi="Verdana"/>
          <w:sz w:val="20"/>
          <w:szCs w:val="20"/>
        </w:rPr>
        <w:t xml:space="preserve"> със становищ</w:t>
      </w:r>
      <w:r w:rsidR="00D15974">
        <w:rPr>
          <w:rFonts w:ascii="Verdana" w:hAnsi="Verdana"/>
          <w:sz w:val="20"/>
          <w:szCs w:val="20"/>
        </w:rPr>
        <w:t>ето</w:t>
      </w:r>
      <w:r w:rsidR="00D15974" w:rsidRPr="002948A7">
        <w:rPr>
          <w:rFonts w:ascii="Verdana" w:hAnsi="Verdana"/>
          <w:sz w:val="20"/>
          <w:szCs w:val="20"/>
        </w:rPr>
        <w:t xml:space="preserve"> на комиси</w:t>
      </w:r>
      <w:r w:rsidR="00D15974">
        <w:rPr>
          <w:rFonts w:ascii="Verdana" w:hAnsi="Verdana"/>
          <w:sz w:val="20"/>
          <w:szCs w:val="20"/>
        </w:rPr>
        <w:t>ята</w:t>
      </w:r>
      <w:r w:rsidR="00D15974" w:rsidRPr="002948A7">
        <w:rPr>
          <w:rFonts w:ascii="Verdana" w:hAnsi="Verdana"/>
          <w:sz w:val="20"/>
          <w:szCs w:val="20"/>
        </w:rPr>
        <w:t xml:space="preserve">. </w:t>
      </w:r>
    </w:p>
    <w:p w14:paraId="2735A29B" w14:textId="3591E7FC" w:rsidR="00D15974" w:rsidRPr="002948A7" w:rsidRDefault="005C5356" w:rsidP="000641C3">
      <w:pPr>
        <w:spacing w:line="360" w:lineRule="auto"/>
        <w:ind w:firstLine="708"/>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В. Кафеджиев</w:t>
      </w:r>
      <w:r w:rsidR="00D15974" w:rsidRPr="002948A7">
        <w:rPr>
          <w:rFonts w:ascii="Verdana" w:eastAsiaTheme="minorHAnsi" w:hAnsi="Verdana" w:cstheme="minorBidi"/>
          <w:sz w:val="20"/>
          <w:szCs w:val="20"/>
          <w:lang w:eastAsia="en-US"/>
        </w:rPr>
        <w:t xml:space="preserve">: На проведеното  </w:t>
      </w:r>
      <w:r w:rsidR="00D15974" w:rsidRPr="00B8571B">
        <w:rPr>
          <w:rFonts w:ascii="Verdana" w:eastAsiaTheme="minorHAnsi" w:hAnsi="Verdana" w:cstheme="minorBidi"/>
          <w:sz w:val="20"/>
          <w:szCs w:val="20"/>
          <w:lang w:eastAsia="en-US"/>
        </w:rPr>
        <w:t xml:space="preserve">заседание на постоянната комисия докладната записка беше разгледана. След проведеното гласуване с </w:t>
      </w:r>
      <w:r w:rsidR="00B8571B" w:rsidRPr="00B8571B">
        <w:rPr>
          <w:rFonts w:ascii="Verdana" w:eastAsiaTheme="minorHAnsi" w:hAnsi="Verdana" w:cstheme="minorBidi"/>
          <w:sz w:val="20"/>
          <w:szCs w:val="20"/>
          <w:lang w:eastAsia="en-US"/>
        </w:rPr>
        <w:t>7</w:t>
      </w:r>
      <w:r w:rsidR="00D15974" w:rsidRPr="00B8571B">
        <w:rPr>
          <w:rFonts w:ascii="Verdana" w:eastAsiaTheme="minorHAnsi" w:hAnsi="Verdana" w:cstheme="minorBidi"/>
          <w:sz w:val="20"/>
          <w:szCs w:val="20"/>
          <w:lang w:eastAsia="en-US"/>
        </w:rPr>
        <w:t xml:space="preserve"> гласа „за”, 0  гласа „против” и</w:t>
      </w:r>
      <w:r>
        <w:rPr>
          <w:rFonts w:ascii="Verdana" w:eastAsiaTheme="minorHAnsi" w:hAnsi="Verdana" w:cstheme="minorBidi"/>
          <w:sz w:val="20"/>
          <w:szCs w:val="20"/>
          <w:lang w:eastAsia="en-US"/>
        </w:rPr>
        <w:t xml:space="preserve">    </w:t>
      </w:r>
      <w:r w:rsidR="00D15974" w:rsidRPr="00B8571B">
        <w:rPr>
          <w:rFonts w:ascii="Verdana" w:eastAsiaTheme="minorHAnsi" w:hAnsi="Verdana" w:cstheme="minorBidi"/>
          <w:sz w:val="20"/>
          <w:szCs w:val="20"/>
          <w:lang w:eastAsia="en-US"/>
        </w:rPr>
        <w:t xml:space="preserve"> 0 гласа „въздържал се” от състава на ПК ЗСПОВОРКМСТ проекта за решение беше одобрен.</w:t>
      </w:r>
    </w:p>
    <w:p w14:paraId="4FABD858" w14:textId="77777777" w:rsidR="00D15974" w:rsidRPr="00BD297D" w:rsidRDefault="00D15974" w:rsidP="000641C3">
      <w:pPr>
        <w:spacing w:line="360" w:lineRule="auto"/>
        <w:jc w:val="both"/>
        <w:rPr>
          <w:rFonts w:ascii="Verdana" w:eastAsiaTheme="minorHAnsi" w:hAnsi="Verdana" w:cstheme="minorBidi"/>
          <w:sz w:val="20"/>
          <w:szCs w:val="20"/>
          <w:lang w:val="ru-RU" w:eastAsia="en-US"/>
        </w:rPr>
      </w:pPr>
    </w:p>
    <w:p w14:paraId="6DCE2635" w14:textId="59954BE5" w:rsidR="00BD297D" w:rsidRDefault="003F5F18" w:rsidP="000641C3">
      <w:pPr>
        <w:pStyle w:val="NoSpacing"/>
        <w:spacing w:line="360" w:lineRule="auto"/>
        <w:ind w:firstLine="708"/>
        <w:jc w:val="both"/>
        <w:rPr>
          <w:rFonts w:ascii="Verdana" w:hAnsi="Verdana"/>
          <w:sz w:val="20"/>
          <w:szCs w:val="20"/>
        </w:rPr>
      </w:pPr>
      <w:r>
        <w:rPr>
          <w:rFonts w:ascii="Verdana" w:hAnsi="Verdana"/>
          <w:sz w:val="20"/>
          <w:szCs w:val="20"/>
        </w:rPr>
        <w:t>М. Бръмбева</w:t>
      </w:r>
      <w:r w:rsidRPr="00BD297D">
        <w:rPr>
          <w:rFonts w:ascii="Verdana" w:hAnsi="Verdana"/>
          <w:sz w:val="20"/>
          <w:szCs w:val="20"/>
        </w:rPr>
        <w:t xml:space="preserve">: </w:t>
      </w:r>
      <w:r w:rsidR="00BD297D">
        <w:rPr>
          <w:rFonts w:ascii="Verdana" w:hAnsi="Verdana"/>
          <w:sz w:val="20"/>
          <w:szCs w:val="20"/>
        </w:rPr>
        <w:t xml:space="preserve">Имате ли </w:t>
      </w:r>
      <w:r w:rsidR="00BD297D" w:rsidRPr="00BE2270">
        <w:rPr>
          <w:rFonts w:ascii="Verdana" w:hAnsi="Verdana"/>
          <w:sz w:val="20"/>
          <w:szCs w:val="20"/>
        </w:rPr>
        <w:t>въпроси по докладната записка?</w:t>
      </w:r>
    </w:p>
    <w:p w14:paraId="1C73BA63" w14:textId="75D3E3F7" w:rsidR="00BD297D" w:rsidRPr="003F5F18" w:rsidRDefault="00E27D69" w:rsidP="000641C3">
      <w:pPr>
        <w:pStyle w:val="NoSpacing"/>
        <w:spacing w:line="360" w:lineRule="auto"/>
        <w:ind w:firstLine="708"/>
        <w:jc w:val="both"/>
        <w:rPr>
          <w:rFonts w:ascii="Verdana" w:hAnsi="Verdana"/>
          <w:sz w:val="20"/>
          <w:szCs w:val="20"/>
        </w:rPr>
      </w:pPr>
      <w:r w:rsidRPr="003F5F18">
        <w:rPr>
          <w:rFonts w:ascii="Verdana" w:hAnsi="Verdana"/>
          <w:sz w:val="20"/>
          <w:szCs w:val="20"/>
        </w:rPr>
        <w:t>Отношение взеха:</w:t>
      </w:r>
    </w:p>
    <w:p w14:paraId="5CDD70E4" w14:textId="1BD5D050" w:rsidR="00E27D69" w:rsidRDefault="00E27D69" w:rsidP="000641C3">
      <w:pPr>
        <w:pStyle w:val="NoSpacing"/>
        <w:spacing w:line="360" w:lineRule="auto"/>
        <w:ind w:firstLine="708"/>
        <w:jc w:val="both"/>
        <w:rPr>
          <w:rFonts w:ascii="Verdana" w:hAnsi="Verdana"/>
          <w:color w:val="FF0000"/>
          <w:sz w:val="20"/>
          <w:szCs w:val="20"/>
        </w:rPr>
      </w:pPr>
      <w:r w:rsidRPr="003F5F18">
        <w:rPr>
          <w:rFonts w:ascii="Verdana" w:hAnsi="Verdana"/>
          <w:sz w:val="20"/>
          <w:szCs w:val="20"/>
        </w:rPr>
        <w:t>С. Готев: Ако може малко повече информация</w:t>
      </w:r>
      <w:r w:rsidR="003F5F18" w:rsidRPr="003F5F18">
        <w:rPr>
          <w:rFonts w:ascii="Verdana" w:hAnsi="Verdana"/>
          <w:sz w:val="20"/>
          <w:szCs w:val="20"/>
        </w:rPr>
        <w:t xml:space="preserve">, тъй като това е важно когато говорим за подкрепа на ученици и таланти от община Пирдоп. </w:t>
      </w:r>
      <w:r w:rsidR="00013972">
        <w:rPr>
          <w:rFonts w:ascii="Verdana" w:hAnsi="Verdana"/>
          <w:sz w:val="20"/>
          <w:szCs w:val="20"/>
        </w:rPr>
        <w:t xml:space="preserve">Няма как да не спомена </w:t>
      </w:r>
      <w:r w:rsidR="00013972" w:rsidRPr="00013972">
        <w:rPr>
          <w:rFonts w:ascii="Verdana" w:hAnsi="Verdana"/>
          <w:sz w:val="20"/>
          <w:szCs w:val="20"/>
        </w:rPr>
        <w:lastRenderedPageBreak/>
        <w:t>безотговорността на колегите</w:t>
      </w:r>
      <w:r w:rsidRPr="00013972">
        <w:rPr>
          <w:rFonts w:ascii="Verdana" w:hAnsi="Verdana"/>
          <w:sz w:val="20"/>
          <w:szCs w:val="20"/>
        </w:rPr>
        <w:t xml:space="preserve"> от БСП</w:t>
      </w:r>
      <w:r w:rsidR="00013972" w:rsidRPr="00013972">
        <w:rPr>
          <w:rFonts w:ascii="Verdana" w:hAnsi="Verdana"/>
          <w:sz w:val="20"/>
          <w:szCs w:val="20"/>
        </w:rPr>
        <w:t>, които си отидоха и оставиха това да не се гласува</w:t>
      </w:r>
      <w:r w:rsidR="00460851">
        <w:rPr>
          <w:rFonts w:ascii="Verdana" w:hAnsi="Verdana"/>
          <w:sz w:val="20"/>
          <w:szCs w:val="20"/>
        </w:rPr>
        <w:t>,</w:t>
      </w:r>
      <w:r w:rsidR="00013972" w:rsidRPr="00013972">
        <w:rPr>
          <w:rFonts w:ascii="Verdana" w:hAnsi="Verdana"/>
          <w:sz w:val="20"/>
          <w:szCs w:val="20"/>
        </w:rPr>
        <w:t xml:space="preserve"> надявам се да няма различия между съветниците и ще подкрепят това да се гласува.  </w:t>
      </w:r>
      <w:r w:rsidRPr="00013972">
        <w:rPr>
          <w:rFonts w:ascii="Verdana" w:hAnsi="Verdana"/>
          <w:sz w:val="20"/>
          <w:szCs w:val="20"/>
        </w:rPr>
        <w:t xml:space="preserve"> </w:t>
      </w:r>
    </w:p>
    <w:p w14:paraId="5097010F" w14:textId="60DC3BFA" w:rsidR="001A3FE5" w:rsidRPr="00013972" w:rsidRDefault="00E27D69" w:rsidP="000641C3">
      <w:pPr>
        <w:pStyle w:val="NoSpacing"/>
        <w:spacing w:line="360" w:lineRule="auto"/>
        <w:ind w:firstLine="708"/>
        <w:jc w:val="both"/>
        <w:rPr>
          <w:rFonts w:ascii="Verdana" w:hAnsi="Verdana"/>
          <w:sz w:val="20"/>
          <w:szCs w:val="20"/>
        </w:rPr>
      </w:pPr>
      <w:r w:rsidRPr="00013972">
        <w:rPr>
          <w:rFonts w:ascii="Verdana" w:hAnsi="Verdana"/>
          <w:sz w:val="20"/>
          <w:szCs w:val="20"/>
        </w:rPr>
        <w:t>М. Мачканова</w:t>
      </w:r>
      <w:r w:rsidR="00013972" w:rsidRPr="00013972">
        <w:rPr>
          <w:rFonts w:ascii="Verdana" w:hAnsi="Verdana"/>
          <w:sz w:val="20"/>
          <w:szCs w:val="20"/>
        </w:rPr>
        <w:t xml:space="preserve"> представи детайлна информация. Наблегна на това, че има деца с постижения в дейността на науката и дейността на спорта. </w:t>
      </w:r>
      <w:r w:rsidR="001A3FE5" w:rsidRPr="00013972">
        <w:rPr>
          <w:rFonts w:ascii="Verdana" w:hAnsi="Verdana"/>
          <w:sz w:val="20"/>
          <w:szCs w:val="20"/>
        </w:rPr>
        <w:t xml:space="preserve">Ще се акцентира върху дарбите </w:t>
      </w:r>
      <w:r w:rsidR="00013972">
        <w:rPr>
          <w:rFonts w:ascii="Verdana" w:hAnsi="Verdana"/>
          <w:sz w:val="20"/>
          <w:szCs w:val="20"/>
        </w:rPr>
        <w:t xml:space="preserve">в сферата </w:t>
      </w:r>
      <w:r w:rsidR="001A3FE5" w:rsidRPr="00013972">
        <w:rPr>
          <w:rFonts w:ascii="Verdana" w:hAnsi="Verdana"/>
          <w:sz w:val="20"/>
          <w:szCs w:val="20"/>
        </w:rPr>
        <w:t>на изкуството</w:t>
      </w:r>
      <w:r w:rsidR="00013972">
        <w:rPr>
          <w:rFonts w:ascii="Verdana" w:hAnsi="Verdana"/>
          <w:sz w:val="20"/>
          <w:szCs w:val="20"/>
        </w:rPr>
        <w:t>, театралното творчество</w:t>
      </w:r>
      <w:r w:rsidR="001A3FE5" w:rsidRPr="00013972">
        <w:rPr>
          <w:rFonts w:ascii="Verdana" w:hAnsi="Verdana"/>
          <w:sz w:val="20"/>
          <w:szCs w:val="20"/>
        </w:rPr>
        <w:t>.</w:t>
      </w:r>
      <w:r w:rsidR="00013972">
        <w:rPr>
          <w:rFonts w:ascii="Verdana" w:hAnsi="Verdana"/>
          <w:sz w:val="20"/>
          <w:szCs w:val="20"/>
        </w:rPr>
        <w:t xml:space="preserve"> Предвидени са стипендии на изявени </w:t>
      </w:r>
      <w:r w:rsidR="00013972" w:rsidRPr="00013972">
        <w:rPr>
          <w:rFonts w:ascii="Verdana" w:hAnsi="Verdana"/>
          <w:sz w:val="20"/>
          <w:szCs w:val="20"/>
        </w:rPr>
        <w:t>деца.</w:t>
      </w:r>
    </w:p>
    <w:p w14:paraId="78BA29AA" w14:textId="4F06613B" w:rsidR="0040460F" w:rsidRPr="00013972" w:rsidRDefault="0040460F" w:rsidP="000641C3">
      <w:pPr>
        <w:pStyle w:val="NoSpacing"/>
        <w:spacing w:line="360" w:lineRule="auto"/>
        <w:ind w:firstLine="708"/>
        <w:jc w:val="both"/>
        <w:rPr>
          <w:rFonts w:ascii="Verdana" w:hAnsi="Verdana"/>
          <w:sz w:val="20"/>
          <w:szCs w:val="20"/>
        </w:rPr>
      </w:pPr>
      <w:r w:rsidRPr="00013972">
        <w:rPr>
          <w:rFonts w:ascii="Verdana" w:hAnsi="Verdana"/>
          <w:sz w:val="20"/>
          <w:szCs w:val="20"/>
        </w:rPr>
        <w:t xml:space="preserve">С. Симеонов: </w:t>
      </w:r>
      <w:r w:rsidR="00013972" w:rsidRPr="00013972">
        <w:rPr>
          <w:rFonts w:ascii="Verdana" w:hAnsi="Verdana"/>
          <w:sz w:val="20"/>
          <w:szCs w:val="20"/>
        </w:rPr>
        <w:t>Народното читалище ще бъде ли включено?</w:t>
      </w:r>
    </w:p>
    <w:p w14:paraId="08565703" w14:textId="6CB93E4A" w:rsidR="0040460F" w:rsidRPr="00013972" w:rsidRDefault="0040460F" w:rsidP="000641C3">
      <w:pPr>
        <w:pStyle w:val="NoSpacing"/>
        <w:spacing w:line="360" w:lineRule="auto"/>
        <w:ind w:firstLine="708"/>
        <w:jc w:val="both"/>
        <w:rPr>
          <w:rFonts w:ascii="Verdana" w:hAnsi="Verdana"/>
          <w:sz w:val="20"/>
          <w:szCs w:val="20"/>
        </w:rPr>
      </w:pPr>
      <w:r w:rsidRPr="00013972">
        <w:rPr>
          <w:rFonts w:ascii="Verdana" w:hAnsi="Verdana"/>
          <w:sz w:val="20"/>
          <w:szCs w:val="20"/>
        </w:rPr>
        <w:t xml:space="preserve">М. Мачканова: </w:t>
      </w:r>
      <w:r w:rsidR="00013972" w:rsidRPr="00013972">
        <w:rPr>
          <w:rFonts w:ascii="Verdana" w:hAnsi="Verdana"/>
          <w:sz w:val="20"/>
          <w:szCs w:val="20"/>
        </w:rPr>
        <w:t>Да, ще бъде вк</w:t>
      </w:r>
      <w:r w:rsidR="009A4845">
        <w:rPr>
          <w:rFonts w:ascii="Verdana" w:hAnsi="Verdana"/>
          <w:sz w:val="20"/>
          <w:szCs w:val="20"/>
        </w:rPr>
        <w:t>л</w:t>
      </w:r>
      <w:r w:rsidR="00013972" w:rsidRPr="00013972">
        <w:rPr>
          <w:rFonts w:ascii="Verdana" w:hAnsi="Verdana"/>
          <w:sz w:val="20"/>
          <w:szCs w:val="20"/>
        </w:rPr>
        <w:t>ючено читалището, както и училищата.</w:t>
      </w:r>
    </w:p>
    <w:p w14:paraId="4C1FD79B" w14:textId="77777777" w:rsidR="00575999" w:rsidRPr="00AD0E73" w:rsidRDefault="00575999" w:rsidP="000641C3">
      <w:pPr>
        <w:pStyle w:val="NoSpacing"/>
        <w:spacing w:line="360" w:lineRule="auto"/>
        <w:ind w:firstLine="708"/>
        <w:jc w:val="both"/>
        <w:rPr>
          <w:rFonts w:ascii="Verdana" w:hAnsi="Verdana"/>
          <w:sz w:val="20"/>
          <w:szCs w:val="20"/>
        </w:rPr>
      </w:pPr>
    </w:p>
    <w:p w14:paraId="1EC23285" w14:textId="13E9A389" w:rsidR="00BD297D" w:rsidRDefault="00BD297D" w:rsidP="000641C3">
      <w:pPr>
        <w:pStyle w:val="NoSpacing"/>
        <w:spacing w:line="360" w:lineRule="auto"/>
        <w:jc w:val="both"/>
        <w:rPr>
          <w:rFonts w:ascii="Verdana" w:hAnsi="Verdana"/>
          <w:sz w:val="20"/>
          <w:szCs w:val="20"/>
          <w:lang w:val="ru-RU"/>
        </w:rPr>
      </w:pPr>
      <w:r w:rsidRPr="004B044E">
        <w:rPr>
          <w:rFonts w:ascii="Verdana" w:hAnsi="Verdana"/>
          <w:sz w:val="20"/>
          <w:szCs w:val="20"/>
        </w:rPr>
        <w:t xml:space="preserve">Предлагам да се гласува проекта за решение по докладната записка. </w:t>
      </w:r>
      <w:r>
        <w:rPr>
          <w:rFonts w:ascii="Verdana" w:hAnsi="Verdana"/>
          <w:sz w:val="20"/>
          <w:szCs w:val="20"/>
          <w:lang w:val="ru-RU"/>
        </w:rPr>
        <w:t>(</w:t>
      </w:r>
      <w:r w:rsidR="0040460F">
        <w:rPr>
          <w:rFonts w:ascii="Verdana" w:hAnsi="Verdana"/>
          <w:sz w:val="20"/>
          <w:szCs w:val="20"/>
          <w:lang w:val="ru-RU"/>
        </w:rPr>
        <w:t>М</w:t>
      </w:r>
      <w:r>
        <w:rPr>
          <w:rFonts w:ascii="Verdana" w:hAnsi="Verdana"/>
          <w:sz w:val="20"/>
          <w:szCs w:val="20"/>
          <w:lang w:val="ru-RU"/>
        </w:rPr>
        <w:t xml:space="preserve">. </w:t>
      </w:r>
      <w:r w:rsidR="0040460F">
        <w:rPr>
          <w:rFonts w:ascii="Verdana" w:hAnsi="Verdana"/>
          <w:sz w:val="20"/>
          <w:szCs w:val="20"/>
          <w:lang w:val="ru-RU"/>
        </w:rPr>
        <w:t>Бръмбева</w:t>
      </w:r>
      <w:r>
        <w:rPr>
          <w:rFonts w:ascii="Verdana" w:hAnsi="Verdana"/>
          <w:sz w:val="20"/>
          <w:szCs w:val="20"/>
          <w:lang w:val="ru-RU"/>
        </w:rPr>
        <w:t xml:space="preserve"> зачита проекта за решение).</w:t>
      </w:r>
    </w:p>
    <w:p w14:paraId="199AAE2C" w14:textId="57A97F90" w:rsidR="00BD297D" w:rsidRDefault="00BD297D" w:rsidP="00BD297D">
      <w:pPr>
        <w:pStyle w:val="NoSpacing"/>
        <w:spacing w:line="276" w:lineRule="auto"/>
        <w:jc w:val="both"/>
        <w:rPr>
          <w:rFonts w:ascii="Verdana" w:hAnsi="Verdana"/>
          <w:sz w:val="20"/>
          <w:szCs w:val="20"/>
          <w:lang w:val="ru-RU"/>
        </w:rPr>
      </w:pPr>
    </w:p>
    <w:p w14:paraId="36F4F072" w14:textId="77777777" w:rsidR="00D15974" w:rsidRPr="00D15974" w:rsidRDefault="00D15974" w:rsidP="0032531E">
      <w:pPr>
        <w:spacing w:line="360" w:lineRule="auto"/>
        <w:ind w:firstLine="708"/>
        <w:jc w:val="both"/>
        <w:rPr>
          <w:rFonts w:ascii="Verdana" w:eastAsiaTheme="minorHAnsi" w:hAnsi="Verdana" w:cs="Tahoma"/>
          <w:sz w:val="20"/>
          <w:szCs w:val="20"/>
          <w:lang w:eastAsia="en-US"/>
        </w:rPr>
      </w:pPr>
      <w:r w:rsidRPr="00D15974">
        <w:rPr>
          <w:rFonts w:ascii="Verdana" w:eastAsiaTheme="minorHAnsi" w:hAnsi="Verdana" w:cstheme="minorBidi"/>
          <w:sz w:val="20"/>
          <w:szCs w:val="20"/>
          <w:lang w:eastAsia="en-US"/>
        </w:rPr>
        <w:t>Моля, гласувайте</w:t>
      </w:r>
      <w:r w:rsidRPr="00D15974">
        <w:rPr>
          <w:rFonts w:ascii="Verdana" w:eastAsiaTheme="minorHAnsi" w:hAnsi="Verdana" w:cs="Tahoma"/>
          <w:sz w:val="20"/>
          <w:szCs w:val="20"/>
          <w:lang w:eastAsia="en-US"/>
        </w:rPr>
        <w:t xml:space="preserve">: </w:t>
      </w:r>
    </w:p>
    <w:p w14:paraId="6DB9130A" w14:textId="5FF69B1F" w:rsidR="00D15974" w:rsidRPr="00D15974" w:rsidRDefault="00D15974" w:rsidP="0032531E">
      <w:pPr>
        <w:spacing w:line="360" w:lineRule="auto"/>
        <w:jc w:val="both"/>
        <w:rPr>
          <w:rFonts w:ascii="Verdana" w:eastAsiaTheme="minorHAnsi" w:hAnsi="Verdana" w:cs="Arial"/>
          <w:sz w:val="20"/>
          <w:szCs w:val="20"/>
          <w:lang w:eastAsia="en-US"/>
        </w:rPr>
      </w:pPr>
      <w:r w:rsidRPr="00D15974">
        <w:rPr>
          <w:rFonts w:ascii="Verdana" w:eastAsiaTheme="minorHAnsi" w:hAnsi="Verdana" w:cstheme="minorBidi"/>
          <w:sz w:val="20"/>
          <w:szCs w:val="20"/>
          <w:lang w:eastAsia="en-US"/>
        </w:rPr>
        <w:tab/>
        <w:t xml:space="preserve">Гласували „за” - </w:t>
      </w:r>
      <w:r w:rsidR="005C5356">
        <w:rPr>
          <w:rFonts w:ascii="Verdana" w:hAnsi="Verdana" w:cs="Arial"/>
          <w:sz w:val="20"/>
          <w:szCs w:val="20"/>
        </w:rPr>
        <w:t>Васил Кафеджиев, Деян Стоев, Иван Джонгов, Мария Бръмбева, Ненко Павлов, Силвия Георгиева, Симеон Симеонов и Станислав Готев</w:t>
      </w:r>
      <w:r w:rsidRPr="00D15974">
        <w:rPr>
          <w:rFonts w:ascii="Verdana" w:eastAsiaTheme="minorHAnsi" w:hAnsi="Verdana" w:cs="Arial"/>
          <w:sz w:val="20"/>
          <w:szCs w:val="20"/>
          <w:lang w:eastAsia="en-US"/>
        </w:rPr>
        <w:t xml:space="preserve">;  </w:t>
      </w:r>
    </w:p>
    <w:p w14:paraId="701C475D" w14:textId="77777777" w:rsidR="00D15974" w:rsidRPr="00D15974" w:rsidRDefault="00D15974" w:rsidP="0032531E">
      <w:pPr>
        <w:spacing w:line="360" w:lineRule="auto"/>
        <w:jc w:val="both"/>
        <w:rPr>
          <w:rFonts w:ascii="Verdana" w:eastAsiaTheme="minorHAnsi" w:hAnsi="Verdana" w:cs="Arial"/>
          <w:sz w:val="20"/>
          <w:szCs w:val="20"/>
          <w:lang w:eastAsia="en-US"/>
        </w:rPr>
      </w:pPr>
      <w:r w:rsidRPr="00D15974">
        <w:rPr>
          <w:rFonts w:ascii="Verdana" w:eastAsiaTheme="minorHAnsi" w:hAnsi="Verdana" w:cs="Arial"/>
          <w:sz w:val="20"/>
          <w:szCs w:val="20"/>
          <w:lang w:eastAsia="en-US"/>
        </w:rPr>
        <w:t xml:space="preserve">          Гласували „против” – няма; </w:t>
      </w:r>
    </w:p>
    <w:p w14:paraId="07EAA7CF" w14:textId="77777777" w:rsidR="00D15974" w:rsidRPr="00D15974" w:rsidRDefault="00D15974" w:rsidP="0032531E">
      <w:pPr>
        <w:spacing w:line="360" w:lineRule="auto"/>
        <w:jc w:val="both"/>
        <w:rPr>
          <w:rFonts w:ascii="Verdana" w:eastAsiaTheme="minorHAnsi" w:hAnsi="Verdana" w:cs="Arial"/>
          <w:sz w:val="20"/>
          <w:szCs w:val="20"/>
          <w:lang w:eastAsia="en-US"/>
        </w:rPr>
      </w:pPr>
      <w:r w:rsidRPr="00D15974">
        <w:rPr>
          <w:rFonts w:ascii="Verdana" w:eastAsiaTheme="minorHAnsi" w:hAnsi="Verdana" w:cs="Arial"/>
          <w:sz w:val="20"/>
          <w:szCs w:val="20"/>
          <w:lang w:eastAsia="en-US"/>
        </w:rPr>
        <w:tab/>
        <w:t>Гласували  „въздържал се” – няма;</w:t>
      </w:r>
    </w:p>
    <w:p w14:paraId="05585AFB" w14:textId="77777777" w:rsidR="0032531E" w:rsidRDefault="0032531E" w:rsidP="0032531E">
      <w:pPr>
        <w:spacing w:line="360" w:lineRule="auto"/>
        <w:jc w:val="both"/>
        <w:rPr>
          <w:rFonts w:ascii="Verdana" w:hAnsi="Verdana"/>
          <w:sz w:val="20"/>
          <w:szCs w:val="20"/>
        </w:rPr>
      </w:pPr>
    </w:p>
    <w:p w14:paraId="28687F9C" w14:textId="6F207128" w:rsidR="00BD297D" w:rsidRPr="00E83C2D" w:rsidRDefault="00D15974" w:rsidP="00B8571B">
      <w:pPr>
        <w:spacing w:line="360" w:lineRule="auto"/>
        <w:jc w:val="both"/>
        <w:rPr>
          <w:rFonts w:ascii="Verdana" w:eastAsiaTheme="minorHAnsi" w:hAnsi="Verdana" w:cs="Arial"/>
          <w:sz w:val="20"/>
          <w:szCs w:val="20"/>
          <w:lang w:eastAsia="en-US"/>
        </w:rPr>
      </w:pPr>
      <w:r w:rsidRPr="003B72F9">
        <w:rPr>
          <w:rFonts w:ascii="Verdana" w:hAnsi="Verdana"/>
          <w:sz w:val="20"/>
          <w:szCs w:val="20"/>
        </w:rPr>
        <w:t xml:space="preserve">На основание </w:t>
      </w:r>
      <w:r w:rsidRPr="003D7608">
        <w:rPr>
          <w:rFonts w:ascii="Verdana" w:hAnsi="Verdana"/>
          <w:sz w:val="20"/>
          <w:szCs w:val="20"/>
        </w:rPr>
        <w:t xml:space="preserve">чл. 21, ал. 1, т. 2З </w:t>
      </w:r>
      <w:r>
        <w:rPr>
          <w:rFonts w:ascii="Verdana" w:hAnsi="Verdana"/>
          <w:sz w:val="20"/>
          <w:szCs w:val="20"/>
        </w:rPr>
        <w:t xml:space="preserve">във вр. с </w:t>
      </w:r>
      <w:r w:rsidRPr="003D7608">
        <w:rPr>
          <w:rFonts w:ascii="Verdana" w:hAnsi="Verdana"/>
          <w:sz w:val="20"/>
          <w:szCs w:val="20"/>
        </w:rPr>
        <w:t>чл. 17, ал. 1, т.</w:t>
      </w:r>
      <w:r w:rsidR="0032531E">
        <w:rPr>
          <w:rFonts w:ascii="Verdana" w:hAnsi="Verdana"/>
          <w:sz w:val="20"/>
          <w:szCs w:val="20"/>
        </w:rPr>
        <w:t xml:space="preserve"> </w:t>
      </w:r>
      <w:r w:rsidRPr="003B72F9">
        <w:rPr>
          <w:rFonts w:ascii="Verdana" w:hAnsi="Verdana"/>
          <w:sz w:val="20"/>
          <w:szCs w:val="20"/>
        </w:rPr>
        <w:t>3 от З</w:t>
      </w:r>
      <w:r>
        <w:rPr>
          <w:rFonts w:ascii="Verdana" w:hAnsi="Verdana"/>
          <w:sz w:val="20"/>
          <w:szCs w:val="20"/>
        </w:rPr>
        <w:t>акона за местното самоуправление и местната администрация</w:t>
      </w:r>
      <w:r w:rsidRPr="003B72F9">
        <w:rPr>
          <w:rFonts w:ascii="Verdana" w:hAnsi="Verdana"/>
          <w:sz w:val="20"/>
          <w:szCs w:val="20"/>
        </w:rPr>
        <w:t>,</w:t>
      </w:r>
      <w:r w:rsidR="00BD297D" w:rsidRPr="00D15974">
        <w:rPr>
          <w:rFonts w:ascii="Verdana" w:hAnsi="Verdana"/>
          <w:color w:val="FF0000"/>
          <w:sz w:val="20"/>
          <w:szCs w:val="20"/>
        </w:rPr>
        <w:t xml:space="preserve"> </w:t>
      </w:r>
      <w:r w:rsidR="0078049C" w:rsidRPr="00E83C2D">
        <w:rPr>
          <w:rFonts w:ascii="Verdana" w:eastAsiaTheme="minorHAnsi" w:hAnsi="Verdana" w:cs="Verdana"/>
          <w:sz w:val="20"/>
          <w:szCs w:val="20"/>
          <w:lang w:eastAsia="en-US"/>
        </w:rPr>
        <w:t xml:space="preserve">след проведеното гласуване с </w:t>
      </w:r>
      <w:r w:rsidR="005C5356">
        <w:rPr>
          <w:rFonts w:ascii="Verdana" w:eastAsiaTheme="minorHAnsi" w:hAnsi="Verdana" w:cs="Verdana"/>
          <w:sz w:val="20"/>
          <w:szCs w:val="20"/>
          <w:lang w:eastAsia="en-US"/>
        </w:rPr>
        <w:t>8</w:t>
      </w:r>
      <w:r w:rsidRPr="00D15974">
        <w:rPr>
          <w:rFonts w:ascii="Verdana" w:eastAsiaTheme="minorHAnsi" w:hAnsi="Verdana" w:cs="Verdana"/>
          <w:sz w:val="20"/>
          <w:szCs w:val="20"/>
          <w:lang w:eastAsia="en-US"/>
        </w:rPr>
        <w:t xml:space="preserve"> гласа „за”, както следва: </w:t>
      </w:r>
      <w:r w:rsidR="005C5356">
        <w:rPr>
          <w:rFonts w:ascii="Verdana" w:hAnsi="Verdana" w:cs="Arial"/>
          <w:sz w:val="20"/>
          <w:szCs w:val="20"/>
        </w:rPr>
        <w:t>Васил Кафеджиев, Деян Стоев, Иван Джонгов, Мария Бръмбева, Ненко Павлов, Силвия Георгиева, Симеон Симеонов и Станислав Готев</w:t>
      </w:r>
      <w:r w:rsidR="005C5356">
        <w:rPr>
          <w:rFonts w:ascii="Verdana" w:eastAsiaTheme="minorHAnsi" w:hAnsi="Verdana" w:cs="Arial"/>
          <w:sz w:val="20"/>
          <w:szCs w:val="20"/>
          <w:lang w:eastAsia="en-US"/>
        </w:rPr>
        <w:t xml:space="preserve"> </w:t>
      </w:r>
      <w:r w:rsidRPr="00D15974">
        <w:rPr>
          <w:rFonts w:ascii="Verdana" w:hAnsi="Verdana" w:cs="Arial"/>
          <w:sz w:val="20"/>
          <w:szCs w:val="20"/>
        </w:rPr>
        <w:t xml:space="preserve">,  </w:t>
      </w:r>
      <w:r w:rsidRPr="00D15974">
        <w:rPr>
          <w:rFonts w:ascii="Verdana" w:eastAsiaTheme="minorHAnsi" w:hAnsi="Verdana" w:cs="Arial"/>
          <w:sz w:val="20"/>
          <w:szCs w:val="20"/>
          <w:lang w:eastAsia="en-US"/>
        </w:rPr>
        <w:t>0 гласа „против” и 0 гласа „въздържал се”,  Общински съвет-Пирдоп прие</w:t>
      </w:r>
      <w:r w:rsidR="00BD297D" w:rsidRPr="00E83C2D">
        <w:rPr>
          <w:rFonts w:ascii="Verdana" w:hAnsi="Verdana" w:cstheme="minorBidi"/>
          <w:sz w:val="20"/>
          <w:szCs w:val="20"/>
        </w:rPr>
        <w:t xml:space="preserve">  </w:t>
      </w:r>
    </w:p>
    <w:p w14:paraId="4BF442E9" w14:textId="77777777" w:rsidR="00BD297D" w:rsidRPr="00B9195D" w:rsidRDefault="00BD297D" w:rsidP="00B9195D">
      <w:pPr>
        <w:pStyle w:val="NoSpacing"/>
        <w:spacing w:line="360" w:lineRule="auto"/>
        <w:ind w:left="3540" w:firstLine="708"/>
        <w:jc w:val="both"/>
        <w:rPr>
          <w:rFonts w:ascii="Verdana" w:hAnsi="Verdana" w:cs="Arial"/>
          <w:b/>
          <w:sz w:val="20"/>
          <w:szCs w:val="20"/>
        </w:rPr>
      </w:pPr>
      <w:r w:rsidRPr="00B9195D">
        <w:rPr>
          <w:rFonts w:ascii="Verdana" w:hAnsi="Verdana" w:cs="Arial"/>
          <w:b/>
          <w:sz w:val="20"/>
          <w:szCs w:val="20"/>
        </w:rPr>
        <w:t>РЕШЕНИЕ</w:t>
      </w:r>
    </w:p>
    <w:p w14:paraId="74B7CA2B" w14:textId="5C28BF08" w:rsidR="00BD297D" w:rsidRPr="00B9195D" w:rsidRDefault="008F66A3" w:rsidP="00B9195D">
      <w:pPr>
        <w:pStyle w:val="NoSpacing"/>
        <w:spacing w:line="360" w:lineRule="auto"/>
        <w:ind w:left="4248"/>
        <w:jc w:val="both"/>
        <w:rPr>
          <w:rFonts w:ascii="Verdana" w:hAnsi="Verdana" w:cs="Arial"/>
          <w:b/>
          <w:sz w:val="20"/>
          <w:szCs w:val="20"/>
        </w:rPr>
      </w:pPr>
      <w:r w:rsidRPr="00B9195D">
        <w:rPr>
          <w:rFonts w:ascii="Verdana" w:hAnsi="Verdana" w:cs="Arial"/>
          <w:b/>
          <w:sz w:val="20"/>
          <w:szCs w:val="20"/>
        </w:rPr>
        <w:t xml:space="preserve">   </w:t>
      </w:r>
      <w:r w:rsidR="00BD297D" w:rsidRPr="00B9195D">
        <w:rPr>
          <w:rFonts w:ascii="Verdana" w:hAnsi="Verdana" w:cs="Arial"/>
          <w:b/>
          <w:sz w:val="20"/>
          <w:szCs w:val="20"/>
        </w:rPr>
        <w:t>№</w:t>
      </w:r>
      <w:r w:rsidR="000963C0">
        <w:rPr>
          <w:rFonts w:ascii="Verdana" w:hAnsi="Verdana" w:cs="Arial"/>
          <w:b/>
          <w:sz w:val="20"/>
          <w:szCs w:val="20"/>
        </w:rPr>
        <w:t xml:space="preserve"> 139</w:t>
      </w:r>
    </w:p>
    <w:p w14:paraId="68FBF85D" w14:textId="38ABBEC7" w:rsidR="00D15974" w:rsidRPr="00B9195D" w:rsidRDefault="00D15974" w:rsidP="006872E8">
      <w:pPr>
        <w:numPr>
          <w:ilvl w:val="0"/>
          <w:numId w:val="5"/>
        </w:numPr>
        <w:spacing w:line="360" w:lineRule="auto"/>
        <w:ind w:left="426" w:right="51"/>
        <w:jc w:val="both"/>
        <w:rPr>
          <w:rFonts w:ascii="Verdana" w:eastAsia="Calibri" w:hAnsi="Verdana"/>
          <w:sz w:val="20"/>
          <w:szCs w:val="20"/>
          <w:lang w:eastAsia="en-US"/>
        </w:rPr>
      </w:pPr>
      <w:r w:rsidRPr="00B9195D">
        <w:rPr>
          <w:rFonts w:ascii="Verdana" w:eastAsia="Calibri" w:hAnsi="Verdana"/>
          <w:sz w:val="20"/>
          <w:szCs w:val="20"/>
          <w:lang w:eastAsia="en-US"/>
        </w:rPr>
        <w:t xml:space="preserve">Общински съвет – Пирдоп дава съгласие Община Пирдоп да кандидатства с проектно предложение „Светлина за таланта” за финансиране по процедура </w:t>
      </w:r>
      <w:r w:rsidRPr="00B9195D">
        <w:rPr>
          <w:rFonts w:ascii="Verdana" w:hAnsi="Verdana"/>
          <w:sz w:val="20"/>
          <w:szCs w:val="20"/>
        </w:rPr>
        <w:t>BG05SFPR001-2.003 „Подкрепа за ученици с таланти“ в рамките на Приоритет 2 „Модернизация и качество на образованието“ Програма „Образование“ 2021 - 2027 г.</w:t>
      </w:r>
    </w:p>
    <w:p w14:paraId="257403F1" w14:textId="2B91F047" w:rsidR="00D15974" w:rsidRPr="00B9195D" w:rsidRDefault="00D15974" w:rsidP="006872E8">
      <w:pPr>
        <w:numPr>
          <w:ilvl w:val="0"/>
          <w:numId w:val="5"/>
        </w:numPr>
        <w:spacing w:line="360" w:lineRule="auto"/>
        <w:ind w:left="426" w:right="51"/>
        <w:jc w:val="both"/>
        <w:rPr>
          <w:rFonts w:ascii="Verdana" w:hAnsi="Verdana"/>
          <w:sz w:val="20"/>
          <w:szCs w:val="20"/>
        </w:rPr>
      </w:pPr>
      <w:r w:rsidRPr="00B9195D">
        <w:rPr>
          <w:rFonts w:ascii="Verdana" w:eastAsia="Calibri" w:hAnsi="Verdana"/>
          <w:sz w:val="20"/>
          <w:szCs w:val="20"/>
          <w:lang w:eastAsia="en-US"/>
        </w:rPr>
        <w:t>Общински съвет – Пирдоп упълномощава кмета на Община Пирдоп да извърши необходимите действия във връзка с кандидатстване и реализиране на проектното предложение при неговото одобрение.</w:t>
      </w:r>
    </w:p>
    <w:p w14:paraId="6E95DD00" w14:textId="7717287B" w:rsidR="00596B91" w:rsidRDefault="00596B91" w:rsidP="006872E8">
      <w:pPr>
        <w:pStyle w:val="NoSpacing"/>
        <w:spacing w:line="360" w:lineRule="auto"/>
        <w:ind w:left="4248"/>
        <w:jc w:val="both"/>
        <w:rPr>
          <w:rFonts w:ascii="Verdana" w:hAnsi="Verdana" w:cs="Arial"/>
          <w:b/>
          <w:sz w:val="20"/>
          <w:szCs w:val="20"/>
        </w:rPr>
      </w:pPr>
    </w:p>
    <w:p w14:paraId="02885C6F" w14:textId="361E33BD" w:rsidR="00596B91" w:rsidRPr="0081224F" w:rsidRDefault="00D5549A" w:rsidP="006872E8">
      <w:pPr>
        <w:tabs>
          <w:tab w:val="left" w:pos="284"/>
        </w:tabs>
        <w:spacing w:line="360" w:lineRule="auto"/>
        <w:ind w:right="141"/>
        <w:jc w:val="both"/>
        <w:rPr>
          <w:rFonts w:ascii="Verdana" w:eastAsiaTheme="minorHAnsi" w:hAnsi="Verdana"/>
          <w:bCs/>
          <w:iCs/>
          <w:sz w:val="20"/>
          <w:szCs w:val="20"/>
        </w:rPr>
      </w:pPr>
      <w:r>
        <w:rPr>
          <w:rFonts w:ascii="Verdana" w:hAnsi="Verdana"/>
          <w:sz w:val="20"/>
          <w:szCs w:val="20"/>
          <w:lang w:val="ru-RU"/>
        </w:rPr>
        <w:t>М. Бръмбева</w:t>
      </w:r>
      <w:r w:rsidR="00596B91" w:rsidRPr="008D6E02">
        <w:rPr>
          <w:rFonts w:ascii="Verdana" w:hAnsi="Verdana"/>
          <w:sz w:val="20"/>
          <w:szCs w:val="20"/>
          <w:lang w:val="ru-RU"/>
        </w:rPr>
        <w:t xml:space="preserve">: Преминаваме към </w:t>
      </w:r>
      <w:r w:rsidR="00596B91" w:rsidRPr="008D6E02">
        <w:rPr>
          <w:rFonts w:ascii="Verdana" w:hAnsi="Verdana"/>
          <w:b/>
          <w:sz w:val="20"/>
          <w:szCs w:val="20"/>
          <w:lang w:val="ru-RU"/>
        </w:rPr>
        <w:t xml:space="preserve">точка </w:t>
      </w:r>
      <w:r w:rsidR="004E51AF">
        <w:rPr>
          <w:rFonts w:ascii="Verdana" w:hAnsi="Verdana"/>
          <w:b/>
          <w:sz w:val="20"/>
          <w:szCs w:val="20"/>
          <w:lang w:val="ru-RU"/>
        </w:rPr>
        <w:t>7</w:t>
      </w:r>
      <w:r w:rsidR="00596B91" w:rsidRPr="008D6E02">
        <w:rPr>
          <w:rFonts w:ascii="Verdana" w:hAnsi="Verdana"/>
          <w:b/>
          <w:sz w:val="20"/>
          <w:szCs w:val="20"/>
          <w:lang w:val="ru-RU"/>
        </w:rPr>
        <w:t xml:space="preserve">. </w:t>
      </w:r>
      <w:r w:rsidR="00596B91" w:rsidRPr="008D6E02">
        <w:rPr>
          <w:rFonts w:ascii="Verdana" w:hAnsi="Verdana"/>
          <w:sz w:val="20"/>
          <w:szCs w:val="20"/>
          <w:lang w:val="ru-RU"/>
        </w:rPr>
        <w:t>от дневния ред, а именно</w:t>
      </w:r>
      <w:r w:rsidR="00596B91" w:rsidRPr="0081224F">
        <w:rPr>
          <w:rFonts w:ascii="Verdana" w:hAnsi="Verdana"/>
          <w:sz w:val="20"/>
          <w:szCs w:val="20"/>
          <w:lang w:val="ru-RU"/>
        </w:rPr>
        <w:t xml:space="preserve">: </w:t>
      </w:r>
      <w:r w:rsidR="00596B91" w:rsidRPr="0081224F">
        <w:rPr>
          <w:rFonts w:ascii="Verdana" w:hAnsi="Verdana"/>
          <w:sz w:val="20"/>
          <w:szCs w:val="20"/>
        </w:rPr>
        <w:t>Д</w:t>
      </w:r>
      <w:r w:rsidR="00596B91" w:rsidRPr="0081224F">
        <w:rPr>
          <w:rFonts w:ascii="Verdana" w:hAnsi="Verdana"/>
          <w:sz w:val="20"/>
          <w:szCs w:val="20"/>
          <w:lang w:eastAsia="en-US"/>
        </w:rPr>
        <w:t xml:space="preserve">окладна записка с рег. № 9002-93 / 30.10. 2025 г., относно: </w:t>
      </w:r>
      <w:r w:rsidR="00596B91" w:rsidRPr="0081224F">
        <w:rPr>
          <w:rFonts w:ascii="Verdana" w:eastAsiaTheme="minorHAnsi" w:hAnsi="Verdana"/>
          <w:bCs/>
          <w:iCs/>
          <w:sz w:val="20"/>
          <w:szCs w:val="20"/>
        </w:rPr>
        <w:t>Кандидатстване по „Национална програма за споделено финансиране на инвестиционни спортни проекти 2025 г.“, финансирана от Министерство на младежта и спорта.</w:t>
      </w:r>
    </w:p>
    <w:p w14:paraId="31C6A8CE" w14:textId="77777777" w:rsidR="00596B91" w:rsidRPr="00627474" w:rsidRDefault="00596B91" w:rsidP="006872E8">
      <w:pPr>
        <w:tabs>
          <w:tab w:val="left" w:pos="284"/>
        </w:tabs>
        <w:spacing w:line="360" w:lineRule="auto"/>
        <w:ind w:right="141"/>
        <w:jc w:val="both"/>
        <w:rPr>
          <w:rFonts w:ascii="Verdana" w:eastAsiaTheme="minorHAnsi" w:hAnsi="Verdana"/>
          <w:bCs/>
          <w:iCs/>
          <w:sz w:val="20"/>
          <w:szCs w:val="20"/>
          <w:highlight w:val="yellow"/>
        </w:rPr>
      </w:pPr>
    </w:p>
    <w:p w14:paraId="23E7EE52" w14:textId="77777777" w:rsidR="00596B91" w:rsidRDefault="00596B91" w:rsidP="006872E8">
      <w:pPr>
        <w:pStyle w:val="NoSpacing"/>
        <w:spacing w:line="360"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7A310A1D" w14:textId="77777777" w:rsidR="00596B91" w:rsidRDefault="00596B91" w:rsidP="006872E8">
      <w:pPr>
        <w:spacing w:line="360" w:lineRule="auto"/>
        <w:ind w:firstLine="708"/>
        <w:jc w:val="both"/>
        <w:rPr>
          <w:rFonts w:ascii="Verdana" w:hAnsi="Verdana"/>
          <w:bCs/>
          <w:sz w:val="20"/>
          <w:szCs w:val="20"/>
        </w:rPr>
      </w:pPr>
      <w:r>
        <w:rPr>
          <w:rFonts w:ascii="Verdana" w:hAnsi="Verdana"/>
          <w:bCs/>
          <w:sz w:val="20"/>
          <w:szCs w:val="20"/>
        </w:rPr>
        <w:t>Финансовото подпомагане по</w:t>
      </w:r>
      <w:r>
        <w:rPr>
          <w:rFonts w:ascii="Verdana" w:hAnsi="Verdana"/>
          <w:sz w:val="20"/>
          <w:szCs w:val="20"/>
        </w:rPr>
        <w:t xml:space="preserve"> „</w:t>
      </w:r>
      <w:r>
        <w:rPr>
          <w:rFonts w:ascii="Verdana" w:hAnsi="Verdana"/>
          <w:bCs/>
          <w:sz w:val="20"/>
          <w:szCs w:val="20"/>
        </w:rPr>
        <w:t xml:space="preserve">Национална програма за споделено финансиране на инвестиционни спортни проекти 2025 г.“ има за цел: </w:t>
      </w:r>
    </w:p>
    <w:p w14:paraId="465DEF0C" w14:textId="77777777" w:rsidR="00596B91" w:rsidRDefault="00596B91" w:rsidP="00596B91">
      <w:pPr>
        <w:numPr>
          <w:ilvl w:val="0"/>
          <w:numId w:val="14"/>
        </w:numPr>
        <w:spacing w:line="360" w:lineRule="auto"/>
        <w:jc w:val="both"/>
        <w:rPr>
          <w:rFonts w:ascii="Verdana" w:hAnsi="Verdana"/>
          <w:sz w:val="20"/>
          <w:szCs w:val="20"/>
        </w:rPr>
      </w:pPr>
      <w:r>
        <w:rPr>
          <w:rFonts w:ascii="Verdana" w:hAnsi="Verdana"/>
          <w:sz w:val="20"/>
          <w:szCs w:val="20"/>
        </w:rPr>
        <w:lastRenderedPageBreak/>
        <w:t>Да създаде условия за подобряване качеството на наличните спортни обекти, както и създаването на нови такива – държавна или общинска собственост, с предоставени права за управление или ползване от допустимите получатели;</w:t>
      </w:r>
    </w:p>
    <w:p w14:paraId="1CA88A96" w14:textId="77777777" w:rsidR="00596B91" w:rsidRDefault="00596B91" w:rsidP="00596B91">
      <w:pPr>
        <w:numPr>
          <w:ilvl w:val="0"/>
          <w:numId w:val="14"/>
        </w:numPr>
        <w:spacing w:line="360" w:lineRule="auto"/>
        <w:jc w:val="both"/>
        <w:rPr>
          <w:rFonts w:ascii="Verdana" w:hAnsi="Verdana"/>
          <w:sz w:val="20"/>
          <w:szCs w:val="20"/>
        </w:rPr>
      </w:pPr>
      <w:r>
        <w:rPr>
          <w:rFonts w:ascii="Verdana" w:hAnsi="Verdana"/>
          <w:sz w:val="20"/>
          <w:szCs w:val="20"/>
        </w:rPr>
        <w:t xml:space="preserve">Да стимулира получателите на помощта за участие в подобряването на условията за спортните обекти; </w:t>
      </w:r>
    </w:p>
    <w:p w14:paraId="08D94D33" w14:textId="77777777" w:rsidR="00596B91" w:rsidRDefault="00596B91" w:rsidP="00596B91">
      <w:pPr>
        <w:numPr>
          <w:ilvl w:val="0"/>
          <w:numId w:val="14"/>
        </w:numPr>
        <w:spacing w:line="360" w:lineRule="auto"/>
        <w:jc w:val="both"/>
        <w:rPr>
          <w:rFonts w:ascii="Verdana" w:hAnsi="Verdana"/>
          <w:sz w:val="20"/>
          <w:szCs w:val="20"/>
        </w:rPr>
      </w:pPr>
      <w:r>
        <w:rPr>
          <w:rFonts w:ascii="Verdana" w:hAnsi="Verdana"/>
          <w:sz w:val="20"/>
          <w:szCs w:val="20"/>
        </w:rPr>
        <w:t>Със съвместни действия и ангажираност чрез ремонт и изграждане на спортни обекти да се подпомогне развитието на физическата активност, физическото възпитание и спорта;</w:t>
      </w:r>
    </w:p>
    <w:p w14:paraId="1373538E" w14:textId="77777777" w:rsidR="00596B91" w:rsidRDefault="00596B91" w:rsidP="00596B91">
      <w:pPr>
        <w:numPr>
          <w:ilvl w:val="0"/>
          <w:numId w:val="14"/>
        </w:numPr>
        <w:spacing w:line="360" w:lineRule="auto"/>
        <w:jc w:val="both"/>
        <w:rPr>
          <w:rFonts w:ascii="Verdana" w:hAnsi="Verdana"/>
          <w:sz w:val="20"/>
          <w:szCs w:val="20"/>
        </w:rPr>
      </w:pPr>
      <w:r>
        <w:rPr>
          <w:rFonts w:ascii="Verdana" w:hAnsi="Verdana"/>
          <w:sz w:val="20"/>
          <w:szCs w:val="20"/>
        </w:rPr>
        <w:t>Провеждане на държавната политика в сферата на подобряване на спортната инфраструктура и ползването й в обществен интерес.</w:t>
      </w:r>
    </w:p>
    <w:p w14:paraId="4A5920A3" w14:textId="77777777" w:rsidR="00596B91" w:rsidRDefault="00596B91" w:rsidP="00596B91">
      <w:pPr>
        <w:spacing w:line="360" w:lineRule="auto"/>
        <w:jc w:val="both"/>
        <w:rPr>
          <w:rFonts w:ascii="Verdana" w:hAnsi="Verdana"/>
          <w:bCs/>
          <w:sz w:val="20"/>
          <w:szCs w:val="20"/>
        </w:rPr>
      </w:pPr>
      <w:r>
        <w:rPr>
          <w:rFonts w:ascii="Verdana" w:hAnsi="Verdana"/>
          <w:sz w:val="20"/>
          <w:szCs w:val="20"/>
        </w:rPr>
        <w:t xml:space="preserve">Съгласно условията на програмата </w:t>
      </w:r>
      <w:r>
        <w:rPr>
          <w:rFonts w:ascii="Verdana" w:hAnsi="Verdana"/>
          <w:bCs/>
          <w:sz w:val="20"/>
          <w:szCs w:val="20"/>
        </w:rPr>
        <w:t>допустими за кандидатстване са спортни обекти по смисъла на чл. 102, ал. 1 от ЗФВС, които имат статут на общинска или държавна собственост и отговарят на изискванията на чл. 5 от Наредба 1/23 г.</w:t>
      </w:r>
    </w:p>
    <w:p w14:paraId="5845F3F1" w14:textId="77777777" w:rsidR="00596B91" w:rsidRDefault="00596B91" w:rsidP="00596B91">
      <w:pPr>
        <w:spacing w:line="360" w:lineRule="auto"/>
        <w:ind w:firstLine="567"/>
        <w:jc w:val="both"/>
        <w:rPr>
          <w:rFonts w:ascii="Verdana" w:hAnsi="Verdana"/>
          <w:bCs/>
          <w:sz w:val="20"/>
          <w:szCs w:val="20"/>
        </w:rPr>
      </w:pPr>
      <w:r>
        <w:rPr>
          <w:rFonts w:ascii="Verdana" w:hAnsi="Verdana"/>
          <w:bCs/>
          <w:sz w:val="20"/>
          <w:szCs w:val="20"/>
        </w:rPr>
        <w:t xml:space="preserve">Възможният размер на самоучастие, осигурен от страна на всеки кандидат по настоящата програмата е от 10% до </w:t>
      </w:r>
      <w:r>
        <w:rPr>
          <w:rFonts w:ascii="Verdana" w:hAnsi="Verdana"/>
          <w:bCs/>
          <w:sz w:val="20"/>
          <w:szCs w:val="20"/>
          <w:lang w:val="ru-RU"/>
        </w:rPr>
        <w:t>30</w:t>
      </w:r>
      <w:r>
        <w:rPr>
          <w:rFonts w:ascii="Verdana" w:hAnsi="Verdana"/>
          <w:bCs/>
          <w:sz w:val="20"/>
          <w:szCs w:val="20"/>
        </w:rPr>
        <w:t>% от общата стойност на средствата, необходими за за цялостната реализация на съответното проектно предложение и се определя от всеки един кандидат.</w:t>
      </w:r>
    </w:p>
    <w:p w14:paraId="0EAC3F84" w14:textId="77777777" w:rsidR="00596B91" w:rsidRDefault="00596B91" w:rsidP="00596B91">
      <w:pPr>
        <w:spacing w:line="360" w:lineRule="auto"/>
        <w:ind w:firstLine="567"/>
        <w:jc w:val="both"/>
        <w:rPr>
          <w:rFonts w:ascii="Verdana" w:hAnsi="Verdana"/>
          <w:bCs/>
          <w:sz w:val="20"/>
          <w:szCs w:val="20"/>
        </w:rPr>
      </w:pPr>
      <w:r>
        <w:rPr>
          <w:rFonts w:ascii="Verdana" w:hAnsi="Verdana"/>
          <w:bCs/>
          <w:sz w:val="20"/>
          <w:szCs w:val="20"/>
        </w:rPr>
        <w:t xml:space="preserve">В проектните си предложения кандидатите трябва да посочат размера на осигуреното от тяхна страна самоучастие (като стойност и като процентно съотношение от общата крайна стойност на проектното предложение), което следва да е обосновано съобразно чл. 7, ал. 2, т. 10 от  </w:t>
      </w:r>
      <w:r>
        <w:rPr>
          <w:rFonts w:ascii="Verdana" w:hAnsi="Verdana"/>
          <w:sz w:val="20"/>
          <w:szCs w:val="20"/>
        </w:rPr>
        <w:t>Наредба 1/23 г.</w:t>
      </w:r>
    </w:p>
    <w:p w14:paraId="010D7210" w14:textId="1FC10EAA" w:rsidR="00596B91" w:rsidRDefault="00596B91" w:rsidP="006872E8">
      <w:pPr>
        <w:spacing w:line="360" w:lineRule="auto"/>
        <w:ind w:firstLine="567"/>
        <w:jc w:val="both"/>
        <w:rPr>
          <w:rFonts w:ascii="Verdana" w:hAnsi="Verdana"/>
          <w:bCs/>
          <w:sz w:val="20"/>
          <w:szCs w:val="20"/>
        </w:rPr>
      </w:pPr>
      <w:r>
        <w:rPr>
          <w:rFonts w:ascii="Verdana" w:hAnsi="Verdana"/>
          <w:bCs/>
          <w:sz w:val="20"/>
          <w:szCs w:val="20"/>
        </w:rPr>
        <w:t xml:space="preserve">Община Пирдоп има изработен технически проект за обект: </w:t>
      </w:r>
      <w:bookmarkStart w:id="12" w:name="_Hlk212639562"/>
      <w:r>
        <w:rPr>
          <w:rFonts w:ascii="Verdana" w:hAnsi="Verdana"/>
          <w:bCs/>
          <w:sz w:val="20"/>
          <w:szCs w:val="20"/>
        </w:rPr>
        <w:t>„ Ремонт и модернизация на съществуващ стади</w:t>
      </w:r>
      <w:r w:rsidR="00FF513B">
        <w:rPr>
          <w:rFonts w:ascii="Verdana" w:hAnsi="Verdana"/>
          <w:bCs/>
          <w:sz w:val="20"/>
          <w:szCs w:val="20"/>
        </w:rPr>
        <w:t>он – футболен терен, ЛА писта (</w:t>
      </w:r>
      <w:r>
        <w:rPr>
          <w:rFonts w:ascii="Verdana" w:hAnsi="Verdana"/>
          <w:bCs/>
          <w:sz w:val="20"/>
          <w:szCs w:val="20"/>
        </w:rPr>
        <w:t xml:space="preserve">6 коридора) и съоръжения, трибуна и др., гр. Пирдоп“ Етап </w:t>
      </w:r>
      <w:r>
        <w:rPr>
          <w:rFonts w:ascii="Verdana" w:hAnsi="Verdana"/>
          <w:bCs/>
          <w:sz w:val="20"/>
          <w:szCs w:val="20"/>
          <w:lang w:val="en-US"/>
        </w:rPr>
        <w:t>I</w:t>
      </w:r>
      <w:r>
        <w:rPr>
          <w:rFonts w:ascii="Verdana" w:hAnsi="Verdana"/>
          <w:bCs/>
          <w:sz w:val="20"/>
          <w:szCs w:val="20"/>
        </w:rPr>
        <w:t xml:space="preserve">: Ремонт и модернизация на ЛА (4 коридора) и площадково ВиК и Етап </w:t>
      </w:r>
      <w:r>
        <w:rPr>
          <w:rFonts w:ascii="Verdana" w:hAnsi="Verdana"/>
          <w:bCs/>
          <w:sz w:val="20"/>
          <w:szCs w:val="20"/>
          <w:lang w:val="en-US"/>
        </w:rPr>
        <w:t>II</w:t>
      </w:r>
      <w:r>
        <w:rPr>
          <w:rFonts w:ascii="Verdana" w:hAnsi="Verdana"/>
          <w:bCs/>
          <w:sz w:val="20"/>
          <w:szCs w:val="20"/>
          <w:lang w:val="ru-RU"/>
        </w:rPr>
        <w:t>:</w:t>
      </w:r>
      <w:r>
        <w:rPr>
          <w:rFonts w:ascii="Verdana" w:hAnsi="Verdana"/>
          <w:bCs/>
          <w:sz w:val="20"/>
          <w:szCs w:val="20"/>
        </w:rPr>
        <w:t xml:space="preserve"> Ремонт и модер</w:t>
      </w:r>
      <w:r w:rsidR="0005092D">
        <w:rPr>
          <w:rFonts w:ascii="Verdana" w:hAnsi="Verdana"/>
          <w:bCs/>
          <w:sz w:val="20"/>
          <w:szCs w:val="20"/>
        </w:rPr>
        <w:t>низация на футболен, ЛА писта (</w:t>
      </w:r>
      <w:r>
        <w:rPr>
          <w:rFonts w:ascii="Verdana" w:hAnsi="Verdana"/>
          <w:bCs/>
          <w:sz w:val="20"/>
          <w:szCs w:val="20"/>
        </w:rPr>
        <w:t>2 коридора) и лекоатлетически съоръжения, трибуна и др.</w:t>
      </w:r>
    </w:p>
    <w:bookmarkEnd w:id="12"/>
    <w:p w14:paraId="7E2D4698" w14:textId="77777777" w:rsidR="00596B91" w:rsidRPr="00771F3F" w:rsidRDefault="00596B91" w:rsidP="006872E8">
      <w:pPr>
        <w:spacing w:line="360" w:lineRule="auto"/>
        <w:ind w:firstLine="567"/>
        <w:jc w:val="both"/>
        <w:rPr>
          <w:rFonts w:ascii="Verdana" w:hAnsi="Verdana"/>
          <w:sz w:val="20"/>
          <w:szCs w:val="20"/>
        </w:rPr>
      </w:pPr>
      <w:r w:rsidRPr="00771F3F">
        <w:rPr>
          <w:rFonts w:ascii="Verdana" w:hAnsi="Verdana"/>
          <w:bCs/>
          <w:sz w:val="20"/>
          <w:szCs w:val="20"/>
        </w:rPr>
        <w:t xml:space="preserve">За реализацията на проектното предложение необходими средства са в размер на  </w:t>
      </w:r>
      <w:r w:rsidRPr="00771F3F">
        <w:rPr>
          <w:rFonts w:ascii="Verdana" w:hAnsi="Verdana"/>
          <w:sz w:val="20"/>
          <w:szCs w:val="20"/>
        </w:rPr>
        <w:t>833 217,20 /осемстотин тридесет и три хиляди двеста и седемнадесет лева и двадесет стотинки/ без ДДС или</w:t>
      </w:r>
      <w:r w:rsidRPr="00771F3F">
        <w:rPr>
          <w:rFonts w:ascii="Verdana" w:hAnsi="Verdana"/>
          <w:bCs/>
          <w:sz w:val="20"/>
          <w:szCs w:val="20"/>
        </w:rPr>
        <w:t xml:space="preserve"> </w:t>
      </w:r>
      <w:r w:rsidRPr="00771F3F">
        <w:rPr>
          <w:rFonts w:ascii="Verdana" w:hAnsi="Verdana"/>
          <w:sz w:val="20"/>
          <w:szCs w:val="20"/>
        </w:rPr>
        <w:t>999 860,64 лева /деветстотин деветдесет и девет хиляди осемстотин и шестдесет лева и шестдесет и четири стотинки/ с ДДС.</w:t>
      </w:r>
    </w:p>
    <w:p w14:paraId="4A687A85" w14:textId="7736CD15" w:rsidR="00FC3C72" w:rsidRPr="00D5549A" w:rsidRDefault="00596B91" w:rsidP="006872E8">
      <w:pPr>
        <w:spacing w:line="360" w:lineRule="auto"/>
        <w:jc w:val="both"/>
        <w:rPr>
          <w:rFonts w:ascii="Verdana" w:hAnsi="Verdana"/>
          <w:sz w:val="20"/>
          <w:szCs w:val="20"/>
        </w:rPr>
      </w:pPr>
      <w:r>
        <w:rPr>
          <w:rFonts w:ascii="Verdana" w:hAnsi="Verdana"/>
          <w:b/>
          <w:sz w:val="20"/>
          <w:szCs w:val="20"/>
        </w:rPr>
        <w:tab/>
      </w:r>
      <w:r w:rsidRPr="00771F3F">
        <w:rPr>
          <w:rFonts w:ascii="Verdana" w:hAnsi="Verdana"/>
          <w:b/>
          <w:color w:val="FF0000"/>
          <w:sz w:val="20"/>
          <w:szCs w:val="20"/>
        </w:rPr>
        <w:t xml:space="preserve"> </w:t>
      </w:r>
      <w:r w:rsidR="00FC3C72" w:rsidRPr="00D5549A">
        <w:rPr>
          <w:rFonts w:ascii="Verdana" w:hAnsi="Verdana"/>
          <w:sz w:val="20"/>
          <w:szCs w:val="20"/>
        </w:rPr>
        <w:t>Проекта е разделен на два етапа.</w:t>
      </w:r>
      <w:r w:rsidR="00D5549A">
        <w:rPr>
          <w:rFonts w:ascii="Verdana" w:hAnsi="Verdana"/>
          <w:sz w:val="20"/>
          <w:szCs w:val="20"/>
        </w:rPr>
        <w:t xml:space="preserve"> Обекти на стойност до един милион събират най-много оценъчни точки при разглеждане на проект</w:t>
      </w:r>
      <w:r w:rsidR="00FC1019">
        <w:rPr>
          <w:rFonts w:ascii="Verdana" w:hAnsi="Verdana"/>
          <w:sz w:val="20"/>
          <w:szCs w:val="20"/>
        </w:rPr>
        <w:t>ите</w:t>
      </w:r>
      <w:r w:rsidR="00D5549A">
        <w:rPr>
          <w:rFonts w:ascii="Verdana" w:hAnsi="Verdana"/>
          <w:sz w:val="20"/>
          <w:szCs w:val="20"/>
        </w:rPr>
        <w:t xml:space="preserve">. </w:t>
      </w:r>
    </w:p>
    <w:p w14:paraId="38D67543" w14:textId="77777777" w:rsidR="0081224F" w:rsidRDefault="0081224F" w:rsidP="006872E8">
      <w:pPr>
        <w:pStyle w:val="NoSpacing"/>
        <w:spacing w:line="360" w:lineRule="auto"/>
        <w:ind w:firstLine="708"/>
        <w:jc w:val="both"/>
        <w:rPr>
          <w:rFonts w:ascii="Verdana" w:hAnsi="Verdana"/>
          <w:sz w:val="20"/>
          <w:szCs w:val="20"/>
        </w:rPr>
      </w:pPr>
    </w:p>
    <w:p w14:paraId="7E777BC6" w14:textId="2B38B076" w:rsidR="009C4795" w:rsidRDefault="0081224F" w:rsidP="006872E8">
      <w:pPr>
        <w:pStyle w:val="NoSpacing"/>
        <w:spacing w:line="360" w:lineRule="auto"/>
        <w:ind w:firstLine="708"/>
        <w:jc w:val="both"/>
        <w:rPr>
          <w:rFonts w:ascii="Verdana" w:hAnsi="Verdana"/>
          <w:sz w:val="20"/>
          <w:szCs w:val="20"/>
        </w:rPr>
      </w:pPr>
      <w:r>
        <w:rPr>
          <w:rFonts w:ascii="Verdana" w:hAnsi="Verdana"/>
          <w:sz w:val="20"/>
          <w:szCs w:val="20"/>
        </w:rPr>
        <w:t>М</w:t>
      </w:r>
      <w:r w:rsidR="009C4795" w:rsidRPr="00BE2270">
        <w:rPr>
          <w:rFonts w:ascii="Verdana" w:hAnsi="Verdana"/>
          <w:sz w:val="20"/>
          <w:szCs w:val="20"/>
        </w:rPr>
        <w:t xml:space="preserve">. </w:t>
      </w:r>
      <w:r>
        <w:rPr>
          <w:rFonts w:ascii="Verdana" w:hAnsi="Verdana"/>
          <w:sz w:val="20"/>
          <w:szCs w:val="20"/>
        </w:rPr>
        <w:t>Бръмбева</w:t>
      </w:r>
      <w:r w:rsidR="009C4795" w:rsidRPr="00BE2270">
        <w:rPr>
          <w:rFonts w:ascii="Verdana" w:hAnsi="Verdana"/>
          <w:sz w:val="20"/>
          <w:szCs w:val="20"/>
        </w:rPr>
        <w:t xml:space="preserve">: </w:t>
      </w:r>
      <w:r w:rsidR="009C4795">
        <w:rPr>
          <w:rFonts w:ascii="Verdana" w:hAnsi="Verdana"/>
          <w:sz w:val="20"/>
          <w:szCs w:val="20"/>
        </w:rPr>
        <w:t xml:space="preserve">Имате ли </w:t>
      </w:r>
      <w:r w:rsidR="009C4795" w:rsidRPr="00BE2270">
        <w:rPr>
          <w:rFonts w:ascii="Verdana" w:hAnsi="Verdana"/>
          <w:sz w:val="20"/>
          <w:szCs w:val="20"/>
        </w:rPr>
        <w:t>въпроси по докладната записка?</w:t>
      </w:r>
    </w:p>
    <w:p w14:paraId="48D443FB" w14:textId="008AF36E" w:rsidR="009C4795" w:rsidRPr="001F3902" w:rsidRDefault="00FC3C72" w:rsidP="006872E8">
      <w:pPr>
        <w:pStyle w:val="NoSpacing"/>
        <w:spacing w:line="360" w:lineRule="auto"/>
        <w:ind w:firstLine="708"/>
        <w:jc w:val="both"/>
        <w:rPr>
          <w:rFonts w:ascii="Verdana" w:hAnsi="Verdana"/>
          <w:sz w:val="20"/>
          <w:szCs w:val="20"/>
        </w:rPr>
      </w:pPr>
      <w:r w:rsidRPr="001F3902">
        <w:rPr>
          <w:rFonts w:ascii="Verdana" w:hAnsi="Verdana"/>
          <w:sz w:val="20"/>
          <w:szCs w:val="20"/>
        </w:rPr>
        <w:t>Отношение взеха:</w:t>
      </w:r>
    </w:p>
    <w:p w14:paraId="6DA96739" w14:textId="2C980391" w:rsidR="00FC3C72" w:rsidRPr="001F3902" w:rsidRDefault="00FC3C72" w:rsidP="006872E8">
      <w:pPr>
        <w:pStyle w:val="NoSpacing"/>
        <w:spacing w:line="360" w:lineRule="auto"/>
        <w:ind w:firstLine="708"/>
        <w:jc w:val="both"/>
        <w:rPr>
          <w:rFonts w:ascii="Verdana" w:hAnsi="Verdana"/>
          <w:sz w:val="20"/>
          <w:szCs w:val="20"/>
        </w:rPr>
      </w:pPr>
      <w:r w:rsidRPr="001F3902">
        <w:rPr>
          <w:rFonts w:ascii="Verdana" w:hAnsi="Verdana"/>
          <w:sz w:val="20"/>
          <w:szCs w:val="20"/>
        </w:rPr>
        <w:t xml:space="preserve">И. Джонгов: </w:t>
      </w:r>
      <w:r w:rsidR="001F3902" w:rsidRPr="001F3902">
        <w:rPr>
          <w:rFonts w:ascii="Verdana" w:hAnsi="Verdana"/>
          <w:sz w:val="20"/>
          <w:szCs w:val="20"/>
        </w:rPr>
        <w:t xml:space="preserve">Ще подкрепя докладната записка. Като намерение е добро. </w:t>
      </w:r>
      <w:r w:rsidRPr="001F3902">
        <w:rPr>
          <w:rFonts w:ascii="Verdana" w:hAnsi="Verdana"/>
          <w:sz w:val="20"/>
          <w:szCs w:val="20"/>
        </w:rPr>
        <w:t>Ако се увеличи самоучастието няма ли да получим</w:t>
      </w:r>
      <w:r w:rsidR="001F3902" w:rsidRPr="001F3902">
        <w:rPr>
          <w:rFonts w:ascii="Verdana" w:hAnsi="Verdana"/>
          <w:sz w:val="20"/>
          <w:szCs w:val="20"/>
        </w:rPr>
        <w:t xml:space="preserve"> по- голям шанс за одобрение?</w:t>
      </w:r>
    </w:p>
    <w:p w14:paraId="379F1897" w14:textId="6154C0BB" w:rsidR="00394678" w:rsidRPr="001F3902" w:rsidRDefault="00FC3C72" w:rsidP="006872E8">
      <w:pPr>
        <w:pStyle w:val="NoSpacing"/>
        <w:spacing w:line="360" w:lineRule="auto"/>
        <w:ind w:firstLine="708"/>
        <w:jc w:val="both"/>
        <w:rPr>
          <w:rFonts w:ascii="Verdana" w:hAnsi="Verdana"/>
          <w:sz w:val="20"/>
          <w:szCs w:val="20"/>
        </w:rPr>
      </w:pPr>
      <w:r w:rsidRPr="001F3902">
        <w:rPr>
          <w:rFonts w:ascii="Verdana" w:hAnsi="Verdana"/>
          <w:sz w:val="20"/>
          <w:szCs w:val="20"/>
        </w:rPr>
        <w:t xml:space="preserve">А. Геров: </w:t>
      </w:r>
      <w:r w:rsidR="001F3902" w:rsidRPr="001F3902">
        <w:rPr>
          <w:rFonts w:ascii="Verdana" w:hAnsi="Verdana"/>
          <w:sz w:val="20"/>
          <w:szCs w:val="20"/>
        </w:rPr>
        <w:t>Ако увеличим самоучастието е около 1 точка повече да получим при оценката.</w:t>
      </w:r>
    </w:p>
    <w:p w14:paraId="5FDA9FC6" w14:textId="450D2382" w:rsidR="00394678" w:rsidRPr="001F3902" w:rsidRDefault="00394678" w:rsidP="006872E8">
      <w:pPr>
        <w:pStyle w:val="NoSpacing"/>
        <w:spacing w:line="360" w:lineRule="auto"/>
        <w:ind w:firstLine="708"/>
        <w:jc w:val="both"/>
        <w:rPr>
          <w:rFonts w:ascii="Verdana" w:hAnsi="Verdana"/>
          <w:sz w:val="20"/>
          <w:szCs w:val="20"/>
        </w:rPr>
      </w:pPr>
      <w:r w:rsidRPr="001F3902">
        <w:rPr>
          <w:rFonts w:ascii="Verdana" w:hAnsi="Verdana"/>
          <w:sz w:val="20"/>
          <w:szCs w:val="20"/>
        </w:rPr>
        <w:t>М. Стоянова</w:t>
      </w:r>
      <w:r w:rsidR="001F3902" w:rsidRPr="001F3902">
        <w:rPr>
          <w:rFonts w:ascii="Verdana" w:hAnsi="Verdana"/>
          <w:sz w:val="20"/>
          <w:szCs w:val="20"/>
        </w:rPr>
        <w:t xml:space="preserve"> </w:t>
      </w:r>
      <w:r w:rsidR="00084EB4">
        <w:rPr>
          <w:rFonts w:ascii="Verdana" w:hAnsi="Verdana"/>
          <w:sz w:val="20"/>
          <w:szCs w:val="20"/>
        </w:rPr>
        <w:t xml:space="preserve">(секретар на община Пирдоп) даде </w:t>
      </w:r>
      <w:r w:rsidR="001F3902" w:rsidRPr="001F3902">
        <w:rPr>
          <w:rFonts w:ascii="Verdana" w:hAnsi="Verdana"/>
          <w:sz w:val="20"/>
          <w:szCs w:val="20"/>
        </w:rPr>
        <w:t xml:space="preserve">информация </w:t>
      </w:r>
      <w:r w:rsidR="00984385">
        <w:rPr>
          <w:rFonts w:ascii="Verdana" w:hAnsi="Verdana"/>
          <w:sz w:val="20"/>
          <w:szCs w:val="20"/>
        </w:rPr>
        <w:t>за</w:t>
      </w:r>
      <w:r w:rsidR="001F3902" w:rsidRPr="001F3902">
        <w:rPr>
          <w:rFonts w:ascii="Verdana" w:hAnsi="Verdana"/>
          <w:sz w:val="20"/>
          <w:szCs w:val="20"/>
        </w:rPr>
        <w:t xml:space="preserve"> м</w:t>
      </w:r>
      <w:r w:rsidRPr="001F3902">
        <w:rPr>
          <w:rFonts w:ascii="Verdana" w:hAnsi="Verdana"/>
          <w:sz w:val="20"/>
          <w:szCs w:val="20"/>
        </w:rPr>
        <w:t>етодиката</w:t>
      </w:r>
      <w:r w:rsidR="00984385">
        <w:rPr>
          <w:rFonts w:ascii="Verdana" w:hAnsi="Verdana"/>
          <w:sz w:val="20"/>
          <w:szCs w:val="20"/>
        </w:rPr>
        <w:t xml:space="preserve"> по програмата</w:t>
      </w:r>
      <w:r w:rsidR="001F3902" w:rsidRPr="001F3902">
        <w:rPr>
          <w:rFonts w:ascii="Verdana" w:hAnsi="Verdana"/>
          <w:sz w:val="20"/>
          <w:szCs w:val="20"/>
        </w:rPr>
        <w:t xml:space="preserve">, която включва различни критерии за оценка на проектите. </w:t>
      </w:r>
      <w:r w:rsidR="00984385">
        <w:rPr>
          <w:rFonts w:ascii="Verdana" w:hAnsi="Verdana"/>
          <w:sz w:val="20"/>
          <w:szCs w:val="20"/>
        </w:rPr>
        <w:t>Каза, че р</w:t>
      </w:r>
      <w:r w:rsidRPr="001F3902">
        <w:rPr>
          <w:rFonts w:ascii="Verdana" w:hAnsi="Verdana"/>
          <w:sz w:val="20"/>
          <w:szCs w:val="20"/>
        </w:rPr>
        <w:t xml:space="preserve">азмера </w:t>
      </w:r>
      <w:r w:rsidRPr="001F3902">
        <w:rPr>
          <w:rFonts w:ascii="Verdana" w:hAnsi="Verdana"/>
          <w:sz w:val="20"/>
          <w:szCs w:val="20"/>
        </w:rPr>
        <w:lastRenderedPageBreak/>
        <w:t xml:space="preserve">на съучастието също носи точки, </w:t>
      </w:r>
      <w:r w:rsidR="001F3902" w:rsidRPr="001F3902">
        <w:rPr>
          <w:rFonts w:ascii="Verdana" w:hAnsi="Verdana"/>
          <w:sz w:val="20"/>
          <w:szCs w:val="20"/>
        </w:rPr>
        <w:t>но</w:t>
      </w:r>
      <w:r w:rsidRPr="001F3902">
        <w:rPr>
          <w:rFonts w:ascii="Verdana" w:hAnsi="Verdana"/>
          <w:sz w:val="20"/>
          <w:szCs w:val="20"/>
        </w:rPr>
        <w:t xml:space="preserve"> сме се съобразили </w:t>
      </w:r>
      <w:r w:rsidR="00984385">
        <w:rPr>
          <w:rFonts w:ascii="Verdana" w:hAnsi="Verdana"/>
          <w:sz w:val="20"/>
          <w:szCs w:val="20"/>
        </w:rPr>
        <w:t>й</w:t>
      </w:r>
      <w:r w:rsidRPr="001F3902">
        <w:rPr>
          <w:rFonts w:ascii="Verdana" w:hAnsi="Verdana"/>
          <w:sz w:val="20"/>
          <w:szCs w:val="20"/>
        </w:rPr>
        <w:t xml:space="preserve"> с финансовото състояние на общината.</w:t>
      </w:r>
    </w:p>
    <w:p w14:paraId="32AAE375" w14:textId="05031C64" w:rsidR="00394678" w:rsidRPr="0024723D" w:rsidRDefault="00394678" w:rsidP="006872E8">
      <w:pPr>
        <w:pStyle w:val="NoSpacing"/>
        <w:spacing w:line="360" w:lineRule="auto"/>
        <w:ind w:firstLine="708"/>
        <w:jc w:val="both"/>
        <w:rPr>
          <w:rFonts w:ascii="Verdana" w:hAnsi="Verdana"/>
          <w:sz w:val="20"/>
          <w:szCs w:val="20"/>
        </w:rPr>
      </w:pPr>
      <w:r w:rsidRPr="0024723D">
        <w:rPr>
          <w:rFonts w:ascii="Verdana" w:hAnsi="Verdana"/>
          <w:sz w:val="20"/>
          <w:szCs w:val="20"/>
        </w:rPr>
        <w:t xml:space="preserve">С. Симеонов: Пише ремонт на трибуните. Не </w:t>
      </w:r>
      <w:r w:rsidR="00AF41B9" w:rsidRPr="0024723D">
        <w:rPr>
          <w:rFonts w:ascii="Verdana" w:hAnsi="Verdana"/>
          <w:sz w:val="20"/>
          <w:szCs w:val="20"/>
        </w:rPr>
        <w:t xml:space="preserve">виждам никъде да </w:t>
      </w:r>
      <w:r w:rsidRPr="0024723D">
        <w:rPr>
          <w:rFonts w:ascii="Verdana" w:hAnsi="Verdana"/>
          <w:sz w:val="20"/>
          <w:szCs w:val="20"/>
        </w:rPr>
        <w:t>пише за осветлението.</w:t>
      </w:r>
      <w:r w:rsidR="00AF41B9" w:rsidRPr="0024723D">
        <w:rPr>
          <w:rFonts w:ascii="Verdana" w:hAnsi="Verdana"/>
          <w:sz w:val="20"/>
          <w:szCs w:val="20"/>
        </w:rPr>
        <w:t xml:space="preserve"> Обещали сте</w:t>
      </w:r>
      <w:r w:rsidR="00984385">
        <w:rPr>
          <w:rFonts w:ascii="Verdana" w:hAnsi="Verdana"/>
          <w:sz w:val="20"/>
          <w:szCs w:val="20"/>
        </w:rPr>
        <w:t xml:space="preserve"> г-н кмете, </w:t>
      </w:r>
      <w:r w:rsidR="00AF41B9" w:rsidRPr="0024723D">
        <w:rPr>
          <w:rFonts w:ascii="Verdana" w:hAnsi="Verdana"/>
          <w:sz w:val="20"/>
          <w:szCs w:val="20"/>
        </w:rPr>
        <w:t xml:space="preserve"> да има осветление, когато тренират децата. </w:t>
      </w:r>
    </w:p>
    <w:p w14:paraId="67BB3B48" w14:textId="5BA4A8BB" w:rsidR="00394678" w:rsidRPr="0024723D" w:rsidRDefault="00AF41B9" w:rsidP="006872E8">
      <w:pPr>
        <w:pStyle w:val="NoSpacing"/>
        <w:spacing w:line="360" w:lineRule="auto"/>
        <w:ind w:firstLine="708"/>
        <w:jc w:val="both"/>
        <w:rPr>
          <w:rFonts w:ascii="Verdana" w:hAnsi="Verdana"/>
          <w:sz w:val="20"/>
          <w:szCs w:val="20"/>
        </w:rPr>
      </w:pPr>
      <w:r w:rsidRPr="0024723D">
        <w:rPr>
          <w:rFonts w:ascii="Verdana" w:hAnsi="Verdana"/>
          <w:sz w:val="20"/>
          <w:szCs w:val="20"/>
        </w:rPr>
        <w:t>Другия ми въпрос е относно т</w:t>
      </w:r>
      <w:r w:rsidR="00394678" w:rsidRPr="0024723D">
        <w:rPr>
          <w:rFonts w:ascii="Verdana" w:hAnsi="Verdana"/>
          <w:sz w:val="20"/>
          <w:szCs w:val="20"/>
        </w:rPr>
        <w:t>ерена</w:t>
      </w:r>
      <w:r w:rsidRPr="0024723D">
        <w:rPr>
          <w:rFonts w:ascii="Verdana" w:hAnsi="Verdana"/>
          <w:sz w:val="20"/>
          <w:szCs w:val="20"/>
        </w:rPr>
        <w:t>. П</w:t>
      </w:r>
      <w:r w:rsidR="00394678" w:rsidRPr="0024723D">
        <w:rPr>
          <w:rFonts w:ascii="Verdana" w:hAnsi="Verdana"/>
          <w:sz w:val="20"/>
          <w:szCs w:val="20"/>
        </w:rPr>
        <w:t>редвижда</w:t>
      </w:r>
      <w:r w:rsidRPr="0024723D">
        <w:rPr>
          <w:rFonts w:ascii="Verdana" w:hAnsi="Verdana"/>
          <w:sz w:val="20"/>
          <w:szCs w:val="20"/>
        </w:rPr>
        <w:t xml:space="preserve"> се</w:t>
      </w:r>
      <w:r w:rsidR="00394678" w:rsidRPr="0024723D">
        <w:rPr>
          <w:rFonts w:ascii="Verdana" w:hAnsi="Verdana"/>
          <w:sz w:val="20"/>
          <w:szCs w:val="20"/>
        </w:rPr>
        <w:t xml:space="preserve"> повторно затревяване. Ако може като се направи някой специалист да го погледне</w:t>
      </w:r>
      <w:r w:rsidRPr="0024723D">
        <w:rPr>
          <w:rFonts w:ascii="Verdana" w:hAnsi="Verdana"/>
          <w:sz w:val="20"/>
          <w:szCs w:val="20"/>
        </w:rPr>
        <w:t xml:space="preserve">, тъй като в момента </w:t>
      </w:r>
      <w:r w:rsidR="00984385">
        <w:rPr>
          <w:rFonts w:ascii="Verdana" w:hAnsi="Verdana"/>
          <w:sz w:val="20"/>
          <w:szCs w:val="20"/>
        </w:rPr>
        <w:t xml:space="preserve">терена </w:t>
      </w:r>
      <w:r w:rsidRPr="0024723D">
        <w:rPr>
          <w:rFonts w:ascii="Verdana" w:hAnsi="Verdana"/>
          <w:sz w:val="20"/>
          <w:szCs w:val="20"/>
        </w:rPr>
        <w:t>изглежда като „тигър“. Не з</w:t>
      </w:r>
      <w:r w:rsidR="00984385">
        <w:rPr>
          <w:rFonts w:ascii="Verdana" w:hAnsi="Verdana"/>
          <w:sz w:val="20"/>
          <w:szCs w:val="20"/>
        </w:rPr>
        <w:t>нам как се е получило това нещо?</w:t>
      </w:r>
    </w:p>
    <w:p w14:paraId="68F6ED3F" w14:textId="4423D019" w:rsidR="00394678" w:rsidRPr="0024723D" w:rsidRDefault="00394678" w:rsidP="006872E8">
      <w:pPr>
        <w:pStyle w:val="NoSpacing"/>
        <w:spacing w:line="360" w:lineRule="auto"/>
        <w:ind w:firstLine="708"/>
        <w:jc w:val="both"/>
        <w:rPr>
          <w:rFonts w:ascii="Verdana" w:hAnsi="Verdana"/>
          <w:sz w:val="20"/>
          <w:szCs w:val="20"/>
        </w:rPr>
      </w:pPr>
      <w:r w:rsidRPr="0024723D">
        <w:rPr>
          <w:rFonts w:ascii="Verdana" w:hAnsi="Verdana"/>
          <w:sz w:val="20"/>
          <w:szCs w:val="20"/>
        </w:rPr>
        <w:t xml:space="preserve">А. Геров: Не съм обещал да </w:t>
      </w:r>
      <w:r w:rsidR="00AF41B9" w:rsidRPr="0024723D">
        <w:rPr>
          <w:rFonts w:ascii="Verdana" w:hAnsi="Verdana"/>
          <w:sz w:val="20"/>
          <w:szCs w:val="20"/>
        </w:rPr>
        <w:t>монтираме</w:t>
      </w:r>
      <w:r w:rsidRPr="0024723D">
        <w:rPr>
          <w:rFonts w:ascii="Verdana" w:hAnsi="Verdana"/>
          <w:sz w:val="20"/>
          <w:szCs w:val="20"/>
        </w:rPr>
        <w:t xml:space="preserve"> осветление.</w:t>
      </w:r>
    </w:p>
    <w:p w14:paraId="11467DFB" w14:textId="430E2ACF" w:rsidR="00C9323F" w:rsidRDefault="0024723D" w:rsidP="0024723D">
      <w:pPr>
        <w:pStyle w:val="NoSpacing"/>
        <w:spacing w:line="360" w:lineRule="auto"/>
        <w:ind w:firstLine="708"/>
        <w:jc w:val="both"/>
        <w:rPr>
          <w:rFonts w:ascii="Verdana" w:hAnsi="Verdana"/>
          <w:color w:val="FF0000"/>
          <w:sz w:val="20"/>
          <w:szCs w:val="20"/>
        </w:rPr>
      </w:pPr>
      <w:r w:rsidRPr="0024723D">
        <w:rPr>
          <w:rFonts w:ascii="Verdana" w:hAnsi="Verdana"/>
          <w:sz w:val="20"/>
          <w:szCs w:val="20"/>
        </w:rPr>
        <w:t>Ако беше включено</w:t>
      </w:r>
      <w:r w:rsidR="00984385">
        <w:rPr>
          <w:rFonts w:ascii="Verdana" w:hAnsi="Verdana"/>
          <w:sz w:val="20"/>
          <w:szCs w:val="20"/>
        </w:rPr>
        <w:t>,</w:t>
      </w:r>
      <w:r w:rsidRPr="0024723D">
        <w:rPr>
          <w:rFonts w:ascii="Verdana" w:hAnsi="Verdana"/>
          <w:sz w:val="20"/>
          <w:szCs w:val="20"/>
        </w:rPr>
        <w:t xml:space="preserve"> сумата щеше да се увеличи много и нямаше да може да се класираме по каквито и да </w:t>
      </w:r>
      <w:r w:rsidR="00984385">
        <w:rPr>
          <w:rFonts w:ascii="Verdana" w:hAnsi="Verdana"/>
          <w:sz w:val="20"/>
          <w:szCs w:val="20"/>
        </w:rPr>
        <w:t>са</w:t>
      </w:r>
      <w:r w:rsidRPr="0024723D">
        <w:rPr>
          <w:rFonts w:ascii="Verdana" w:hAnsi="Verdana"/>
          <w:sz w:val="20"/>
          <w:szCs w:val="20"/>
        </w:rPr>
        <w:t xml:space="preserve"> параметри. </w:t>
      </w:r>
      <w:r w:rsidR="00394678" w:rsidRPr="0024723D">
        <w:rPr>
          <w:rFonts w:ascii="Verdana" w:hAnsi="Verdana"/>
          <w:sz w:val="20"/>
          <w:szCs w:val="20"/>
        </w:rPr>
        <w:t>Стълбовете с</w:t>
      </w:r>
      <w:r w:rsidRPr="0024723D">
        <w:rPr>
          <w:rFonts w:ascii="Verdana" w:hAnsi="Verdana"/>
          <w:sz w:val="20"/>
          <w:szCs w:val="20"/>
        </w:rPr>
        <w:t>ме ги</w:t>
      </w:r>
      <w:r w:rsidR="00394678" w:rsidRPr="0024723D">
        <w:rPr>
          <w:rFonts w:ascii="Verdana" w:hAnsi="Verdana"/>
          <w:sz w:val="20"/>
          <w:szCs w:val="20"/>
        </w:rPr>
        <w:t xml:space="preserve"> монтира</w:t>
      </w:r>
      <w:r w:rsidRPr="0024723D">
        <w:rPr>
          <w:rFonts w:ascii="Verdana" w:hAnsi="Verdana"/>
          <w:sz w:val="20"/>
          <w:szCs w:val="20"/>
        </w:rPr>
        <w:t>л</w:t>
      </w:r>
      <w:r w:rsidR="00394678" w:rsidRPr="0024723D">
        <w:rPr>
          <w:rFonts w:ascii="Verdana" w:hAnsi="Verdana"/>
          <w:sz w:val="20"/>
          <w:szCs w:val="20"/>
        </w:rPr>
        <w:t xml:space="preserve">и с цел </w:t>
      </w:r>
      <w:r w:rsidRPr="0024723D">
        <w:rPr>
          <w:rFonts w:ascii="Verdana" w:hAnsi="Verdana"/>
          <w:sz w:val="20"/>
          <w:szCs w:val="20"/>
        </w:rPr>
        <w:t xml:space="preserve">видеонаблюдение, </w:t>
      </w:r>
      <w:r>
        <w:rPr>
          <w:rFonts w:ascii="Verdana" w:hAnsi="Verdana"/>
          <w:sz w:val="20"/>
          <w:szCs w:val="20"/>
        </w:rPr>
        <w:t>поради</w:t>
      </w:r>
      <w:r w:rsidRPr="0024723D">
        <w:rPr>
          <w:rFonts w:ascii="Verdana" w:hAnsi="Verdana"/>
          <w:sz w:val="20"/>
          <w:szCs w:val="20"/>
        </w:rPr>
        <w:t xml:space="preserve"> вандализ</w:t>
      </w:r>
      <w:r w:rsidR="00394678" w:rsidRPr="0024723D">
        <w:rPr>
          <w:rFonts w:ascii="Verdana" w:hAnsi="Verdana"/>
          <w:sz w:val="20"/>
          <w:szCs w:val="20"/>
        </w:rPr>
        <w:t>м</w:t>
      </w:r>
      <w:r>
        <w:rPr>
          <w:rFonts w:ascii="Verdana" w:hAnsi="Verdana"/>
          <w:sz w:val="20"/>
          <w:szCs w:val="20"/>
        </w:rPr>
        <w:t>а</w:t>
      </w:r>
      <w:r w:rsidR="00394678" w:rsidRPr="0024723D">
        <w:rPr>
          <w:rFonts w:ascii="Verdana" w:hAnsi="Verdana"/>
          <w:sz w:val="20"/>
          <w:szCs w:val="20"/>
        </w:rPr>
        <w:t>.</w:t>
      </w:r>
      <w:r w:rsidR="00FC3C72" w:rsidRPr="0024723D">
        <w:rPr>
          <w:rFonts w:ascii="Verdana" w:hAnsi="Verdana"/>
          <w:sz w:val="20"/>
          <w:szCs w:val="20"/>
        </w:rPr>
        <w:t xml:space="preserve"> </w:t>
      </w:r>
      <w:r w:rsidR="00690446">
        <w:rPr>
          <w:rFonts w:ascii="Verdana" w:hAnsi="Verdana"/>
          <w:sz w:val="20"/>
          <w:szCs w:val="20"/>
        </w:rPr>
        <w:t>Предвиждаме като е сложен стълба да се монтира и някое осветително тяло. За да се направи цялостно осветление на стадиона се изиска голяма инвестиция. Трибуните са предвидени за ремонт. Това е във втория етап. Относно поддръжката на тревната настилка, капацитета, който имаме това ни позволява.</w:t>
      </w:r>
      <w:r w:rsidR="000E50E1">
        <w:rPr>
          <w:rFonts w:ascii="Verdana" w:hAnsi="Verdana"/>
          <w:sz w:val="20"/>
          <w:szCs w:val="20"/>
        </w:rPr>
        <w:t xml:space="preserve"> </w:t>
      </w:r>
      <w:r w:rsidR="0006342D">
        <w:rPr>
          <w:rFonts w:ascii="Verdana" w:hAnsi="Verdana"/>
          <w:sz w:val="20"/>
          <w:szCs w:val="20"/>
        </w:rPr>
        <w:t xml:space="preserve">Поддръжката е скъпа. </w:t>
      </w:r>
      <w:r w:rsidR="001B0A28">
        <w:rPr>
          <w:rFonts w:ascii="Verdana" w:hAnsi="Verdana"/>
          <w:sz w:val="20"/>
          <w:szCs w:val="20"/>
        </w:rPr>
        <w:t xml:space="preserve">Стремим се терена да поддържаме в добър вид. </w:t>
      </w:r>
      <w:r w:rsidR="00DB37B6">
        <w:rPr>
          <w:rFonts w:ascii="Verdana" w:hAnsi="Verdana"/>
          <w:sz w:val="20"/>
          <w:szCs w:val="20"/>
        </w:rPr>
        <w:t>Община Пирдоп е длъжник на спорта.</w:t>
      </w:r>
    </w:p>
    <w:p w14:paraId="268C2C61" w14:textId="2FB1DADB" w:rsidR="00321096" w:rsidRPr="00A70EBB" w:rsidRDefault="000E7E7C" w:rsidP="006872E8">
      <w:pPr>
        <w:pStyle w:val="NoSpacing"/>
        <w:spacing w:line="360" w:lineRule="auto"/>
        <w:ind w:firstLine="708"/>
        <w:jc w:val="both"/>
        <w:rPr>
          <w:rFonts w:ascii="Verdana" w:hAnsi="Verdana"/>
          <w:sz w:val="20"/>
          <w:szCs w:val="20"/>
        </w:rPr>
      </w:pPr>
      <w:r w:rsidRPr="00A70EBB">
        <w:rPr>
          <w:rFonts w:ascii="Verdana" w:hAnsi="Verdana"/>
          <w:sz w:val="20"/>
          <w:szCs w:val="20"/>
        </w:rPr>
        <w:t>С. Готев: Ще подкрепя проект</w:t>
      </w:r>
      <w:r w:rsidR="0082030D" w:rsidRPr="00A70EBB">
        <w:rPr>
          <w:rFonts w:ascii="Verdana" w:hAnsi="Verdana"/>
          <w:sz w:val="20"/>
          <w:szCs w:val="20"/>
        </w:rPr>
        <w:t>а</w:t>
      </w:r>
      <w:r w:rsidRPr="00A70EBB">
        <w:rPr>
          <w:rFonts w:ascii="Verdana" w:hAnsi="Verdana"/>
          <w:sz w:val="20"/>
          <w:szCs w:val="20"/>
        </w:rPr>
        <w:t>. Той е дълго чакан</w:t>
      </w:r>
      <w:r w:rsidR="00DB37B6" w:rsidRPr="00A70EBB">
        <w:rPr>
          <w:rFonts w:ascii="Verdana" w:hAnsi="Verdana"/>
          <w:sz w:val="20"/>
          <w:szCs w:val="20"/>
        </w:rPr>
        <w:t xml:space="preserve"> в Община Пирдоп</w:t>
      </w:r>
      <w:r w:rsidRPr="00A70EBB">
        <w:rPr>
          <w:rFonts w:ascii="Verdana" w:hAnsi="Verdana"/>
          <w:sz w:val="20"/>
          <w:szCs w:val="20"/>
        </w:rPr>
        <w:t xml:space="preserve">. </w:t>
      </w:r>
      <w:r w:rsidR="00DB37B6" w:rsidRPr="00A70EBB">
        <w:rPr>
          <w:rFonts w:ascii="Verdana" w:hAnsi="Verdana"/>
          <w:sz w:val="20"/>
          <w:szCs w:val="20"/>
        </w:rPr>
        <w:t xml:space="preserve">Постиженията на децата, които спортуват там имат потенциал. </w:t>
      </w:r>
      <w:r w:rsidR="00321096" w:rsidRPr="00A70EBB">
        <w:rPr>
          <w:rFonts w:ascii="Verdana" w:hAnsi="Verdana"/>
          <w:sz w:val="20"/>
          <w:szCs w:val="20"/>
        </w:rPr>
        <w:t>Одеве коментирахме за безотговорността, смятам, че сме много отговорни</w:t>
      </w:r>
      <w:r w:rsidR="00DB37B6" w:rsidRPr="00A70EBB">
        <w:rPr>
          <w:rFonts w:ascii="Verdana" w:hAnsi="Verdana"/>
          <w:sz w:val="20"/>
          <w:szCs w:val="20"/>
        </w:rPr>
        <w:t xml:space="preserve"> съветници, </w:t>
      </w:r>
      <w:r w:rsidR="00321096" w:rsidRPr="00A70EBB">
        <w:rPr>
          <w:rFonts w:ascii="Verdana" w:hAnsi="Verdana"/>
          <w:sz w:val="20"/>
          <w:szCs w:val="20"/>
        </w:rPr>
        <w:t xml:space="preserve"> тези, които стоим тук</w:t>
      </w:r>
      <w:r w:rsidR="00DB37B6" w:rsidRPr="00A70EBB">
        <w:rPr>
          <w:rFonts w:ascii="Verdana" w:hAnsi="Verdana"/>
          <w:sz w:val="20"/>
          <w:szCs w:val="20"/>
        </w:rPr>
        <w:t xml:space="preserve"> на масата и гласуваме нещата в правилната посока. </w:t>
      </w:r>
      <w:r w:rsidR="00321096" w:rsidRPr="00A70EBB">
        <w:rPr>
          <w:rFonts w:ascii="Verdana" w:hAnsi="Verdana"/>
          <w:sz w:val="20"/>
          <w:szCs w:val="20"/>
        </w:rPr>
        <w:t xml:space="preserve">Не мога да се съглася, </w:t>
      </w:r>
      <w:r w:rsidR="00DB37B6" w:rsidRPr="00A70EBB">
        <w:rPr>
          <w:rFonts w:ascii="Verdana" w:hAnsi="Verdana"/>
          <w:sz w:val="20"/>
          <w:szCs w:val="20"/>
        </w:rPr>
        <w:t xml:space="preserve">с това, </w:t>
      </w:r>
      <w:r w:rsidR="00321096" w:rsidRPr="00A70EBB">
        <w:rPr>
          <w:rFonts w:ascii="Verdana" w:hAnsi="Verdana"/>
          <w:sz w:val="20"/>
          <w:szCs w:val="20"/>
        </w:rPr>
        <w:t>че когато участваме с по-голямо самоучасти</w:t>
      </w:r>
      <w:r w:rsidR="00DB37B6" w:rsidRPr="00A70EBB">
        <w:rPr>
          <w:rFonts w:ascii="Verdana" w:hAnsi="Verdana"/>
          <w:sz w:val="20"/>
          <w:szCs w:val="20"/>
        </w:rPr>
        <w:t>е</w:t>
      </w:r>
      <w:r w:rsidR="00321096" w:rsidRPr="00A70EBB">
        <w:rPr>
          <w:rFonts w:ascii="Verdana" w:hAnsi="Verdana"/>
          <w:sz w:val="20"/>
          <w:szCs w:val="20"/>
        </w:rPr>
        <w:t xml:space="preserve"> шанс</w:t>
      </w:r>
      <w:r w:rsidR="00DB37B6" w:rsidRPr="00A70EBB">
        <w:rPr>
          <w:rFonts w:ascii="Verdana" w:hAnsi="Verdana"/>
          <w:sz w:val="20"/>
          <w:szCs w:val="20"/>
        </w:rPr>
        <w:t>овете не са ни толкова гол</w:t>
      </w:r>
      <w:r w:rsidR="009A4845">
        <w:rPr>
          <w:rFonts w:ascii="Verdana" w:hAnsi="Verdana"/>
          <w:sz w:val="20"/>
          <w:szCs w:val="20"/>
        </w:rPr>
        <w:t>е</w:t>
      </w:r>
      <w:r w:rsidR="00DB37B6" w:rsidRPr="00A70EBB">
        <w:rPr>
          <w:rFonts w:ascii="Verdana" w:hAnsi="Verdana"/>
          <w:sz w:val="20"/>
          <w:szCs w:val="20"/>
        </w:rPr>
        <w:t>ми</w:t>
      </w:r>
      <w:r w:rsidR="00321096" w:rsidRPr="00A70EBB">
        <w:rPr>
          <w:rFonts w:ascii="Verdana" w:hAnsi="Verdana"/>
          <w:sz w:val="20"/>
          <w:szCs w:val="20"/>
        </w:rPr>
        <w:t xml:space="preserve">. </w:t>
      </w:r>
      <w:r w:rsidR="00A70EBB" w:rsidRPr="00A70EBB">
        <w:rPr>
          <w:rFonts w:ascii="Verdana" w:hAnsi="Verdana"/>
          <w:sz w:val="20"/>
          <w:szCs w:val="20"/>
        </w:rPr>
        <w:t xml:space="preserve">Какво е </w:t>
      </w:r>
      <w:r w:rsidR="00321096" w:rsidRPr="00A70EBB">
        <w:rPr>
          <w:rFonts w:ascii="Verdana" w:hAnsi="Verdana"/>
          <w:sz w:val="20"/>
          <w:szCs w:val="20"/>
        </w:rPr>
        <w:t>Вашето мнение</w:t>
      </w:r>
      <w:r w:rsidR="00A70EBB" w:rsidRPr="00A70EBB">
        <w:rPr>
          <w:rFonts w:ascii="Verdana" w:hAnsi="Verdana"/>
          <w:sz w:val="20"/>
          <w:szCs w:val="20"/>
        </w:rPr>
        <w:t>,</w:t>
      </w:r>
      <w:r w:rsidR="00321096" w:rsidRPr="00A70EBB">
        <w:rPr>
          <w:rFonts w:ascii="Verdana" w:hAnsi="Verdana"/>
          <w:sz w:val="20"/>
          <w:szCs w:val="20"/>
        </w:rPr>
        <w:t xml:space="preserve"> относно процентното </w:t>
      </w:r>
      <w:r w:rsidR="00DB37B6" w:rsidRPr="00A70EBB">
        <w:rPr>
          <w:rFonts w:ascii="Verdana" w:hAnsi="Verdana"/>
          <w:sz w:val="20"/>
          <w:szCs w:val="20"/>
        </w:rPr>
        <w:t>само</w:t>
      </w:r>
      <w:r w:rsidR="00321096" w:rsidRPr="00A70EBB">
        <w:rPr>
          <w:rFonts w:ascii="Verdana" w:hAnsi="Verdana"/>
          <w:sz w:val="20"/>
          <w:szCs w:val="20"/>
        </w:rPr>
        <w:t xml:space="preserve">участие, </w:t>
      </w:r>
      <w:r w:rsidR="00A70EBB" w:rsidRPr="00A70EBB">
        <w:rPr>
          <w:rFonts w:ascii="Verdana" w:hAnsi="Verdana"/>
          <w:sz w:val="20"/>
          <w:szCs w:val="20"/>
        </w:rPr>
        <w:t xml:space="preserve">тъй като искам </w:t>
      </w:r>
      <w:r w:rsidR="009A2461">
        <w:rPr>
          <w:rFonts w:ascii="Verdana" w:hAnsi="Verdana"/>
          <w:sz w:val="20"/>
          <w:szCs w:val="20"/>
        </w:rPr>
        <w:t>да направя предложение?</w:t>
      </w:r>
    </w:p>
    <w:p w14:paraId="49D7CB63" w14:textId="59E681AC" w:rsidR="00321096" w:rsidRPr="009A2461" w:rsidRDefault="00321096" w:rsidP="006872E8">
      <w:pPr>
        <w:pStyle w:val="NoSpacing"/>
        <w:spacing w:line="360" w:lineRule="auto"/>
        <w:ind w:firstLine="708"/>
        <w:jc w:val="both"/>
        <w:rPr>
          <w:rFonts w:ascii="Verdana" w:hAnsi="Verdana"/>
          <w:sz w:val="20"/>
          <w:szCs w:val="20"/>
        </w:rPr>
      </w:pPr>
      <w:r w:rsidRPr="009A2461">
        <w:rPr>
          <w:rFonts w:ascii="Verdana" w:hAnsi="Verdana"/>
          <w:sz w:val="20"/>
          <w:szCs w:val="20"/>
        </w:rPr>
        <w:t xml:space="preserve">А. Геров: По програма самоучастието е в размер от 10 до 30%. Когато участваме с 10 процента се умножава по </w:t>
      </w:r>
      <w:r w:rsidR="009A2461" w:rsidRPr="009A2461">
        <w:rPr>
          <w:rFonts w:ascii="Verdana" w:hAnsi="Verdana"/>
          <w:sz w:val="20"/>
          <w:szCs w:val="20"/>
        </w:rPr>
        <w:t xml:space="preserve">коефициент - </w:t>
      </w:r>
      <w:r w:rsidRPr="009A2461">
        <w:rPr>
          <w:rFonts w:ascii="Verdana" w:hAnsi="Verdana"/>
          <w:sz w:val="20"/>
          <w:szCs w:val="20"/>
        </w:rPr>
        <w:t>0,1. При 10% получаваме една точка, а при 20% самоучастие ще получим 2 точки</w:t>
      </w:r>
      <w:r w:rsidR="008B192A" w:rsidRPr="009A2461">
        <w:rPr>
          <w:rFonts w:ascii="Verdana" w:hAnsi="Verdana"/>
          <w:sz w:val="20"/>
          <w:szCs w:val="20"/>
        </w:rPr>
        <w:t xml:space="preserve"> и т.н. По всички други параметри </w:t>
      </w:r>
      <w:r w:rsidR="009A2461" w:rsidRPr="009A2461">
        <w:rPr>
          <w:rFonts w:ascii="Verdana" w:hAnsi="Verdana"/>
          <w:sz w:val="20"/>
          <w:szCs w:val="20"/>
        </w:rPr>
        <w:t xml:space="preserve">по критериите </w:t>
      </w:r>
      <w:r w:rsidR="008B192A" w:rsidRPr="009A2461">
        <w:rPr>
          <w:rFonts w:ascii="Verdana" w:hAnsi="Verdana"/>
          <w:sz w:val="20"/>
          <w:szCs w:val="20"/>
        </w:rPr>
        <w:t>сме се постарали да покрием изискванията</w:t>
      </w:r>
      <w:r w:rsidR="009A2461" w:rsidRPr="009A2461">
        <w:rPr>
          <w:rFonts w:ascii="Verdana" w:hAnsi="Verdana"/>
          <w:sz w:val="20"/>
          <w:szCs w:val="20"/>
        </w:rPr>
        <w:t>, като сме се съобразили с финансовото състояние на общината.</w:t>
      </w:r>
    </w:p>
    <w:p w14:paraId="69CEE278" w14:textId="5F53D9E0" w:rsidR="008B192A" w:rsidRPr="009A2461" w:rsidRDefault="008B192A" w:rsidP="006872E8">
      <w:pPr>
        <w:pStyle w:val="NoSpacing"/>
        <w:spacing w:line="360" w:lineRule="auto"/>
        <w:ind w:firstLine="708"/>
        <w:jc w:val="both"/>
        <w:rPr>
          <w:rFonts w:ascii="Verdana" w:hAnsi="Verdana"/>
          <w:sz w:val="20"/>
          <w:szCs w:val="20"/>
        </w:rPr>
      </w:pPr>
      <w:r w:rsidRPr="009A2461">
        <w:rPr>
          <w:rFonts w:ascii="Verdana" w:hAnsi="Verdana"/>
          <w:sz w:val="20"/>
          <w:szCs w:val="20"/>
        </w:rPr>
        <w:t>Г-н Геров зач</w:t>
      </w:r>
      <w:r w:rsidR="0006342D" w:rsidRPr="009A2461">
        <w:rPr>
          <w:rFonts w:ascii="Verdana" w:hAnsi="Verdana"/>
          <w:sz w:val="20"/>
          <w:szCs w:val="20"/>
        </w:rPr>
        <w:t>е</w:t>
      </w:r>
      <w:r w:rsidRPr="009A2461">
        <w:rPr>
          <w:rFonts w:ascii="Verdana" w:hAnsi="Verdana"/>
          <w:sz w:val="20"/>
          <w:szCs w:val="20"/>
        </w:rPr>
        <w:t>т</w:t>
      </w:r>
      <w:r w:rsidR="0006342D" w:rsidRPr="009A2461">
        <w:rPr>
          <w:rFonts w:ascii="Verdana" w:hAnsi="Verdana"/>
          <w:sz w:val="20"/>
          <w:szCs w:val="20"/>
        </w:rPr>
        <w:t>е</w:t>
      </w:r>
      <w:r w:rsidRPr="009A2461">
        <w:rPr>
          <w:rFonts w:ascii="Verdana" w:hAnsi="Verdana"/>
          <w:sz w:val="20"/>
          <w:szCs w:val="20"/>
        </w:rPr>
        <w:t xml:space="preserve"> методологията за оценки по критерии</w:t>
      </w:r>
      <w:r w:rsidR="0006342D" w:rsidRPr="009A2461">
        <w:rPr>
          <w:rFonts w:ascii="Verdana" w:hAnsi="Verdana"/>
          <w:sz w:val="20"/>
          <w:szCs w:val="20"/>
        </w:rPr>
        <w:t>. Н</w:t>
      </w:r>
      <w:r w:rsidRPr="009A2461">
        <w:rPr>
          <w:rFonts w:ascii="Verdana" w:hAnsi="Verdana"/>
          <w:sz w:val="20"/>
          <w:szCs w:val="20"/>
        </w:rPr>
        <w:t xml:space="preserve">ие попадаме в добри показатели и получаваме високи точки. </w:t>
      </w:r>
    </w:p>
    <w:p w14:paraId="6421208E" w14:textId="5E713EF7" w:rsidR="00C517C8" w:rsidRPr="009A2461" w:rsidRDefault="009A2461" w:rsidP="006872E8">
      <w:pPr>
        <w:pStyle w:val="NoSpacing"/>
        <w:spacing w:line="360" w:lineRule="auto"/>
        <w:ind w:firstLine="708"/>
        <w:jc w:val="both"/>
        <w:rPr>
          <w:rFonts w:ascii="Verdana" w:hAnsi="Verdana"/>
          <w:sz w:val="20"/>
          <w:szCs w:val="20"/>
        </w:rPr>
      </w:pPr>
      <w:r w:rsidRPr="009A2461">
        <w:rPr>
          <w:rFonts w:ascii="Verdana" w:hAnsi="Verdana"/>
          <w:sz w:val="20"/>
          <w:szCs w:val="20"/>
        </w:rPr>
        <w:t>Имаше коментари, относно процента на съфинансиране на проекта.</w:t>
      </w:r>
    </w:p>
    <w:p w14:paraId="39897D92" w14:textId="77777777" w:rsidR="009A2461" w:rsidRDefault="009A2461" w:rsidP="006872E8">
      <w:pPr>
        <w:pStyle w:val="NoSpacing"/>
        <w:spacing w:line="360" w:lineRule="auto"/>
        <w:ind w:firstLine="708"/>
        <w:jc w:val="both"/>
        <w:rPr>
          <w:rFonts w:ascii="Verdana" w:hAnsi="Verdana"/>
          <w:color w:val="FF0000"/>
          <w:sz w:val="20"/>
          <w:szCs w:val="20"/>
        </w:rPr>
      </w:pPr>
    </w:p>
    <w:p w14:paraId="108A6671" w14:textId="0D1E7244" w:rsidR="00C517C8" w:rsidRPr="00C517C8" w:rsidRDefault="00C517C8" w:rsidP="004B16F7">
      <w:pPr>
        <w:spacing w:line="360" w:lineRule="auto"/>
        <w:ind w:firstLine="708"/>
        <w:jc w:val="both"/>
        <w:rPr>
          <w:rFonts w:ascii="Verdana" w:eastAsiaTheme="minorHAnsi" w:hAnsi="Verdana" w:cstheme="minorBidi"/>
          <w:sz w:val="20"/>
          <w:szCs w:val="20"/>
          <w:lang w:eastAsia="en-US"/>
        </w:rPr>
      </w:pPr>
      <w:r w:rsidRPr="00C517C8">
        <w:rPr>
          <w:rFonts w:ascii="Verdana" w:hAnsi="Verdana"/>
          <w:sz w:val="20"/>
          <w:szCs w:val="20"/>
        </w:rPr>
        <w:t>С. Готев:</w:t>
      </w:r>
      <w:r w:rsidR="009A2461">
        <w:rPr>
          <w:rFonts w:ascii="Verdana" w:hAnsi="Verdana"/>
          <w:sz w:val="20"/>
          <w:szCs w:val="20"/>
        </w:rPr>
        <w:t xml:space="preserve"> </w:t>
      </w:r>
      <w:r w:rsidRPr="00C517C8">
        <w:rPr>
          <w:rFonts w:ascii="Verdana" w:hAnsi="Verdana"/>
          <w:sz w:val="20"/>
          <w:szCs w:val="20"/>
        </w:rPr>
        <w:t>По процедура.</w:t>
      </w:r>
      <w:r w:rsidRPr="00C517C8">
        <w:rPr>
          <w:rFonts w:ascii="Verdana" w:eastAsiaTheme="minorHAnsi" w:hAnsi="Verdana" w:cstheme="minorBidi"/>
          <w:sz w:val="20"/>
          <w:szCs w:val="20"/>
          <w:lang w:eastAsia="en-US"/>
        </w:rPr>
        <w:t xml:space="preserve"> </w:t>
      </w:r>
      <w:r w:rsidRPr="00C517C8">
        <w:rPr>
          <w:rFonts w:ascii="Verdana" w:hAnsi="Verdana"/>
          <w:sz w:val="20"/>
          <w:szCs w:val="20"/>
        </w:rPr>
        <w:t xml:space="preserve">Предлагам да гласуваме </w:t>
      </w:r>
      <w:r w:rsidRPr="00C517C8">
        <w:rPr>
          <w:rFonts w:ascii="Verdana" w:eastAsiaTheme="minorHAnsi" w:hAnsi="Verdana" w:cstheme="minorBidi"/>
          <w:sz w:val="20"/>
          <w:szCs w:val="20"/>
          <w:lang w:eastAsia="en-US"/>
        </w:rPr>
        <w:t>за удължаване работата на общинския съвет до приключване на дневния ред на заседанието.</w:t>
      </w:r>
    </w:p>
    <w:p w14:paraId="04706E88" w14:textId="5EFC59FF" w:rsidR="00C517C8" w:rsidRDefault="00C517C8" w:rsidP="004B16F7">
      <w:pPr>
        <w:pStyle w:val="NoSpacing"/>
        <w:spacing w:line="360" w:lineRule="auto"/>
        <w:ind w:firstLine="708"/>
        <w:jc w:val="both"/>
        <w:rPr>
          <w:rFonts w:ascii="Verdana" w:hAnsi="Verdana"/>
          <w:sz w:val="20"/>
          <w:szCs w:val="20"/>
        </w:rPr>
      </w:pPr>
      <w:r w:rsidRPr="00C517C8">
        <w:rPr>
          <w:rFonts w:ascii="Verdana" w:hAnsi="Verdana"/>
          <w:sz w:val="20"/>
          <w:szCs w:val="20"/>
        </w:rPr>
        <w:t>М. Бръмбева: Поставям предложението на гласуване.</w:t>
      </w:r>
    </w:p>
    <w:p w14:paraId="12158061" w14:textId="77777777" w:rsidR="00C517C8" w:rsidRPr="00C517C8" w:rsidRDefault="00C517C8" w:rsidP="004B16F7">
      <w:pPr>
        <w:pStyle w:val="NoSpacing"/>
        <w:spacing w:line="360" w:lineRule="auto"/>
        <w:ind w:firstLine="708"/>
        <w:jc w:val="both"/>
        <w:rPr>
          <w:rFonts w:ascii="Verdana" w:hAnsi="Verdana"/>
          <w:sz w:val="20"/>
          <w:szCs w:val="20"/>
        </w:rPr>
      </w:pPr>
    </w:p>
    <w:p w14:paraId="0CD7282A" w14:textId="77777777" w:rsidR="00C517C8" w:rsidRPr="00D15974" w:rsidRDefault="00C517C8" w:rsidP="00455D7E">
      <w:pPr>
        <w:spacing w:line="360" w:lineRule="auto"/>
        <w:ind w:firstLine="708"/>
        <w:jc w:val="both"/>
        <w:rPr>
          <w:rFonts w:ascii="Verdana" w:eastAsiaTheme="minorHAnsi" w:hAnsi="Verdana" w:cs="Tahoma"/>
          <w:sz w:val="20"/>
          <w:szCs w:val="20"/>
          <w:lang w:eastAsia="en-US"/>
        </w:rPr>
      </w:pPr>
      <w:r w:rsidRPr="00D15974">
        <w:rPr>
          <w:rFonts w:ascii="Verdana" w:eastAsiaTheme="minorHAnsi" w:hAnsi="Verdana" w:cstheme="minorBidi"/>
          <w:sz w:val="20"/>
          <w:szCs w:val="20"/>
          <w:lang w:eastAsia="en-US"/>
        </w:rPr>
        <w:t>Моля, гласувайте</w:t>
      </w:r>
      <w:r w:rsidRPr="00D15974">
        <w:rPr>
          <w:rFonts w:ascii="Verdana" w:eastAsiaTheme="minorHAnsi" w:hAnsi="Verdana" w:cs="Tahoma"/>
          <w:sz w:val="20"/>
          <w:szCs w:val="20"/>
          <w:lang w:eastAsia="en-US"/>
        </w:rPr>
        <w:t xml:space="preserve">: </w:t>
      </w:r>
    </w:p>
    <w:p w14:paraId="352C81DD" w14:textId="77777777" w:rsidR="00C517C8" w:rsidRPr="00D15974" w:rsidRDefault="00C517C8" w:rsidP="00455D7E">
      <w:pPr>
        <w:spacing w:line="360" w:lineRule="auto"/>
        <w:jc w:val="both"/>
        <w:rPr>
          <w:rFonts w:ascii="Verdana" w:eastAsiaTheme="minorHAnsi" w:hAnsi="Verdana" w:cs="Arial"/>
          <w:sz w:val="20"/>
          <w:szCs w:val="20"/>
          <w:lang w:eastAsia="en-US"/>
        </w:rPr>
      </w:pPr>
      <w:r w:rsidRPr="00D15974">
        <w:rPr>
          <w:rFonts w:ascii="Verdana" w:eastAsiaTheme="minorHAnsi" w:hAnsi="Verdana" w:cstheme="minorBidi"/>
          <w:sz w:val="20"/>
          <w:szCs w:val="20"/>
          <w:lang w:eastAsia="en-US"/>
        </w:rPr>
        <w:tab/>
        <w:t xml:space="preserve">Гласували „за” - </w:t>
      </w:r>
      <w:r>
        <w:rPr>
          <w:rFonts w:ascii="Verdana" w:hAnsi="Verdana" w:cs="Arial"/>
          <w:sz w:val="20"/>
          <w:szCs w:val="20"/>
        </w:rPr>
        <w:t>Васил Кафеджиев, Деян Стоев, Иван Джонгов, Мария Бръмбева, Ненко Павлов, Силвия Георгиева, Симеон Симеонов и Станислав Готев</w:t>
      </w:r>
      <w:r w:rsidRPr="00D15974">
        <w:rPr>
          <w:rFonts w:ascii="Verdana" w:eastAsiaTheme="minorHAnsi" w:hAnsi="Verdana" w:cs="Arial"/>
          <w:sz w:val="20"/>
          <w:szCs w:val="20"/>
          <w:lang w:eastAsia="en-US"/>
        </w:rPr>
        <w:t xml:space="preserve">;  </w:t>
      </w:r>
    </w:p>
    <w:p w14:paraId="077ED461" w14:textId="77777777" w:rsidR="00C517C8" w:rsidRPr="00D15974" w:rsidRDefault="00C517C8" w:rsidP="00455D7E">
      <w:pPr>
        <w:spacing w:line="360" w:lineRule="auto"/>
        <w:jc w:val="both"/>
        <w:rPr>
          <w:rFonts w:ascii="Verdana" w:eastAsiaTheme="minorHAnsi" w:hAnsi="Verdana" w:cs="Arial"/>
          <w:sz w:val="20"/>
          <w:szCs w:val="20"/>
          <w:lang w:eastAsia="en-US"/>
        </w:rPr>
      </w:pPr>
      <w:r w:rsidRPr="00D15974">
        <w:rPr>
          <w:rFonts w:ascii="Verdana" w:eastAsiaTheme="minorHAnsi" w:hAnsi="Verdana" w:cs="Arial"/>
          <w:sz w:val="20"/>
          <w:szCs w:val="20"/>
          <w:lang w:eastAsia="en-US"/>
        </w:rPr>
        <w:t xml:space="preserve">          Гласували „против” – няма; </w:t>
      </w:r>
    </w:p>
    <w:p w14:paraId="27A63F98" w14:textId="77777777" w:rsidR="00C517C8" w:rsidRPr="00D15974" w:rsidRDefault="00C517C8" w:rsidP="00455D7E">
      <w:pPr>
        <w:spacing w:line="360" w:lineRule="auto"/>
        <w:jc w:val="both"/>
        <w:rPr>
          <w:rFonts w:ascii="Verdana" w:eastAsiaTheme="minorHAnsi" w:hAnsi="Verdana" w:cs="Arial"/>
          <w:sz w:val="20"/>
          <w:szCs w:val="20"/>
          <w:lang w:eastAsia="en-US"/>
        </w:rPr>
      </w:pPr>
      <w:r w:rsidRPr="00D15974">
        <w:rPr>
          <w:rFonts w:ascii="Verdana" w:eastAsiaTheme="minorHAnsi" w:hAnsi="Verdana" w:cs="Arial"/>
          <w:sz w:val="20"/>
          <w:szCs w:val="20"/>
          <w:lang w:eastAsia="en-US"/>
        </w:rPr>
        <w:tab/>
        <w:t>Гласували  „въздържал се” – няма;</w:t>
      </w:r>
    </w:p>
    <w:p w14:paraId="2FE26018" w14:textId="77777777" w:rsidR="00C517C8" w:rsidRPr="00C517C8" w:rsidRDefault="00C517C8" w:rsidP="00455D7E">
      <w:pPr>
        <w:spacing w:line="360" w:lineRule="auto"/>
        <w:jc w:val="both"/>
        <w:rPr>
          <w:rFonts w:ascii="Verdana" w:hAnsi="Verdana"/>
          <w:sz w:val="20"/>
          <w:szCs w:val="20"/>
        </w:rPr>
      </w:pPr>
    </w:p>
    <w:p w14:paraId="62010042" w14:textId="36558BCB" w:rsidR="00C517C8" w:rsidRPr="00C517C8" w:rsidRDefault="00C517C8" w:rsidP="00455D7E">
      <w:pPr>
        <w:spacing w:line="360" w:lineRule="auto"/>
        <w:jc w:val="both"/>
        <w:rPr>
          <w:rFonts w:ascii="Verdana" w:eastAsiaTheme="minorHAnsi" w:hAnsi="Verdana" w:cs="Verdana"/>
          <w:sz w:val="20"/>
          <w:szCs w:val="20"/>
          <w:lang w:eastAsia="en-US"/>
        </w:rPr>
      </w:pPr>
      <w:r w:rsidRPr="00C517C8">
        <w:rPr>
          <w:rFonts w:ascii="Verdana" w:eastAsiaTheme="minorHAnsi" w:hAnsi="Verdana" w:cstheme="minorBidi"/>
          <w:bCs/>
          <w:iCs/>
          <w:sz w:val="20"/>
          <w:szCs w:val="20"/>
          <w:lang w:eastAsia="en-US"/>
        </w:rPr>
        <w:lastRenderedPageBreak/>
        <w:t>На основание чл.</w:t>
      </w:r>
      <w:r w:rsidR="006445A3">
        <w:rPr>
          <w:rFonts w:ascii="Verdana" w:eastAsiaTheme="minorHAnsi" w:hAnsi="Verdana" w:cstheme="minorBidi"/>
          <w:bCs/>
          <w:iCs/>
          <w:sz w:val="20"/>
          <w:szCs w:val="20"/>
          <w:lang w:eastAsia="en-US"/>
        </w:rPr>
        <w:t xml:space="preserve"> </w:t>
      </w:r>
      <w:r w:rsidRPr="00C517C8">
        <w:rPr>
          <w:rFonts w:ascii="Verdana" w:eastAsiaTheme="minorHAnsi" w:hAnsi="Verdana" w:cstheme="minorBidi"/>
          <w:bCs/>
          <w:iCs/>
          <w:sz w:val="20"/>
          <w:szCs w:val="20"/>
          <w:lang w:eastAsia="en-US"/>
        </w:rPr>
        <w:t>21, ал.</w:t>
      </w:r>
      <w:r w:rsidR="006445A3">
        <w:rPr>
          <w:rFonts w:ascii="Verdana" w:eastAsiaTheme="minorHAnsi" w:hAnsi="Verdana" w:cstheme="minorBidi"/>
          <w:bCs/>
          <w:iCs/>
          <w:sz w:val="20"/>
          <w:szCs w:val="20"/>
          <w:lang w:eastAsia="en-US"/>
        </w:rPr>
        <w:t xml:space="preserve"> </w:t>
      </w:r>
      <w:r w:rsidRPr="00C517C8">
        <w:rPr>
          <w:rFonts w:ascii="Verdana" w:eastAsiaTheme="minorHAnsi" w:hAnsi="Verdana" w:cstheme="minorBidi"/>
          <w:bCs/>
          <w:iCs/>
          <w:sz w:val="20"/>
          <w:szCs w:val="20"/>
          <w:lang w:eastAsia="en-US"/>
        </w:rPr>
        <w:t>1, т.</w:t>
      </w:r>
      <w:r w:rsidR="006445A3">
        <w:rPr>
          <w:rFonts w:ascii="Verdana" w:eastAsiaTheme="minorHAnsi" w:hAnsi="Verdana" w:cstheme="minorBidi"/>
          <w:bCs/>
          <w:iCs/>
          <w:sz w:val="20"/>
          <w:szCs w:val="20"/>
          <w:lang w:eastAsia="en-US"/>
        </w:rPr>
        <w:t xml:space="preserve"> </w:t>
      </w:r>
      <w:r w:rsidRPr="00C517C8">
        <w:rPr>
          <w:rFonts w:ascii="Verdana" w:eastAsiaTheme="minorHAnsi" w:hAnsi="Verdana" w:cstheme="minorBidi"/>
          <w:bCs/>
          <w:iCs/>
          <w:sz w:val="20"/>
          <w:szCs w:val="20"/>
          <w:lang w:eastAsia="en-US"/>
        </w:rPr>
        <w:t xml:space="preserve">23 от ЗМСМА, след проведеното гласуване с </w:t>
      </w:r>
      <w:r w:rsidRPr="00C517C8">
        <w:rPr>
          <w:rFonts w:ascii="Verdana" w:eastAsiaTheme="minorHAnsi" w:hAnsi="Verdana" w:cs="Verdana"/>
          <w:sz w:val="20"/>
          <w:szCs w:val="20"/>
          <w:lang w:eastAsia="en-US"/>
        </w:rPr>
        <w:t xml:space="preserve">8 гласа „за”, както следва: </w:t>
      </w:r>
      <w:r w:rsidRPr="00C517C8">
        <w:rPr>
          <w:rFonts w:ascii="Verdana" w:hAnsi="Verdana" w:cs="Arial"/>
          <w:sz w:val="20"/>
          <w:szCs w:val="20"/>
        </w:rPr>
        <w:t xml:space="preserve">Васил Кафеджиев, Деян Стоев, Иван Джонгов, Мария Бръмбева, Ненко Павлов, Силвия Георгиева, Симеон Симеонов и Станислав Готев,  </w:t>
      </w:r>
      <w:r w:rsidRPr="00C517C8">
        <w:rPr>
          <w:rFonts w:ascii="Verdana" w:eastAsiaTheme="minorHAnsi" w:hAnsi="Verdana" w:cs="Arial"/>
          <w:sz w:val="20"/>
          <w:szCs w:val="20"/>
          <w:lang w:eastAsia="en-US"/>
        </w:rPr>
        <w:t>0 гласа „против” и 0 гласа „въздържал се”,  Общински съвет-Пирдоп прие</w:t>
      </w:r>
    </w:p>
    <w:p w14:paraId="5B73C276" w14:textId="77777777" w:rsidR="00C517C8" w:rsidRPr="00C517C8" w:rsidRDefault="00C517C8" w:rsidP="00C517C8">
      <w:pPr>
        <w:jc w:val="both"/>
        <w:rPr>
          <w:rFonts w:ascii="Verdana" w:eastAsiaTheme="minorHAnsi" w:hAnsi="Verdana" w:cstheme="minorBidi"/>
          <w:bCs/>
          <w:iCs/>
          <w:sz w:val="20"/>
          <w:szCs w:val="20"/>
          <w:lang w:eastAsia="en-US"/>
        </w:rPr>
      </w:pPr>
    </w:p>
    <w:p w14:paraId="02F80495" w14:textId="77777777" w:rsidR="00C517C8" w:rsidRPr="00C517C8" w:rsidRDefault="00C517C8" w:rsidP="00C517C8">
      <w:pPr>
        <w:jc w:val="center"/>
        <w:rPr>
          <w:rFonts w:ascii="Verdana" w:eastAsiaTheme="minorHAnsi" w:hAnsi="Verdana" w:cstheme="minorBidi"/>
          <w:b/>
          <w:bCs/>
          <w:iCs/>
          <w:sz w:val="20"/>
          <w:szCs w:val="20"/>
          <w:lang w:eastAsia="en-US"/>
        </w:rPr>
      </w:pPr>
      <w:r w:rsidRPr="00C517C8">
        <w:rPr>
          <w:rFonts w:ascii="Verdana" w:eastAsiaTheme="minorHAnsi" w:hAnsi="Verdana" w:cstheme="minorBidi"/>
          <w:b/>
          <w:bCs/>
          <w:iCs/>
          <w:sz w:val="20"/>
          <w:szCs w:val="20"/>
          <w:lang w:eastAsia="en-US"/>
        </w:rPr>
        <w:t>РЕШЕНИЕ</w:t>
      </w:r>
    </w:p>
    <w:p w14:paraId="7FD48830" w14:textId="5C588408" w:rsidR="00C517C8" w:rsidRPr="00C517C8" w:rsidRDefault="00C517C8" w:rsidP="00455D7E">
      <w:pPr>
        <w:spacing w:line="360" w:lineRule="auto"/>
        <w:jc w:val="center"/>
        <w:rPr>
          <w:rFonts w:ascii="Verdana" w:eastAsiaTheme="minorHAnsi" w:hAnsi="Verdana" w:cstheme="minorBidi"/>
          <w:b/>
          <w:bCs/>
          <w:iCs/>
          <w:sz w:val="20"/>
          <w:szCs w:val="20"/>
          <w:lang w:eastAsia="en-US"/>
        </w:rPr>
      </w:pPr>
      <w:r w:rsidRPr="00C517C8">
        <w:rPr>
          <w:rFonts w:ascii="Verdana" w:eastAsiaTheme="minorHAnsi" w:hAnsi="Verdana" w:cstheme="minorBidi"/>
          <w:b/>
          <w:bCs/>
          <w:iCs/>
          <w:sz w:val="20"/>
          <w:szCs w:val="20"/>
          <w:lang w:eastAsia="en-US"/>
        </w:rPr>
        <w:t xml:space="preserve">№ </w:t>
      </w:r>
      <w:r w:rsidR="000963C0">
        <w:rPr>
          <w:rFonts w:ascii="Verdana" w:eastAsiaTheme="minorHAnsi" w:hAnsi="Verdana" w:cstheme="minorBidi"/>
          <w:b/>
          <w:bCs/>
          <w:iCs/>
          <w:sz w:val="20"/>
          <w:szCs w:val="20"/>
          <w:lang w:eastAsia="en-US"/>
        </w:rPr>
        <w:t>140</w:t>
      </w:r>
    </w:p>
    <w:p w14:paraId="1779A542" w14:textId="4367CF60" w:rsidR="00C517C8" w:rsidRPr="00C517C8" w:rsidRDefault="00C517C8" w:rsidP="00455D7E">
      <w:pPr>
        <w:spacing w:line="360" w:lineRule="auto"/>
        <w:ind w:firstLine="708"/>
        <w:jc w:val="both"/>
        <w:rPr>
          <w:rFonts w:ascii="Verdana" w:eastAsiaTheme="minorHAnsi" w:hAnsi="Verdana" w:cstheme="minorBidi"/>
          <w:sz w:val="20"/>
          <w:szCs w:val="20"/>
          <w:lang w:val="ru-RU" w:eastAsia="en-US"/>
        </w:rPr>
      </w:pPr>
      <w:r w:rsidRPr="00C517C8">
        <w:rPr>
          <w:rFonts w:ascii="Verdana" w:eastAsiaTheme="minorHAnsi" w:hAnsi="Verdana" w:cstheme="minorBidi"/>
          <w:bCs/>
          <w:iCs/>
          <w:sz w:val="20"/>
          <w:szCs w:val="20"/>
          <w:lang w:eastAsia="en-US"/>
        </w:rPr>
        <w:t>Общински съвет</w:t>
      </w:r>
      <w:r w:rsidR="00455D7E">
        <w:rPr>
          <w:rFonts w:ascii="Verdana" w:eastAsiaTheme="minorHAnsi" w:hAnsi="Verdana" w:cstheme="minorBidi"/>
          <w:bCs/>
          <w:iCs/>
          <w:sz w:val="20"/>
          <w:szCs w:val="20"/>
          <w:lang w:eastAsia="en-US"/>
        </w:rPr>
        <w:t xml:space="preserve"> </w:t>
      </w:r>
      <w:r w:rsidRPr="00C517C8">
        <w:rPr>
          <w:rFonts w:ascii="Verdana" w:eastAsiaTheme="minorHAnsi" w:hAnsi="Verdana" w:cstheme="minorBidi"/>
          <w:bCs/>
          <w:iCs/>
          <w:sz w:val="20"/>
          <w:szCs w:val="20"/>
          <w:lang w:eastAsia="en-US"/>
        </w:rPr>
        <w:t>-</w:t>
      </w:r>
      <w:r w:rsidR="00455D7E">
        <w:rPr>
          <w:rFonts w:ascii="Verdana" w:eastAsiaTheme="minorHAnsi" w:hAnsi="Verdana" w:cstheme="minorBidi"/>
          <w:bCs/>
          <w:iCs/>
          <w:sz w:val="20"/>
          <w:szCs w:val="20"/>
          <w:lang w:eastAsia="en-US"/>
        </w:rPr>
        <w:t xml:space="preserve"> </w:t>
      </w:r>
      <w:r w:rsidRPr="00C517C8">
        <w:rPr>
          <w:rFonts w:ascii="Verdana" w:eastAsiaTheme="minorHAnsi" w:hAnsi="Verdana" w:cstheme="minorBidi"/>
          <w:bCs/>
          <w:iCs/>
          <w:sz w:val="20"/>
          <w:szCs w:val="20"/>
          <w:lang w:eastAsia="en-US"/>
        </w:rPr>
        <w:t xml:space="preserve">Пирдоп реши да удължи </w:t>
      </w:r>
      <w:r w:rsidRPr="00C517C8">
        <w:rPr>
          <w:rFonts w:ascii="Verdana" w:eastAsiaTheme="minorHAnsi" w:hAnsi="Verdana" w:cstheme="minorBidi"/>
          <w:sz w:val="20"/>
          <w:szCs w:val="20"/>
          <w:lang w:val="ru-RU" w:eastAsia="en-US"/>
        </w:rPr>
        <w:t>работата си до изчерпване на дневния ред за заседанието.</w:t>
      </w:r>
    </w:p>
    <w:p w14:paraId="1240C123" w14:textId="19545242" w:rsidR="009C4795" w:rsidRPr="004F6C14" w:rsidRDefault="009C4795" w:rsidP="006872E8">
      <w:pPr>
        <w:pStyle w:val="NoSpacing"/>
        <w:spacing w:line="360" w:lineRule="auto"/>
        <w:ind w:firstLine="708"/>
        <w:jc w:val="both"/>
        <w:rPr>
          <w:rFonts w:ascii="Verdana" w:hAnsi="Verdana"/>
          <w:color w:val="FF0000"/>
          <w:sz w:val="20"/>
          <w:szCs w:val="20"/>
        </w:rPr>
      </w:pPr>
    </w:p>
    <w:p w14:paraId="52E45BE8" w14:textId="650FFBE6" w:rsidR="004F6C14" w:rsidRPr="009A2461" w:rsidRDefault="004F6C14" w:rsidP="006872E8">
      <w:pPr>
        <w:pStyle w:val="NoSpacing"/>
        <w:spacing w:line="360" w:lineRule="auto"/>
        <w:ind w:firstLine="708"/>
        <w:jc w:val="both"/>
        <w:rPr>
          <w:rFonts w:ascii="Verdana" w:hAnsi="Verdana"/>
          <w:sz w:val="20"/>
          <w:szCs w:val="20"/>
        </w:rPr>
      </w:pPr>
      <w:r w:rsidRPr="009A2461">
        <w:rPr>
          <w:rFonts w:ascii="Verdana" w:hAnsi="Verdana"/>
          <w:sz w:val="20"/>
          <w:szCs w:val="20"/>
        </w:rPr>
        <w:t>Д. Стоев</w:t>
      </w:r>
      <w:r w:rsidR="009A2461" w:rsidRPr="009A2461">
        <w:rPr>
          <w:rFonts w:ascii="Verdana" w:hAnsi="Verdana"/>
          <w:sz w:val="20"/>
          <w:szCs w:val="20"/>
        </w:rPr>
        <w:t xml:space="preserve"> постави въпрос дали безвъзмездно играят на стадиона външни отбори.</w:t>
      </w:r>
      <w:r w:rsidRPr="009A2461">
        <w:rPr>
          <w:rFonts w:ascii="Verdana" w:hAnsi="Verdana"/>
          <w:sz w:val="20"/>
          <w:szCs w:val="20"/>
        </w:rPr>
        <w:t xml:space="preserve"> </w:t>
      </w:r>
    </w:p>
    <w:p w14:paraId="260EB6C8" w14:textId="6484F600" w:rsidR="004F6C14" w:rsidRDefault="004F6C14" w:rsidP="006872E8">
      <w:pPr>
        <w:pStyle w:val="NoSpacing"/>
        <w:spacing w:line="360" w:lineRule="auto"/>
        <w:ind w:firstLine="708"/>
        <w:jc w:val="both"/>
        <w:rPr>
          <w:rFonts w:ascii="Verdana" w:hAnsi="Verdana"/>
          <w:sz w:val="20"/>
          <w:szCs w:val="20"/>
        </w:rPr>
      </w:pPr>
      <w:r w:rsidRPr="009A2461">
        <w:rPr>
          <w:rFonts w:ascii="Verdana" w:hAnsi="Verdana"/>
          <w:sz w:val="20"/>
          <w:szCs w:val="20"/>
        </w:rPr>
        <w:t>А. Геров</w:t>
      </w:r>
      <w:r w:rsidR="009A2461" w:rsidRPr="009A2461">
        <w:rPr>
          <w:rFonts w:ascii="Verdana" w:hAnsi="Verdana"/>
          <w:sz w:val="20"/>
          <w:szCs w:val="20"/>
        </w:rPr>
        <w:t>, каза че не играят безвъзмез</w:t>
      </w:r>
      <w:r w:rsidR="009A4845">
        <w:rPr>
          <w:rFonts w:ascii="Verdana" w:hAnsi="Verdana"/>
          <w:sz w:val="20"/>
          <w:szCs w:val="20"/>
        </w:rPr>
        <w:t>д</w:t>
      </w:r>
      <w:r w:rsidR="009A2461" w:rsidRPr="009A2461">
        <w:rPr>
          <w:rFonts w:ascii="Verdana" w:hAnsi="Verdana"/>
          <w:sz w:val="20"/>
          <w:szCs w:val="20"/>
        </w:rPr>
        <w:t xml:space="preserve">но. Има сключени договори за ползване на терена. </w:t>
      </w:r>
      <w:r w:rsidR="001D7C3F">
        <w:rPr>
          <w:rFonts w:ascii="Verdana" w:hAnsi="Verdana"/>
          <w:sz w:val="20"/>
          <w:szCs w:val="20"/>
        </w:rPr>
        <w:t>Целта е популяризиране на спорта.</w:t>
      </w:r>
    </w:p>
    <w:p w14:paraId="5CA290D5" w14:textId="10BC5EAD" w:rsidR="001D7C3F" w:rsidRPr="004F6C14" w:rsidRDefault="001D7C3F" w:rsidP="006872E8">
      <w:pPr>
        <w:pStyle w:val="NoSpacing"/>
        <w:spacing w:line="360" w:lineRule="auto"/>
        <w:ind w:firstLine="708"/>
        <w:jc w:val="both"/>
        <w:rPr>
          <w:rFonts w:ascii="Verdana" w:hAnsi="Verdana"/>
          <w:color w:val="FF0000"/>
          <w:sz w:val="20"/>
          <w:szCs w:val="20"/>
        </w:rPr>
      </w:pPr>
      <w:r>
        <w:rPr>
          <w:rFonts w:ascii="Verdana" w:hAnsi="Verdana"/>
          <w:sz w:val="20"/>
          <w:szCs w:val="20"/>
        </w:rPr>
        <w:t>Г-н Геров изрази мнение, че през определен период тревната настилка трябва да се презаса</w:t>
      </w:r>
      <w:r w:rsidR="00984385">
        <w:rPr>
          <w:rFonts w:ascii="Verdana" w:hAnsi="Verdana"/>
          <w:sz w:val="20"/>
          <w:szCs w:val="20"/>
        </w:rPr>
        <w:t>ж</w:t>
      </w:r>
      <w:r>
        <w:rPr>
          <w:rFonts w:ascii="Verdana" w:hAnsi="Verdana"/>
          <w:sz w:val="20"/>
          <w:szCs w:val="20"/>
        </w:rPr>
        <w:t>д</w:t>
      </w:r>
      <w:r w:rsidR="00984385">
        <w:rPr>
          <w:rFonts w:ascii="Verdana" w:hAnsi="Verdana"/>
          <w:sz w:val="20"/>
          <w:szCs w:val="20"/>
        </w:rPr>
        <w:t>а</w:t>
      </w:r>
      <w:r>
        <w:rPr>
          <w:rFonts w:ascii="Verdana" w:hAnsi="Verdana"/>
          <w:sz w:val="20"/>
          <w:szCs w:val="20"/>
        </w:rPr>
        <w:t xml:space="preserve">. </w:t>
      </w:r>
    </w:p>
    <w:p w14:paraId="3F44BD00" w14:textId="2CDD2748" w:rsidR="006C2E0C" w:rsidRPr="00607B30" w:rsidRDefault="004B16F7" w:rsidP="00607B30">
      <w:pPr>
        <w:pStyle w:val="NoSpacing"/>
        <w:spacing w:line="360" w:lineRule="auto"/>
        <w:ind w:firstLine="708"/>
        <w:jc w:val="both"/>
        <w:rPr>
          <w:rFonts w:ascii="Verdana" w:hAnsi="Verdana"/>
          <w:sz w:val="20"/>
          <w:szCs w:val="20"/>
        </w:rPr>
      </w:pPr>
      <w:r w:rsidRPr="00607B30">
        <w:rPr>
          <w:rFonts w:ascii="Verdana" w:hAnsi="Verdana"/>
          <w:sz w:val="20"/>
          <w:szCs w:val="20"/>
        </w:rPr>
        <w:t>С. Готев:</w:t>
      </w:r>
      <w:r w:rsidR="00607B30" w:rsidRPr="00607B30">
        <w:rPr>
          <w:rFonts w:ascii="Verdana" w:hAnsi="Verdana"/>
          <w:sz w:val="20"/>
          <w:szCs w:val="20"/>
        </w:rPr>
        <w:t xml:space="preserve"> Виждам без</w:t>
      </w:r>
      <w:r w:rsidR="009A4845">
        <w:rPr>
          <w:rFonts w:ascii="Verdana" w:hAnsi="Verdana"/>
          <w:sz w:val="20"/>
          <w:szCs w:val="20"/>
        </w:rPr>
        <w:t>о</w:t>
      </w:r>
      <w:r w:rsidR="00607B30" w:rsidRPr="00607B30">
        <w:rPr>
          <w:rFonts w:ascii="Verdana" w:hAnsi="Verdana"/>
          <w:sz w:val="20"/>
          <w:szCs w:val="20"/>
        </w:rPr>
        <w:t xml:space="preserve">тговорността на колегите, които си отидоха. В групата са написали, че след изчерпване на дневния ред ни канят в кафето. Говоря за безотговорността. Ние трябва да вземем едни отговорни решения. Председателя на спортния клуб </w:t>
      </w:r>
      <w:r w:rsidR="00B5514E">
        <w:rPr>
          <w:rFonts w:ascii="Verdana" w:hAnsi="Verdana"/>
          <w:sz w:val="20"/>
          <w:szCs w:val="20"/>
        </w:rPr>
        <w:t xml:space="preserve">- </w:t>
      </w:r>
      <w:r w:rsidR="00607B30" w:rsidRPr="00607B30">
        <w:rPr>
          <w:rFonts w:ascii="Verdana" w:hAnsi="Verdana"/>
          <w:sz w:val="20"/>
          <w:szCs w:val="20"/>
        </w:rPr>
        <w:t>г-н Л. Кирилов, който уж милее за спорта най</w:t>
      </w:r>
      <w:r w:rsidR="00B5514E">
        <w:rPr>
          <w:rFonts w:ascii="Verdana" w:hAnsi="Verdana"/>
          <w:sz w:val="20"/>
          <w:szCs w:val="20"/>
        </w:rPr>
        <w:t>-</w:t>
      </w:r>
      <w:r w:rsidR="00607B30" w:rsidRPr="00607B30">
        <w:rPr>
          <w:rFonts w:ascii="Verdana" w:hAnsi="Verdana"/>
          <w:sz w:val="20"/>
          <w:szCs w:val="20"/>
        </w:rPr>
        <w:t xml:space="preserve">демонстративно и той отиде да си пийва в кафето.  </w:t>
      </w:r>
      <w:r w:rsidRPr="00607B30">
        <w:rPr>
          <w:rFonts w:ascii="Verdana" w:hAnsi="Verdana"/>
          <w:sz w:val="20"/>
          <w:szCs w:val="20"/>
        </w:rPr>
        <w:t xml:space="preserve"> </w:t>
      </w:r>
    </w:p>
    <w:p w14:paraId="12A3D429" w14:textId="6D53BF00" w:rsidR="000F2280" w:rsidRDefault="00607B30" w:rsidP="00607B30">
      <w:pPr>
        <w:pStyle w:val="NoSpacing"/>
        <w:spacing w:line="360" w:lineRule="auto"/>
        <w:ind w:firstLine="708"/>
        <w:jc w:val="both"/>
        <w:rPr>
          <w:rFonts w:ascii="Verdana" w:hAnsi="Verdana"/>
          <w:bCs/>
          <w:sz w:val="20"/>
          <w:szCs w:val="20"/>
        </w:rPr>
      </w:pPr>
      <w:r w:rsidRPr="00607B30">
        <w:rPr>
          <w:rFonts w:ascii="Verdana" w:hAnsi="Verdana"/>
          <w:sz w:val="20"/>
          <w:szCs w:val="20"/>
        </w:rPr>
        <w:t>На база предоставената информация г-н Готев направи</w:t>
      </w:r>
      <w:r w:rsidR="000F2280" w:rsidRPr="00607B30">
        <w:rPr>
          <w:rFonts w:ascii="Verdana" w:hAnsi="Verdana"/>
          <w:sz w:val="20"/>
          <w:szCs w:val="20"/>
        </w:rPr>
        <w:t xml:space="preserve"> </w:t>
      </w:r>
      <w:r w:rsidR="00B5514E">
        <w:rPr>
          <w:rFonts w:ascii="Verdana" w:hAnsi="Verdana"/>
          <w:sz w:val="20"/>
          <w:szCs w:val="20"/>
        </w:rPr>
        <w:t xml:space="preserve">следното </w:t>
      </w:r>
      <w:r w:rsidR="000F2280" w:rsidRPr="00607B30">
        <w:rPr>
          <w:rFonts w:ascii="Verdana" w:hAnsi="Verdana"/>
          <w:sz w:val="20"/>
          <w:szCs w:val="20"/>
        </w:rPr>
        <w:t>предложение</w:t>
      </w:r>
      <w:r w:rsidR="00B5514E">
        <w:rPr>
          <w:rFonts w:ascii="Verdana" w:hAnsi="Verdana"/>
          <w:sz w:val="20"/>
          <w:szCs w:val="20"/>
        </w:rPr>
        <w:t>:</w:t>
      </w:r>
      <w:r w:rsidRPr="00607B30">
        <w:rPr>
          <w:rFonts w:ascii="Verdana" w:hAnsi="Verdana"/>
          <w:sz w:val="20"/>
          <w:szCs w:val="20"/>
        </w:rPr>
        <w:t xml:space="preserve"> Съфинансирането на проекта по докладната записка от Община Пирдоп да бъде 25%, а именно</w:t>
      </w:r>
      <w:r w:rsidR="000F2280" w:rsidRPr="00607B30">
        <w:rPr>
          <w:rFonts w:ascii="Verdana" w:hAnsi="Verdana"/>
          <w:sz w:val="20"/>
          <w:szCs w:val="20"/>
        </w:rPr>
        <w:t>: Общински съвет – Пирдоп о</w:t>
      </w:r>
      <w:r w:rsidR="000F2280" w:rsidRPr="00607B30">
        <w:rPr>
          <w:rFonts w:ascii="Verdana" w:hAnsi="Verdana"/>
          <w:bCs/>
          <w:sz w:val="20"/>
          <w:szCs w:val="20"/>
        </w:rPr>
        <w:t>пределя размер на самоучастие, осигурен от страна на Община Пирдоп по настоящата програмата в размер на 25 % от общата стойност на проектно предложение в размер на 208 304,30  лв. без ДДС или 249 965, 16 лева с ДДС.</w:t>
      </w:r>
    </w:p>
    <w:p w14:paraId="2B890682" w14:textId="77777777" w:rsidR="000A3C68" w:rsidRPr="00607B30" w:rsidRDefault="000A3C68" w:rsidP="00607B30">
      <w:pPr>
        <w:pStyle w:val="NoSpacing"/>
        <w:spacing w:line="360" w:lineRule="auto"/>
        <w:ind w:firstLine="708"/>
        <w:jc w:val="both"/>
        <w:rPr>
          <w:rFonts w:ascii="Verdana" w:hAnsi="Verdana"/>
          <w:bCs/>
          <w:sz w:val="20"/>
          <w:szCs w:val="20"/>
        </w:rPr>
      </w:pPr>
    </w:p>
    <w:p w14:paraId="5EFF451A" w14:textId="77777777" w:rsidR="000A3C68" w:rsidRPr="00B43BA4" w:rsidRDefault="000A3C68" w:rsidP="000A3C68">
      <w:pPr>
        <w:shd w:val="clear" w:color="auto" w:fill="FFFFFF"/>
        <w:spacing w:line="360" w:lineRule="auto"/>
        <w:ind w:firstLine="708"/>
        <w:jc w:val="both"/>
        <w:rPr>
          <w:rFonts w:ascii="Verdana" w:hAnsi="Verdana"/>
          <w:bCs/>
          <w:sz w:val="20"/>
          <w:szCs w:val="20"/>
        </w:rPr>
      </w:pPr>
      <w:r>
        <w:rPr>
          <w:rFonts w:ascii="Verdana" w:hAnsi="Verdana"/>
          <w:bCs/>
          <w:sz w:val="20"/>
          <w:szCs w:val="20"/>
        </w:rPr>
        <w:t>Имаше дискусия относно възможността да се заложат повече средства за съфинансиране на проекта в бюджета на Община Пирдоп за 2026 г.</w:t>
      </w:r>
    </w:p>
    <w:p w14:paraId="34DB0ADE" w14:textId="77777777" w:rsidR="000F2280" w:rsidRPr="000F2280" w:rsidRDefault="000F2280" w:rsidP="000F2280">
      <w:pPr>
        <w:shd w:val="clear" w:color="auto" w:fill="FFFFFF"/>
        <w:spacing w:line="360" w:lineRule="auto"/>
        <w:ind w:firstLine="708"/>
        <w:jc w:val="both"/>
        <w:rPr>
          <w:rFonts w:ascii="Verdana" w:hAnsi="Verdana"/>
          <w:bCs/>
          <w:color w:val="FF0000"/>
          <w:sz w:val="20"/>
          <w:szCs w:val="20"/>
        </w:rPr>
      </w:pPr>
    </w:p>
    <w:p w14:paraId="1F9825C7" w14:textId="15EB474C" w:rsidR="000F2280" w:rsidRDefault="000F2280" w:rsidP="000F2280">
      <w:pPr>
        <w:shd w:val="clear" w:color="auto" w:fill="FFFFFF"/>
        <w:spacing w:line="360" w:lineRule="auto"/>
        <w:ind w:firstLine="708"/>
        <w:jc w:val="both"/>
        <w:rPr>
          <w:rFonts w:ascii="Verdana" w:hAnsi="Verdana"/>
          <w:bCs/>
          <w:sz w:val="20"/>
          <w:szCs w:val="20"/>
        </w:rPr>
      </w:pPr>
      <w:r w:rsidRPr="00B43BA4">
        <w:rPr>
          <w:rFonts w:ascii="Verdana" w:hAnsi="Verdana"/>
          <w:bCs/>
          <w:sz w:val="20"/>
          <w:szCs w:val="20"/>
        </w:rPr>
        <w:t xml:space="preserve">М. Мачканова: </w:t>
      </w:r>
      <w:r w:rsidR="000A3C68">
        <w:rPr>
          <w:rFonts w:ascii="Verdana" w:hAnsi="Verdana"/>
          <w:bCs/>
          <w:sz w:val="20"/>
          <w:szCs w:val="20"/>
        </w:rPr>
        <w:t xml:space="preserve">Предстой  кандидатстване и по </w:t>
      </w:r>
      <w:r w:rsidRPr="00B43BA4">
        <w:rPr>
          <w:rFonts w:ascii="Verdana" w:hAnsi="Verdana"/>
          <w:bCs/>
          <w:sz w:val="20"/>
          <w:szCs w:val="20"/>
        </w:rPr>
        <w:t xml:space="preserve">други проекти, по които </w:t>
      </w:r>
      <w:r w:rsidR="000A3C68">
        <w:rPr>
          <w:rFonts w:ascii="Verdana" w:hAnsi="Verdana"/>
          <w:bCs/>
          <w:sz w:val="20"/>
          <w:szCs w:val="20"/>
        </w:rPr>
        <w:t xml:space="preserve">също </w:t>
      </w:r>
      <w:r w:rsidRPr="00B43BA4">
        <w:rPr>
          <w:rFonts w:ascii="Verdana" w:hAnsi="Verdana"/>
          <w:bCs/>
          <w:sz w:val="20"/>
          <w:szCs w:val="20"/>
        </w:rPr>
        <w:t>ще се налага съфинансиране</w:t>
      </w:r>
      <w:r w:rsidR="001D7C3F" w:rsidRPr="00B43BA4">
        <w:rPr>
          <w:rFonts w:ascii="Verdana" w:hAnsi="Verdana"/>
          <w:bCs/>
          <w:sz w:val="20"/>
          <w:szCs w:val="20"/>
        </w:rPr>
        <w:t xml:space="preserve"> от страна на Община Пирдоп</w:t>
      </w:r>
      <w:r w:rsidRPr="00B43BA4">
        <w:rPr>
          <w:rFonts w:ascii="Verdana" w:hAnsi="Verdana"/>
          <w:bCs/>
          <w:sz w:val="20"/>
          <w:szCs w:val="20"/>
        </w:rPr>
        <w:t>.</w:t>
      </w:r>
    </w:p>
    <w:p w14:paraId="7E1AFB2F" w14:textId="1AD5BFC3" w:rsidR="00304CD8" w:rsidRPr="00304CD8" w:rsidRDefault="00304CD8" w:rsidP="000F2280">
      <w:pPr>
        <w:shd w:val="clear" w:color="auto" w:fill="FFFFFF"/>
        <w:spacing w:line="360" w:lineRule="auto"/>
        <w:ind w:firstLine="708"/>
        <w:jc w:val="both"/>
        <w:rPr>
          <w:rFonts w:ascii="Verdana" w:hAnsi="Verdana"/>
          <w:bCs/>
          <w:sz w:val="20"/>
          <w:szCs w:val="20"/>
        </w:rPr>
      </w:pPr>
      <w:r>
        <w:rPr>
          <w:rFonts w:ascii="Verdana" w:hAnsi="Verdana"/>
          <w:bCs/>
          <w:sz w:val="20"/>
          <w:szCs w:val="20"/>
        </w:rPr>
        <w:t xml:space="preserve">А. Геров, каза, че при оценяването на проектите има и субективен фактор (по </w:t>
      </w:r>
      <w:r w:rsidRPr="00304CD8">
        <w:rPr>
          <w:rFonts w:ascii="Verdana" w:hAnsi="Verdana"/>
          <w:bCs/>
          <w:sz w:val="20"/>
          <w:szCs w:val="20"/>
        </w:rPr>
        <w:t xml:space="preserve">формула), по който комисията работи.  </w:t>
      </w:r>
    </w:p>
    <w:p w14:paraId="5CAE5F47" w14:textId="45E53438" w:rsidR="000F2280" w:rsidRPr="00304CD8" w:rsidRDefault="0028177A" w:rsidP="006872E8">
      <w:pPr>
        <w:pStyle w:val="NoSpacing"/>
        <w:spacing w:line="360" w:lineRule="auto"/>
        <w:ind w:firstLine="708"/>
        <w:jc w:val="both"/>
        <w:rPr>
          <w:rFonts w:ascii="Verdana" w:hAnsi="Verdana"/>
          <w:sz w:val="20"/>
          <w:szCs w:val="20"/>
        </w:rPr>
      </w:pPr>
      <w:r w:rsidRPr="00304CD8">
        <w:rPr>
          <w:rFonts w:ascii="Verdana" w:hAnsi="Verdana"/>
          <w:sz w:val="20"/>
          <w:szCs w:val="20"/>
        </w:rPr>
        <w:t xml:space="preserve">С. Готев: </w:t>
      </w:r>
      <w:r w:rsidR="00304CD8" w:rsidRPr="00304CD8">
        <w:rPr>
          <w:rFonts w:ascii="Verdana" w:hAnsi="Verdana"/>
          <w:sz w:val="20"/>
          <w:szCs w:val="20"/>
        </w:rPr>
        <w:t xml:space="preserve">Надявам се субективния фактор да не ни препъне. С вдигането на съфинансирането смятам, че имаме по-голям шанс. </w:t>
      </w:r>
      <w:r w:rsidR="00B97B06">
        <w:rPr>
          <w:rFonts w:ascii="Verdana" w:hAnsi="Verdana"/>
          <w:sz w:val="20"/>
          <w:szCs w:val="20"/>
        </w:rPr>
        <w:t>Вече повече от 10 години се говори за направата на тази писта, чрез търсенето на варианти за финансиране.</w:t>
      </w:r>
    </w:p>
    <w:p w14:paraId="5CF3F29F" w14:textId="1D52273B" w:rsidR="0028177A" w:rsidRPr="00304CD8" w:rsidRDefault="0028177A" w:rsidP="006872E8">
      <w:pPr>
        <w:pStyle w:val="NoSpacing"/>
        <w:spacing w:line="360" w:lineRule="auto"/>
        <w:ind w:firstLine="708"/>
        <w:jc w:val="both"/>
        <w:rPr>
          <w:rFonts w:ascii="Verdana" w:hAnsi="Verdana"/>
          <w:sz w:val="20"/>
          <w:szCs w:val="20"/>
        </w:rPr>
      </w:pPr>
      <w:r w:rsidRPr="00304CD8">
        <w:rPr>
          <w:rFonts w:ascii="Verdana" w:hAnsi="Verdana"/>
          <w:sz w:val="20"/>
          <w:szCs w:val="20"/>
        </w:rPr>
        <w:t>Н. Павлов: Смята</w:t>
      </w:r>
      <w:r w:rsidR="00304CD8" w:rsidRPr="00304CD8">
        <w:rPr>
          <w:rFonts w:ascii="Verdana" w:hAnsi="Verdana"/>
          <w:sz w:val="20"/>
          <w:szCs w:val="20"/>
        </w:rPr>
        <w:t>т</w:t>
      </w:r>
      <w:r w:rsidRPr="00304CD8">
        <w:rPr>
          <w:rFonts w:ascii="Verdana" w:hAnsi="Verdana"/>
          <w:sz w:val="20"/>
          <w:szCs w:val="20"/>
        </w:rPr>
        <w:t xml:space="preserve">е, </w:t>
      </w:r>
      <w:r w:rsidR="00304CD8" w:rsidRPr="00304CD8">
        <w:rPr>
          <w:rFonts w:ascii="Verdana" w:hAnsi="Verdana"/>
          <w:sz w:val="20"/>
          <w:szCs w:val="20"/>
        </w:rPr>
        <w:t xml:space="preserve">ли </w:t>
      </w:r>
      <w:r w:rsidRPr="00304CD8">
        <w:rPr>
          <w:rFonts w:ascii="Verdana" w:hAnsi="Verdana"/>
          <w:sz w:val="20"/>
          <w:szCs w:val="20"/>
        </w:rPr>
        <w:t>че с тия 10% имаме шанс?</w:t>
      </w:r>
    </w:p>
    <w:p w14:paraId="3652ED5F" w14:textId="5162BE70" w:rsidR="0028177A" w:rsidRPr="00B6303A" w:rsidRDefault="0028177A" w:rsidP="006872E8">
      <w:pPr>
        <w:pStyle w:val="NoSpacing"/>
        <w:spacing w:line="360" w:lineRule="auto"/>
        <w:ind w:firstLine="708"/>
        <w:jc w:val="both"/>
        <w:rPr>
          <w:rFonts w:ascii="Verdana" w:hAnsi="Verdana"/>
          <w:sz w:val="20"/>
          <w:szCs w:val="20"/>
        </w:rPr>
      </w:pPr>
      <w:r w:rsidRPr="00B6303A">
        <w:rPr>
          <w:rFonts w:ascii="Verdana" w:hAnsi="Verdana"/>
          <w:sz w:val="20"/>
          <w:szCs w:val="20"/>
        </w:rPr>
        <w:t>А. Г</w:t>
      </w:r>
      <w:r w:rsidR="00B97B06" w:rsidRPr="00B6303A">
        <w:rPr>
          <w:rFonts w:ascii="Verdana" w:hAnsi="Verdana"/>
          <w:sz w:val="20"/>
          <w:szCs w:val="20"/>
        </w:rPr>
        <w:t>еров</w:t>
      </w:r>
      <w:r w:rsidRPr="00B6303A">
        <w:rPr>
          <w:rFonts w:ascii="Verdana" w:hAnsi="Verdana"/>
          <w:sz w:val="20"/>
          <w:szCs w:val="20"/>
        </w:rPr>
        <w:t xml:space="preserve">: </w:t>
      </w:r>
      <w:r w:rsidR="00B6303A" w:rsidRPr="00B6303A">
        <w:rPr>
          <w:rFonts w:ascii="Verdana" w:hAnsi="Verdana"/>
          <w:sz w:val="20"/>
          <w:szCs w:val="20"/>
        </w:rPr>
        <w:t>Да с</w:t>
      </w:r>
      <w:r w:rsidRPr="00B6303A">
        <w:rPr>
          <w:rFonts w:ascii="Verdana" w:hAnsi="Verdana"/>
          <w:sz w:val="20"/>
          <w:szCs w:val="20"/>
        </w:rPr>
        <w:t>мятаме, но не се знае колко проекти</w:t>
      </w:r>
      <w:r w:rsidR="00304CD8" w:rsidRPr="00B6303A">
        <w:rPr>
          <w:rFonts w:ascii="Verdana" w:hAnsi="Verdana"/>
          <w:sz w:val="20"/>
          <w:szCs w:val="20"/>
        </w:rPr>
        <w:t xml:space="preserve"> ще</w:t>
      </w:r>
      <w:r w:rsidRPr="00B6303A">
        <w:rPr>
          <w:rFonts w:ascii="Verdana" w:hAnsi="Verdana"/>
          <w:sz w:val="20"/>
          <w:szCs w:val="20"/>
        </w:rPr>
        <w:t xml:space="preserve"> участват.</w:t>
      </w:r>
    </w:p>
    <w:p w14:paraId="4D7E9370" w14:textId="4CA105E5" w:rsidR="0028177A" w:rsidRPr="00B6303A" w:rsidRDefault="00B6303A" w:rsidP="006872E8">
      <w:pPr>
        <w:pStyle w:val="NoSpacing"/>
        <w:spacing w:line="360" w:lineRule="auto"/>
        <w:ind w:firstLine="708"/>
        <w:jc w:val="both"/>
        <w:rPr>
          <w:rFonts w:ascii="Verdana" w:hAnsi="Verdana"/>
          <w:sz w:val="20"/>
          <w:szCs w:val="20"/>
        </w:rPr>
      </w:pPr>
      <w:r w:rsidRPr="00B6303A">
        <w:rPr>
          <w:rFonts w:ascii="Verdana" w:hAnsi="Verdana"/>
          <w:sz w:val="20"/>
          <w:szCs w:val="20"/>
        </w:rPr>
        <w:t>На националния шампионат, който се проведе по Крос Кънтри в разговори с представители на федерацията</w:t>
      </w:r>
      <w:r w:rsidR="007E4901">
        <w:rPr>
          <w:rFonts w:ascii="Verdana" w:hAnsi="Verdana"/>
          <w:sz w:val="20"/>
          <w:szCs w:val="20"/>
        </w:rPr>
        <w:t>,</w:t>
      </w:r>
      <w:r w:rsidRPr="00B6303A">
        <w:rPr>
          <w:rFonts w:ascii="Verdana" w:hAnsi="Verdana"/>
          <w:sz w:val="20"/>
          <w:szCs w:val="20"/>
        </w:rPr>
        <w:t xml:space="preserve"> лекоатлетическите писти, които са за трениране в България са много малко. Тези за провеждане на състезания още повече. Трябва да сте наясно, че н</w:t>
      </w:r>
      <w:r w:rsidR="00A4043F" w:rsidRPr="00B6303A">
        <w:rPr>
          <w:rFonts w:ascii="Verdana" w:hAnsi="Verdana"/>
          <w:sz w:val="20"/>
          <w:szCs w:val="20"/>
        </w:rPr>
        <w:t>а тази писта състезания от национален мащаб не могат да бъдат провеждани</w:t>
      </w:r>
      <w:r w:rsidRPr="00B6303A">
        <w:rPr>
          <w:rFonts w:ascii="Verdana" w:hAnsi="Verdana"/>
          <w:sz w:val="20"/>
          <w:szCs w:val="20"/>
        </w:rPr>
        <w:t xml:space="preserve">, защото </w:t>
      </w:r>
      <w:r w:rsidRPr="00B6303A">
        <w:rPr>
          <w:rFonts w:ascii="Verdana" w:hAnsi="Verdana"/>
          <w:sz w:val="20"/>
          <w:szCs w:val="20"/>
        </w:rPr>
        <w:lastRenderedPageBreak/>
        <w:t>изискването е да бъде с 8 коридора. Нашата писта е с 6. Така че, може да провеждаме регионални състезания до областно ниво.</w:t>
      </w:r>
      <w:r w:rsidR="007F6D0D">
        <w:rPr>
          <w:rFonts w:ascii="Verdana" w:hAnsi="Verdana"/>
          <w:sz w:val="20"/>
          <w:szCs w:val="20"/>
        </w:rPr>
        <w:t xml:space="preserve"> Нека да създадем условия за нормален тренировъчен процес на спортуващите. </w:t>
      </w:r>
    </w:p>
    <w:p w14:paraId="0E05FDD5" w14:textId="06EF20AA" w:rsidR="00DF7FD1" w:rsidRPr="009331F9" w:rsidRDefault="00DF7FD1" w:rsidP="0028177A">
      <w:pPr>
        <w:pStyle w:val="NoSpacing"/>
        <w:spacing w:line="360" w:lineRule="auto"/>
        <w:ind w:firstLine="708"/>
        <w:jc w:val="both"/>
        <w:rPr>
          <w:rFonts w:ascii="Verdana" w:hAnsi="Verdana"/>
          <w:sz w:val="20"/>
          <w:szCs w:val="20"/>
        </w:rPr>
      </w:pPr>
      <w:r w:rsidRPr="009331F9">
        <w:rPr>
          <w:rFonts w:ascii="Verdana" w:hAnsi="Verdana"/>
          <w:sz w:val="20"/>
          <w:szCs w:val="20"/>
        </w:rPr>
        <w:t xml:space="preserve">С. Готев: </w:t>
      </w:r>
      <w:r w:rsidR="00DF246B" w:rsidRPr="009331F9">
        <w:rPr>
          <w:rFonts w:ascii="Verdana" w:hAnsi="Verdana"/>
          <w:sz w:val="20"/>
          <w:szCs w:val="20"/>
        </w:rPr>
        <w:t>Не е толкова важно какви състезания ще провеждаме. Изключително в</w:t>
      </w:r>
      <w:r w:rsidRPr="009331F9">
        <w:rPr>
          <w:rFonts w:ascii="Verdana" w:hAnsi="Verdana"/>
          <w:sz w:val="20"/>
          <w:szCs w:val="20"/>
        </w:rPr>
        <w:t>ажно е да създадем условия за нашите деца</w:t>
      </w:r>
      <w:r w:rsidR="009331F9" w:rsidRPr="009331F9">
        <w:rPr>
          <w:rFonts w:ascii="Verdana" w:hAnsi="Verdana"/>
          <w:sz w:val="20"/>
          <w:szCs w:val="20"/>
        </w:rPr>
        <w:t>, които имат страхотни завоевания, успехи и потенциал. Тази писта ще създаде условия да тренират, да се подготвят за участие в състезания.</w:t>
      </w:r>
    </w:p>
    <w:p w14:paraId="1EC4D8A0" w14:textId="77777777" w:rsidR="009331F9" w:rsidRPr="00AD0E73" w:rsidRDefault="009331F9" w:rsidP="0028177A">
      <w:pPr>
        <w:pStyle w:val="NoSpacing"/>
        <w:spacing w:line="360" w:lineRule="auto"/>
        <w:ind w:firstLine="708"/>
        <w:jc w:val="both"/>
        <w:rPr>
          <w:rFonts w:ascii="Verdana" w:hAnsi="Verdana"/>
          <w:sz w:val="20"/>
          <w:szCs w:val="20"/>
        </w:rPr>
      </w:pPr>
    </w:p>
    <w:p w14:paraId="2372EC3C" w14:textId="37470589" w:rsidR="0028177A" w:rsidRDefault="0029313D" w:rsidP="0028177A">
      <w:pPr>
        <w:pStyle w:val="NoSpacing"/>
        <w:spacing w:line="360" w:lineRule="auto"/>
        <w:jc w:val="both"/>
        <w:rPr>
          <w:rFonts w:ascii="Verdana" w:hAnsi="Verdana"/>
          <w:sz w:val="20"/>
          <w:szCs w:val="20"/>
          <w:lang w:val="ru-RU"/>
        </w:rPr>
      </w:pPr>
      <w:r>
        <w:rPr>
          <w:rFonts w:ascii="Verdana" w:hAnsi="Verdana"/>
          <w:sz w:val="20"/>
          <w:szCs w:val="20"/>
        </w:rPr>
        <w:t xml:space="preserve">М. Бръмбева: </w:t>
      </w:r>
      <w:r w:rsidR="0028177A" w:rsidRPr="004B044E">
        <w:rPr>
          <w:rFonts w:ascii="Verdana" w:hAnsi="Verdana"/>
          <w:sz w:val="20"/>
          <w:szCs w:val="20"/>
        </w:rPr>
        <w:t xml:space="preserve">Предлагам да се гласува </w:t>
      </w:r>
      <w:r w:rsidR="0028177A">
        <w:rPr>
          <w:rFonts w:ascii="Verdana" w:hAnsi="Verdana"/>
          <w:sz w:val="20"/>
          <w:szCs w:val="20"/>
        </w:rPr>
        <w:t>направеното предложение от г-н С. Готев</w:t>
      </w:r>
      <w:r w:rsidR="0028177A" w:rsidRPr="004B044E">
        <w:rPr>
          <w:rFonts w:ascii="Verdana" w:hAnsi="Verdana"/>
          <w:sz w:val="20"/>
          <w:szCs w:val="20"/>
        </w:rPr>
        <w:t xml:space="preserve">. </w:t>
      </w:r>
      <w:r w:rsidR="0028177A">
        <w:rPr>
          <w:rFonts w:ascii="Verdana" w:hAnsi="Verdana"/>
          <w:sz w:val="20"/>
          <w:szCs w:val="20"/>
          <w:lang w:val="ru-RU"/>
        </w:rPr>
        <w:t>(М. Бръмбева зачита проекта за решение).</w:t>
      </w:r>
    </w:p>
    <w:p w14:paraId="0ADD82C8" w14:textId="77777777" w:rsidR="0028177A" w:rsidRPr="005967B6" w:rsidRDefault="0028177A" w:rsidP="0028177A">
      <w:pPr>
        <w:pStyle w:val="NoSpacing"/>
        <w:spacing w:line="360" w:lineRule="auto"/>
        <w:jc w:val="both"/>
        <w:rPr>
          <w:rFonts w:ascii="Verdana" w:hAnsi="Verdana"/>
          <w:color w:val="548DD4" w:themeColor="text2" w:themeTint="99"/>
          <w:sz w:val="20"/>
          <w:szCs w:val="20"/>
          <w:lang w:val="ru-RU"/>
        </w:rPr>
      </w:pPr>
    </w:p>
    <w:p w14:paraId="5F3DDBC4" w14:textId="77777777" w:rsidR="005967B6" w:rsidRPr="005967B6" w:rsidRDefault="005967B6" w:rsidP="005967B6">
      <w:pPr>
        <w:spacing w:line="360" w:lineRule="auto"/>
        <w:ind w:firstLine="708"/>
        <w:jc w:val="both"/>
        <w:rPr>
          <w:rFonts w:ascii="Verdana" w:eastAsiaTheme="minorHAnsi" w:hAnsi="Verdana" w:cs="Tahoma"/>
          <w:sz w:val="20"/>
          <w:szCs w:val="20"/>
          <w:lang w:eastAsia="en-US"/>
        </w:rPr>
      </w:pPr>
      <w:r w:rsidRPr="005967B6">
        <w:rPr>
          <w:rFonts w:ascii="Verdana" w:eastAsiaTheme="minorHAnsi" w:hAnsi="Verdana" w:cstheme="minorBidi"/>
          <w:sz w:val="20"/>
          <w:szCs w:val="20"/>
          <w:lang w:eastAsia="en-US"/>
        </w:rPr>
        <w:t>Моля, гласувайте</w:t>
      </w:r>
      <w:r w:rsidRPr="005967B6">
        <w:rPr>
          <w:rFonts w:ascii="Verdana" w:eastAsiaTheme="minorHAnsi" w:hAnsi="Verdana" w:cs="Tahoma"/>
          <w:sz w:val="20"/>
          <w:szCs w:val="20"/>
          <w:lang w:eastAsia="en-US"/>
        </w:rPr>
        <w:t xml:space="preserve">: </w:t>
      </w:r>
    </w:p>
    <w:p w14:paraId="6324C93D" w14:textId="2D5B82E5" w:rsidR="005967B6" w:rsidRPr="005967B6" w:rsidRDefault="005967B6" w:rsidP="005967B6">
      <w:pPr>
        <w:spacing w:line="360" w:lineRule="auto"/>
        <w:jc w:val="both"/>
        <w:rPr>
          <w:rFonts w:ascii="Verdana" w:eastAsiaTheme="minorHAnsi" w:hAnsi="Verdana" w:cs="Arial"/>
          <w:sz w:val="20"/>
          <w:szCs w:val="20"/>
          <w:lang w:eastAsia="en-US"/>
        </w:rPr>
      </w:pPr>
      <w:r w:rsidRPr="005967B6">
        <w:rPr>
          <w:rFonts w:ascii="Verdana" w:eastAsiaTheme="minorHAnsi" w:hAnsi="Verdana" w:cstheme="minorBidi"/>
          <w:sz w:val="20"/>
          <w:szCs w:val="20"/>
          <w:lang w:eastAsia="en-US"/>
        </w:rPr>
        <w:tab/>
        <w:t xml:space="preserve">Гласували „за” - </w:t>
      </w:r>
      <w:r w:rsidRPr="005967B6">
        <w:rPr>
          <w:rFonts w:ascii="Verdana" w:hAnsi="Verdana" w:cs="Arial"/>
          <w:sz w:val="20"/>
          <w:szCs w:val="20"/>
        </w:rPr>
        <w:t>Деян Стоев, Иван Джонгов, Ненко Павлов, Станислав Готев</w:t>
      </w:r>
      <w:r w:rsidRPr="005967B6">
        <w:rPr>
          <w:rFonts w:ascii="Verdana" w:eastAsiaTheme="minorHAnsi" w:hAnsi="Verdana" w:cs="Arial"/>
          <w:sz w:val="20"/>
          <w:szCs w:val="20"/>
          <w:lang w:eastAsia="en-US"/>
        </w:rPr>
        <w:t xml:space="preserve">;  </w:t>
      </w:r>
    </w:p>
    <w:p w14:paraId="15491D9A" w14:textId="77777777" w:rsidR="005967B6" w:rsidRPr="005967B6" w:rsidRDefault="005967B6" w:rsidP="005967B6">
      <w:pPr>
        <w:spacing w:line="360" w:lineRule="auto"/>
        <w:jc w:val="both"/>
        <w:rPr>
          <w:rFonts w:ascii="Verdana" w:eastAsiaTheme="minorHAnsi" w:hAnsi="Verdana" w:cs="Arial"/>
          <w:sz w:val="20"/>
          <w:szCs w:val="20"/>
          <w:lang w:eastAsia="en-US"/>
        </w:rPr>
      </w:pPr>
      <w:r w:rsidRPr="005967B6">
        <w:rPr>
          <w:rFonts w:ascii="Verdana" w:eastAsiaTheme="minorHAnsi" w:hAnsi="Verdana" w:cs="Arial"/>
          <w:sz w:val="20"/>
          <w:szCs w:val="20"/>
          <w:lang w:eastAsia="en-US"/>
        </w:rPr>
        <w:t xml:space="preserve">          Гласували „против” – няма; </w:t>
      </w:r>
    </w:p>
    <w:p w14:paraId="31015AC3" w14:textId="53986BFA" w:rsidR="005967B6" w:rsidRPr="005967B6" w:rsidRDefault="005967B6" w:rsidP="005967B6">
      <w:pPr>
        <w:spacing w:line="360" w:lineRule="auto"/>
        <w:jc w:val="both"/>
        <w:rPr>
          <w:rFonts w:ascii="Verdana" w:eastAsiaTheme="minorHAnsi" w:hAnsi="Verdana" w:cs="Arial"/>
          <w:sz w:val="20"/>
          <w:szCs w:val="20"/>
          <w:lang w:eastAsia="en-US"/>
        </w:rPr>
      </w:pPr>
      <w:r w:rsidRPr="005967B6">
        <w:rPr>
          <w:rFonts w:ascii="Verdana" w:eastAsiaTheme="minorHAnsi" w:hAnsi="Verdana" w:cs="Arial"/>
          <w:sz w:val="20"/>
          <w:szCs w:val="20"/>
          <w:lang w:eastAsia="en-US"/>
        </w:rPr>
        <w:tab/>
        <w:t xml:space="preserve">Гласували  „въздържал се” – </w:t>
      </w:r>
      <w:r w:rsidRPr="005967B6">
        <w:rPr>
          <w:rFonts w:ascii="Verdana" w:hAnsi="Verdana" w:cs="Arial"/>
          <w:sz w:val="20"/>
          <w:szCs w:val="20"/>
        </w:rPr>
        <w:t>Васил Кафеджиев, Мария Бръмбева, Силвия Георгиева, Симеон Симеонов;</w:t>
      </w:r>
    </w:p>
    <w:p w14:paraId="1C03BF10" w14:textId="77777777" w:rsidR="005967B6" w:rsidRPr="005967B6" w:rsidRDefault="005967B6" w:rsidP="005967B6">
      <w:pPr>
        <w:spacing w:line="360" w:lineRule="auto"/>
        <w:jc w:val="both"/>
        <w:rPr>
          <w:rFonts w:ascii="Verdana" w:hAnsi="Verdana"/>
          <w:color w:val="548DD4" w:themeColor="text2" w:themeTint="99"/>
          <w:sz w:val="20"/>
          <w:szCs w:val="20"/>
        </w:rPr>
      </w:pPr>
    </w:p>
    <w:p w14:paraId="56C58295" w14:textId="6C7CE989" w:rsidR="005967B6" w:rsidRPr="00410FBC" w:rsidRDefault="005967B6" w:rsidP="005967B6">
      <w:pPr>
        <w:spacing w:line="360" w:lineRule="auto"/>
        <w:jc w:val="both"/>
        <w:rPr>
          <w:rFonts w:ascii="Verdana" w:eastAsiaTheme="minorHAnsi" w:hAnsi="Verdana" w:cs="Arial"/>
          <w:sz w:val="20"/>
          <w:szCs w:val="20"/>
          <w:lang w:eastAsia="en-US"/>
        </w:rPr>
      </w:pPr>
      <w:r w:rsidRPr="00410FBC">
        <w:rPr>
          <w:rFonts w:ascii="Verdana" w:hAnsi="Verdana"/>
          <w:sz w:val="20"/>
          <w:szCs w:val="20"/>
        </w:rPr>
        <w:t xml:space="preserve">На основание чл. 21, ал. 1, т. 23 и ал. 2 от Закона за местното самоуправление и местната администрация, във връзка с обявяването от Министерство на младежта и спорта на „Национална програма за споделено финансиране на инвестиционни спортни проекти             2025 г.“, </w:t>
      </w:r>
      <w:r w:rsidRPr="00410FBC">
        <w:rPr>
          <w:rFonts w:ascii="Verdana" w:eastAsiaTheme="minorHAnsi" w:hAnsi="Verdana" w:cs="Verdana"/>
          <w:sz w:val="20"/>
          <w:szCs w:val="20"/>
          <w:lang w:eastAsia="en-US"/>
        </w:rPr>
        <w:t xml:space="preserve">след проведеното гласуване с 4 гласа „за”, както следва: </w:t>
      </w:r>
      <w:r w:rsidRPr="00410FBC">
        <w:rPr>
          <w:rFonts w:ascii="Verdana" w:hAnsi="Verdana" w:cs="Arial"/>
          <w:sz w:val="20"/>
          <w:szCs w:val="20"/>
        </w:rPr>
        <w:t xml:space="preserve">Деян Стоев, Иван Джонгов, Ненко Павлов, Станислав Готев,  </w:t>
      </w:r>
      <w:r w:rsidRPr="00410FBC">
        <w:rPr>
          <w:rFonts w:ascii="Verdana" w:eastAsiaTheme="minorHAnsi" w:hAnsi="Verdana" w:cs="Arial"/>
          <w:sz w:val="20"/>
          <w:szCs w:val="20"/>
          <w:lang w:eastAsia="en-US"/>
        </w:rPr>
        <w:t xml:space="preserve">0 гласа „против” и </w:t>
      </w:r>
      <w:r w:rsidR="00410FBC" w:rsidRPr="00410FBC">
        <w:rPr>
          <w:rFonts w:ascii="Verdana" w:eastAsiaTheme="minorHAnsi" w:hAnsi="Verdana" w:cs="Arial"/>
          <w:sz w:val="20"/>
          <w:szCs w:val="20"/>
          <w:lang w:eastAsia="en-US"/>
        </w:rPr>
        <w:t>4</w:t>
      </w:r>
      <w:r w:rsidRPr="00410FBC">
        <w:rPr>
          <w:rFonts w:ascii="Verdana" w:eastAsiaTheme="minorHAnsi" w:hAnsi="Verdana" w:cs="Arial"/>
          <w:sz w:val="20"/>
          <w:szCs w:val="20"/>
          <w:lang w:eastAsia="en-US"/>
        </w:rPr>
        <w:t xml:space="preserve"> гласа „въздържал се”</w:t>
      </w:r>
      <w:r w:rsidR="00410FBC" w:rsidRPr="00410FBC">
        <w:rPr>
          <w:rFonts w:ascii="Verdana" w:eastAsiaTheme="minorHAnsi" w:hAnsi="Verdana" w:cs="Arial"/>
          <w:sz w:val="20"/>
          <w:szCs w:val="20"/>
          <w:lang w:eastAsia="en-US"/>
        </w:rPr>
        <w:t xml:space="preserve"> -</w:t>
      </w:r>
      <w:r w:rsidR="00410FBC" w:rsidRPr="00410FBC">
        <w:rPr>
          <w:rFonts w:ascii="Verdana" w:hAnsi="Verdana" w:cs="Arial"/>
          <w:sz w:val="20"/>
          <w:szCs w:val="20"/>
        </w:rPr>
        <w:t xml:space="preserve"> Васил Кафеджиев, Мария Бръмбева, Силвия Георгиева, Симеон Симеонов</w:t>
      </w:r>
      <w:r w:rsidRPr="00410FBC">
        <w:rPr>
          <w:rFonts w:ascii="Verdana" w:eastAsiaTheme="minorHAnsi" w:hAnsi="Verdana" w:cs="Arial"/>
          <w:sz w:val="20"/>
          <w:szCs w:val="20"/>
          <w:lang w:eastAsia="en-US"/>
        </w:rPr>
        <w:t>, Общински съвет-Пирдоп прие</w:t>
      </w:r>
      <w:r w:rsidRPr="00410FBC">
        <w:rPr>
          <w:rFonts w:ascii="Verdana" w:hAnsi="Verdana" w:cstheme="minorBidi"/>
          <w:sz w:val="20"/>
          <w:szCs w:val="20"/>
        </w:rPr>
        <w:t xml:space="preserve">  </w:t>
      </w:r>
    </w:p>
    <w:p w14:paraId="722F69B0" w14:textId="77777777" w:rsidR="005967B6" w:rsidRPr="00410FBC" w:rsidRDefault="005967B6" w:rsidP="005967B6">
      <w:pPr>
        <w:pStyle w:val="NoSpacing"/>
        <w:spacing w:line="360" w:lineRule="auto"/>
        <w:ind w:left="3540" w:firstLine="708"/>
        <w:jc w:val="both"/>
        <w:rPr>
          <w:rFonts w:ascii="Verdana" w:hAnsi="Verdana" w:cs="Arial"/>
          <w:b/>
          <w:sz w:val="20"/>
          <w:szCs w:val="20"/>
        </w:rPr>
      </w:pPr>
      <w:r w:rsidRPr="00410FBC">
        <w:rPr>
          <w:rFonts w:ascii="Verdana" w:hAnsi="Verdana" w:cs="Arial"/>
          <w:b/>
          <w:sz w:val="20"/>
          <w:szCs w:val="20"/>
        </w:rPr>
        <w:t>РЕШЕНИЕ</w:t>
      </w:r>
    </w:p>
    <w:p w14:paraId="1FF683CB" w14:textId="0B4BDBDE" w:rsidR="005967B6" w:rsidRPr="00410FBC" w:rsidRDefault="005967B6" w:rsidP="005967B6">
      <w:pPr>
        <w:pStyle w:val="NoSpacing"/>
        <w:spacing w:line="360" w:lineRule="auto"/>
        <w:ind w:left="4248"/>
        <w:jc w:val="both"/>
        <w:rPr>
          <w:rFonts w:ascii="Verdana" w:hAnsi="Verdana" w:cs="Arial"/>
          <w:b/>
          <w:sz w:val="20"/>
          <w:szCs w:val="20"/>
        </w:rPr>
      </w:pPr>
      <w:r w:rsidRPr="00410FBC">
        <w:rPr>
          <w:rFonts w:ascii="Verdana" w:hAnsi="Verdana" w:cs="Arial"/>
          <w:b/>
          <w:sz w:val="20"/>
          <w:szCs w:val="20"/>
        </w:rPr>
        <w:t xml:space="preserve">   №</w:t>
      </w:r>
      <w:r w:rsidR="000963C0">
        <w:rPr>
          <w:rFonts w:ascii="Verdana" w:hAnsi="Verdana" w:cs="Arial"/>
          <w:b/>
          <w:sz w:val="20"/>
          <w:szCs w:val="20"/>
        </w:rPr>
        <w:t xml:space="preserve"> 141</w:t>
      </w:r>
    </w:p>
    <w:p w14:paraId="6072D031" w14:textId="0415D13F" w:rsidR="005967B6" w:rsidRPr="0029313D" w:rsidRDefault="005967B6" w:rsidP="0029313D">
      <w:pPr>
        <w:spacing w:line="360" w:lineRule="auto"/>
        <w:ind w:firstLine="708"/>
        <w:jc w:val="both"/>
        <w:rPr>
          <w:rFonts w:ascii="Verdana" w:hAnsi="Verdana"/>
          <w:bCs/>
          <w:sz w:val="20"/>
          <w:szCs w:val="20"/>
        </w:rPr>
      </w:pPr>
      <w:r w:rsidRPr="0029313D">
        <w:rPr>
          <w:rFonts w:ascii="Verdana" w:hAnsi="Verdana"/>
          <w:sz w:val="20"/>
          <w:szCs w:val="20"/>
        </w:rPr>
        <w:t xml:space="preserve">Общински съвет – Пирдоп </w:t>
      </w:r>
      <w:r w:rsidR="0029313D">
        <w:rPr>
          <w:rFonts w:ascii="Verdana" w:hAnsi="Verdana"/>
          <w:sz w:val="20"/>
          <w:szCs w:val="20"/>
        </w:rPr>
        <w:t>не</w:t>
      </w:r>
      <w:r w:rsidR="00410FBC" w:rsidRPr="0029313D">
        <w:rPr>
          <w:rFonts w:ascii="Verdana" w:hAnsi="Verdana"/>
          <w:sz w:val="20"/>
          <w:szCs w:val="20"/>
        </w:rPr>
        <w:t xml:space="preserve"> </w:t>
      </w:r>
      <w:r w:rsidRPr="0029313D">
        <w:rPr>
          <w:rFonts w:ascii="Verdana" w:hAnsi="Verdana"/>
          <w:sz w:val="20"/>
          <w:szCs w:val="20"/>
        </w:rPr>
        <w:t xml:space="preserve">дава съгласие за кандидатстване на Община Пирдоп по „Национална програма за споделено финансиране на инвестиционни спортни проекти 2025 г.“, финансирана от Министерство на младежта и спорта за обект: </w:t>
      </w:r>
      <w:r w:rsidRPr="0029313D">
        <w:rPr>
          <w:rFonts w:ascii="Verdana" w:hAnsi="Verdana"/>
          <w:bCs/>
          <w:sz w:val="20"/>
          <w:szCs w:val="20"/>
        </w:rPr>
        <w:t xml:space="preserve">„Ремонт и модернизация на съществуващ стадион – футболен терен, ЛА писта (6 коридора) и съоръжения, трибуна и др., гр. Пирдоп“ Етап </w:t>
      </w:r>
      <w:r w:rsidRPr="0029313D">
        <w:rPr>
          <w:rFonts w:ascii="Verdana" w:hAnsi="Verdana"/>
          <w:bCs/>
          <w:sz w:val="20"/>
          <w:szCs w:val="20"/>
          <w:lang w:val="en-US"/>
        </w:rPr>
        <w:t>I</w:t>
      </w:r>
      <w:r w:rsidRPr="0029313D">
        <w:rPr>
          <w:rFonts w:ascii="Verdana" w:hAnsi="Verdana"/>
          <w:bCs/>
          <w:sz w:val="20"/>
          <w:szCs w:val="20"/>
        </w:rPr>
        <w:t xml:space="preserve">: Ремонт и модернизация на ЛА (4 коридора) и площадково ВиК и Етап </w:t>
      </w:r>
      <w:r w:rsidRPr="0029313D">
        <w:rPr>
          <w:rFonts w:ascii="Verdana" w:hAnsi="Verdana"/>
          <w:bCs/>
          <w:sz w:val="20"/>
          <w:szCs w:val="20"/>
          <w:lang w:val="en-US"/>
        </w:rPr>
        <w:t>II</w:t>
      </w:r>
      <w:r w:rsidRPr="0029313D">
        <w:rPr>
          <w:rFonts w:ascii="Verdana" w:hAnsi="Verdana"/>
          <w:bCs/>
          <w:sz w:val="20"/>
          <w:szCs w:val="20"/>
          <w:lang w:val="ru-RU"/>
        </w:rPr>
        <w:t>:</w:t>
      </w:r>
      <w:r w:rsidRPr="0029313D">
        <w:rPr>
          <w:rFonts w:ascii="Verdana" w:hAnsi="Verdana"/>
          <w:bCs/>
          <w:sz w:val="20"/>
          <w:szCs w:val="20"/>
        </w:rPr>
        <w:t xml:space="preserve"> Ремонт и модернизация на футболен, ЛА писта (2 коридора) и лекоатлетически съоръжения, трибуна и др.</w:t>
      </w:r>
      <w:r w:rsidR="0029313D">
        <w:rPr>
          <w:rFonts w:ascii="Verdana" w:hAnsi="Verdana"/>
          <w:bCs/>
          <w:sz w:val="20"/>
          <w:szCs w:val="20"/>
        </w:rPr>
        <w:t xml:space="preserve">, </w:t>
      </w:r>
      <w:r w:rsidR="00E975C2">
        <w:rPr>
          <w:rFonts w:ascii="Verdana" w:hAnsi="Verdana"/>
          <w:bCs/>
          <w:sz w:val="20"/>
          <w:szCs w:val="20"/>
        </w:rPr>
        <w:t xml:space="preserve">при </w:t>
      </w:r>
      <w:r w:rsidRPr="0029313D">
        <w:rPr>
          <w:rFonts w:ascii="Verdana" w:hAnsi="Verdana"/>
          <w:sz w:val="20"/>
          <w:szCs w:val="20"/>
        </w:rPr>
        <w:t>о</w:t>
      </w:r>
      <w:r w:rsidR="00E975C2">
        <w:rPr>
          <w:rFonts w:ascii="Verdana" w:hAnsi="Verdana"/>
          <w:bCs/>
          <w:sz w:val="20"/>
          <w:szCs w:val="20"/>
        </w:rPr>
        <w:t>пределен</w:t>
      </w:r>
      <w:r w:rsidRPr="0029313D">
        <w:rPr>
          <w:rFonts w:ascii="Verdana" w:hAnsi="Verdana"/>
          <w:bCs/>
          <w:sz w:val="20"/>
          <w:szCs w:val="20"/>
        </w:rPr>
        <w:t xml:space="preserve"> размер на самоучастие, осигурен от страна на Община Пирдоп по настоящата програмата в размер на 25 % от общата стойност на проектно предложение в размер на 208 304,30 /двеста и осем хиляди триста и четири  лв. </w:t>
      </w:r>
      <w:r w:rsidR="0029313D" w:rsidRPr="0029313D">
        <w:rPr>
          <w:rFonts w:ascii="Verdana" w:hAnsi="Verdana"/>
          <w:bCs/>
          <w:sz w:val="20"/>
          <w:szCs w:val="20"/>
        </w:rPr>
        <w:t xml:space="preserve"> </w:t>
      </w:r>
      <w:r w:rsidR="0029313D">
        <w:rPr>
          <w:rFonts w:ascii="Verdana" w:hAnsi="Verdana"/>
          <w:bCs/>
          <w:sz w:val="20"/>
          <w:szCs w:val="20"/>
        </w:rPr>
        <w:t xml:space="preserve">и тридесет стотинки/ лева </w:t>
      </w:r>
      <w:r w:rsidRPr="0029313D">
        <w:rPr>
          <w:rFonts w:ascii="Verdana" w:hAnsi="Verdana"/>
          <w:bCs/>
          <w:sz w:val="20"/>
          <w:szCs w:val="20"/>
        </w:rPr>
        <w:t>без ДДС или 249 965, 16</w:t>
      </w:r>
      <w:r w:rsidR="0029313D">
        <w:rPr>
          <w:rFonts w:ascii="Verdana" w:hAnsi="Verdana"/>
          <w:bCs/>
          <w:sz w:val="20"/>
          <w:szCs w:val="20"/>
        </w:rPr>
        <w:t xml:space="preserve"> /двеста четиридесет и девет хиляди деветстотин шестдесет и пет лева и шестнадесет стотинки/</w:t>
      </w:r>
      <w:r w:rsidRPr="0029313D">
        <w:rPr>
          <w:rFonts w:ascii="Verdana" w:hAnsi="Verdana"/>
          <w:bCs/>
          <w:sz w:val="20"/>
          <w:szCs w:val="20"/>
        </w:rPr>
        <w:t xml:space="preserve"> лева с ДДС.</w:t>
      </w:r>
    </w:p>
    <w:p w14:paraId="30A8EBF6" w14:textId="4A830B68" w:rsidR="0028177A" w:rsidRDefault="0028177A" w:rsidP="006872E8">
      <w:pPr>
        <w:pStyle w:val="NoSpacing"/>
        <w:spacing w:line="360" w:lineRule="auto"/>
        <w:ind w:firstLine="708"/>
        <w:jc w:val="both"/>
        <w:rPr>
          <w:rFonts w:ascii="Verdana" w:hAnsi="Verdana"/>
          <w:color w:val="FF0000"/>
          <w:sz w:val="20"/>
          <w:szCs w:val="20"/>
        </w:rPr>
      </w:pPr>
    </w:p>
    <w:p w14:paraId="593E2418" w14:textId="1B39EC78" w:rsidR="009C4795" w:rsidRDefault="0029313D" w:rsidP="006872E8">
      <w:pPr>
        <w:pStyle w:val="NoSpacing"/>
        <w:spacing w:line="360" w:lineRule="auto"/>
        <w:jc w:val="both"/>
        <w:rPr>
          <w:rFonts w:ascii="Verdana" w:hAnsi="Verdana"/>
          <w:sz w:val="20"/>
          <w:szCs w:val="20"/>
          <w:lang w:val="ru-RU"/>
        </w:rPr>
      </w:pPr>
      <w:r>
        <w:rPr>
          <w:rFonts w:ascii="Verdana" w:hAnsi="Verdana"/>
          <w:sz w:val="20"/>
          <w:szCs w:val="20"/>
        </w:rPr>
        <w:t xml:space="preserve">М. Бръмбева: </w:t>
      </w:r>
      <w:r w:rsidR="009C4795" w:rsidRPr="004B044E">
        <w:rPr>
          <w:rFonts w:ascii="Verdana" w:hAnsi="Verdana"/>
          <w:sz w:val="20"/>
          <w:szCs w:val="20"/>
        </w:rPr>
        <w:t xml:space="preserve">Предлагам да се гласува проекта за решение по докладната записка. </w:t>
      </w:r>
      <w:r w:rsidR="009C4795">
        <w:rPr>
          <w:rFonts w:ascii="Verdana" w:hAnsi="Verdana"/>
          <w:sz w:val="20"/>
          <w:szCs w:val="20"/>
          <w:lang w:val="ru-RU"/>
        </w:rPr>
        <w:t>(</w:t>
      </w:r>
      <w:r w:rsidR="004F6C14">
        <w:rPr>
          <w:rFonts w:ascii="Verdana" w:hAnsi="Verdana"/>
          <w:sz w:val="20"/>
          <w:szCs w:val="20"/>
          <w:lang w:val="ru-RU"/>
        </w:rPr>
        <w:t>М</w:t>
      </w:r>
      <w:r w:rsidR="009C4795">
        <w:rPr>
          <w:rFonts w:ascii="Verdana" w:hAnsi="Verdana"/>
          <w:sz w:val="20"/>
          <w:szCs w:val="20"/>
          <w:lang w:val="ru-RU"/>
        </w:rPr>
        <w:t xml:space="preserve">. </w:t>
      </w:r>
      <w:r w:rsidR="004F6C14">
        <w:rPr>
          <w:rFonts w:ascii="Verdana" w:hAnsi="Verdana"/>
          <w:sz w:val="20"/>
          <w:szCs w:val="20"/>
          <w:lang w:val="ru-RU"/>
        </w:rPr>
        <w:t>Бръмбева</w:t>
      </w:r>
      <w:r w:rsidR="009C4795">
        <w:rPr>
          <w:rFonts w:ascii="Verdana" w:hAnsi="Verdana"/>
          <w:sz w:val="20"/>
          <w:szCs w:val="20"/>
          <w:lang w:val="ru-RU"/>
        </w:rPr>
        <w:t xml:space="preserve"> зачита проекта за решение).</w:t>
      </w:r>
    </w:p>
    <w:p w14:paraId="3FFB9864" w14:textId="77777777" w:rsidR="009C4795" w:rsidRDefault="009C4795" w:rsidP="006872E8">
      <w:pPr>
        <w:pStyle w:val="NoSpacing"/>
        <w:spacing w:line="360" w:lineRule="auto"/>
        <w:jc w:val="both"/>
        <w:rPr>
          <w:rFonts w:ascii="Verdana" w:hAnsi="Verdana"/>
          <w:sz w:val="20"/>
          <w:szCs w:val="20"/>
          <w:lang w:val="ru-RU"/>
        </w:rPr>
      </w:pPr>
    </w:p>
    <w:p w14:paraId="32120ED8" w14:textId="77777777" w:rsidR="009C4795" w:rsidRPr="00D15974" w:rsidRDefault="009C4795" w:rsidP="006872E8">
      <w:pPr>
        <w:spacing w:line="360" w:lineRule="auto"/>
        <w:ind w:firstLine="708"/>
        <w:jc w:val="both"/>
        <w:rPr>
          <w:rFonts w:ascii="Verdana" w:eastAsiaTheme="minorHAnsi" w:hAnsi="Verdana" w:cs="Tahoma"/>
          <w:sz w:val="20"/>
          <w:szCs w:val="20"/>
          <w:lang w:eastAsia="en-US"/>
        </w:rPr>
      </w:pPr>
      <w:r w:rsidRPr="00D15974">
        <w:rPr>
          <w:rFonts w:ascii="Verdana" w:eastAsiaTheme="minorHAnsi" w:hAnsi="Verdana" w:cstheme="minorBidi"/>
          <w:sz w:val="20"/>
          <w:szCs w:val="20"/>
          <w:lang w:eastAsia="en-US"/>
        </w:rPr>
        <w:lastRenderedPageBreak/>
        <w:t>Моля, гласувайте</w:t>
      </w:r>
      <w:r w:rsidRPr="00D15974">
        <w:rPr>
          <w:rFonts w:ascii="Verdana" w:eastAsiaTheme="minorHAnsi" w:hAnsi="Verdana" w:cs="Tahoma"/>
          <w:sz w:val="20"/>
          <w:szCs w:val="20"/>
          <w:lang w:eastAsia="en-US"/>
        </w:rPr>
        <w:t xml:space="preserve">: </w:t>
      </w:r>
    </w:p>
    <w:p w14:paraId="79D03820" w14:textId="6692F331" w:rsidR="009C4795" w:rsidRPr="00D15974" w:rsidRDefault="009C4795" w:rsidP="006872E8">
      <w:pPr>
        <w:spacing w:line="360" w:lineRule="auto"/>
        <w:jc w:val="both"/>
        <w:rPr>
          <w:rFonts w:ascii="Verdana" w:eastAsiaTheme="minorHAnsi" w:hAnsi="Verdana" w:cs="Arial"/>
          <w:sz w:val="20"/>
          <w:szCs w:val="20"/>
          <w:lang w:eastAsia="en-US"/>
        </w:rPr>
      </w:pPr>
      <w:r w:rsidRPr="00D15974">
        <w:rPr>
          <w:rFonts w:ascii="Verdana" w:eastAsiaTheme="minorHAnsi" w:hAnsi="Verdana" w:cstheme="minorBidi"/>
          <w:sz w:val="20"/>
          <w:szCs w:val="20"/>
          <w:lang w:eastAsia="en-US"/>
        </w:rPr>
        <w:tab/>
        <w:t xml:space="preserve">Гласували „за” - </w:t>
      </w:r>
      <w:r w:rsidR="00BB5BD8">
        <w:rPr>
          <w:rFonts w:ascii="Verdana" w:hAnsi="Verdana" w:cs="Arial"/>
          <w:sz w:val="20"/>
          <w:szCs w:val="20"/>
        </w:rPr>
        <w:t>Васил Кафеджиев, Деян Стоев, Иван Джонгов, Мария Бръмбева, Ненко Павлов, Силвия Георгиева, Симеон Симеонов и Станислав Готев</w:t>
      </w:r>
      <w:r w:rsidRPr="00D15974">
        <w:rPr>
          <w:rFonts w:ascii="Verdana" w:eastAsiaTheme="minorHAnsi" w:hAnsi="Verdana" w:cs="Arial"/>
          <w:sz w:val="20"/>
          <w:szCs w:val="20"/>
          <w:lang w:eastAsia="en-US"/>
        </w:rPr>
        <w:t xml:space="preserve">;  </w:t>
      </w:r>
    </w:p>
    <w:p w14:paraId="440624A7" w14:textId="77777777" w:rsidR="009C4795" w:rsidRPr="00D15974" w:rsidRDefault="009C4795" w:rsidP="006872E8">
      <w:pPr>
        <w:spacing w:line="360" w:lineRule="auto"/>
        <w:jc w:val="both"/>
        <w:rPr>
          <w:rFonts w:ascii="Verdana" w:eastAsiaTheme="minorHAnsi" w:hAnsi="Verdana" w:cs="Arial"/>
          <w:sz w:val="20"/>
          <w:szCs w:val="20"/>
          <w:lang w:eastAsia="en-US"/>
        </w:rPr>
      </w:pPr>
      <w:r w:rsidRPr="00D15974">
        <w:rPr>
          <w:rFonts w:ascii="Verdana" w:eastAsiaTheme="minorHAnsi" w:hAnsi="Verdana" w:cs="Arial"/>
          <w:sz w:val="20"/>
          <w:szCs w:val="20"/>
          <w:lang w:eastAsia="en-US"/>
        </w:rPr>
        <w:t xml:space="preserve">          Гласували „против” – няма; </w:t>
      </w:r>
    </w:p>
    <w:p w14:paraId="3AB8EC6A" w14:textId="77777777" w:rsidR="009C4795" w:rsidRPr="00D15974" w:rsidRDefault="009C4795" w:rsidP="006872E8">
      <w:pPr>
        <w:spacing w:line="360" w:lineRule="auto"/>
        <w:jc w:val="both"/>
        <w:rPr>
          <w:rFonts w:ascii="Verdana" w:eastAsiaTheme="minorHAnsi" w:hAnsi="Verdana" w:cs="Arial"/>
          <w:sz w:val="20"/>
          <w:szCs w:val="20"/>
          <w:lang w:eastAsia="en-US"/>
        </w:rPr>
      </w:pPr>
      <w:r w:rsidRPr="00D15974">
        <w:rPr>
          <w:rFonts w:ascii="Verdana" w:eastAsiaTheme="minorHAnsi" w:hAnsi="Verdana" w:cs="Arial"/>
          <w:sz w:val="20"/>
          <w:szCs w:val="20"/>
          <w:lang w:eastAsia="en-US"/>
        </w:rPr>
        <w:tab/>
        <w:t>Гласували  „въздържал се” – няма;</w:t>
      </w:r>
    </w:p>
    <w:p w14:paraId="63527EDD" w14:textId="77777777" w:rsidR="009C4795" w:rsidRDefault="009C4795" w:rsidP="006872E8">
      <w:pPr>
        <w:spacing w:line="360" w:lineRule="auto"/>
        <w:jc w:val="both"/>
        <w:rPr>
          <w:rFonts w:ascii="Verdana" w:hAnsi="Verdana"/>
          <w:sz w:val="20"/>
          <w:szCs w:val="20"/>
        </w:rPr>
      </w:pPr>
    </w:p>
    <w:p w14:paraId="6ED9D4C0" w14:textId="06B223F3" w:rsidR="009C4795" w:rsidRPr="0029313D" w:rsidRDefault="009C4795" w:rsidP="006872E8">
      <w:pPr>
        <w:spacing w:line="360" w:lineRule="auto"/>
        <w:jc w:val="both"/>
        <w:rPr>
          <w:rFonts w:ascii="Verdana" w:eastAsiaTheme="minorHAnsi" w:hAnsi="Verdana" w:cs="Arial"/>
          <w:sz w:val="20"/>
          <w:szCs w:val="20"/>
          <w:lang w:eastAsia="en-US"/>
        </w:rPr>
      </w:pPr>
      <w:r>
        <w:rPr>
          <w:rFonts w:ascii="Verdana" w:hAnsi="Verdana"/>
          <w:sz w:val="20"/>
          <w:szCs w:val="20"/>
        </w:rPr>
        <w:t xml:space="preserve">На основание чл. 21, ал. 1, т. 23 и ал. 2 от Закона за местното самоуправление и местната администрация, във връзка с обявяването от Министерство на младежта и спорта на </w:t>
      </w:r>
      <w:bookmarkStart w:id="13" w:name="_Hlk212639448"/>
      <w:r>
        <w:rPr>
          <w:rFonts w:ascii="Verdana" w:hAnsi="Verdana"/>
          <w:sz w:val="20"/>
          <w:szCs w:val="20"/>
        </w:rPr>
        <w:t xml:space="preserve">„Национална </w:t>
      </w:r>
      <w:r w:rsidRPr="0029313D">
        <w:rPr>
          <w:rFonts w:ascii="Verdana" w:hAnsi="Verdana"/>
          <w:sz w:val="20"/>
          <w:szCs w:val="20"/>
        </w:rPr>
        <w:t>програма за споделено финансиране на инвестиционни спортни проекти             2025 г</w:t>
      </w:r>
      <w:bookmarkEnd w:id="13"/>
      <w:r w:rsidRPr="0029313D">
        <w:rPr>
          <w:rFonts w:ascii="Verdana" w:hAnsi="Verdana"/>
          <w:sz w:val="20"/>
          <w:szCs w:val="20"/>
        </w:rPr>
        <w:t xml:space="preserve">.“, </w:t>
      </w:r>
      <w:r w:rsidRPr="0029313D">
        <w:rPr>
          <w:rFonts w:ascii="Verdana" w:eastAsiaTheme="minorHAnsi" w:hAnsi="Verdana" w:cs="Verdana"/>
          <w:sz w:val="20"/>
          <w:szCs w:val="20"/>
          <w:lang w:eastAsia="en-US"/>
        </w:rPr>
        <w:t xml:space="preserve">след проведеното гласуване с </w:t>
      </w:r>
      <w:r w:rsidR="00BB5BD8" w:rsidRPr="0029313D">
        <w:rPr>
          <w:rFonts w:ascii="Verdana" w:eastAsiaTheme="minorHAnsi" w:hAnsi="Verdana" w:cs="Verdana"/>
          <w:sz w:val="20"/>
          <w:szCs w:val="20"/>
          <w:lang w:eastAsia="en-US"/>
        </w:rPr>
        <w:t>8</w:t>
      </w:r>
      <w:r w:rsidRPr="0029313D">
        <w:rPr>
          <w:rFonts w:ascii="Verdana" w:eastAsiaTheme="minorHAnsi" w:hAnsi="Verdana" w:cs="Verdana"/>
          <w:sz w:val="20"/>
          <w:szCs w:val="20"/>
          <w:lang w:eastAsia="en-US"/>
        </w:rPr>
        <w:t xml:space="preserve"> гласа „за”, както следва: </w:t>
      </w:r>
      <w:r w:rsidR="00BB5BD8" w:rsidRPr="0029313D">
        <w:rPr>
          <w:rFonts w:ascii="Verdana" w:hAnsi="Verdana" w:cs="Arial"/>
          <w:sz w:val="20"/>
          <w:szCs w:val="20"/>
        </w:rPr>
        <w:t>Васил Кафеджиев, Деян Стоев, Иван Джонгов, Мария Бръмбева, Ненко Павлов, Силвия Георгиева, Симеон Симеонов и Станислав Готев</w:t>
      </w:r>
      <w:r w:rsidRPr="0029313D">
        <w:rPr>
          <w:rFonts w:ascii="Verdana" w:hAnsi="Verdana" w:cs="Arial"/>
          <w:sz w:val="20"/>
          <w:szCs w:val="20"/>
        </w:rPr>
        <w:t xml:space="preserve">,  </w:t>
      </w:r>
      <w:r w:rsidRPr="0029313D">
        <w:rPr>
          <w:rFonts w:ascii="Verdana" w:eastAsiaTheme="minorHAnsi" w:hAnsi="Verdana" w:cs="Arial"/>
          <w:sz w:val="20"/>
          <w:szCs w:val="20"/>
          <w:lang w:eastAsia="en-US"/>
        </w:rPr>
        <w:t>0 гласа „против” и 0 гласа „въздържал се”,  Общински съвет-Пирдоп прие</w:t>
      </w:r>
      <w:r w:rsidRPr="0029313D">
        <w:rPr>
          <w:rFonts w:ascii="Verdana" w:hAnsi="Verdana" w:cstheme="minorBidi"/>
          <w:sz w:val="20"/>
          <w:szCs w:val="20"/>
        </w:rPr>
        <w:t xml:space="preserve">  </w:t>
      </w:r>
    </w:p>
    <w:p w14:paraId="35C3BC3E" w14:textId="77777777" w:rsidR="009C4795" w:rsidRPr="00B9195D" w:rsidRDefault="009C4795" w:rsidP="009C4795">
      <w:pPr>
        <w:pStyle w:val="NoSpacing"/>
        <w:spacing w:line="360" w:lineRule="auto"/>
        <w:ind w:left="3540" w:firstLine="708"/>
        <w:jc w:val="both"/>
        <w:rPr>
          <w:rFonts w:ascii="Verdana" w:hAnsi="Verdana" w:cs="Arial"/>
          <w:b/>
          <w:sz w:val="20"/>
          <w:szCs w:val="20"/>
        </w:rPr>
      </w:pPr>
      <w:r w:rsidRPr="00B9195D">
        <w:rPr>
          <w:rFonts w:ascii="Verdana" w:hAnsi="Verdana" w:cs="Arial"/>
          <w:b/>
          <w:sz w:val="20"/>
          <w:szCs w:val="20"/>
        </w:rPr>
        <w:t>РЕШЕНИЕ</w:t>
      </w:r>
    </w:p>
    <w:p w14:paraId="31195EFB" w14:textId="1797D559" w:rsidR="009C4795" w:rsidRPr="00B9195D" w:rsidRDefault="009C4795" w:rsidP="009C4795">
      <w:pPr>
        <w:pStyle w:val="NoSpacing"/>
        <w:spacing w:line="360" w:lineRule="auto"/>
        <w:ind w:left="4248"/>
        <w:jc w:val="both"/>
        <w:rPr>
          <w:rFonts w:ascii="Verdana" w:hAnsi="Verdana" w:cs="Arial"/>
          <w:b/>
          <w:sz w:val="20"/>
          <w:szCs w:val="20"/>
        </w:rPr>
      </w:pPr>
      <w:r w:rsidRPr="00B9195D">
        <w:rPr>
          <w:rFonts w:ascii="Verdana" w:hAnsi="Verdana" w:cs="Arial"/>
          <w:b/>
          <w:sz w:val="20"/>
          <w:szCs w:val="20"/>
        </w:rPr>
        <w:t xml:space="preserve">   №</w:t>
      </w:r>
      <w:r w:rsidR="000963C0">
        <w:rPr>
          <w:rFonts w:ascii="Verdana" w:hAnsi="Verdana" w:cs="Arial"/>
          <w:b/>
          <w:sz w:val="20"/>
          <w:szCs w:val="20"/>
        </w:rPr>
        <w:t xml:space="preserve"> 142</w:t>
      </w:r>
    </w:p>
    <w:p w14:paraId="5260A1BC" w14:textId="5FF1ADD9" w:rsidR="009C4795" w:rsidRDefault="009C4795" w:rsidP="006872E8">
      <w:pPr>
        <w:spacing w:line="360" w:lineRule="auto"/>
        <w:ind w:firstLine="708"/>
        <w:jc w:val="both"/>
        <w:rPr>
          <w:rFonts w:ascii="Verdana" w:hAnsi="Verdana"/>
          <w:bCs/>
          <w:sz w:val="20"/>
          <w:szCs w:val="20"/>
        </w:rPr>
      </w:pPr>
      <w:r>
        <w:rPr>
          <w:rFonts w:ascii="Verdana" w:hAnsi="Verdana"/>
          <w:sz w:val="20"/>
          <w:szCs w:val="20"/>
        </w:rPr>
        <w:t xml:space="preserve">1. Общински съвет – Пирдоп дава съгласие за кандидатстване на Община Пирдоп </w:t>
      </w:r>
      <w:bookmarkStart w:id="14" w:name="_Hlk212639626"/>
      <w:r>
        <w:rPr>
          <w:rFonts w:ascii="Verdana" w:hAnsi="Verdana"/>
          <w:sz w:val="20"/>
          <w:szCs w:val="20"/>
        </w:rPr>
        <w:t xml:space="preserve">по „Национална програма за споделено финансиране на инвестиционни спортни проекти </w:t>
      </w:r>
      <w:r w:rsidR="00C43947">
        <w:rPr>
          <w:rFonts w:ascii="Verdana" w:hAnsi="Verdana"/>
          <w:sz w:val="20"/>
          <w:szCs w:val="20"/>
        </w:rPr>
        <w:t xml:space="preserve">            </w:t>
      </w:r>
      <w:bookmarkStart w:id="15" w:name="_GoBack"/>
      <w:bookmarkEnd w:id="15"/>
      <w:r>
        <w:rPr>
          <w:rFonts w:ascii="Verdana" w:hAnsi="Verdana"/>
          <w:sz w:val="20"/>
          <w:szCs w:val="20"/>
        </w:rPr>
        <w:t>2025 г.“, финансирана от Министерство на младежта и спорта</w:t>
      </w:r>
      <w:bookmarkEnd w:id="14"/>
      <w:r>
        <w:rPr>
          <w:rFonts w:ascii="Verdana" w:hAnsi="Verdana"/>
          <w:sz w:val="20"/>
          <w:szCs w:val="20"/>
        </w:rPr>
        <w:t xml:space="preserve"> за обект: </w:t>
      </w:r>
      <w:r>
        <w:rPr>
          <w:rFonts w:ascii="Verdana" w:hAnsi="Verdana"/>
          <w:bCs/>
          <w:sz w:val="20"/>
          <w:szCs w:val="20"/>
        </w:rPr>
        <w:t xml:space="preserve">„Ремонт и модернизация на съществуващ стадион – футболен терен, ЛА писта (6 коридора) и съоръжения, трибуна и др., гр. Пирдоп“ Етап </w:t>
      </w:r>
      <w:r>
        <w:rPr>
          <w:rFonts w:ascii="Verdana" w:hAnsi="Verdana"/>
          <w:bCs/>
          <w:sz w:val="20"/>
          <w:szCs w:val="20"/>
          <w:lang w:val="en-US"/>
        </w:rPr>
        <w:t>I</w:t>
      </w:r>
      <w:r>
        <w:rPr>
          <w:rFonts w:ascii="Verdana" w:hAnsi="Verdana"/>
          <w:bCs/>
          <w:sz w:val="20"/>
          <w:szCs w:val="20"/>
        </w:rPr>
        <w:t xml:space="preserve">: Ремонт и модернизация на ЛА (4 коридора) и площадково ВиК и Етап </w:t>
      </w:r>
      <w:r>
        <w:rPr>
          <w:rFonts w:ascii="Verdana" w:hAnsi="Verdana"/>
          <w:bCs/>
          <w:sz w:val="20"/>
          <w:szCs w:val="20"/>
          <w:lang w:val="en-US"/>
        </w:rPr>
        <w:t>II</w:t>
      </w:r>
      <w:r>
        <w:rPr>
          <w:rFonts w:ascii="Verdana" w:hAnsi="Verdana"/>
          <w:bCs/>
          <w:sz w:val="20"/>
          <w:szCs w:val="20"/>
          <w:lang w:val="ru-RU"/>
        </w:rPr>
        <w:t>:</w:t>
      </w:r>
      <w:r>
        <w:rPr>
          <w:rFonts w:ascii="Verdana" w:hAnsi="Verdana"/>
          <w:bCs/>
          <w:sz w:val="20"/>
          <w:szCs w:val="20"/>
        </w:rPr>
        <w:t xml:space="preserve"> Ремонт и модернизация на футболен, ЛА писта (2 коридора) и лекоатлетически съоръжения, трибуна и др.</w:t>
      </w:r>
    </w:p>
    <w:p w14:paraId="60297FFD" w14:textId="6364A255" w:rsidR="009C4795" w:rsidRDefault="009C4795" w:rsidP="006872E8">
      <w:pPr>
        <w:shd w:val="clear" w:color="auto" w:fill="FFFFFF"/>
        <w:spacing w:line="360" w:lineRule="auto"/>
        <w:ind w:firstLine="708"/>
        <w:jc w:val="both"/>
        <w:rPr>
          <w:rFonts w:ascii="Verdana" w:hAnsi="Verdana"/>
          <w:bCs/>
          <w:sz w:val="20"/>
          <w:szCs w:val="20"/>
        </w:rPr>
      </w:pPr>
      <w:r>
        <w:rPr>
          <w:rFonts w:ascii="Verdana" w:hAnsi="Verdana"/>
          <w:bCs/>
          <w:sz w:val="20"/>
          <w:szCs w:val="20"/>
        </w:rPr>
        <w:t xml:space="preserve">2. </w:t>
      </w:r>
      <w:r>
        <w:rPr>
          <w:rFonts w:ascii="Verdana" w:hAnsi="Verdana"/>
          <w:sz w:val="20"/>
          <w:szCs w:val="20"/>
        </w:rPr>
        <w:t>Общински съвет – Пирдоп о</w:t>
      </w:r>
      <w:r>
        <w:rPr>
          <w:rFonts w:ascii="Verdana" w:hAnsi="Verdana"/>
          <w:bCs/>
          <w:sz w:val="20"/>
          <w:szCs w:val="20"/>
        </w:rPr>
        <w:t>пределя размер на самоучастие, осигурен от страна на Община Пирдоп по настоящата програмата в размер на 10 % от общата стойност на проектно предложение в размер на 83 321,72 / осемдесет и три хиляди триста двадесет и един лева и седемдесет и две стотинки/ лв. без ДДС или 99 986,06 /деветдесет и девет хиляди деветстотин осемдесет и шест лева и шест стотинки/  лева с ДДС.</w:t>
      </w:r>
    </w:p>
    <w:p w14:paraId="331FECD2" w14:textId="0CDEC914" w:rsidR="009C4795" w:rsidRDefault="009C4795" w:rsidP="006872E8">
      <w:pPr>
        <w:spacing w:line="360" w:lineRule="auto"/>
        <w:ind w:firstLine="708"/>
        <w:jc w:val="both"/>
        <w:rPr>
          <w:rFonts w:ascii="Verdana" w:hAnsi="Verdana"/>
          <w:sz w:val="20"/>
          <w:szCs w:val="20"/>
        </w:rPr>
      </w:pPr>
      <w:r>
        <w:rPr>
          <w:rFonts w:ascii="Verdana" w:hAnsi="Verdana"/>
          <w:sz w:val="20"/>
          <w:szCs w:val="20"/>
        </w:rPr>
        <w:t>3. Общински съвет – Пирдоп възлага на Кмета да създаде необходимата организация за подготовка и кандидатстване на общината по „Национална програма за споделено финансиране на инвестиционни спортни проекти 2025 г.“, финансирана от Министерство на младежта и спорта.</w:t>
      </w:r>
    </w:p>
    <w:p w14:paraId="6ACCFAF2" w14:textId="77777777" w:rsidR="009C4795" w:rsidRDefault="009C4795" w:rsidP="009C4795">
      <w:pPr>
        <w:spacing w:line="360" w:lineRule="auto"/>
        <w:jc w:val="both"/>
        <w:rPr>
          <w:rFonts w:ascii="Verdana" w:hAnsi="Verdana"/>
          <w:sz w:val="20"/>
          <w:szCs w:val="20"/>
        </w:rPr>
      </w:pPr>
    </w:p>
    <w:p w14:paraId="62463ADD" w14:textId="77777777" w:rsidR="00596B91" w:rsidRPr="00B9195D" w:rsidRDefault="00596B91" w:rsidP="00B9195D">
      <w:pPr>
        <w:pStyle w:val="NoSpacing"/>
        <w:spacing w:line="360" w:lineRule="auto"/>
        <w:ind w:left="4248"/>
        <w:jc w:val="both"/>
        <w:rPr>
          <w:rFonts w:ascii="Verdana" w:hAnsi="Verdana" w:cs="Arial"/>
          <w:b/>
          <w:sz w:val="20"/>
          <w:szCs w:val="20"/>
        </w:rPr>
      </w:pPr>
    </w:p>
    <w:p w14:paraId="7DD3CB3C" w14:textId="271E1A29" w:rsidR="00147B26" w:rsidRPr="00B9195D" w:rsidRDefault="00C26D84" w:rsidP="00B9195D">
      <w:pPr>
        <w:spacing w:line="360" w:lineRule="auto"/>
        <w:ind w:firstLine="360"/>
        <w:jc w:val="both"/>
        <w:rPr>
          <w:rFonts w:ascii="Verdana" w:eastAsiaTheme="minorHAnsi" w:hAnsi="Verdana" w:cstheme="minorBidi"/>
          <w:sz w:val="20"/>
          <w:szCs w:val="20"/>
          <w:lang w:eastAsia="en-US"/>
        </w:rPr>
      </w:pPr>
      <w:r w:rsidRPr="00B9195D">
        <w:rPr>
          <w:rFonts w:ascii="Verdana" w:eastAsiaTheme="minorHAnsi" w:hAnsi="Verdana" w:cstheme="minorBidi"/>
          <w:sz w:val="20"/>
          <w:szCs w:val="20"/>
          <w:lang w:eastAsia="en-US"/>
        </w:rPr>
        <w:t>Заседанието на Общински съвет</w:t>
      </w:r>
      <w:r w:rsidR="005F45BE" w:rsidRPr="00B9195D">
        <w:rPr>
          <w:rFonts w:ascii="Verdana" w:eastAsiaTheme="minorHAnsi" w:hAnsi="Verdana" w:cstheme="minorBidi"/>
          <w:sz w:val="20"/>
          <w:szCs w:val="20"/>
          <w:lang w:eastAsia="en-US"/>
        </w:rPr>
        <w:t xml:space="preserve"> </w:t>
      </w:r>
      <w:r w:rsidRPr="00B9195D">
        <w:rPr>
          <w:rFonts w:ascii="Verdana" w:eastAsiaTheme="minorHAnsi" w:hAnsi="Verdana" w:cstheme="minorBidi"/>
          <w:sz w:val="20"/>
          <w:szCs w:val="20"/>
          <w:lang w:eastAsia="en-US"/>
        </w:rPr>
        <w:t>-</w:t>
      </w:r>
      <w:r w:rsidR="005F45BE" w:rsidRPr="00B9195D">
        <w:rPr>
          <w:rFonts w:ascii="Verdana" w:eastAsiaTheme="minorHAnsi" w:hAnsi="Verdana" w:cstheme="minorBidi"/>
          <w:sz w:val="20"/>
          <w:szCs w:val="20"/>
          <w:lang w:eastAsia="en-US"/>
        </w:rPr>
        <w:t xml:space="preserve"> </w:t>
      </w:r>
      <w:r w:rsidRPr="00B9195D">
        <w:rPr>
          <w:rFonts w:ascii="Verdana" w:eastAsiaTheme="minorHAnsi" w:hAnsi="Verdana" w:cstheme="minorBidi"/>
          <w:sz w:val="20"/>
          <w:szCs w:val="20"/>
          <w:lang w:eastAsia="en-US"/>
        </w:rPr>
        <w:t xml:space="preserve">Пирдоп </w:t>
      </w:r>
      <w:r w:rsidR="00EC71C6" w:rsidRPr="00B9195D">
        <w:rPr>
          <w:rFonts w:ascii="Verdana" w:eastAsiaTheme="minorHAnsi" w:hAnsi="Verdana" w:cstheme="minorBidi"/>
          <w:sz w:val="20"/>
          <w:szCs w:val="20"/>
          <w:lang w:eastAsia="en-US"/>
        </w:rPr>
        <w:t>приключи своята работа</w:t>
      </w:r>
      <w:r w:rsidRPr="00B9195D">
        <w:rPr>
          <w:rFonts w:ascii="Verdana" w:eastAsiaTheme="minorHAnsi" w:hAnsi="Verdana" w:cstheme="minorBidi"/>
          <w:sz w:val="20"/>
          <w:szCs w:val="20"/>
          <w:lang w:eastAsia="en-US"/>
        </w:rPr>
        <w:t>, поради из</w:t>
      </w:r>
      <w:r w:rsidR="006E578C" w:rsidRPr="00B9195D">
        <w:rPr>
          <w:rFonts w:ascii="Verdana" w:eastAsiaTheme="minorHAnsi" w:hAnsi="Verdana" w:cstheme="minorBidi"/>
          <w:sz w:val="20"/>
          <w:szCs w:val="20"/>
          <w:lang w:eastAsia="en-US"/>
        </w:rPr>
        <w:t>черпване на дневния ред</w:t>
      </w:r>
      <w:r w:rsidRPr="00B9195D">
        <w:rPr>
          <w:rFonts w:ascii="Verdana" w:eastAsiaTheme="minorHAnsi" w:hAnsi="Verdana" w:cstheme="minorBidi"/>
          <w:sz w:val="20"/>
          <w:szCs w:val="20"/>
          <w:lang w:eastAsia="en-US"/>
        </w:rPr>
        <w:t>.</w:t>
      </w:r>
    </w:p>
    <w:p w14:paraId="50280407" w14:textId="62C6CAAC" w:rsidR="00DC453E" w:rsidRPr="00B9195D" w:rsidRDefault="005F45BE" w:rsidP="00B9195D">
      <w:pPr>
        <w:spacing w:line="360" w:lineRule="auto"/>
        <w:ind w:firstLine="360"/>
        <w:jc w:val="both"/>
        <w:rPr>
          <w:rFonts w:ascii="Verdana" w:eastAsiaTheme="minorHAnsi" w:hAnsi="Verdana" w:cstheme="minorBidi"/>
          <w:sz w:val="20"/>
          <w:szCs w:val="20"/>
          <w:lang w:eastAsia="en-US"/>
        </w:rPr>
      </w:pPr>
      <w:r w:rsidRPr="00B9195D">
        <w:rPr>
          <w:rFonts w:ascii="Verdana" w:eastAsiaTheme="minorHAnsi" w:hAnsi="Verdana" w:cstheme="minorBidi"/>
          <w:sz w:val="20"/>
          <w:szCs w:val="20"/>
          <w:lang w:eastAsia="en-US"/>
        </w:rPr>
        <w:t>Пълен запис от заседанието на Общински съвет – Пирдоп е наличен на сайта на Община Пирдоп.</w:t>
      </w:r>
    </w:p>
    <w:p w14:paraId="188059DE" w14:textId="77777777" w:rsidR="00DC453E" w:rsidRPr="00B9195D" w:rsidRDefault="00DC453E" w:rsidP="00B9195D">
      <w:pPr>
        <w:spacing w:line="360" w:lineRule="auto"/>
        <w:jc w:val="both"/>
        <w:rPr>
          <w:rFonts w:ascii="Verdana" w:eastAsiaTheme="minorHAnsi" w:hAnsi="Verdana" w:cstheme="minorBidi"/>
          <w:sz w:val="20"/>
          <w:szCs w:val="20"/>
          <w:lang w:eastAsia="en-US"/>
        </w:rPr>
      </w:pPr>
    </w:p>
    <w:p w14:paraId="53CD954F" w14:textId="77777777" w:rsidR="006036CB" w:rsidRPr="00B9195D" w:rsidRDefault="006036CB" w:rsidP="000963C0">
      <w:pPr>
        <w:spacing w:line="360" w:lineRule="auto"/>
        <w:ind w:right="-426"/>
        <w:jc w:val="both"/>
        <w:rPr>
          <w:rFonts w:ascii="Verdana" w:eastAsiaTheme="minorHAnsi" w:hAnsi="Verdana" w:cstheme="minorBidi"/>
          <w:sz w:val="20"/>
          <w:szCs w:val="20"/>
          <w:lang w:eastAsia="en-US"/>
        </w:rPr>
      </w:pPr>
    </w:p>
    <w:p w14:paraId="3774ADE4" w14:textId="51CE7480" w:rsidR="00147B26" w:rsidRPr="00B9195D" w:rsidRDefault="002B0D8A" w:rsidP="000963C0">
      <w:pPr>
        <w:spacing w:line="360" w:lineRule="auto"/>
        <w:ind w:left="-709" w:right="-426"/>
        <w:jc w:val="both"/>
        <w:rPr>
          <w:rFonts w:ascii="Verdana" w:eastAsia="Arial Unicode MS" w:hAnsi="Verdana"/>
          <w:b/>
          <w:bCs/>
          <w:sz w:val="20"/>
          <w:szCs w:val="20"/>
        </w:rPr>
      </w:pPr>
      <w:r w:rsidRPr="00B9195D">
        <w:rPr>
          <w:rFonts w:ascii="Verdana" w:eastAsia="Arial Unicode MS" w:hAnsi="Verdana"/>
          <w:b/>
          <w:bCs/>
          <w:sz w:val="20"/>
          <w:szCs w:val="20"/>
        </w:rPr>
        <w:t xml:space="preserve">Протоколист: </w:t>
      </w:r>
      <w:r w:rsidR="00EC71C6" w:rsidRPr="00B9195D">
        <w:rPr>
          <w:rFonts w:ascii="Verdana" w:eastAsia="Arial Unicode MS" w:hAnsi="Verdana"/>
          <w:b/>
          <w:bCs/>
          <w:sz w:val="20"/>
          <w:szCs w:val="20"/>
        </w:rPr>
        <w:tab/>
      </w:r>
      <w:r w:rsidR="00EC71C6" w:rsidRPr="00B9195D">
        <w:rPr>
          <w:rFonts w:ascii="Verdana" w:eastAsia="Arial Unicode MS" w:hAnsi="Verdana"/>
          <w:b/>
          <w:bCs/>
          <w:sz w:val="20"/>
          <w:szCs w:val="20"/>
        </w:rPr>
        <w:tab/>
        <w:t xml:space="preserve">  </w:t>
      </w:r>
      <w:r w:rsidR="000963C0">
        <w:rPr>
          <w:rFonts w:ascii="Verdana" w:eastAsia="Arial Unicode MS" w:hAnsi="Verdana"/>
          <w:b/>
          <w:bCs/>
          <w:sz w:val="20"/>
          <w:szCs w:val="20"/>
        </w:rPr>
        <w:t xml:space="preserve">          </w:t>
      </w:r>
      <w:r w:rsidR="000963C0" w:rsidRPr="00B9195D">
        <w:rPr>
          <w:rFonts w:ascii="Verdana" w:eastAsia="Arial Unicode MS" w:hAnsi="Verdana"/>
          <w:b/>
          <w:bCs/>
          <w:sz w:val="20"/>
          <w:szCs w:val="20"/>
        </w:rPr>
        <w:t>ПРЕДСЕДАТЕЛ</w:t>
      </w:r>
      <w:r w:rsidR="000963C0">
        <w:rPr>
          <w:rFonts w:ascii="Verdana" w:eastAsia="Arial Unicode MS" w:hAnsi="Verdana"/>
          <w:b/>
          <w:bCs/>
          <w:sz w:val="20"/>
          <w:szCs w:val="20"/>
        </w:rPr>
        <w:t xml:space="preserve">СТВАЩ ЗАСЕДАНИЕТО </w:t>
      </w:r>
      <w:r w:rsidR="000963C0" w:rsidRPr="00B9195D">
        <w:rPr>
          <w:rFonts w:ascii="Verdana" w:eastAsia="Arial Unicode MS" w:hAnsi="Verdana"/>
          <w:b/>
          <w:bCs/>
          <w:sz w:val="20"/>
          <w:szCs w:val="20"/>
        </w:rPr>
        <w:t>НА О</w:t>
      </w:r>
      <w:r w:rsidR="000963C0">
        <w:rPr>
          <w:rFonts w:ascii="Verdana" w:eastAsia="Arial Unicode MS" w:hAnsi="Verdana"/>
          <w:b/>
          <w:bCs/>
          <w:sz w:val="20"/>
          <w:szCs w:val="20"/>
        </w:rPr>
        <w:t>бС</w:t>
      </w:r>
      <w:r w:rsidR="000963C0" w:rsidRPr="00B9195D">
        <w:rPr>
          <w:rFonts w:ascii="Verdana" w:eastAsia="Arial Unicode MS" w:hAnsi="Verdana"/>
          <w:b/>
          <w:bCs/>
          <w:sz w:val="20"/>
          <w:szCs w:val="20"/>
        </w:rPr>
        <w:t>-ПИРДОП:</w:t>
      </w:r>
    </w:p>
    <w:p w14:paraId="0E7798B8" w14:textId="23D1D3CA" w:rsidR="000963C0" w:rsidRPr="00B9195D" w:rsidRDefault="002B0D8A" w:rsidP="000963C0">
      <w:pPr>
        <w:spacing w:line="360" w:lineRule="auto"/>
        <w:ind w:right="-426"/>
        <w:rPr>
          <w:rFonts w:ascii="Verdana" w:eastAsia="Arial Unicode MS" w:hAnsi="Verdana"/>
          <w:b/>
          <w:bCs/>
          <w:sz w:val="20"/>
          <w:szCs w:val="20"/>
        </w:rPr>
      </w:pPr>
      <w:r w:rsidRPr="00B9195D">
        <w:rPr>
          <w:rFonts w:ascii="Verdana" w:eastAsia="Arial Unicode MS" w:hAnsi="Verdana"/>
          <w:b/>
          <w:bCs/>
          <w:sz w:val="20"/>
          <w:szCs w:val="20"/>
        </w:rPr>
        <w:t>(М.</w:t>
      </w:r>
      <w:r w:rsidR="00E109E2" w:rsidRPr="00B9195D">
        <w:rPr>
          <w:rFonts w:ascii="Verdana" w:eastAsia="Arial Unicode MS" w:hAnsi="Verdana"/>
          <w:b/>
          <w:bCs/>
          <w:sz w:val="20"/>
          <w:szCs w:val="20"/>
        </w:rPr>
        <w:t xml:space="preserve"> </w:t>
      </w:r>
      <w:r w:rsidRPr="00B9195D">
        <w:rPr>
          <w:rFonts w:ascii="Verdana" w:eastAsia="Arial Unicode MS" w:hAnsi="Verdana"/>
          <w:b/>
          <w:bCs/>
          <w:sz w:val="20"/>
          <w:szCs w:val="20"/>
        </w:rPr>
        <w:t>Кръстева)</w:t>
      </w:r>
      <w:r w:rsidRPr="00B9195D">
        <w:rPr>
          <w:rFonts w:ascii="Verdana" w:eastAsia="Arial Unicode MS" w:hAnsi="Verdana"/>
          <w:b/>
          <w:bCs/>
          <w:sz w:val="20"/>
          <w:szCs w:val="20"/>
        </w:rPr>
        <w:tab/>
      </w:r>
      <w:r w:rsidRPr="00B9195D">
        <w:rPr>
          <w:rFonts w:ascii="Verdana" w:eastAsia="Arial Unicode MS" w:hAnsi="Verdana"/>
          <w:b/>
          <w:bCs/>
          <w:sz w:val="20"/>
          <w:szCs w:val="20"/>
        </w:rPr>
        <w:tab/>
      </w:r>
      <w:r w:rsidRPr="00B9195D">
        <w:rPr>
          <w:rFonts w:ascii="Verdana" w:eastAsia="Arial Unicode MS" w:hAnsi="Verdana"/>
          <w:b/>
          <w:bCs/>
          <w:sz w:val="20"/>
          <w:szCs w:val="20"/>
        </w:rPr>
        <w:tab/>
      </w:r>
      <w:r w:rsidRPr="00B9195D">
        <w:rPr>
          <w:rFonts w:ascii="Verdana" w:eastAsia="Arial Unicode MS" w:hAnsi="Verdana"/>
          <w:b/>
          <w:bCs/>
          <w:sz w:val="20"/>
          <w:szCs w:val="20"/>
        </w:rPr>
        <w:tab/>
      </w:r>
      <w:r w:rsidR="000963C0">
        <w:rPr>
          <w:rFonts w:ascii="Verdana" w:eastAsia="Arial Unicode MS" w:hAnsi="Verdana"/>
          <w:b/>
          <w:bCs/>
          <w:sz w:val="20"/>
          <w:szCs w:val="20"/>
        </w:rPr>
        <w:t xml:space="preserve">                                                 (МАРИЯ БРЪМБЕВА)</w:t>
      </w:r>
    </w:p>
    <w:p w14:paraId="123FCC96" w14:textId="3F9F3445" w:rsidR="002B0D8A" w:rsidRPr="00B9195D" w:rsidRDefault="002B0D8A" w:rsidP="000963C0">
      <w:pPr>
        <w:spacing w:line="360" w:lineRule="auto"/>
        <w:ind w:left="-709" w:firstLine="708"/>
        <w:jc w:val="both"/>
        <w:rPr>
          <w:rFonts w:ascii="Verdana" w:eastAsia="Arial Unicode MS" w:hAnsi="Verdana"/>
          <w:b/>
          <w:bCs/>
          <w:sz w:val="20"/>
          <w:szCs w:val="20"/>
        </w:rPr>
      </w:pPr>
    </w:p>
    <w:p w14:paraId="34985848" w14:textId="77777777" w:rsidR="00147B26" w:rsidRPr="00814ADE" w:rsidRDefault="00147B26" w:rsidP="00461E25">
      <w:pPr>
        <w:spacing w:line="276" w:lineRule="auto"/>
        <w:ind w:firstLine="720"/>
        <w:jc w:val="both"/>
        <w:rPr>
          <w:rFonts w:ascii="Verdana" w:eastAsia="Arial Unicode MS" w:hAnsi="Verdana"/>
          <w:bCs/>
          <w:sz w:val="18"/>
          <w:szCs w:val="18"/>
        </w:rPr>
      </w:pPr>
    </w:p>
    <w:p w14:paraId="537F8810" w14:textId="77777777" w:rsidR="00D64414" w:rsidRPr="00814ADE" w:rsidRDefault="00D64414" w:rsidP="00461E25">
      <w:pPr>
        <w:pStyle w:val="NoSpacing"/>
        <w:spacing w:line="276" w:lineRule="auto"/>
        <w:jc w:val="both"/>
        <w:rPr>
          <w:rFonts w:ascii="Verdana" w:hAnsi="Verdana"/>
          <w:sz w:val="20"/>
          <w:szCs w:val="20"/>
        </w:rPr>
      </w:pPr>
    </w:p>
    <w:p w14:paraId="527AB4AB" w14:textId="459DE614" w:rsidR="00E82626" w:rsidRDefault="00D64414" w:rsidP="00E82626">
      <w:pPr>
        <w:spacing w:line="360" w:lineRule="auto"/>
        <w:jc w:val="both"/>
        <w:rPr>
          <w:rFonts w:ascii="Verdana" w:eastAsia="Arial Unicode MS" w:hAnsi="Verdana"/>
          <w:b/>
          <w:bCs/>
          <w:sz w:val="20"/>
          <w:szCs w:val="20"/>
        </w:rPr>
      </w:pPr>
      <w:r w:rsidRPr="00814ADE">
        <w:rPr>
          <w:rFonts w:ascii="Verdana" w:hAnsi="Verdana"/>
          <w:sz w:val="20"/>
          <w:szCs w:val="20"/>
        </w:rPr>
        <w:tab/>
      </w:r>
      <w:r w:rsidR="00E82626" w:rsidRPr="00B9195D">
        <w:rPr>
          <w:rFonts w:ascii="Verdana" w:eastAsia="Arial Unicode MS" w:hAnsi="Verdana"/>
          <w:b/>
          <w:bCs/>
          <w:sz w:val="20"/>
          <w:szCs w:val="20"/>
        </w:rPr>
        <w:t xml:space="preserve">          </w:t>
      </w:r>
    </w:p>
    <w:p w14:paraId="5E93B9B5" w14:textId="77777777" w:rsidR="002C2AE9" w:rsidRPr="00814ADE" w:rsidRDefault="002C2AE9" w:rsidP="00461E25">
      <w:pPr>
        <w:pStyle w:val="NoSpacing"/>
        <w:spacing w:line="276" w:lineRule="auto"/>
        <w:jc w:val="both"/>
        <w:rPr>
          <w:rFonts w:ascii="Verdana" w:hAnsi="Verdana"/>
          <w:sz w:val="20"/>
          <w:szCs w:val="20"/>
        </w:rPr>
      </w:pPr>
    </w:p>
    <w:p w14:paraId="6448442C" w14:textId="77777777" w:rsidR="002C2AE9" w:rsidRDefault="002C2AE9" w:rsidP="00461E25">
      <w:pPr>
        <w:pStyle w:val="NoSpacing"/>
        <w:spacing w:line="276" w:lineRule="auto"/>
        <w:jc w:val="both"/>
        <w:rPr>
          <w:rFonts w:ascii="Verdana" w:hAnsi="Verdana"/>
          <w:color w:val="FF0000"/>
          <w:sz w:val="20"/>
          <w:szCs w:val="20"/>
        </w:rPr>
      </w:pPr>
    </w:p>
    <w:p w14:paraId="0DED6DE7" w14:textId="73E5FEB8" w:rsidR="0056314F" w:rsidRDefault="0056314F" w:rsidP="00461E25">
      <w:pPr>
        <w:pStyle w:val="NoSpacing"/>
        <w:spacing w:line="276" w:lineRule="auto"/>
        <w:jc w:val="both"/>
        <w:rPr>
          <w:rFonts w:ascii="Verdana" w:hAnsi="Verdana"/>
          <w:color w:val="FF0000"/>
          <w:sz w:val="20"/>
          <w:szCs w:val="20"/>
        </w:rPr>
      </w:pPr>
    </w:p>
    <w:p w14:paraId="798289CD" w14:textId="44A37D22" w:rsidR="0056314F" w:rsidRDefault="0056314F" w:rsidP="00D64414">
      <w:pPr>
        <w:pStyle w:val="NoSpacing"/>
        <w:jc w:val="both"/>
        <w:rPr>
          <w:rFonts w:ascii="Verdana" w:hAnsi="Verdana"/>
          <w:color w:val="FF0000"/>
          <w:sz w:val="20"/>
          <w:szCs w:val="20"/>
        </w:rPr>
      </w:pPr>
    </w:p>
    <w:p w14:paraId="14EA114B" w14:textId="77777777" w:rsidR="00C07BD1" w:rsidRPr="00F317C0" w:rsidRDefault="00C07BD1" w:rsidP="00C07BD1">
      <w:pPr>
        <w:spacing w:line="276" w:lineRule="auto"/>
        <w:jc w:val="both"/>
        <w:rPr>
          <w:rFonts w:ascii="Verdana" w:eastAsia="Calibri" w:hAnsi="Verdana" w:cs="TimesNewRomanPSMT"/>
          <w:color w:val="FF0000"/>
          <w:sz w:val="20"/>
          <w:szCs w:val="20"/>
        </w:rPr>
      </w:pPr>
    </w:p>
    <w:p w14:paraId="6B76D599" w14:textId="78B44C98" w:rsidR="0056314F" w:rsidRDefault="0056314F" w:rsidP="00D64414">
      <w:pPr>
        <w:pStyle w:val="NoSpacing"/>
        <w:jc w:val="both"/>
        <w:rPr>
          <w:rFonts w:ascii="Verdana" w:hAnsi="Verdana"/>
          <w:color w:val="FF0000"/>
          <w:sz w:val="20"/>
          <w:szCs w:val="20"/>
        </w:rPr>
      </w:pPr>
    </w:p>
    <w:p w14:paraId="37EB6A9D" w14:textId="719222B4" w:rsidR="0056314F" w:rsidRDefault="0056314F" w:rsidP="00D64414">
      <w:pPr>
        <w:pStyle w:val="NoSpacing"/>
        <w:jc w:val="both"/>
        <w:rPr>
          <w:rFonts w:ascii="Verdana" w:hAnsi="Verdana"/>
          <w:color w:val="FF0000"/>
          <w:sz w:val="20"/>
          <w:szCs w:val="20"/>
        </w:rPr>
      </w:pPr>
    </w:p>
    <w:p w14:paraId="0E4A5180" w14:textId="25114308" w:rsidR="0056314F" w:rsidRDefault="0056314F" w:rsidP="00D64414">
      <w:pPr>
        <w:pStyle w:val="NoSpacing"/>
        <w:jc w:val="both"/>
        <w:rPr>
          <w:rFonts w:ascii="Verdana" w:hAnsi="Verdana"/>
          <w:color w:val="FF0000"/>
          <w:sz w:val="20"/>
          <w:szCs w:val="20"/>
        </w:rPr>
      </w:pPr>
    </w:p>
    <w:p w14:paraId="224556B6" w14:textId="648429E8" w:rsidR="0056314F" w:rsidRDefault="0056314F" w:rsidP="00D64414">
      <w:pPr>
        <w:pStyle w:val="NoSpacing"/>
        <w:jc w:val="both"/>
        <w:rPr>
          <w:rFonts w:ascii="Verdana" w:hAnsi="Verdana"/>
          <w:color w:val="FF0000"/>
          <w:sz w:val="20"/>
          <w:szCs w:val="20"/>
        </w:rPr>
      </w:pPr>
    </w:p>
    <w:p w14:paraId="3D48A883" w14:textId="15BDFCE8" w:rsidR="0056314F" w:rsidRDefault="0056314F" w:rsidP="00D64414">
      <w:pPr>
        <w:pStyle w:val="NoSpacing"/>
        <w:jc w:val="both"/>
        <w:rPr>
          <w:rFonts w:ascii="Verdana" w:hAnsi="Verdana"/>
          <w:color w:val="FF0000"/>
          <w:sz w:val="20"/>
          <w:szCs w:val="20"/>
        </w:rPr>
      </w:pPr>
    </w:p>
    <w:p w14:paraId="349C1285" w14:textId="28FC7CEB" w:rsidR="0056314F" w:rsidRDefault="0056314F" w:rsidP="00D64414">
      <w:pPr>
        <w:pStyle w:val="NoSpacing"/>
        <w:jc w:val="both"/>
        <w:rPr>
          <w:rFonts w:ascii="Verdana" w:hAnsi="Verdana"/>
          <w:color w:val="FF0000"/>
          <w:sz w:val="20"/>
          <w:szCs w:val="20"/>
        </w:rPr>
      </w:pPr>
    </w:p>
    <w:p w14:paraId="79511929" w14:textId="79302897" w:rsidR="0056314F" w:rsidRDefault="0056314F" w:rsidP="00D64414">
      <w:pPr>
        <w:pStyle w:val="NoSpacing"/>
        <w:jc w:val="both"/>
        <w:rPr>
          <w:rFonts w:ascii="Verdana" w:hAnsi="Verdana"/>
          <w:color w:val="FF0000"/>
          <w:sz w:val="20"/>
          <w:szCs w:val="20"/>
        </w:rPr>
      </w:pPr>
    </w:p>
    <w:p w14:paraId="479232F3" w14:textId="0F28FB3E" w:rsidR="0056314F" w:rsidRDefault="0056314F" w:rsidP="00D64414">
      <w:pPr>
        <w:pStyle w:val="NoSpacing"/>
        <w:jc w:val="both"/>
        <w:rPr>
          <w:rFonts w:ascii="Verdana" w:hAnsi="Verdana"/>
          <w:color w:val="FF0000"/>
          <w:sz w:val="20"/>
          <w:szCs w:val="20"/>
        </w:rPr>
      </w:pPr>
    </w:p>
    <w:p w14:paraId="323B33F8" w14:textId="4E2609F3" w:rsidR="0056314F" w:rsidRDefault="0056314F" w:rsidP="00D64414">
      <w:pPr>
        <w:pStyle w:val="NoSpacing"/>
        <w:jc w:val="both"/>
        <w:rPr>
          <w:rFonts w:ascii="Verdana" w:hAnsi="Verdana"/>
          <w:color w:val="FF0000"/>
          <w:sz w:val="20"/>
          <w:szCs w:val="20"/>
        </w:rPr>
      </w:pPr>
    </w:p>
    <w:p w14:paraId="245880BA" w14:textId="7A6E211C" w:rsidR="0056314F" w:rsidRDefault="0056314F" w:rsidP="00D64414">
      <w:pPr>
        <w:pStyle w:val="NoSpacing"/>
        <w:jc w:val="both"/>
        <w:rPr>
          <w:rFonts w:ascii="Verdana" w:hAnsi="Verdana"/>
          <w:color w:val="FF0000"/>
          <w:sz w:val="20"/>
          <w:szCs w:val="20"/>
        </w:rPr>
      </w:pPr>
    </w:p>
    <w:p w14:paraId="6DF91A64" w14:textId="423938DC" w:rsidR="00DB72B7" w:rsidRDefault="00DB72B7" w:rsidP="00D64414">
      <w:pPr>
        <w:pStyle w:val="NoSpacing"/>
        <w:jc w:val="both"/>
        <w:rPr>
          <w:rFonts w:ascii="Verdana" w:hAnsi="Verdana"/>
          <w:color w:val="FF0000"/>
          <w:sz w:val="20"/>
          <w:szCs w:val="20"/>
        </w:rPr>
      </w:pPr>
    </w:p>
    <w:p w14:paraId="28471B60" w14:textId="2F776DDA" w:rsidR="00DB72B7" w:rsidRDefault="00DB72B7" w:rsidP="00D64414">
      <w:pPr>
        <w:pStyle w:val="NoSpacing"/>
        <w:jc w:val="both"/>
        <w:rPr>
          <w:rFonts w:ascii="Verdana" w:hAnsi="Verdana"/>
          <w:color w:val="FF0000"/>
          <w:sz w:val="20"/>
          <w:szCs w:val="20"/>
        </w:rPr>
      </w:pPr>
    </w:p>
    <w:p w14:paraId="13BE0097" w14:textId="7F2A811E" w:rsidR="00DB72B7" w:rsidRDefault="00DB72B7" w:rsidP="00D64414">
      <w:pPr>
        <w:pStyle w:val="NoSpacing"/>
        <w:jc w:val="both"/>
        <w:rPr>
          <w:rFonts w:ascii="Verdana" w:hAnsi="Verdana"/>
          <w:color w:val="FF0000"/>
          <w:sz w:val="20"/>
          <w:szCs w:val="20"/>
        </w:rPr>
      </w:pPr>
    </w:p>
    <w:p w14:paraId="1CA866F8" w14:textId="53BD6531" w:rsidR="00DB72B7" w:rsidRDefault="00DB72B7" w:rsidP="00D64414">
      <w:pPr>
        <w:pStyle w:val="NoSpacing"/>
        <w:jc w:val="both"/>
        <w:rPr>
          <w:rFonts w:ascii="Verdana" w:hAnsi="Verdana"/>
          <w:color w:val="FF0000"/>
          <w:sz w:val="20"/>
          <w:szCs w:val="20"/>
        </w:rPr>
      </w:pPr>
    </w:p>
    <w:p w14:paraId="23DFD95A" w14:textId="47BFB63E" w:rsidR="00DB72B7" w:rsidRDefault="00DB72B7" w:rsidP="00D64414">
      <w:pPr>
        <w:pStyle w:val="NoSpacing"/>
        <w:jc w:val="both"/>
        <w:rPr>
          <w:rFonts w:ascii="Verdana" w:hAnsi="Verdana"/>
          <w:color w:val="FF0000"/>
          <w:sz w:val="20"/>
          <w:szCs w:val="20"/>
        </w:rPr>
      </w:pPr>
    </w:p>
    <w:p w14:paraId="20BF328E" w14:textId="24C22B14" w:rsidR="00DB72B7" w:rsidRDefault="00DB72B7" w:rsidP="00D64414">
      <w:pPr>
        <w:pStyle w:val="NoSpacing"/>
        <w:jc w:val="both"/>
        <w:rPr>
          <w:rFonts w:ascii="Verdana" w:hAnsi="Verdana"/>
          <w:color w:val="FF0000"/>
          <w:sz w:val="20"/>
          <w:szCs w:val="20"/>
        </w:rPr>
      </w:pPr>
    </w:p>
    <w:p w14:paraId="47FB75C8" w14:textId="6802457E" w:rsidR="00DB72B7" w:rsidRDefault="00DB72B7" w:rsidP="00D64414">
      <w:pPr>
        <w:pStyle w:val="NoSpacing"/>
        <w:jc w:val="both"/>
        <w:rPr>
          <w:rFonts w:ascii="Verdana" w:hAnsi="Verdana"/>
          <w:color w:val="FF0000"/>
          <w:sz w:val="20"/>
          <w:szCs w:val="20"/>
        </w:rPr>
      </w:pPr>
    </w:p>
    <w:p w14:paraId="47B34A50" w14:textId="100C22DD" w:rsidR="0056314F" w:rsidRDefault="0056314F" w:rsidP="00D64414">
      <w:pPr>
        <w:pStyle w:val="NoSpacing"/>
        <w:jc w:val="both"/>
        <w:rPr>
          <w:rFonts w:ascii="Verdana" w:hAnsi="Verdana"/>
          <w:color w:val="FF0000"/>
          <w:sz w:val="20"/>
          <w:szCs w:val="20"/>
        </w:rPr>
      </w:pPr>
    </w:p>
    <w:p w14:paraId="3CA22AA3" w14:textId="1CF39AF7" w:rsidR="0056314F" w:rsidRDefault="0056314F" w:rsidP="00D64414">
      <w:pPr>
        <w:pStyle w:val="NoSpacing"/>
        <w:jc w:val="both"/>
        <w:rPr>
          <w:rFonts w:ascii="Verdana" w:hAnsi="Verdana"/>
          <w:color w:val="FF0000"/>
          <w:sz w:val="20"/>
          <w:szCs w:val="20"/>
        </w:rPr>
      </w:pPr>
    </w:p>
    <w:p w14:paraId="488CAF20" w14:textId="1942F57C" w:rsidR="0056314F" w:rsidRDefault="0056314F" w:rsidP="00D64414">
      <w:pPr>
        <w:pStyle w:val="NoSpacing"/>
        <w:jc w:val="both"/>
        <w:rPr>
          <w:rFonts w:ascii="Verdana" w:hAnsi="Verdana"/>
          <w:color w:val="FF0000"/>
          <w:sz w:val="20"/>
          <w:szCs w:val="20"/>
        </w:rPr>
      </w:pPr>
    </w:p>
    <w:p w14:paraId="38D063AC" w14:textId="2933DFE7" w:rsidR="0056314F" w:rsidRDefault="0056314F" w:rsidP="00D64414">
      <w:pPr>
        <w:pStyle w:val="NoSpacing"/>
        <w:jc w:val="both"/>
        <w:rPr>
          <w:rFonts w:ascii="Verdana" w:hAnsi="Verdana"/>
          <w:color w:val="FF0000"/>
          <w:sz w:val="20"/>
          <w:szCs w:val="20"/>
        </w:rPr>
      </w:pPr>
    </w:p>
    <w:p w14:paraId="46216A33" w14:textId="527EB812" w:rsidR="0056314F" w:rsidRDefault="0056314F" w:rsidP="00D64414">
      <w:pPr>
        <w:pStyle w:val="NoSpacing"/>
        <w:jc w:val="both"/>
        <w:rPr>
          <w:rFonts w:ascii="Verdana" w:hAnsi="Verdana"/>
          <w:color w:val="FF0000"/>
          <w:sz w:val="20"/>
          <w:szCs w:val="20"/>
        </w:rPr>
      </w:pPr>
    </w:p>
    <w:p w14:paraId="62687B87" w14:textId="5E22447A" w:rsidR="0056314F" w:rsidRDefault="0056314F" w:rsidP="00D64414">
      <w:pPr>
        <w:pStyle w:val="NoSpacing"/>
        <w:jc w:val="both"/>
        <w:rPr>
          <w:rFonts w:ascii="Verdana" w:hAnsi="Verdana"/>
          <w:color w:val="FF0000"/>
          <w:sz w:val="20"/>
          <w:szCs w:val="20"/>
        </w:rPr>
      </w:pPr>
    </w:p>
    <w:sectPr w:rsidR="0056314F" w:rsidSect="005E4CBF">
      <w:footerReference w:type="default" r:id="rId10"/>
      <w:pgSz w:w="11906" w:h="16838"/>
      <w:pgMar w:top="709" w:right="1133" w:bottom="709" w:left="1134" w:header="709" w:footer="4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CBE47" w14:textId="77777777" w:rsidR="00520625" w:rsidRDefault="00520625" w:rsidP="006F3866">
      <w:r>
        <w:separator/>
      </w:r>
    </w:p>
  </w:endnote>
  <w:endnote w:type="continuationSeparator" w:id="0">
    <w:p w14:paraId="49912BBC" w14:textId="77777777" w:rsidR="00520625" w:rsidRDefault="00520625"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ll Times New Roman">
    <w:altName w:val="Times New Roman"/>
    <w:charset w:val="CC"/>
    <w:family w:val="roman"/>
    <w:pitch w:val="default"/>
    <w:sig w:usb0="00000000" w:usb1="00000000" w:usb2="00000008"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imesNewRoman,Italic">
    <w:altName w:val="Times New Roman"/>
    <w:panose1 w:val="00000000000000000000"/>
    <w:charset w:val="CC"/>
    <w:family w:val="auto"/>
    <w:notTrueType/>
    <w:pitch w:val="default"/>
    <w:sig w:usb0="00000001" w:usb1="00000000" w:usb2="00000000" w:usb3="00000000" w:csb0="00000005" w:csb1="00000000"/>
  </w:font>
  <w:font w:name="TimesNewRoman">
    <w:panose1 w:val="00000000000000000000"/>
    <w:charset w:val="CC"/>
    <w:family w:val="auto"/>
    <w:notTrueType/>
    <w:pitch w:val="default"/>
    <w:sig w:usb0="00000201" w:usb1="00000000" w:usb2="00000000" w:usb3="00000000" w:csb0="00000004" w:csb1="00000000"/>
  </w:font>
  <w:font w:name="TimesNewRomanPSMT">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974864"/>
      <w:docPartObj>
        <w:docPartGallery w:val="Page Numbers (Bottom of Page)"/>
        <w:docPartUnique/>
      </w:docPartObj>
    </w:sdtPr>
    <w:sdtEndPr>
      <w:rPr>
        <w:noProof/>
      </w:rPr>
    </w:sdtEndPr>
    <w:sdtContent>
      <w:p w14:paraId="4FC017C8" w14:textId="33679509" w:rsidR="008D0F27" w:rsidRDefault="008D0F27">
        <w:pPr>
          <w:pStyle w:val="Footer"/>
          <w:jc w:val="right"/>
        </w:pPr>
        <w:r>
          <w:fldChar w:fldCharType="begin"/>
        </w:r>
        <w:r>
          <w:instrText xml:space="preserve"> PAGE   \* MERGEFORMAT </w:instrText>
        </w:r>
        <w:r>
          <w:fldChar w:fldCharType="separate"/>
        </w:r>
        <w:r w:rsidR="00C43947">
          <w:rPr>
            <w:noProof/>
          </w:rPr>
          <w:t>45</w:t>
        </w:r>
        <w:r>
          <w:rPr>
            <w:noProof/>
          </w:rPr>
          <w:fldChar w:fldCharType="end"/>
        </w:r>
      </w:p>
    </w:sdtContent>
  </w:sdt>
  <w:p w14:paraId="08A06921" w14:textId="77777777" w:rsidR="008D0F27" w:rsidRDefault="008D0F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EDA2B6" w14:textId="77777777" w:rsidR="00520625" w:rsidRDefault="00520625" w:rsidP="006F3866">
      <w:r>
        <w:separator/>
      </w:r>
    </w:p>
  </w:footnote>
  <w:footnote w:type="continuationSeparator" w:id="0">
    <w:p w14:paraId="6C780507" w14:textId="77777777" w:rsidR="00520625" w:rsidRDefault="00520625"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268E4"/>
    <w:multiLevelType w:val="hybridMultilevel"/>
    <w:tmpl w:val="86A605B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0526AFC"/>
    <w:multiLevelType w:val="hybridMultilevel"/>
    <w:tmpl w:val="EC2E2E00"/>
    <w:lvl w:ilvl="0" w:tplc="33EEC37C">
      <w:start w:val="14"/>
      <w:numFmt w:val="bullet"/>
      <w:lvlText w:val="-"/>
      <w:lvlJc w:val="left"/>
      <w:pPr>
        <w:ind w:left="720" w:hanging="360"/>
      </w:pPr>
      <w:rPr>
        <w:rFonts w:ascii="Verdana" w:eastAsiaTheme="minorHAnsi" w:hAnsi="Verdana"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26177E1"/>
    <w:multiLevelType w:val="hybridMultilevel"/>
    <w:tmpl w:val="390E55F0"/>
    <w:lvl w:ilvl="0" w:tplc="F3327F18">
      <w:start w:val="1"/>
      <w:numFmt w:val="decimal"/>
      <w:lvlText w:val="%1."/>
      <w:lvlJc w:val="left"/>
      <w:pPr>
        <w:ind w:left="1413" w:hanging="705"/>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059F562B"/>
    <w:multiLevelType w:val="hybridMultilevel"/>
    <w:tmpl w:val="D83280E8"/>
    <w:lvl w:ilvl="0" w:tplc="C5DE7AA0">
      <w:numFmt w:val="bullet"/>
      <w:lvlText w:val="-"/>
      <w:lvlJc w:val="left"/>
      <w:pPr>
        <w:ind w:left="1428" w:hanging="360"/>
      </w:pPr>
      <w:rPr>
        <w:rFonts w:ascii="Verdana" w:eastAsiaTheme="minorEastAsia" w:hAnsi="Verdana" w:cstheme="minorBidi"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4" w15:restartNumberingAfterBreak="0">
    <w:nsid w:val="06051844"/>
    <w:multiLevelType w:val="hybridMultilevel"/>
    <w:tmpl w:val="19F0894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068679AE"/>
    <w:multiLevelType w:val="multilevel"/>
    <w:tmpl w:val="AFE8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F50514"/>
    <w:multiLevelType w:val="hybridMultilevel"/>
    <w:tmpl w:val="F6EA0E42"/>
    <w:lvl w:ilvl="0" w:tplc="615C6EFA">
      <w:start w:val="1"/>
      <w:numFmt w:val="lowerLetter"/>
      <w:lvlText w:val="%1)"/>
      <w:lvlJc w:val="left"/>
      <w:pPr>
        <w:ind w:left="720" w:hanging="360"/>
      </w:pPr>
      <w:rPr>
        <w:rFonts w:hint="default"/>
        <w:color w:val="FF000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08096D3F"/>
    <w:multiLevelType w:val="multilevel"/>
    <w:tmpl w:val="AFCE0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79282B"/>
    <w:multiLevelType w:val="hybridMultilevel"/>
    <w:tmpl w:val="2E82B39A"/>
    <w:lvl w:ilvl="0" w:tplc="0DACD67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15:restartNumberingAfterBreak="0">
    <w:nsid w:val="0B543B00"/>
    <w:multiLevelType w:val="hybridMultilevel"/>
    <w:tmpl w:val="4A5AE358"/>
    <w:lvl w:ilvl="0" w:tplc="CCA69AFC">
      <w:start w:val="6"/>
      <w:numFmt w:val="bullet"/>
      <w:lvlText w:val="-"/>
      <w:lvlJc w:val="left"/>
      <w:pPr>
        <w:ind w:left="435" w:hanging="360"/>
      </w:pPr>
      <w:rPr>
        <w:rFonts w:ascii="Verdana" w:eastAsiaTheme="minorHAnsi" w:hAnsi="Verdana" w:cstheme="minorBidi" w:hint="default"/>
      </w:rPr>
    </w:lvl>
    <w:lvl w:ilvl="1" w:tplc="04020003" w:tentative="1">
      <w:start w:val="1"/>
      <w:numFmt w:val="bullet"/>
      <w:lvlText w:val="o"/>
      <w:lvlJc w:val="left"/>
      <w:pPr>
        <w:ind w:left="1155" w:hanging="360"/>
      </w:pPr>
      <w:rPr>
        <w:rFonts w:ascii="Courier New" w:hAnsi="Courier New" w:cs="Courier New" w:hint="default"/>
      </w:rPr>
    </w:lvl>
    <w:lvl w:ilvl="2" w:tplc="04020005" w:tentative="1">
      <w:start w:val="1"/>
      <w:numFmt w:val="bullet"/>
      <w:lvlText w:val=""/>
      <w:lvlJc w:val="left"/>
      <w:pPr>
        <w:ind w:left="1875" w:hanging="360"/>
      </w:pPr>
      <w:rPr>
        <w:rFonts w:ascii="Wingdings" w:hAnsi="Wingdings" w:hint="default"/>
      </w:rPr>
    </w:lvl>
    <w:lvl w:ilvl="3" w:tplc="04020001" w:tentative="1">
      <w:start w:val="1"/>
      <w:numFmt w:val="bullet"/>
      <w:lvlText w:val=""/>
      <w:lvlJc w:val="left"/>
      <w:pPr>
        <w:ind w:left="2595" w:hanging="360"/>
      </w:pPr>
      <w:rPr>
        <w:rFonts w:ascii="Symbol" w:hAnsi="Symbol" w:hint="default"/>
      </w:rPr>
    </w:lvl>
    <w:lvl w:ilvl="4" w:tplc="04020003" w:tentative="1">
      <w:start w:val="1"/>
      <w:numFmt w:val="bullet"/>
      <w:lvlText w:val="o"/>
      <w:lvlJc w:val="left"/>
      <w:pPr>
        <w:ind w:left="3315" w:hanging="360"/>
      </w:pPr>
      <w:rPr>
        <w:rFonts w:ascii="Courier New" w:hAnsi="Courier New" w:cs="Courier New" w:hint="default"/>
      </w:rPr>
    </w:lvl>
    <w:lvl w:ilvl="5" w:tplc="04020005" w:tentative="1">
      <w:start w:val="1"/>
      <w:numFmt w:val="bullet"/>
      <w:lvlText w:val=""/>
      <w:lvlJc w:val="left"/>
      <w:pPr>
        <w:ind w:left="4035" w:hanging="360"/>
      </w:pPr>
      <w:rPr>
        <w:rFonts w:ascii="Wingdings" w:hAnsi="Wingdings" w:hint="default"/>
      </w:rPr>
    </w:lvl>
    <w:lvl w:ilvl="6" w:tplc="04020001" w:tentative="1">
      <w:start w:val="1"/>
      <w:numFmt w:val="bullet"/>
      <w:lvlText w:val=""/>
      <w:lvlJc w:val="left"/>
      <w:pPr>
        <w:ind w:left="4755" w:hanging="360"/>
      </w:pPr>
      <w:rPr>
        <w:rFonts w:ascii="Symbol" w:hAnsi="Symbol" w:hint="default"/>
      </w:rPr>
    </w:lvl>
    <w:lvl w:ilvl="7" w:tplc="04020003" w:tentative="1">
      <w:start w:val="1"/>
      <w:numFmt w:val="bullet"/>
      <w:lvlText w:val="o"/>
      <w:lvlJc w:val="left"/>
      <w:pPr>
        <w:ind w:left="5475" w:hanging="360"/>
      </w:pPr>
      <w:rPr>
        <w:rFonts w:ascii="Courier New" w:hAnsi="Courier New" w:cs="Courier New" w:hint="default"/>
      </w:rPr>
    </w:lvl>
    <w:lvl w:ilvl="8" w:tplc="04020005" w:tentative="1">
      <w:start w:val="1"/>
      <w:numFmt w:val="bullet"/>
      <w:lvlText w:val=""/>
      <w:lvlJc w:val="left"/>
      <w:pPr>
        <w:ind w:left="6195" w:hanging="360"/>
      </w:pPr>
      <w:rPr>
        <w:rFonts w:ascii="Wingdings" w:hAnsi="Wingdings" w:hint="default"/>
      </w:rPr>
    </w:lvl>
  </w:abstractNum>
  <w:abstractNum w:abstractNumId="10" w15:restartNumberingAfterBreak="0">
    <w:nsid w:val="0B5C0C85"/>
    <w:multiLevelType w:val="hybridMultilevel"/>
    <w:tmpl w:val="1512C728"/>
    <w:lvl w:ilvl="0" w:tplc="627E018A">
      <w:start w:val="1"/>
      <w:numFmt w:val="decimal"/>
      <w:lvlText w:val="%1."/>
      <w:lvlJc w:val="righ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1" w15:restartNumberingAfterBreak="0">
    <w:nsid w:val="0C75142A"/>
    <w:multiLevelType w:val="multilevel"/>
    <w:tmpl w:val="0C75142A"/>
    <w:lvl w:ilvl="0">
      <w:start w:val="1"/>
      <w:numFmt w:val="decimal"/>
      <w:lvlText w:val="%1."/>
      <w:lvlJc w:val="left"/>
      <w:pPr>
        <w:ind w:left="1378" w:hanging="360"/>
      </w:pPr>
      <w:rPr>
        <w:rFonts w:hint="default"/>
        <w:b/>
        <w:bCs/>
      </w:rPr>
    </w:lvl>
    <w:lvl w:ilvl="1">
      <w:start w:val="1"/>
      <w:numFmt w:val="lowerLetter"/>
      <w:lvlText w:val="%2."/>
      <w:lvlJc w:val="left"/>
      <w:pPr>
        <w:ind w:left="2098" w:hanging="360"/>
      </w:pPr>
    </w:lvl>
    <w:lvl w:ilvl="2">
      <w:start w:val="1"/>
      <w:numFmt w:val="lowerRoman"/>
      <w:lvlText w:val="%3."/>
      <w:lvlJc w:val="right"/>
      <w:pPr>
        <w:ind w:left="2818" w:hanging="180"/>
      </w:pPr>
    </w:lvl>
    <w:lvl w:ilvl="3">
      <w:start w:val="1"/>
      <w:numFmt w:val="decimal"/>
      <w:lvlText w:val="%4."/>
      <w:lvlJc w:val="left"/>
      <w:pPr>
        <w:ind w:left="3538" w:hanging="360"/>
      </w:pPr>
    </w:lvl>
    <w:lvl w:ilvl="4">
      <w:start w:val="1"/>
      <w:numFmt w:val="lowerLetter"/>
      <w:lvlText w:val="%5."/>
      <w:lvlJc w:val="left"/>
      <w:pPr>
        <w:ind w:left="4258" w:hanging="360"/>
      </w:pPr>
    </w:lvl>
    <w:lvl w:ilvl="5">
      <w:start w:val="1"/>
      <w:numFmt w:val="lowerRoman"/>
      <w:lvlText w:val="%6."/>
      <w:lvlJc w:val="right"/>
      <w:pPr>
        <w:ind w:left="4978" w:hanging="180"/>
      </w:pPr>
    </w:lvl>
    <w:lvl w:ilvl="6">
      <w:start w:val="1"/>
      <w:numFmt w:val="decimal"/>
      <w:lvlText w:val="%7."/>
      <w:lvlJc w:val="left"/>
      <w:pPr>
        <w:ind w:left="5698" w:hanging="360"/>
      </w:pPr>
    </w:lvl>
    <w:lvl w:ilvl="7">
      <w:start w:val="1"/>
      <w:numFmt w:val="lowerLetter"/>
      <w:lvlText w:val="%8."/>
      <w:lvlJc w:val="left"/>
      <w:pPr>
        <w:ind w:left="6418" w:hanging="360"/>
      </w:pPr>
    </w:lvl>
    <w:lvl w:ilvl="8">
      <w:start w:val="1"/>
      <w:numFmt w:val="lowerRoman"/>
      <w:lvlText w:val="%9."/>
      <w:lvlJc w:val="right"/>
      <w:pPr>
        <w:ind w:left="7138" w:hanging="180"/>
      </w:pPr>
    </w:lvl>
  </w:abstractNum>
  <w:abstractNum w:abstractNumId="12" w15:restartNumberingAfterBreak="0">
    <w:nsid w:val="0DBB69DF"/>
    <w:multiLevelType w:val="hybridMultilevel"/>
    <w:tmpl w:val="0B66B9CC"/>
    <w:lvl w:ilvl="0" w:tplc="0402000B">
      <w:start w:val="1"/>
      <w:numFmt w:val="bullet"/>
      <w:lvlText w:val=""/>
      <w:lvlJc w:val="left"/>
      <w:pPr>
        <w:ind w:left="1068" w:hanging="360"/>
      </w:pPr>
      <w:rPr>
        <w:rFonts w:ascii="Wingdings" w:hAnsi="Wingdings" w:hint="default"/>
        <w:i w:val="0"/>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3" w15:restartNumberingAfterBreak="0">
    <w:nsid w:val="0FC40AFC"/>
    <w:multiLevelType w:val="multilevel"/>
    <w:tmpl w:val="46F82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EA7D4B"/>
    <w:multiLevelType w:val="hybridMultilevel"/>
    <w:tmpl w:val="6570E2BC"/>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18BF14EF"/>
    <w:multiLevelType w:val="hybridMultilevel"/>
    <w:tmpl w:val="D826C602"/>
    <w:lvl w:ilvl="0" w:tplc="627E018A">
      <w:start w:val="1"/>
      <w:numFmt w:val="decimal"/>
      <w:lvlText w:val="%1."/>
      <w:lvlJc w:val="righ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6" w15:restartNumberingAfterBreak="0">
    <w:nsid w:val="19062423"/>
    <w:multiLevelType w:val="multilevel"/>
    <w:tmpl w:val="343E8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58593A"/>
    <w:multiLevelType w:val="hybridMultilevel"/>
    <w:tmpl w:val="DFC89312"/>
    <w:lvl w:ilvl="0" w:tplc="F536BCC8">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8" w15:restartNumberingAfterBreak="0">
    <w:nsid w:val="1B9265C0"/>
    <w:multiLevelType w:val="hybridMultilevel"/>
    <w:tmpl w:val="E622696E"/>
    <w:lvl w:ilvl="0" w:tplc="4D54EA74">
      <w:start w:val="1"/>
      <w:numFmt w:val="bullet"/>
      <w:lvlText w:val="-"/>
      <w:lvlJc w:val="left"/>
      <w:pPr>
        <w:ind w:left="1080" w:hanging="360"/>
      </w:pPr>
      <w:rPr>
        <w:rFonts w:ascii="Verdana" w:eastAsiaTheme="minorHAnsi" w:hAnsi="Verdana" w:cstheme="minorBidi"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9" w15:restartNumberingAfterBreak="0">
    <w:nsid w:val="20342731"/>
    <w:multiLevelType w:val="hybridMultilevel"/>
    <w:tmpl w:val="7EA0305C"/>
    <w:lvl w:ilvl="0" w:tplc="8F0AD5D8">
      <w:numFmt w:val="bullet"/>
      <w:lvlText w:val="-"/>
      <w:lvlJc w:val="left"/>
      <w:pPr>
        <w:ind w:left="720" w:hanging="360"/>
      </w:pPr>
      <w:rPr>
        <w:rFonts w:ascii="Verdana" w:eastAsiaTheme="minorHAnsi" w:hAnsi="Verdana"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21A15D88"/>
    <w:multiLevelType w:val="hybridMultilevel"/>
    <w:tmpl w:val="F51CE00A"/>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1" w15:restartNumberingAfterBreak="0">
    <w:nsid w:val="23885B7E"/>
    <w:multiLevelType w:val="hybridMultilevel"/>
    <w:tmpl w:val="A5BCB06E"/>
    <w:lvl w:ilvl="0" w:tplc="BE4A9A1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297C2256"/>
    <w:multiLevelType w:val="hybridMultilevel"/>
    <w:tmpl w:val="BCAE146A"/>
    <w:lvl w:ilvl="0" w:tplc="892A7A92">
      <w:start w:val="3"/>
      <w:numFmt w:val="upperRoman"/>
      <w:lvlText w:val="%1."/>
      <w:lvlJc w:val="left"/>
      <w:pPr>
        <w:ind w:left="436" w:hanging="720"/>
      </w:pPr>
      <w:rPr>
        <w:rFonts w:hint="default"/>
      </w:rPr>
    </w:lvl>
    <w:lvl w:ilvl="1" w:tplc="04020019" w:tentative="1">
      <w:start w:val="1"/>
      <w:numFmt w:val="lowerLetter"/>
      <w:lvlText w:val="%2."/>
      <w:lvlJc w:val="left"/>
      <w:pPr>
        <w:ind w:left="796" w:hanging="360"/>
      </w:pPr>
    </w:lvl>
    <w:lvl w:ilvl="2" w:tplc="0402001B" w:tentative="1">
      <w:start w:val="1"/>
      <w:numFmt w:val="lowerRoman"/>
      <w:lvlText w:val="%3."/>
      <w:lvlJc w:val="right"/>
      <w:pPr>
        <w:ind w:left="1516" w:hanging="180"/>
      </w:pPr>
    </w:lvl>
    <w:lvl w:ilvl="3" w:tplc="0402000F" w:tentative="1">
      <w:start w:val="1"/>
      <w:numFmt w:val="decimal"/>
      <w:lvlText w:val="%4."/>
      <w:lvlJc w:val="left"/>
      <w:pPr>
        <w:ind w:left="2236" w:hanging="360"/>
      </w:pPr>
    </w:lvl>
    <w:lvl w:ilvl="4" w:tplc="04020019" w:tentative="1">
      <w:start w:val="1"/>
      <w:numFmt w:val="lowerLetter"/>
      <w:lvlText w:val="%5."/>
      <w:lvlJc w:val="left"/>
      <w:pPr>
        <w:ind w:left="2956" w:hanging="360"/>
      </w:pPr>
    </w:lvl>
    <w:lvl w:ilvl="5" w:tplc="0402001B" w:tentative="1">
      <w:start w:val="1"/>
      <w:numFmt w:val="lowerRoman"/>
      <w:lvlText w:val="%6."/>
      <w:lvlJc w:val="right"/>
      <w:pPr>
        <w:ind w:left="3676" w:hanging="180"/>
      </w:pPr>
    </w:lvl>
    <w:lvl w:ilvl="6" w:tplc="0402000F" w:tentative="1">
      <w:start w:val="1"/>
      <w:numFmt w:val="decimal"/>
      <w:lvlText w:val="%7."/>
      <w:lvlJc w:val="left"/>
      <w:pPr>
        <w:ind w:left="4396" w:hanging="360"/>
      </w:pPr>
    </w:lvl>
    <w:lvl w:ilvl="7" w:tplc="04020019" w:tentative="1">
      <w:start w:val="1"/>
      <w:numFmt w:val="lowerLetter"/>
      <w:lvlText w:val="%8."/>
      <w:lvlJc w:val="left"/>
      <w:pPr>
        <w:ind w:left="5116" w:hanging="360"/>
      </w:pPr>
    </w:lvl>
    <w:lvl w:ilvl="8" w:tplc="0402001B" w:tentative="1">
      <w:start w:val="1"/>
      <w:numFmt w:val="lowerRoman"/>
      <w:lvlText w:val="%9."/>
      <w:lvlJc w:val="right"/>
      <w:pPr>
        <w:ind w:left="5836" w:hanging="180"/>
      </w:pPr>
    </w:lvl>
  </w:abstractNum>
  <w:abstractNum w:abstractNumId="23" w15:restartNumberingAfterBreak="0">
    <w:nsid w:val="2B9523D4"/>
    <w:multiLevelType w:val="hybridMultilevel"/>
    <w:tmpl w:val="FA1C86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2E4141F8"/>
    <w:multiLevelType w:val="hybridMultilevel"/>
    <w:tmpl w:val="A8067446"/>
    <w:lvl w:ilvl="0" w:tplc="B472F3FA">
      <w:start w:val="1"/>
      <w:numFmt w:val="decimal"/>
      <w:lvlText w:val="%1."/>
      <w:lvlJc w:val="left"/>
      <w:pPr>
        <w:ind w:left="720" w:hanging="360"/>
      </w:pPr>
      <w:rPr>
        <w:rFonts w:eastAsia="Calibri"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32CEE575"/>
    <w:multiLevelType w:val="singleLevel"/>
    <w:tmpl w:val="32CEE575"/>
    <w:lvl w:ilvl="0">
      <w:start w:val="1"/>
      <w:numFmt w:val="decimal"/>
      <w:suff w:val="space"/>
      <w:lvlText w:val="%1."/>
      <w:lvlJc w:val="left"/>
      <w:rPr>
        <w:rFonts w:ascii="Verdana" w:hAnsi="Verdana" w:cs="Verdana" w:hint="default"/>
        <w:i w:val="0"/>
        <w:iCs w:val="0"/>
      </w:rPr>
    </w:lvl>
  </w:abstractNum>
  <w:abstractNum w:abstractNumId="26" w15:restartNumberingAfterBreak="0">
    <w:nsid w:val="33DB1D72"/>
    <w:multiLevelType w:val="hybridMultilevel"/>
    <w:tmpl w:val="9DF41076"/>
    <w:lvl w:ilvl="0" w:tplc="85A82688">
      <w:start w:val="1"/>
      <w:numFmt w:val="decimal"/>
      <w:lvlText w:val="%1."/>
      <w:lvlJc w:val="left"/>
      <w:pPr>
        <w:ind w:left="1776" w:hanging="360"/>
      </w:pPr>
      <w:rPr>
        <w:rFonts w:hint="default"/>
      </w:rPr>
    </w:lvl>
    <w:lvl w:ilvl="1" w:tplc="04020019" w:tentative="1">
      <w:start w:val="1"/>
      <w:numFmt w:val="lowerLetter"/>
      <w:lvlText w:val="%2."/>
      <w:lvlJc w:val="left"/>
      <w:pPr>
        <w:ind w:left="2496" w:hanging="360"/>
      </w:pPr>
    </w:lvl>
    <w:lvl w:ilvl="2" w:tplc="0402001B" w:tentative="1">
      <w:start w:val="1"/>
      <w:numFmt w:val="lowerRoman"/>
      <w:lvlText w:val="%3."/>
      <w:lvlJc w:val="right"/>
      <w:pPr>
        <w:ind w:left="3216" w:hanging="180"/>
      </w:pPr>
    </w:lvl>
    <w:lvl w:ilvl="3" w:tplc="0402000F" w:tentative="1">
      <w:start w:val="1"/>
      <w:numFmt w:val="decimal"/>
      <w:lvlText w:val="%4."/>
      <w:lvlJc w:val="left"/>
      <w:pPr>
        <w:ind w:left="3936" w:hanging="360"/>
      </w:pPr>
    </w:lvl>
    <w:lvl w:ilvl="4" w:tplc="04020019" w:tentative="1">
      <w:start w:val="1"/>
      <w:numFmt w:val="lowerLetter"/>
      <w:lvlText w:val="%5."/>
      <w:lvlJc w:val="left"/>
      <w:pPr>
        <w:ind w:left="4656" w:hanging="360"/>
      </w:pPr>
    </w:lvl>
    <w:lvl w:ilvl="5" w:tplc="0402001B" w:tentative="1">
      <w:start w:val="1"/>
      <w:numFmt w:val="lowerRoman"/>
      <w:lvlText w:val="%6."/>
      <w:lvlJc w:val="right"/>
      <w:pPr>
        <w:ind w:left="5376" w:hanging="180"/>
      </w:pPr>
    </w:lvl>
    <w:lvl w:ilvl="6" w:tplc="0402000F" w:tentative="1">
      <w:start w:val="1"/>
      <w:numFmt w:val="decimal"/>
      <w:lvlText w:val="%7."/>
      <w:lvlJc w:val="left"/>
      <w:pPr>
        <w:ind w:left="6096" w:hanging="360"/>
      </w:pPr>
    </w:lvl>
    <w:lvl w:ilvl="7" w:tplc="04020019" w:tentative="1">
      <w:start w:val="1"/>
      <w:numFmt w:val="lowerLetter"/>
      <w:lvlText w:val="%8."/>
      <w:lvlJc w:val="left"/>
      <w:pPr>
        <w:ind w:left="6816" w:hanging="360"/>
      </w:pPr>
    </w:lvl>
    <w:lvl w:ilvl="8" w:tplc="0402001B" w:tentative="1">
      <w:start w:val="1"/>
      <w:numFmt w:val="lowerRoman"/>
      <w:lvlText w:val="%9."/>
      <w:lvlJc w:val="right"/>
      <w:pPr>
        <w:ind w:left="7536" w:hanging="180"/>
      </w:pPr>
    </w:lvl>
  </w:abstractNum>
  <w:abstractNum w:abstractNumId="27" w15:restartNumberingAfterBreak="0">
    <w:nsid w:val="360946FA"/>
    <w:multiLevelType w:val="hybridMultilevel"/>
    <w:tmpl w:val="1512C728"/>
    <w:lvl w:ilvl="0" w:tplc="627E018A">
      <w:start w:val="1"/>
      <w:numFmt w:val="decimal"/>
      <w:lvlText w:val="%1."/>
      <w:lvlJc w:val="righ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8" w15:restartNumberingAfterBreak="0">
    <w:nsid w:val="3DA40FEB"/>
    <w:multiLevelType w:val="hybridMultilevel"/>
    <w:tmpl w:val="A08A49B4"/>
    <w:lvl w:ilvl="0" w:tplc="F1F27922">
      <w:start w:val="1"/>
      <w:numFmt w:val="decimal"/>
      <w:lvlText w:val="%1."/>
      <w:lvlJc w:val="left"/>
      <w:pPr>
        <w:ind w:left="927" w:hanging="360"/>
      </w:pPr>
      <w:rPr>
        <w:rFonts w:hint="default"/>
      </w:rPr>
    </w:lvl>
    <w:lvl w:ilvl="1" w:tplc="04020019">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9" w15:restartNumberingAfterBreak="0">
    <w:nsid w:val="3E877725"/>
    <w:multiLevelType w:val="hybridMultilevel"/>
    <w:tmpl w:val="48CAC6F4"/>
    <w:lvl w:ilvl="0" w:tplc="1368C33C">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40750F51"/>
    <w:multiLevelType w:val="hybridMultilevel"/>
    <w:tmpl w:val="9036087E"/>
    <w:lvl w:ilvl="0" w:tplc="C1DCBC1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1" w15:restartNumberingAfterBreak="0">
    <w:nsid w:val="408F6E6B"/>
    <w:multiLevelType w:val="multilevel"/>
    <w:tmpl w:val="5CC08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F303C1"/>
    <w:multiLevelType w:val="hybridMultilevel"/>
    <w:tmpl w:val="1512C728"/>
    <w:lvl w:ilvl="0" w:tplc="627E018A">
      <w:start w:val="1"/>
      <w:numFmt w:val="decimal"/>
      <w:lvlText w:val="%1."/>
      <w:lvlJc w:val="righ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33" w15:restartNumberingAfterBreak="0">
    <w:nsid w:val="45D4085B"/>
    <w:multiLevelType w:val="hybridMultilevel"/>
    <w:tmpl w:val="E136741A"/>
    <w:lvl w:ilvl="0" w:tplc="464C5DA4">
      <w:start w:val="1"/>
      <w:numFmt w:val="decimal"/>
      <w:lvlText w:val="%1."/>
      <w:lvlJc w:val="left"/>
      <w:pPr>
        <w:ind w:left="1506" w:hanging="360"/>
      </w:pPr>
      <w:rPr>
        <w:rFonts w:hint="default"/>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34" w15:restartNumberingAfterBreak="0">
    <w:nsid w:val="4A7B1D82"/>
    <w:multiLevelType w:val="hybridMultilevel"/>
    <w:tmpl w:val="67A0D2B6"/>
    <w:lvl w:ilvl="0" w:tplc="E370D442">
      <w:start w:val="2"/>
      <w:numFmt w:val="bullet"/>
      <w:lvlText w:val="-"/>
      <w:lvlJc w:val="left"/>
      <w:pPr>
        <w:ind w:left="720" w:hanging="360"/>
      </w:pPr>
      <w:rPr>
        <w:rFonts w:ascii="Verdana" w:eastAsiaTheme="minorHAnsi" w:hAnsi="Verdana"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51B835AA"/>
    <w:multiLevelType w:val="hybridMultilevel"/>
    <w:tmpl w:val="92F8A9EC"/>
    <w:lvl w:ilvl="0" w:tplc="8AE4B7B8">
      <w:start w:val="1"/>
      <w:numFmt w:val="decimal"/>
      <w:lvlText w:val="%1."/>
      <w:lvlJc w:val="lef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36" w15:restartNumberingAfterBreak="0">
    <w:nsid w:val="59B82B63"/>
    <w:multiLevelType w:val="hybridMultilevel"/>
    <w:tmpl w:val="6F188A9C"/>
    <w:lvl w:ilvl="0" w:tplc="9DE25424">
      <w:start w:val="14"/>
      <w:numFmt w:val="bullet"/>
      <w:lvlText w:val="-"/>
      <w:lvlJc w:val="left"/>
      <w:pPr>
        <w:ind w:left="720" w:hanging="360"/>
      </w:pPr>
      <w:rPr>
        <w:rFonts w:ascii="Verdana" w:eastAsiaTheme="minorHAnsi" w:hAnsi="Verdana"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62691E2E"/>
    <w:multiLevelType w:val="hybridMultilevel"/>
    <w:tmpl w:val="CAD85956"/>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38" w15:restartNumberingAfterBreak="0">
    <w:nsid w:val="62F10118"/>
    <w:multiLevelType w:val="hybridMultilevel"/>
    <w:tmpl w:val="3E12B60A"/>
    <w:lvl w:ilvl="0" w:tplc="0DEC5142">
      <w:start w:val="1"/>
      <w:numFmt w:val="decimal"/>
      <w:lvlText w:val="%1."/>
      <w:lvlJc w:val="left"/>
      <w:pPr>
        <w:ind w:left="720" w:hanging="360"/>
      </w:pPr>
      <w:rPr>
        <w:rFonts w:hint="default"/>
        <w:b w:val="0"/>
        <w:bCs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63F74A30"/>
    <w:multiLevelType w:val="hybridMultilevel"/>
    <w:tmpl w:val="C9B014F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67667DEB"/>
    <w:multiLevelType w:val="hybridMultilevel"/>
    <w:tmpl w:val="16B0DA5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694677C9"/>
    <w:multiLevelType w:val="hybridMultilevel"/>
    <w:tmpl w:val="523C404E"/>
    <w:lvl w:ilvl="0" w:tplc="5C92CF46">
      <w:start w:val="20"/>
      <w:numFmt w:val="bullet"/>
      <w:lvlText w:val="-"/>
      <w:lvlJc w:val="left"/>
      <w:pPr>
        <w:ind w:left="720" w:hanging="360"/>
      </w:pPr>
      <w:rPr>
        <w:rFonts w:ascii="Arial Narrow" w:eastAsia="SimSun" w:hAnsi="Arial Narrow" w:cs="All Times New Roman" w:hint="default"/>
        <w:b w:val="0"/>
        <w:sz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705E121F"/>
    <w:multiLevelType w:val="hybridMultilevel"/>
    <w:tmpl w:val="8A22B6D6"/>
    <w:lvl w:ilvl="0" w:tplc="1B945D74">
      <w:start w:val="1"/>
      <w:numFmt w:val="upperRoman"/>
      <w:lvlText w:val="%1."/>
      <w:lvlJc w:val="left"/>
      <w:pPr>
        <w:ind w:left="436" w:hanging="720"/>
      </w:pPr>
      <w:rPr>
        <w:rFonts w:hint="default"/>
      </w:rPr>
    </w:lvl>
    <w:lvl w:ilvl="1" w:tplc="04020019" w:tentative="1">
      <w:start w:val="1"/>
      <w:numFmt w:val="lowerLetter"/>
      <w:lvlText w:val="%2."/>
      <w:lvlJc w:val="left"/>
      <w:pPr>
        <w:ind w:left="796" w:hanging="360"/>
      </w:pPr>
    </w:lvl>
    <w:lvl w:ilvl="2" w:tplc="0402001B" w:tentative="1">
      <w:start w:val="1"/>
      <w:numFmt w:val="lowerRoman"/>
      <w:lvlText w:val="%3."/>
      <w:lvlJc w:val="right"/>
      <w:pPr>
        <w:ind w:left="1516" w:hanging="180"/>
      </w:pPr>
    </w:lvl>
    <w:lvl w:ilvl="3" w:tplc="0402000F" w:tentative="1">
      <w:start w:val="1"/>
      <w:numFmt w:val="decimal"/>
      <w:lvlText w:val="%4."/>
      <w:lvlJc w:val="left"/>
      <w:pPr>
        <w:ind w:left="2236" w:hanging="360"/>
      </w:pPr>
    </w:lvl>
    <w:lvl w:ilvl="4" w:tplc="04020019" w:tentative="1">
      <w:start w:val="1"/>
      <w:numFmt w:val="lowerLetter"/>
      <w:lvlText w:val="%5."/>
      <w:lvlJc w:val="left"/>
      <w:pPr>
        <w:ind w:left="2956" w:hanging="360"/>
      </w:pPr>
    </w:lvl>
    <w:lvl w:ilvl="5" w:tplc="0402001B" w:tentative="1">
      <w:start w:val="1"/>
      <w:numFmt w:val="lowerRoman"/>
      <w:lvlText w:val="%6."/>
      <w:lvlJc w:val="right"/>
      <w:pPr>
        <w:ind w:left="3676" w:hanging="180"/>
      </w:pPr>
    </w:lvl>
    <w:lvl w:ilvl="6" w:tplc="0402000F" w:tentative="1">
      <w:start w:val="1"/>
      <w:numFmt w:val="decimal"/>
      <w:lvlText w:val="%7."/>
      <w:lvlJc w:val="left"/>
      <w:pPr>
        <w:ind w:left="4396" w:hanging="360"/>
      </w:pPr>
    </w:lvl>
    <w:lvl w:ilvl="7" w:tplc="04020019" w:tentative="1">
      <w:start w:val="1"/>
      <w:numFmt w:val="lowerLetter"/>
      <w:lvlText w:val="%8."/>
      <w:lvlJc w:val="left"/>
      <w:pPr>
        <w:ind w:left="5116" w:hanging="360"/>
      </w:pPr>
    </w:lvl>
    <w:lvl w:ilvl="8" w:tplc="0402001B" w:tentative="1">
      <w:start w:val="1"/>
      <w:numFmt w:val="lowerRoman"/>
      <w:lvlText w:val="%9."/>
      <w:lvlJc w:val="right"/>
      <w:pPr>
        <w:ind w:left="5836" w:hanging="180"/>
      </w:pPr>
    </w:lvl>
  </w:abstractNum>
  <w:abstractNum w:abstractNumId="43" w15:restartNumberingAfterBreak="0">
    <w:nsid w:val="709020DA"/>
    <w:multiLevelType w:val="hybridMultilevel"/>
    <w:tmpl w:val="2ECEF828"/>
    <w:lvl w:ilvl="0" w:tplc="E53AA3B0">
      <w:start w:val="1"/>
      <w:numFmt w:val="decimal"/>
      <w:lvlText w:val="%1."/>
      <w:lvlJc w:val="left"/>
      <w:pPr>
        <w:ind w:left="720" w:hanging="360"/>
      </w:pPr>
      <w:rPr>
        <w:rFonts w:ascii="Verdana" w:hAnsi="Verdana"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1B4826"/>
    <w:multiLevelType w:val="hybridMultilevel"/>
    <w:tmpl w:val="22BE3826"/>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45" w15:restartNumberingAfterBreak="0">
    <w:nsid w:val="7A5315AF"/>
    <w:multiLevelType w:val="hybridMultilevel"/>
    <w:tmpl w:val="6C80F6E0"/>
    <w:lvl w:ilvl="0" w:tplc="6AEAE93E">
      <w:start w:val="1"/>
      <w:numFmt w:val="bullet"/>
      <w:lvlText w:val="-"/>
      <w:lvlJc w:val="left"/>
      <w:pPr>
        <w:ind w:left="1068" w:hanging="360"/>
      </w:pPr>
      <w:rPr>
        <w:rFonts w:ascii="Verdana" w:eastAsia="Times New Roman" w:hAnsi="Verdana"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46" w15:restartNumberingAfterBreak="0">
    <w:nsid w:val="7C5E645A"/>
    <w:multiLevelType w:val="hybridMultilevel"/>
    <w:tmpl w:val="3DBE2158"/>
    <w:lvl w:ilvl="0" w:tplc="A51A7948">
      <w:start w:val="1"/>
      <w:numFmt w:val="decimal"/>
      <w:lvlText w:val="%1."/>
      <w:lvlJc w:val="left"/>
      <w:pPr>
        <w:ind w:left="720" w:hanging="360"/>
      </w:pPr>
      <w:rPr>
        <w:rFonts w:cstheme="minorBidi" w:hint="default"/>
        <w:b/>
        <w:color w:val="000000" w:themeColor="text1"/>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7" w15:restartNumberingAfterBreak="0">
    <w:nsid w:val="7DB429CF"/>
    <w:multiLevelType w:val="hybridMultilevel"/>
    <w:tmpl w:val="D1CE732A"/>
    <w:lvl w:ilvl="0" w:tplc="B54E0DA6">
      <w:start w:val="1"/>
      <w:numFmt w:val="decimal"/>
      <w:lvlText w:val="%1."/>
      <w:lvlJc w:val="righ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8" w15:restartNumberingAfterBreak="0">
    <w:nsid w:val="7F8F6229"/>
    <w:multiLevelType w:val="multilevel"/>
    <w:tmpl w:val="2BA0E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33"/>
  </w:num>
  <w:num w:numId="3">
    <w:abstractNumId w:val="47"/>
  </w:num>
  <w:num w:numId="4">
    <w:abstractNumId w:val="43"/>
  </w:num>
  <w:num w:numId="5">
    <w:abstractNumId w:val="24"/>
  </w:num>
  <w:num w:numId="6">
    <w:abstractNumId w:val="7"/>
  </w:num>
  <w:num w:numId="7">
    <w:abstractNumId w:val="31"/>
  </w:num>
  <w:num w:numId="8">
    <w:abstractNumId w:val="26"/>
  </w:num>
  <w:num w:numId="9">
    <w:abstractNumId w:val="5"/>
  </w:num>
  <w:num w:numId="10">
    <w:abstractNumId w:val="16"/>
  </w:num>
  <w:num w:numId="11">
    <w:abstractNumId w:val="48"/>
  </w:num>
  <w:num w:numId="12">
    <w:abstractNumId w:val="13"/>
  </w:num>
  <w:num w:numId="13">
    <w:abstractNumId w:val="40"/>
  </w:num>
  <w:num w:numId="14">
    <w:abstractNumId w:val="44"/>
  </w:num>
  <w:num w:numId="15">
    <w:abstractNumId w:val="44"/>
  </w:num>
  <w:num w:numId="16">
    <w:abstractNumId w:val="37"/>
  </w:num>
  <w:num w:numId="17">
    <w:abstractNumId w:val="35"/>
  </w:num>
  <w:num w:numId="18">
    <w:abstractNumId w:val="14"/>
  </w:num>
  <w:num w:numId="19">
    <w:abstractNumId w:val="45"/>
  </w:num>
  <w:num w:numId="20">
    <w:abstractNumId w:val="22"/>
  </w:num>
  <w:num w:numId="21">
    <w:abstractNumId w:val="42"/>
  </w:num>
  <w:num w:numId="22">
    <w:abstractNumId w:val="28"/>
  </w:num>
  <w:num w:numId="23">
    <w:abstractNumId w:val="2"/>
  </w:num>
  <w:num w:numId="24">
    <w:abstractNumId w:val="25"/>
  </w:num>
  <w:num w:numId="25">
    <w:abstractNumId w:val="12"/>
  </w:num>
  <w:num w:numId="26">
    <w:abstractNumId w:val="20"/>
  </w:num>
  <w:num w:numId="27">
    <w:abstractNumId w:val="8"/>
  </w:num>
  <w:num w:numId="28">
    <w:abstractNumId w:val="23"/>
  </w:num>
  <w:num w:numId="29">
    <w:abstractNumId w:val="18"/>
  </w:num>
  <w:num w:numId="30">
    <w:abstractNumId w:val="3"/>
  </w:num>
  <w:num w:numId="31">
    <w:abstractNumId w:val="30"/>
  </w:num>
  <w:num w:numId="32">
    <w:abstractNumId w:val="29"/>
  </w:num>
  <w:num w:numId="33">
    <w:abstractNumId w:val="0"/>
  </w:num>
  <w:num w:numId="34">
    <w:abstractNumId w:val="32"/>
  </w:num>
  <w:num w:numId="35">
    <w:abstractNumId w:val="27"/>
  </w:num>
  <w:num w:numId="36">
    <w:abstractNumId w:val="17"/>
  </w:num>
  <w:num w:numId="37">
    <w:abstractNumId w:val="21"/>
  </w:num>
  <w:num w:numId="38">
    <w:abstractNumId w:val="11"/>
  </w:num>
  <w:num w:numId="39">
    <w:abstractNumId w:val="19"/>
  </w:num>
  <w:num w:numId="40">
    <w:abstractNumId w:val="4"/>
  </w:num>
  <w:num w:numId="41">
    <w:abstractNumId w:val="34"/>
  </w:num>
  <w:num w:numId="42">
    <w:abstractNumId w:val="9"/>
  </w:num>
  <w:num w:numId="43">
    <w:abstractNumId w:val="41"/>
  </w:num>
  <w:num w:numId="44">
    <w:abstractNumId w:val="39"/>
  </w:num>
  <w:num w:numId="45">
    <w:abstractNumId w:val="1"/>
  </w:num>
  <w:num w:numId="46">
    <w:abstractNumId w:val="6"/>
  </w:num>
  <w:num w:numId="47">
    <w:abstractNumId w:val="46"/>
  </w:num>
  <w:num w:numId="48">
    <w:abstractNumId w:val="36"/>
  </w:num>
  <w:num w:numId="49">
    <w:abstractNumId w:val="10"/>
  </w:num>
  <w:num w:numId="50">
    <w:abstractNumId w:val="3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1FE"/>
    <w:rsid w:val="00000655"/>
    <w:rsid w:val="00000AAD"/>
    <w:rsid w:val="00000DA5"/>
    <w:rsid w:val="00000F16"/>
    <w:rsid w:val="00001CE7"/>
    <w:rsid w:val="000023EE"/>
    <w:rsid w:val="000024DA"/>
    <w:rsid w:val="00002917"/>
    <w:rsid w:val="000030FB"/>
    <w:rsid w:val="0000330D"/>
    <w:rsid w:val="00003338"/>
    <w:rsid w:val="0000369F"/>
    <w:rsid w:val="00003C62"/>
    <w:rsid w:val="000042C3"/>
    <w:rsid w:val="000047C6"/>
    <w:rsid w:val="000047E2"/>
    <w:rsid w:val="00004FB9"/>
    <w:rsid w:val="00005459"/>
    <w:rsid w:val="0000654D"/>
    <w:rsid w:val="000065BE"/>
    <w:rsid w:val="00006BAF"/>
    <w:rsid w:val="000078EE"/>
    <w:rsid w:val="00010446"/>
    <w:rsid w:val="00010793"/>
    <w:rsid w:val="00010A04"/>
    <w:rsid w:val="00011263"/>
    <w:rsid w:val="000112F9"/>
    <w:rsid w:val="0001291E"/>
    <w:rsid w:val="00012D2D"/>
    <w:rsid w:val="00012D36"/>
    <w:rsid w:val="00012E9F"/>
    <w:rsid w:val="00013310"/>
    <w:rsid w:val="0001380B"/>
    <w:rsid w:val="00013972"/>
    <w:rsid w:val="0001425D"/>
    <w:rsid w:val="0001488D"/>
    <w:rsid w:val="00014A38"/>
    <w:rsid w:val="00014BE3"/>
    <w:rsid w:val="000151D3"/>
    <w:rsid w:val="00015CF3"/>
    <w:rsid w:val="00015FEA"/>
    <w:rsid w:val="000164C5"/>
    <w:rsid w:val="00017286"/>
    <w:rsid w:val="0001765A"/>
    <w:rsid w:val="00017B54"/>
    <w:rsid w:val="00017C1B"/>
    <w:rsid w:val="00020138"/>
    <w:rsid w:val="00020196"/>
    <w:rsid w:val="000202C7"/>
    <w:rsid w:val="000205D5"/>
    <w:rsid w:val="000205E5"/>
    <w:rsid w:val="000208FE"/>
    <w:rsid w:val="00020AE4"/>
    <w:rsid w:val="00020EC0"/>
    <w:rsid w:val="000210B6"/>
    <w:rsid w:val="000214E8"/>
    <w:rsid w:val="000216E0"/>
    <w:rsid w:val="00021BDA"/>
    <w:rsid w:val="00021EFD"/>
    <w:rsid w:val="00022504"/>
    <w:rsid w:val="0002293F"/>
    <w:rsid w:val="00022A47"/>
    <w:rsid w:val="00022AB1"/>
    <w:rsid w:val="00023040"/>
    <w:rsid w:val="0002305C"/>
    <w:rsid w:val="00023068"/>
    <w:rsid w:val="000235CF"/>
    <w:rsid w:val="00023C5C"/>
    <w:rsid w:val="00023D7E"/>
    <w:rsid w:val="00024A12"/>
    <w:rsid w:val="00024A9F"/>
    <w:rsid w:val="00024E33"/>
    <w:rsid w:val="000251B5"/>
    <w:rsid w:val="00025EEA"/>
    <w:rsid w:val="00026107"/>
    <w:rsid w:val="000269C9"/>
    <w:rsid w:val="00026A40"/>
    <w:rsid w:val="00026AB3"/>
    <w:rsid w:val="000270EB"/>
    <w:rsid w:val="00027DBD"/>
    <w:rsid w:val="00027E2D"/>
    <w:rsid w:val="00027E8A"/>
    <w:rsid w:val="00027F5D"/>
    <w:rsid w:val="0003009E"/>
    <w:rsid w:val="0003024A"/>
    <w:rsid w:val="000303C4"/>
    <w:rsid w:val="00030463"/>
    <w:rsid w:val="00030477"/>
    <w:rsid w:val="000308FC"/>
    <w:rsid w:val="000309A4"/>
    <w:rsid w:val="00030CCC"/>
    <w:rsid w:val="00030DBE"/>
    <w:rsid w:val="000310EE"/>
    <w:rsid w:val="00031431"/>
    <w:rsid w:val="00031546"/>
    <w:rsid w:val="00031C14"/>
    <w:rsid w:val="00031DFC"/>
    <w:rsid w:val="0003274B"/>
    <w:rsid w:val="000328D7"/>
    <w:rsid w:val="000329BF"/>
    <w:rsid w:val="00032CA1"/>
    <w:rsid w:val="0003322F"/>
    <w:rsid w:val="0003360E"/>
    <w:rsid w:val="000336EC"/>
    <w:rsid w:val="000345A7"/>
    <w:rsid w:val="000347E8"/>
    <w:rsid w:val="00035370"/>
    <w:rsid w:val="00035681"/>
    <w:rsid w:val="00036163"/>
    <w:rsid w:val="00036437"/>
    <w:rsid w:val="00036526"/>
    <w:rsid w:val="00040877"/>
    <w:rsid w:val="0004087E"/>
    <w:rsid w:val="00040B3A"/>
    <w:rsid w:val="000411AD"/>
    <w:rsid w:val="00041A68"/>
    <w:rsid w:val="0004267C"/>
    <w:rsid w:val="0004270A"/>
    <w:rsid w:val="000431BA"/>
    <w:rsid w:val="0004458B"/>
    <w:rsid w:val="00044713"/>
    <w:rsid w:val="000450B4"/>
    <w:rsid w:val="0004550E"/>
    <w:rsid w:val="00045DB9"/>
    <w:rsid w:val="000466CB"/>
    <w:rsid w:val="00046AA2"/>
    <w:rsid w:val="000473C9"/>
    <w:rsid w:val="000473EB"/>
    <w:rsid w:val="0004744E"/>
    <w:rsid w:val="00047548"/>
    <w:rsid w:val="00047C6B"/>
    <w:rsid w:val="00047E10"/>
    <w:rsid w:val="00050609"/>
    <w:rsid w:val="0005092D"/>
    <w:rsid w:val="00050ABC"/>
    <w:rsid w:val="00051082"/>
    <w:rsid w:val="000511B3"/>
    <w:rsid w:val="000513CC"/>
    <w:rsid w:val="00051D65"/>
    <w:rsid w:val="00052CE8"/>
    <w:rsid w:val="00052CF0"/>
    <w:rsid w:val="000534A3"/>
    <w:rsid w:val="00053556"/>
    <w:rsid w:val="000547E0"/>
    <w:rsid w:val="00056118"/>
    <w:rsid w:val="00056474"/>
    <w:rsid w:val="0005669D"/>
    <w:rsid w:val="0005670E"/>
    <w:rsid w:val="00056921"/>
    <w:rsid w:val="0005767A"/>
    <w:rsid w:val="0005768E"/>
    <w:rsid w:val="00060BB9"/>
    <w:rsid w:val="00060F99"/>
    <w:rsid w:val="0006160F"/>
    <w:rsid w:val="000618EB"/>
    <w:rsid w:val="00061A6C"/>
    <w:rsid w:val="00061B2A"/>
    <w:rsid w:val="00062434"/>
    <w:rsid w:val="00062892"/>
    <w:rsid w:val="00062BAD"/>
    <w:rsid w:val="00062C8E"/>
    <w:rsid w:val="00062D5F"/>
    <w:rsid w:val="00063376"/>
    <w:rsid w:val="000633C3"/>
    <w:rsid w:val="0006342D"/>
    <w:rsid w:val="000641C3"/>
    <w:rsid w:val="000642C5"/>
    <w:rsid w:val="00064AEA"/>
    <w:rsid w:val="00064FFC"/>
    <w:rsid w:val="00065636"/>
    <w:rsid w:val="00065AD5"/>
    <w:rsid w:val="00065D58"/>
    <w:rsid w:val="00065EF1"/>
    <w:rsid w:val="00065FE3"/>
    <w:rsid w:val="0006796D"/>
    <w:rsid w:val="00067B3A"/>
    <w:rsid w:val="0007026F"/>
    <w:rsid w:val="000710D5"/>
    <w:rsid w:val="00071289"/>
    <w:rsid w:val="000715DB"/>
    <w:rsid w:val="00071CE0"/>
    <w:rsid w:val="00071E41"/>
    <w:rsid w:val="000721AD"/>
    <w:rsid w:val="0007251F"/>
    <w:rsid w:val="000728F2"/>
    <w:rsid w:val="00073205"/>
    <w:rsid w:val="000735EF"/>
    <w:rsid w:val="00073C7E"/>
    <w:rsid w:val="00074241"/>
    <w:rsid w:val="00074268"/>
    <w:rsid w:val="000749B8"/>
    <w:rsid w:val="00074B3C"/>
    <w:rsid w:val="00074FFF"/>
    <w:rsid w:val="0007521E"/>
    <w:rsid w:val="000754DA"/>
    <w:rsid w:val="00075975"/>
    <w:rsid w:val="00075D4D"/>
    <w:rsid w:val="00076295"/>
    <w:rsid w:val="0007649B"/>
    <w:rsid w:val="00076B7D"/>
    <w:rsid w:val="00076F22"/>
    <w:rsid w:val="000771D5"/>
    <w:rsid w:val="000772E2"/>
    <w:rsid w:val="00077553"/>
    <w:rsid w:val="00077DA2"/>
    <w:rsid w:val="000802FB"/>
    <w:rsid w:val="00080614"/>
    <w:rsid w:val="00081368"/>
    <w:rsid w:val="00081928"/>
    <w:rsid w:val="00081F7E"/>
    <w:rsid w:val="00082034"/>
    <w:rsid w:val="00082966"/>
    <w:rsid w:val="00082C63"/>
    <w:rsid w:val="00084D0F"/>
    <w:rsid w:val="00084D89"/>
    <w:rsid w:val="00084EB4"/>
    <w:rsid w:val="00084F72"/>
    <w:rsid w:val="00086834"/>
    <w:rsid w:val="000868E5"/>
    <w:rsid w:val="00086A7C"/>
    <w:rsid w:val="000878C1"/>
    <w:rsid w:val="00087990"/>
    <w:rsid w:val="00087DB8"/>
    <w:rsid w:val="00090423"/>
    <w:rsid w:val="00090A56"/>
    <w:rsid w:val="00090D9B"/>
    <w:rsid w:val="0009107E"/>
    <w:rsid w:val="00091159"/>
    <w:rsid w:val="000917C2"/>
    <w:rsid w:val="00092233"/>
    <w:rsid w:val="000937CA"/>
    <w:rsid w:val="00093B6D"/>
    <w:rsid w:val="00093F52"/>
    <w:rsid w:val="000940C9"/>
    <w:rsid w:val="00094410"/>
    <w:rsid w:val="00095349"/>
    <w:rsid w:val="000953B2"/>
    <w:rsid w:val="00095846"/>
    <w:rsid w:val="00095D18"/>
    <w:rsid w:val="00095EF1"/>
    <w:rsid w:val="000963C0"/>
    <w:rsid w:val="00096B63"/>
    <w:rsid w:val="00096D9E"/>
    <w:rsid w:val="0009784C"/>
    <w:rsid w:val="000A0499"/>
    <w:rsid w:val="000A05C6"/>
    <w:rsid w:val="000A0FB9"/>
    <w:rsid w:val="000A1032"/>
    <w:rsid w:val="000A1BBD"/>
    <w:rsid w:val="000A1DC4"/>
    <w:rsid w:val="000A28CD"/>
    <w:rsid w:val="000A2B15"/>
    <w:rsid w:val="000A3BA1"/>
    <w:rsid w:val="000A3C68"/>
    <w:rsid w:val="000A4A55"/>
    <w:rsid w:val="000A4D50"/>
    <w:rsid w:val="000A50E8"/>
    <w:rsid w:val="000A589C"/>
    <w:rsid w:val="000A5CAC"/>
    <w:rsid w:val="000A5F3E"/>
    <w:rsid w:val="000A601D"/>
    <w:rsid w:val="000A63CC"/>
    <w:rsid w:val="000A63FE"/>
    <w:rsid w:val="000A6716"/>
    <w:rsid w:val="000A6979"/>
    <w:rsid w:val="000A6B18"/>
    <w:rsid w:val="000A717C"/>
    <w:rsid w:val="000A7264"/>
    <w:rsid w:val="000A7475"/>
    <w:rsid w:val="000A7557"/>
    <w:rsid w:val="000A7720"/>
    <w:rsid w:val="000A7CD4"/>
    <w:rsid w:val="000A7E53"/>
    <w:rsid w:val="000B0280"/>
    <w:rsid w:val="000B0436"/>
    <w:rsid w:val="000B049E"/>
    <w:rsid w:val="000B0EB5"/>
    <w:rsid w:val="000B13F2"/>
    <w:rsid w:val="000B1BA7"/>
    <w:rsid w:val="000B1CD9"/>
    <w:rsid w:val="000B2918"/>
    <w:rsid w:val="000B3EBF"/>
    <w:rsid w:val="000B4349"/>
    <w:rsid w:val="000B51BE"/>
    <w:rsid w:val="000B5BDA"/>
    <w:rsid w:val="000B604C"/>
    <w:rsid w:val="000B616B"/>
    <w:rsid w:val="000B6776"/>
    <w:rsid w:val="000B6C16"/>
    <w:rsid w:val="000B6EA3"/>
    <w:rsid w:val="000C007C"/>
    <w:rsid w:val="000C04D3"/>
    <w:rsid w:val="000C08EF"/>
    <w:rsid w:val="000C0F9A"/>
    <w:rsid w:val="000C1344"/>
    <w:rsid w:val="000C17ED"/>
    <w:rsid w:val="000C18F4"/>
    <w:rsid w:val="000C235E"/>
    <w:rsid w:val="000C271C"/>
    <w:rsid w:val="000C2D88"/>
    <w:rsid w:val="000C36A3"/>
    <w:rsid w:val="000C38E0"/>
    <w:rsid w:val="000C3C09"/>
    <w:rsid w:val="000C4055"/>
    <w:rsid w:val="000C43A2"/>
    <w:rsid w:val="000C449B"/>
    <w:rsid w:val="000C4729"/>
    <w:rsid w:val="000C5124"/>
    <w:rsid w:val="000C55E2"/>
    <w:rsid w:val="000C57B1"/>
    <w:rsid w:val="000C6191"/>
    <w:rsid w:val="000C6507"/>
    <w:rsid w:val="000C6B15"/>
    <w:rsid w:val="000C7619"/>
    <w:rsid w:val="000C7ACB"/>
    <w:rsid w:val="000D01F5"/>
    <w:rsid w:val="000D207E"/>
    <w:rsid w:val="000D212C"/>
    <w:rsid w:val="000D2459"/>
    <w:rsid w:val="000D25D3"/>
    <w:rsid w:val="000D34C8"/>
    <w:rsid w:val="000D3F69"/>
    <w:rsid w:val="000D4217"/>
    <w:rsid w:val="000D4EF0"/>
    <w:rsid w:val="000D556F"/>
    <w:rsid w:val="000D5C9D"/>
    <w:rsid w:val="000D5F5D"/>
    <w:rsid w:val="000D69AB"/>
    <w:rsid w:val="000D6F4A"/>
    <w:rsid w:val="000D759A"/>
    <w:rsid w:val="000D7995"/>
    <w:rsid w:val="000E0BAA"/>
    <w:rsid w:val="000E0DFF"/>
    <w:rsid w:val="000E0E34"/>
    <w:rsid w:val="000E0E71"/>
    <w:rsid w:val="000E1072"/>
    <w:rsid w:val="000E2BC7"/>
    <w:rsid w:val="000E2C47"/>
    <w:rsid w:val="000E306D"/>
    <w:rsid w:val="000E3150"/>
    <w:rsid w:val="000E341C"/>
    <w:rsid w:val="000E365C"/>
    <w:rsid w:val="000E365E"/>
    <w:rsid w:val="000E3710"/>
    <w:rsid w:val="000E39D6"/>
    <w:rsid w:val="000E3E14"/>
    <w:rsid w:val="000E4304"/>
    <w:rsid w:val="000E46B9"/>
    <w:rsid w:val="000E50E1"/>
    <w:rsid w:val="000E5A96"/>
    <w:rsid w:val="000E5E77"/>
    <w:rsid w:val="000E5FC4"/>
    <w:rsid w:val="000E636F"/>
    <w:rsid w:val="000E668C"/>
    <w:rsid w:val="000E6C21"/>
    <w:rsid w:val="000E711E"/>
    <w:rsid w:val="000E757C"/>
    <w:rsid w:val="000E773A"/>
    <w:rsid w:val="000E7C23"/>
    <w:rsid w:val="000E7D9A"/>
    <w:rsid w:val="000E7E7C"/>
    <w:rsid w:val="000F0402"/>
    <w:rsid w:val="000F04F0"/>
    <w:rsid w:val="000F0505"/>
    <w:rsid w:val="000F0712"/>
    <w:rsid w:val="000F09A0"/>
    <w:rsid w:val="000F0A81"/>
    <w:rsid w:val="000F0B7D"/>
    <w:rsid w:val="000F0BD3"/>
    <w:rsid w:val="000F1258"/>
    <w:rsid w:val="000F161A"/>
    <w:rsid w:val="000F1BE4"/>
    <w:rsid w:val="000F210F"/>
    <w:rsid w:val="000F21AD"/>
    <w:rsid w:val="000F2280"/>
    <w:rsid w:val="000F2837"/>
    <w:rsid w:val="000F293F"/>
    <w:rsid w:val="000F33EA"/>
    <w:rsid w:val="000F448D"/>
    <w:rsid w:val="000F48DE"/>
    <w:rsid w:val="000F5229"/>
    <w:rsid w:val="000F5452"/>
    <w:rsid w:val="000F5466"/>
    <w:rsid w:val="000F54F0"/>
    <w:rsid w:val="000F5C75"/>
    <w:rsid w:val="000F5CB7"/>
    <w:rsid w:val="000F607E"/>
    <w:rsid w:val="000F64CF"/>
    <w:rsid w:val="000F65F5"/>
    <w:rsid w:val="000F687D"/>
    <w:rsid w:val="000F69C4"/>
    <w:rsid w:val="000F6AE0"/>
    <w:rsid w:val="000F6E26"/>
    <w:rsid w:val="000F7243"/>
    <w:rsid w:val="000F72E3"/>
    <w:rsid w:val="000F78E9"/>
    <w:rsid w:val="000F7DDF"/>
    <w:rsid w:val="00100022"/>
    <w:rsid w:val="00100475"/>
    <w:rsid w:val="001006A9"/>
    <w:rsid w:val="0010089D"/>
    <w:rsid w:val="00100E01"/>
    <w:rsid w:val="00101090"/>
    <w:rsid w:val="001016B0"/>
    <w:rsid w:val="00101E55"/>
    <w:rsid w:val="001021A5"/>
    <w:rsid w:val="0010243E"/>
    <w:rsid w:val="00102DAE"/>
    <w:rsid w:val="00102E55"/>
    <w:rsid w:val="00103382"/>
    <w:rsid w:val="00103387"/>
    <w:rsid w:val="00103EF4"/>
    <w:rsid w:val="001041DB"/>
    <w:rsid w:val="00104BC0"/>
    <w:rsid w:val="00105785"/>
    <w:rsid w:val="00105BAD"/>
    <w:rsid w:val="001060AF"/>
    <w:rsid w:val="001061E0"/>
    <w:rsid w:val="001066CB"/>
    <w:rsid w:val="0010680B"/>
    <w:rsid w:val="0010685C"/>
    <w:rsid w:val="00106B0C"/>
    <w:rsid w:val="00107704"/>
    <w:rsid w:val="00107E95"/>
    <w:rsid w:val="00110EA8"/>
    <w:rsid w:val="00111727"/>
    <w:rsid w:val="0011199F"/>
    <w:rsid w:val="001119A7"/>
    <w:rsid w:val="00111A52"/>
    <w:rsid w:val="00111AD5"/>
    <w:rsid w:val="00111AD7"/>
    <w:rsid w:val="00111B55"/>
    <w:rsid w:val="00111D11"/>
    <w:rsid w:val="00112336"/>
    <w:rsid w:val="0011296F"/>
    <w:rsid w:val="00112E11"/>
    <w:rsid w:val="001136F3"/>
    <w:rsid w:val="00113E3F"/>
    <w:rsid w:val="001148FB"/>
    <w:rsid w:val="0011508D"/>
    <w:rsid w:val="001152C9"/>
    <w:rsid w:val="0011536A"/>
    <w:rsid w:val="0011543F"/>
    <w:rsid w:val="00115925"/>
    <w:rsid w:val="001162C6"/>
    <w:rsid w:val="00116922"/>
    <w:rsid w:val="00116A42"/>
    <w:rsid w:val="00116DAA"/>
    <w:rsid w:val="00117420"/>
    <w:rsid w:val="00117621"/>
    <w:rsid w:val="00117DA8"/>
    <w:rsid w:val="0012038F"/>
    <w:rsid w:val="001205BA"/>
    <w:rsid w:val="00120B38"/>
    <w:rsid w:val="00120CA7"/>
    <w:rsid w:val="00120E24"/>
    <w:rsid w:val="0012153E"/>
    <w:rsid w:val="001216A1"/>
    <w:rsid w:val="001217C6"/>
    <w:rsid w:val="0012302D"/>
    <w:rsid w:val="001231A9"/>
    <w:rsid w:val="00123B88"/>
    <w:rsid w:val="00123CE5"/>
    <w:rsid w:val="00124200"/>
    <w:rsid w:val="00124AD3"/>
    <w:rsid w:val="00124F3D"/>
    <w:rsid w:val="001253C4"/>
    <w:rsid w:val="0012585E"/>
    <w:rsid w:val="00125B8A"/>
    <w:rsid w:val="00125DBF"/>
    <w:rsid w:val="00125E1F"/>
    <w:rsid w:val="00125E5E"/>
    <w:rsid w:val="00126111"/>
    <w:rsid w:val="0012668E"/>
    <w:rsid w:val="00126A6B"/>
    <w:rsid w:val="00126BB1"/>
    <w:rsid w:val="00126C19"/>
    <w:rsid w:val="00126D4E"/>
    <w:rsid w:val="0012737D"/>
    <w:rsid w:val="00127B5A"/>
    <w:rsid w:val="001302F6"/>
    <w:rsid w:val="00130707"/>
    <w:rsid w:val="0013093C"/>
    <w:rsid w:val="00130D2F"/>
    <w:rsid w:val="00131431"/>
    <w:rsid w:val="00131673"/>
    <w:rsid w:val="00131E70"/>
    <w:rsid w:val="00131F51"/>
    <w:rsid w:val="00132944"/>
    <w:rsid w:val="00132AF1"/>
    <w:rsid w:val="00132CC6"/>
    <w:rsid w:val="00132F0C"/>
    <w:rsid w:val="001332AE"/>
    <w:rsid w:val="00133AC5"/>
    <w:rsid w:val="00134196"/>
    <w:rsid w:val="001343D6"/>
    <w:rsid w:val="00134736"/>
    <w:rsid w:val="001347DC"/>
    <w:rsid w:val="0013480E"/>
    <w:rsid w:val="00134E97"/>
    <w:rsid w:val="00135A07"/>
    <w:rsid w:val="00135F72"/>
    <w:rsid w:val="00135F80"/>
    <w:rsid w:val="00136058"/>
    <w:rsid w:val="0013620D"/>
    <w:rsid w:val="0013637A"/>
    <w:rsid w:val="001363A5"/>
    <w:rsid w:val="00136CC6"/>
    <w:rsid w:val="00136F56"/>
    <w:rsid w:val="00137519"/>
    <w:rsid w:val="00137AA9"/>
    <w:rsid w:val="001406C4"/>
    <w:rsid w:val="0014169B"/>
    <w:rsid w:val="0014276B"/>
    <w:rsid w:val="00142E9E"/>
    <w:rsid w:val="00143260"/>
    <w:rsid w:val="00143408"/>
    <w:rsid w:val="0014345A"/>
    <w:rsid w:val="00143513"/>
    <w:rsid w:val="00143653"/>
    <w:rsid w:val="00143BE4"/>
    <w:rsid w:val="00144567"/>
    <w:rsid w:val="00144FDD"/>
    <w:rsid w:val="001452CD"/>
    <w:rsid w:val="001455AB"/>
    <w:rsid w:val="0014582B"/>
    <w:rsid w:val="00145843"/>
    <w:rsid w:val="00145E30"/>
    <w:rsid w:val="00145E45"/>
    <w:rsid w:val="001460EA"/>
    <w:rsid w:val="00146107"/>
    <w:rsid w:val="00146D23"/>
    <w:rsid w:val="00146F6B"/>
    <w:rsid w:val="00147066"/>
    <w:rsid w:val="001478FF"/>
    <w:rsid w:val="00147A94"/>
    <w:rsid w:val="00147B02"/>
    <w:rsid w:val="00147B26"/>
    <w:rsid w:val="00147CE6"/>
    <w:rsid w:val="00147D35"/>
    <w:rsid w:val="00147F76"/>
    <w:rsid w:val="0015048C"/>
    <w:rsid w:val="001511DE"/>
    <w:rsid w:val="00151DD4"/>
    <w:rsid w:val="001521C0"/>
    <w:rsid w:val="00152289"/>
    <w:rsid w:val="00152553"/>
    <w:rsid w:val="001540CE"/>
    <w:rsid w:val="00154BF6"/>
    <w:rsid w:val="00154CCF"/>
    <w:rsid w:val="00154F1A"/>
    <w:rsid w:val="00155276"/>
    <w:rsid w:val="00155A59"/>
    <w:rsid w:val="001563E2"/>
    <w:rsid w:val="00156495"/>
    <w:rsid w:val="00156C98"/>
    <w:rsid w:val="00156EAB"/>
    <w:rsid w:val="001570C1"/>
    <w:rsid w:val="001575B9"/>
    <w:rsid w:val="00157808"/>
    <w:rsid w:val="00157D47"/>
    <w:rsid w:val="00157EB4"/>
    <w:rsid w:val="00157F55"/>
    <w:rsid w:val="001602FC"/>
    <w:rsid w:val="00160316"/>
    <w:rsid w:val="00160F93"/>
    <w:rsid w:val="00161285"/>
    <w:rsid w:val="00161BD3"/>
    <w:rsid w:val="00161EE8"/>
    <w:rsid w:val="00162C28"/>
    <w:rsid w:val="0016415A"/>
    <w:rsid w:val="00164708"/>
    <w:rsid w:val="001648CA"/>
    <w:rsid w:val="0016560B"/>
    <w:rsid w:val="00165718"/>
    <w:rsid w:val="00166014"/>
    <w:rsid w:val="00166165"/>
    <w:rsid w:val="00166243"/>
    <w:rsid w:val="00166487"/>
    <w:rsid w:val="001668EE"/>
    <w:rsid w:val="0016696C"/>
    <w:rsid w:val="00167781"/>
    <w:rsid w:val="001677BD"/>
    <w:rsid w:val="00167AD1"/>
    <w:rsid w:val="00167AD4"/>
    <w:rsid w:val="00167AD5"/>
    <w:rsid w:val="00167E06"/>
    <w:rsid w:val="001702A8"/>
    <w:rsid w:val="00170598"/>
    <w:rsid w:val="00170599"/>
    <w:rsid w:val="0017126C"/>
    <w:rsid w:val="00171403"/>
    <w:rsid w:val="001715F1"/>
    <w:rsid w:val="001719CD"/>
    <w:rsid w:val="00171D29"/>
    <w:rsid w:val="00172C54"/>
    <w:rsid w:val="00173096"/>
    <w:rsid w:val="0017345E"/>
    <w:rsid w:val="00173877"/>
    <w:rsid w:val="00173991"/>
    <w:rsid w:val="00174590"/>
    <w:rsid w:val="00174734"/>
    <w:rsid w:val="001748D0"/>
    <w:rsid w:val="00174C04"/>
    <w:rsid w:val="00174E2C"/>
    <w:rsid w:val="0017658F"/>
    <w:rsid w:val="0017686C"/>
    <w:rsid w:val="00176B38"/>
    <w:rsid w:val="00180814"/>
    <w:rsid w:val="00180CFA"/>
    <w:rsid w:val="001817DC"/>
    <w:rsid w:val="00181BAA"/>
    <w:rsid w:val="00182678"/>
    <w:rsid w:val="0018285F"/>
    <w:rsid w:val="00182E2D"/>
    <w:rsid w:val="001834E1"/>
    <w:rsid w:val="001837B9"/>
    <w:rsid w:val="00183A7B"/>
    <w:rsid w:val="0018481A"/>
    <w:rsid w:val="00184999"/>
    <w:rsid w:val="00184CB1"/>
    <w:rsid w:val="00184D85"/>
    <w:rsid w:val="001852FF"/>
    <w:rsid w:val="00185613"/>
    <w:rsid w:val="00185737"/>
    <w:rsid w:val="0018628D"/>
    <w:rsid w:val="00186508"/>
    <w:rsid w:val="00186609"/>
    <w:rsid w:val="0018664F"/>
    <w:rsid w:val="0018685E"/>
    <w:rsid w:val="00186A8C"/>
    <w:rsid w:val="00186F5A"/>
    <w:rsid w:val="00187171"/>
    <w:rsid w:val="00187868"/>
    <w:rsid w:val="00187C8B"/>
    <w:rsid w:val="00187D17"/>
    <w:rsid w:val="00187E8D"/>
    <w:rsid w:val="00187EEE"/>
    <w:rsid w:val="0019000E"/>
    <w:rsid w:val="00190032"/>
    <w:rsid w:val="00190070"/>
    <w:rsid w:val="001903D9"/>
    <w:rsid w:val="0019093C"/>
    <w:rsid w:val="001909A9"/>
    <w:rsid w:val="00190A44"/>
    <w:rsid w:val="00191452"/>
    <w:rsid w:val="0019189A"/>
    <w:rsid w:val="001926A3"/>
    <w:rsid w:val="00192B68"/>
    <w:rsid w:val="0019323F"/>
    <w:rsid w:val="00193662"/>
    <w:rsid w:val="00193711"/>
    <w:rsid w:val="00193886"/>
    <w:rsid w:val="00193E25"/>
    <w:rsid w:val="001944D3"/>
    <w:rsid w:val="001951B0"/>
    <w:rsid w:val="00195A01"/>
    <w:rsid w:val="00195DFC"/>
    <w:rsid w:val="001963E4"/>
    <w:rsid w:val="0019665B"/>
    <w:rsid w:val="00196881"/>
    <w:rsid w:val="001969DE"/>
    <w:rsid w:val="001971EE"/>
    <w:rsid w:val="00197258"/>
    <w:rsid w:val="00197764"/>
    <w:rsid w:val="00197A3C"/>
    <w:rsid w:val="00197D0D"/>
    <w:rsid w:val="001A0408"/>
    <w:rsid w:val="001A0526"/>
    <w:rsid w:val="001A091C"/>
    <w:rsid w:val="001A0BDE"/>
    <w:rsid w:val="001A0C05"/>
    <w:rsid w:val="001A0C7F"/>
    <w:rsid w:val="001A2464"/>
    <w:rsid w:val="001A2845"/>
    <w:rsid w:val="001A2B09"/>
    <w:rsid w:val="001A2BB4"/>
    <w:rsid w:val="001A2ED2"/>
    <w:rsid w:val="001A31F4"/>
    <w:rsid w:val="001A3810"/>
    <w:rsid w:val="001A3FE5"/>
    <w:rsid w:val="001A4322"/>
    <w:rsid w:val="001A54FC"/>
    <w:rsid w:val="001A62FC"/>
    <w:rsid w:val="001A67CC"/>
    <w:rsid w:val="001A7CCC"/>
    <w:rsid w:val="001B05E0"/>
    <w:rsid w:val="001B0A28"/>
    <w:rsid w:val="001B0A65"/>
    <w:rsid w:val="001B0B9F"/>
    <w:rsid w:val="001B19E5"/>
    <w:rsid w:val="001B1ED9"/>
    <w:rsid w:val="001B1EE2"/>
    <w:rsid w:val="001B2285"/>
    <w:rsid w:val="001B28DF"/>
    <w:rsid w:val="001B298D"/>
    <w:rsid w:val="001B2F5A"/>
    <w:rsid w:val="001B2F6A"/>
    <w:rsid w:val="001B3BD7"/>
    <w:rsid w:val="001B3D90"/>
    <w:rsid w:val="001B4036"/>
    <w:rsid w:val="001B4E43"/>
    <w:rsid w:val="001B4EB8"/>
    <w:rsid w:val="001B5BD9"/>
    <w:rsid w:val="001B690F"/>
    <w:rsid w:val="001B6A03"/>
    <w:rsid w:val="001B6C45"/>
    <w:rsid w:val="001B6D7F"/>
    <w:rsid w:val="001B6E36"/>
    <w:rsid w:val="001B7876"/>
    <w:rsid w:val="001C00FC"/>
    <w:rsid w:val="001C012B"/>
    <w:rsid w:val="001C0A7A"/>
    <w:rsid w:val="001C1173"/>
    <w:rsid w:val="001C1320"/>
    <w:rsid w:val="001C13B5"/>
    <w:rsid w:val="001C1773"/>
    <w:rsid w:val="001C1B28"/>
    <w:rsid w:val="001C2AE4"/>
    <w:rsid w:val="001C2B68"/>
    <w:rsid w:val="001C2D2D"/>
    <w:rsid w:val="001C2DE5"/>
    <w:rsid w:val="001C2DE6"/>
    <w:rsid w:val="001C2F71"/>
    <w:rsid w:val="001C38BD"/>
    <w:rsid w:val="001C40E9"/>
    <w:rsid w:val="001C42CD"/>
    <w:rsid w:val="001C474E"/>
    <w:rsid w:val="001C480C"/>
    <w:rsid w:val="001C4CE4"/>
    <w:rsid w:val="001C4D0D"/>
    <w:rsid w:val="001C540D"/>
    <w:rsid w:val="001C562E"/>
    <w:rsid w:val="001C5BF0"/>
    <w:rsid w:val="001C69A9"/>
    <w:rsid w:val="001C7270"/>
    <w:rsid w:val="001C7327"/>
    <w:rsid w:val="001C7523"/>
    <w:rsid w:val="001C7906"/>
    <w:rsid w:val="001C79FB"/>
    <w:rsid w:val="001C7F31"/>
    <w:rsid w:val="001D031C"/>
    <w:rsid w:val="001D04D9"/>
    <w:rsid w:val="001D0814"/>
    <w:rsid w:val="001D0B3A"/>
    <w:rsid w:val="001D1101"/>
    <w:rsid w:val="001D14E5"/>
    <w:rsid w:val="001D1716"/>
    <w:rsid w:val="001D2802"/>
    <w:rsid w:val="001D2993"/>
    <w:rsid w:val="001D2A96"/>
    <w:rsid w:val="001D3170"/>
    <w:rsid w:val="001D321A"/>
    <w:rsid w:val="001D3716"/>
    <w:rsid w:val="001D3756"/>
    <w:rsid w:val="001D37DB"/>
    <w:rsid w:val="001D3B9D"/>
    <w:rsid w:val="001D4830"/>
    <w:rsid w:val="001D4918"/>
    <w:rsid w:val="001D4C76"/>
    <w:rsid w:val="001D5C6A"/>
    <w:rsid w:val="001D5CA4"/>
    <w:rsid w:val="001D627E"/>
    <w:rsid w:val="001D6612"/>
    <w:rsid w:val="001D7C3F"/>
    <w:rsid w:val="001E0842"/>
    <w:rsid w:val="001E1452"/>
    <w:rsid w:val="001E1C96"/>
    <w:rsid w:val="001E2A43"/>
    <w:rsid w:val="001E2F21"/>
    <w:rsid w:val="001E32D8"/>
    <w:rsid w:val="001E3561"/>
    <w:rsid w:val="001E35EB"/>
    <w:rsid w:val="001E3659"/>
    <w:rsid w:val="001E3C42"/>
    <w:rsid w:val="001E58D0"/>
    <w:rsid w:val="001E5B18"/>
    <w:rsid w:val="001E6BBF"/>
    <w:rsid w:val="001E7400"/>
    <w:rsid w:val="001E76CE"/>
    <w:rsid w:val="001E7801"/>
    <w:rsid w:val="001F097E"/>
    <w:rsid w:val="001F09CB"/>
    <w:rsid w:val="001F0D65"/>
    <w:rsid w:val="001F11E5"/>
    <w:rsid w:val="001F162D"/>
    <w:rsid w:val="001F1801"/>
    <w:rsid w:val="001F1928"/>
    <w:rsid w:val="001F2653"/>
    <w:rsid w:val="001F3298"/>
    <w:rsid w:val="001F352C"/>
    <w:rsid w:val="001F3813"/>
    <w:rsid w:val="001F3835"/>
    <w:rsid w:val="001F3902"/>
    <w:rsid w:val="001F3A95"/>
    <w:rsid w:val="001F40C4"/>
    <w:rsid w:val="001F4138"/>
    <w:rsid w:val="001F41F9"/>
    <w:rsid w:val="001F48DA"/>
    <w:rsid w:val="001F4CF2"/>
    <w:rsid w:val="001F4E58"/>
    <w:rsid w:val="001F5325"/>
    <w:rsid w:val="001F5748"/>
    <w:rsid w:val="001F5BC0"/>
    <w:rsid w:val="001F5C87"/>
    <w:rsid w:val="001F6158"/>
    <w:rsid w:val="001F6A8B"/>
    <w:rsid w:val="001F6C4E"/>
    <w:rsid w:val="001F6F9D"/>
    <w:rsid w:val="001F7070"/>
    <w:rsid w:val="001F7450"/>
    <w:rsid w:val="001F775A"/>
    <w:rsid w:val="001F78AE"/>
    <w:rsid w:val="001F7AF4"/>
    <w:rsid w:val="00200211"/>
    <w:rsid w:val="00200F1A"/>
    <w:rsid w:val="00201418"/>
    <w:rsid w:val="00203443"/>
    <w:rsid w:val="0020374E"/>
    <w:rsid w:val="00203823"/>
    <w:rsid w:val="00203A50"/>
    <w:rsid w:val="00203BEC"/>
    <w:rsid w:val="00203C48"/>
    <w:rsid w:val="00203F83"/>
    <w:rsid w:val="002041D9"/>
    <w:rsid w:val="0020449E"/>
    <w:rsid w:val="00204B04"/>
    <w:rsid w:val="002050CF"/>
    <w:rsid w:val="00205623"/>
    <w:rsid w:val="0020577B"/>
    <w:rsid w:val="002057A8"/>
    <w:rsid w:val="00205E61"/>
    <w:rsid w:val="00205FC5"/>
    <w:rsid w:val="002063C3"/>
    <w:rsid w:val="00206445"/>
    <w:rsid w:val="0020653D"/>
    <w:rsid w:val="0020657A"/>
    <w:rsid w:val="00206738"/>
    <w:rsid w:val="00206B9A"/>
    <w:rsid w:val="002075CF"/>
    <w:rsid w:val="002077A0"/>
    <w:rsid w:val="00207909"/>
    <w:rsid w:val="00207B0C"/>
    <w:rsid w:val="00207B17"/>
    <w:rsid w:val="0021035A"/>
    <w:rsid w:val="00210674"/>
    <w:rsid w:val="00210798"/>
    <w:rsid w:val="00210A87"/>
    <w:rsid w:val="00210A9C"/>
    <w:rsid w:val="00210EBD"/>
    <w:rsid w:val="00211151"/>
    <w:rsid w:val="00211158"/>
    <w:rsid w:val="002124EE"/>
    <w:rsid w:val="00212A79"/>
    <w:rsid w:val="00212C17"/>
    <w:rsid w:val="00212FCE"/>
    <w:rsid w:val="00213104"/>
    <w:rsid w:val="002134DC"/>
    <w:rsid w:val="002139FD"/>
    <w:rsid w:val="002141F6"/>
    <w:rsid w:val="0021457E"/>
    <w:rsid w:val="00214B31"/>
    <w:rsid w:val="002165EC"/>
    <w:rsid w:val="00216712"/>
    <w:rsid w:val="0021698D"/>
    <w:rsid w:val="00216F30"/>
    <w:rsid w:val="00217183"/>
    <w:rsid w:val="00217943"/>
    <w:rsid w:val="00217B08"/>
    <w:rsid w:val="00217D64"/>
    <w:rsid w:val="002207E7"/>
    <w:rsid w:val="00220B3A"/>
    <w:rsid w:val="00220EA7"/>
    <w:rsid w:val="002211E5"/>
    <w:rsid w:val="00221254"/>
    <w:rsid w:val="002212BD"/>
    <w:rsid w:val="002217D5"/>
    <w:rsid w:val="00221DBD"/>
    <w:rsid w:val="00222092"/>
    <w:rsid w:val="00222093"/>
    <w:rsid w:val="00222363"/>
    <w:rsid w:val="00222C8E"/>
    <w:rsid w:val="002236EB"/>
    <w:rsid w:val="002245DD"/>
    <w:rsid w:val="00224882"/>
    <w:rsid w:val="00224A98"/>
    <w:rsid w:val="00225012"/>
    <w:rsid w:val="00225242"/>
    <w:rsid w:val="002252E9"/>
    <w:rsid w:val="00225821"/>
    <w:rsid w:val="002258B2"/>
    <w:rsid w:val="002260C3"/>
    <w:rsid w:val="00226162"/>
    <w:rsid w:val="00227242"/>
    <w:rsid w:val="00227406"/>
    <w:rsid w:val="0022769C"/>
    <w:rsid w:val="00227A9E"/>
    <w:rsid w:val="002301BE"/>
    <w:rsid w:val="002307BE"/>
    <w:rsid w:val="00230A00"/>
    <w:rsid w:val="0023148A"/>
    <w:rsid w:val="00231915"/>
    <w:rsid w:val="00231B29"/>
    <w:rsid w:val="00231C96"/>
    <w:rsid w:val="00231EE5"/>
    <w:rsid w:val="00232483"/>
    <w:rsid w:val="00232A28"/>
    <w:rsid w:val="00234156"/>
    <w:rsid w:val="00234336"/>
    <w:rsid w:val="00235744"/>
    <w:rsid w:val="00235C89"/>
    <w:rsid w:val="0023695E"/>
    <w:rsid w:val="00236B09"/>
    <w:rsid w:val="00236D3C"/>
    <w:rsid w:val="002370D6"/>
    <w:rsid w:val="00237338"/>
    <w:rsid w:val="00237C2E"/>
    <w:rsid w:val="002401D9"/>
    <w:rsid w:val="00240309"/>
    <w:rsid w:val="002403DA"/>
    <w:rsid w:val="00240450"/>
    <w:rsid w:val="00241102"/>
    <w:rsid w:val="00241823"/>
    <w:rsid w:val="00241D36"/>
    <w:rsid w:val="002420B7"/>
    <w:rsid w:val="00242AD5"/>
    <w:rsid w:val="002430DA"/>
    <w:rsid w:val="00243517"/>
    <w:rsid w:val="00243DD0"/>
    <w:rsid w:val="00243ED9"/>
    <w:rsid w:val="00244205"/>
    <w:rsid w:val="00244206"/>
    <w:rsid w:val="002447C9"/>
    <w:rsid w:val="00244D45"/>
    <w:rsid w:val="0024512C"/>
    <w:rsid w:val="002452DF"/>
    <w:rsid w:val="002455B4"/>
    <w:rsid w:val="00245E4A"/>
    <w:rsid w:val="00245F6D"/>
    <w:rsid w:val="00245FB6"/>
    <w:rsid w:val="00246C84"/>
    <w:rsid w:val="00246CBA"/>
    <w:rsid w:val="002470F0"/>
    <w:rsid w:val="00247117"/>
    <w:rsid w:val="0024723D"/>
    <w:rsid w:val="002475A5"/>
    <w:rsid w:val="0024792E"/>
    <w:rsid w:val="00247CB7"/>
    <w:rsid w:val="00250DE2"/>
    <w:rsid w:val="0025152A"/>
    <w:rsid w:val="00251678"/>
    <w:rsid w:val="00253245"/>
    <w:rsid w:val="00253E27"/>
    <w:rsid w:val="002541E8"/>
    <w:rsid w:val="00254354"/>
    <w:rsid w:val="00255877"/>
    <w:rsid w:val="00255D51"/>
    <w:rsid w:val="0025671E"/>
    <w:rsid w:val="002568E1"/>
    <w:rsid w:val="0025720D"/>
    <w:rsid w:val="00257250"/>
    <w:rsid w:val="00257B00"/>
    <w:rsid w:val="00260283"/>
    <w:rsid w:val="00260AA1"/>
    <w:rsid w:val="0026179B"/>
    <w:rsid w:val="00261E08"/>
    <w:rsid w:val="0026260C"/>
    <w:rsid w:val="00262629"/>
    <w:rsid w:val="00262C16"/>
    <w:rsid w:val="00262DD4"/>
    <w:rsid w:val="00263CA5"/>
    <w:rsid w:val="00264510"/>
    <w:rsid w:val="00264937"/>
    <w:rsid w:val="00264C7C"/>
    <w:rsid w:val="00265071"/>
    <w:rsid w:val="00265BB0"/>
    <w:rsid w:val="00265BDC"/>
    <w:rsid w:val="00266199"/>
    <w:rsid w:val="0026641C"/>
    <w:rsid w:val="002667BA"/>
    <w:rsid w:val="002672F6"/>
    <w:rsid w:val="00270326"/>
    <w:rsid w:val="002703BA"/>
    <w:rsid w:val="00270AAB"/>
    <w:rsid w:val="00270AEB"/>
    <w:rsid w:val="00271544"/>
    <w:rsid w:val="0027169B"/>
    <w:rsid w:val="002716EA"/>
    <w:rsid w:val="002718EA"/>
    <w:rsid w:val="002719F8"/>
    <w:rsid w:val="00271C60"/>
    <w:rsid w:val="002720DA"/>
    <w:rsid w:val="00273750"/>
    <w:rsid w:val="00273E0C"/>
    <w:rsid w:val="00273FA6"/>
    <w:rsid w:val="00274879"/>
    <w:rsid w:val="002749D2"/>
    <w:rsid w:val="002758F6"/>
    <w:rsid w:val="00276615"/>
    <w:rsid w:val="00276855"/>
    <w:rsid w:val="002768EF"/>
    <w:rsid w:val="00276DBA"/>
    <w:rsid w:val="002771F4"/>
    <w:rsid w:val="0027740D"/>
    <w:rsid w:val="0027759D"/>
    <w:rsid w:val="00277B09"/>
    <w:rsid w:val="00277E68"/>
    <w:rsid w:val="00280282"/>
    <w:rsid w:val="0028032C"/>
    <w:rsid w:val="002805CD"/>
    <w:rsid w:val="002805F1"/>
    <w:rsid w:val="002807B3"/>
    <w:rsid w:val="00280B4E"/>
    <w:rsid w:val="002812FD"/>
    <w:rsid w:val="002814D4"/>
    <w:rsid w:val="0028177A"/>
    <w:rsid w:val="002818FC"/>
    <w:rsid w:val="00281BEA"/>
    <w:rsid w:val="00282BE9"/>
    <w:rsid w:val="00282FD0"/>
    <w:rsid w:val="00283456"/>
    <w:rsid w:val="0028394B"/>
    <w:rsid w:val="00283B3B"/>
    <w:rsid w:val="00283BF5"/>
    <w:rsid w:val="00283DD9"/>
    <w:rsid w:val="00284096"/>
    <w:rsid w:val="00284824"/>
    <w:rsid w:val="00284F7E"/>
    <w:rsid w:val="0028538C"/>
    <w:rsid w:val="002855DA"/>
    <w:rsid w:val="002857B1"/>
    <w:rsid w:val="0028585D"/>
    <w:rsid w:val="002858D4"/>
    <w:rsid w:val="00286038"/>
    <w:rsid w:val="00286B89"/>
    <w:rsid w:val="00286BB6"/>
    <w:rsid w:val="0028772E"/>
    <w:rsid w:val="00287BE5"/>
    <w:rsid w:val="00287E5B"/>
    <w:rsid w:val="00287FF4"/>
    <w:rsid w:val="00290134"/>
    <w:rsid w:val="00290B8C"/>
    <w:rsid w:val="00291B25"/>
    <w:rsid w:val="002921D9"/>
    <w:rsid w:val="002927D5"/>
    <w:rsid w:val="00292C16"/>
    <w:rsid w:val="00292C7B"/>
    <w:rsid w:val="0029313D"/>
    <w:rsid w:val="00293B77"/>
    <w:rsid w:val="00293BA7"/>
    <w:rsid w:val="00293C9F"/>
    <w:rsid w:val="00293DB8"/>
    <w:rsid w:val="00294335"/>
    <w:rsid w:val="0029451C"/>
    <w:rsid w:val="002948A7"/>
    <w:rsid w:val="00294AAE"/>
    <w:rsid w:val="00294E83"/>
    <w:rsid w:val="002953FB"/>
    <w:rsid w:val="002955CC"/>
    <w:rsid w:val="00296181"/>
    <w:rsid w:val="0029713F"/>
    <w:rsid w:val="002972DD"/>
    <w:rsid w:val="00297D4A"/>
    <w:rsid w:val="002A191E"/>
    <w:rsid w:val="002A1CCA"/>
    <w:rsid w:val="002A201D"/>
    <w:rsid w:val="002A225F"/>
    <w:rsid w:val="002A2352"/>
    <w:rsid w:val="002A2399"/>
    <w:rsid w:val="002A2F3D"/>
    <w:rsid w:val="002A3037"/>
    <w:rsid w:val="002A37E5"/>
    <w:rsid w:val="002A3867"/>
    <w:rsid w:val="002A3A5C"/>
    <w:rsid w:val="002A3BB3"/>
    <w:rsid w:val="002A3C9C"/>
    <w:rsid w:val="002A44AA"/>
    <w:rsid w:val="002A49A0"/>
    <w:rsid w:val="002A4FA9"/>
    <w:rsid w:val="002A541A"/>
    <w:rsid w:val="002A5D69"/>
    <w:rsid w:val="002A60EF"/>
    <w:rsid w:val="002A6215"/>
    <w:rsid w:val="002A6DDB"/>
    <w:rsid w:val="002A76DD"/>
    <w:rsid w:val="002A77C4"/>
    <w:rsid w:val="002A7A10"/>
    <w:rsid w:val="002B066A"/>
    <w:rsid w:val="002B0D8A"/>
    <w:rsid w:val="002B0E65"/>
    <w:rsid w:val="002B0E84"/>
    <w:rsid w:val="002B0EC7"/>
    <w:rsid w:val="002B0F23"/>
    <w:rsid w:val="002B0F81"/>
    <w:rsid w:val="002B129D"/>
    <w:rsid w:val="002B174A"/>
    <w:rsid w:val="002B2631"/>
    <w:rsid w:val="002B29F9"/>
    <w:rsid w:val="002B2B5D"/>
    <w:rsid w:val="002B3175"/>
    <w:rsid w:val="002B32AB"/>
    <w:rsid w:val="002B375A"/>
    <w:rsid w:val="002B3891"/>
    <w:rsid w:val="002B3E87"/>
    <w:rsid w:val="002B3EB7"/>
    <w:rsid w:val="002B481E"/>
    <w:rsid w:val="002B4926"/>
    <w:rsid w:val="002B499D"/>
    <w:rsid w:val="002B4B6D"/>
    <w:rsid w:val="002B50EE"/>
    <w:rsid w:val="002B5138"/>
    <w:rsid w:val="002B5570"/>
    <w:rsid w:val="002B5D4D"/>
    <w:rsid w:val="002B6271"/>
    <w:rsid w:val="002B6379"/>
    <w:rsid w:val="002B6680"/>
    <w:rsid w:val="002B67C4"/>
    <w:rsid w:val="002B6848"/>
    <w:rsid w:val="002B70BF"/>
    <w:rsid w:val="002B765F"/>
    <w:rsid w:val="002B7E0C"/>
    <w:rsid w:val="002C07FC"/>
    <w:rsid w:val="002C15A0"/>
    <w:rsid w:val="002C16FE"/>
    <w:rsid w:val="002C1731"/>
    <w:rsid w:val="002C1CF1"/>
    <w:rsid w:val="002C2308"/>
    <w:rsid w:val="002C2AE9"/>
    <w:rsid w:val="002C3866"/>
    <w:rsid w:val="002C4053"/>
    <w:rsid w:val="002C43D4"/>
    <w:rsid w:val="002C4842"/>
    <w:rsid w:val="002C4AE0"/>
    <w:rsid w:val="002C4B47"/>
    <w:rsid w:val="002C4CAE"/>
    <w:rsid w:val="002C5815"/>
    <w:rsid w:val="002C5E30"/>
    <w:rsid w:val="002C6552"/>
    <w:rsid w:val="002C662F"/>
    <w:rsid w:val="002C6D4B"/>
    <w:rsid w:val="002C7766"/>
    <w:rsid w:val="002C77E9"/>
    <w:rsid w:val="002C7865"/>
    <w:rsid w:val="002C7902"/>
    <w:rsid w:val="002D11C6"/>
    <w:rsid w:val="002D1658"/>
    <w:rsid w:val="002D17B2"/>
    <w:rsid w:val="002D2024"/>
    <w:rsid w:val="002D245D"/>
    <w:rsid w:val="002D25FD"/>
    <w:rsid w:val="002D3D1F"/>
    <w:rsid w:val="002D3E0C"/>
    <w:rsid w:val="002D3EA9"/>
    <w:rsid w:val="002D4389"/>
    <w:rsid w:val="002D4C40"/>
    <w:rsid w:val="002D4CBA"/>
    <w:rsid w:val="002D4E99"/>
    <w:rsid w:val="002D4ECC"/>
    <w:rsid w:val="002D5051"/>
    <w:rsid w:val="002D55B0"/>
    <w:rsid w:val="002D66B3"/>
    <w:rsid w:val="002D70A7"/>
    <w:rsid w:val="002D722A"/>
    <w:rsid w:val="002D7FD5"/>
    <w:rsid w:val="002E0DC3"/>
    <w:rsid w:val="002E13CD"/>
    <w:rsid w:val="002E207B"/>
    <w:rsid w:val="002E2382"/>
    <w:rsid w:val="002E2B7D"/>
    <w:rsid w:val="002E3713"/>
    <w:rsid w:val="002E4842"/>
    <w:rsid w:val="002E49DF"/>
    <w:rsid w:val="002E4A04"/>
    <w:rsid w:val="002E66D8"/>
    <w:rsid w:val="002E6C82"/>
    <w:rsid w:val="002E731C"/>
    <w:rsid w:val="002F05C0"/>
    <w:rsid w:val="002F087B"/>
    <w:rsid w:val="002F0E12"/>
    <w:rsid w:val="002F0E26"/>
    <w:rsid w:val="002F1306"/>
    <w:rsid w:val="002F13D9"/>
    <w:rsid w:val="002F1BCE"/>
    <w:rsid w:val="002F251D"/>
    <w:rsid w:val="002F2866"/>
    <w:rsid w:val="002F2E0B"/>
    <w:rsid w:val="002F34DB"/>
    <w:rsid w:val="002F3591"/>
    <w:rsid w:val="002F359B"/>
    <w:rsid w:val="002F3640"/>
    <w:rsid w:val="002F3656"/>
    <w:rsid w:val="002F3D3F"/>
    <w:rsid w:val="002F3D74"/>
    <w:rsid w:val="002F3DE4"/>
    <w:rsid w:val="002F3FDC"/>
    <w:rsid w:val="002F4913"/>
    <w:rsid w:val="002F4FAC"/>
    <w:rsid w:val="002F5210"/>
    <w:rsid w:val="002F5357"/>
    <w:rsid w:val="002F5636"/>
    <w:rsid w:val="002F5E7E"/>
    <w:rsid w:val="002F60A6"/>
    <w:rsid w:val="002F67EE"/>
    <w:rsid w:val="002F70E3"/>
    <w:rsid w:val="002F71DD"/>
    <w:rsid w:val="002F74FA"/>
    <w:rsid w:val="002F7BFF"/>
    <w:rsid w:val="00300645"/>
    <w:rsid w:val="00300DC1"/>
    <w:rsid w:val="00300E7F"/>
    <w:rsid w:val="003018F1"/>
    <w:rsid w:val="00301C83"/>
    <w:rsid w:val="00301F90"/>
    <w:rsid w:val="00302480"/>
    <w:rsid w:val="00302D16"/>
    <w:rsid w:val="003030A9"/>
    <w:rsid w:val="00303359"/>
    <w:rsid w:val="0030340D"/>
    <w:rsid w:val="0030386A"/>
    <w:rsid w:val="00303A5E"/>
    <w:rsid w:val="00304288"/>
    <w:rsid w:val="00304364"/>
    <w:rsid w:val="0030469B"/>
    <w:rsid w:val="003049B8"/>
    <w:rsid w:val="00304C65"/>
    <w:rsid w:val="00304CD8"/>
    <w:rsid w:val="00305010"/>
    <w:rsid w:val="0030545D"/>
    <w:rsid w:val="0030561E"/>
    <w:rsid w:val="00305C22"/>
    <w:rsid w:val="00306677"/>
    <w:rsid w:val="00306786"/>
    <w:rsid w:val="00306807"/>
    <w:rsid w:val="00306905"/>
    <w:rsid w:val="00306998"/>
    <w:rsid w:val="00306E3A"/>
    <w:rsid w:val="0030709E"/>
    <w:rsid w:val="0030725E"/>
    <w:rsid w:val="003107DA"/>
    <w:rsid w:val="00310ECF"/>
    <w:rsid w:val="00310F1C"/>
    <w:rsid w:val="0031184F"/>
    <w:rsid w:val="00311D53"/>
    <w:rsid w:val="003126E5"/>
    <w:rsid w:val="00313C4A"/>
    <w:rsid w:val="00313D11"/>
    <w:rsid w:val="00313E99"/>
    <w:rsid w:val="00313F90"/>
    <w:rsid w:val="00314529"/>
    <w:rsid w:val="00314CF6"/>
    <w:rsid w:val="00315087"/>
    <w:rsid w:val="003151C4"/>
    <w:rsid w:val="003152DE"/>
    <w:rsid w:val="003154C0"/>
    <w:rsid w:val="00315B28"/>
    <w:rsid w:val="00315C4B"/>
    <w:rsid w:val="00315C59"/>
    <w:rsid w:val="00316494"/>
    <w:rsid w:val="00316D85"/>
    <w:rsid w:val="003174FF"/>
    <w:rsid w:val="0031789D"/>
    <w:rsid w:val="00317990"/>
    <w:rsid w:val="003179A9"/>
    <w:rsid w:val="00317AA3"/>
    <w:rsid w:val="00320D94"/>
    <w:rsid w:val="00321009"/>
    <w:rsid w:val="00321096"/>
    <w:rsid w:val="003211D3"/>
    <w:rsid w:val="003221D6"/>
    <w:rsid w:val="003223A9"/>
    <w:rsid w:val="003223EF"/>
    <w:rsid w:val="0032268C"/>
    <w:rsid w:val="00322784"/>
    <w:rsid w:val="00322860"/>
    <w:rsid w:val="003235DF"/>
    <w:rsid w:val="003238CB"/>
    <w:rsid w:val="00324389"/>
    <w:rsid w:val="003245C9"/>
    <w:rsid w:val="003246EC"/>
    <w:rsid w:val="00324A4B"/>
    <w:rsid w:val="00325136"/>
    <w:rsid w:val="0032531E"/>
    <w:rsid w:val="0032547A"/>
    <w:rsid w:val="003259D7"/>
    <w:rsid w:val="00325BAB"/>
    <w:rsid w:val="00325FAA"/>
    <w:rsid w:val="00325FC0"/>
    <w:rsid w:val="003261A8"/>
    <w:rsid w:val="00326676"/>
    <w:rsid w:val="00326BE0"/>
    <w:rsid w:val="00326FF8"/>
    <w:rsid w:val="00327091"/>
    <w:rsid w:val="003270A7"/>
    <w:rsid w:val="0032731B"/>
    <w:rsid w:val="0033073D"/>
    <w:rsid w:val="0033095C"/>
    <w:rsid w:val="0033113F"/>
    <w:rsid w:val="00331890"/>
    <w:rsid w:val="00332221"/>
    <w:rsid w:val="003329F1"/>
    <w:rsid w:val="00332BBD"/>
    <w:rsid w:val="00332CD8"/>
    <w:rsid w:val="00333142"/>
    <w:rsid w:val="00333CEC"/>
    <w:rsid w:val="00334038"/>
    <w:rsid w:val="00334204"/>
    <w:rsid w:val="003342A4"/>
    <w:rsid w:val="00334991"/>
    <w:rsid w:val="00334B85"/>
    <w:rsid w:val="003350D0"/>
    <w:rsid w:val="0033537A"/>
    <w:rsid w:val="00335B77"/>
    <w:rsid w:val="00336029"/>
    <w:rsid w:val="00336623"/>
    <w:rsid w:val="00336901"/>
    <w:rsid w:val="00337143"/>
    <w:rsid w:val="00340DDF"/>
    <w:rsid w:val="00341047"/>
    <w:rsid w:val="0034124E"/>
    <w:rsid w:val="00341F9C"/>
    <w:rsid w:val="003433DE"/>
    <w:rsid w:val="003437E8"/>
    <w:rsid w:val="0034392B"/>
    <w:rsid w:val="00344075"/>
    <w:rsid w:val="003440D6"/>
    <w:rsid w:val="00344594"/>
    <w:rsid w:val="00344ACB"/>
    <w:rsid w:val="00345170"/>
    <w:rsid w:val="0034570B"/>
    <w:rsid w:val="00346252"/>
    <w:rsid w:val="00346A80"/>
    <w:rsid w:val="003474ED"/>
    <w:rsid w:val="00347EC2"/>
    <w:rsid w:val="003505AB"/>
    <w:rsid w:val="0035062D"/>
    <w:rsid w:val="00350FA4"/>
    <w:rsid w:val="0035108B"/>
    <w:rsid w:val="00351628"/>
    <w:rsid w:val="00351B57"/>
    <w:rsid w:val="00351BE3"/>
    <w:rsid w:val="00352192"/>
    <w:rsid w:val="00352C3D"/>
    <w:rsid w:val="00352F18"/>
    <w:rsid w:val="00353184"/>
    <w:rsid w:val="0035328B"/>
    <w:rsid w:val="003536D5"/>
    <w:rsid w:val="00353A54"/>
    <w:rsid w:val="00353B37"/>
    <w:rsid w:val="00354509"/>
    <w:rsid w:val="003545AF"/>
    <w:rsid w:val="00354643"/>
    <w:rsid w:val="0035471C"/>
    <w:rsid w:val="00354721"/>
    <w:rsid w:val="003547B8"/>
    <w:rsid w:val="00354C3D"/>
    <w:rsid w:val="0035543B"/>
    <w:rsid w:val="003554A3"/>
    <w:rsid w:val="003560C9"/>
    <w:rsid w:val="00356884"/>
    <w:rsid w:val="00356F50"/>
    <w:rsid w:val="003574F4"/>
    <w:rsid w:val="00357833"/>
    <w:rsid w:val="00360096"/>
    <w:rsid w:val="0036124F"/>
    <w:rsid w:val="003614DE"/>
    <w:rsid w:val="003628FD"/>
    <w:rsid w:val="00362DA0"/>
    <w:rsid w:val="003632F9"/>
    <w:rsid w:val="00363452"/>
    <w:rsid w:val="0036385A"/>
    <w:rsid w:val="0036423D"/>
    <w:rsid w:val="00364977"/>
    <w:rsid w:val="003649D9"/>
    <w:rsid w:val="00364BE0"/>
    <w:rsid w:val="00364F82"/>
    <w:rsid w:val="003651AD"/>
    <w:rsid w:val="0036571F"/>
    <w:rsid w:val="00365738"/>
    <w:rsid w:val="00365AE8"/>
    <w:rsid w:val="00365F9B"/>
    <w:rsid w:val="003662B2"/>
    <w:rsid w:val="0036653C"/>
    <w:rsid w:val="003678A6"/>
    <w:rsid w:val="00367E34"/>
    <w:rsid w:val="003701E9"/>
    <w:rsid w:val="0037023B"/>
    <w:rsid w:val="00370250"/>
    <w:rsid w:val="003704A1"/>
    <w:rsid w:val="003706CA"/>
    <w:rsid w:val="003709B9"/>
    <w:rsid w:val="00371197"/>
    <w:rsid w:val="00371535"/>
    <w:rsid w:val="00372BA0"/>
    <w:rsid w:val="00373B12"/>
    <w:rsid w:val="00373F15"/>
    <w:rsid w:val="00374769"/>
    <w:rsid w:val="00374850"/>
    <w:rsid w:val="00374A3B"/>
    <w:rsid w:val="0037557C"/>
    <w:rsid w:val="003767F4"/>
    <w:rsid w:val="0037683B"/>
    <w:rsid w:val="00376A50"/>
    <w:rsid w:val="0037771F"/>
    <w:rsid w:val="00377909"/>
    <w:rsid w:val="00380AC4"/>
    <w:rsid w:val="00380C51"/>
    <w:rsid w:val="00380D5E"/>
    <w:rsid w:val="00380F29"/>
    <w:rsid w:val="003812C8"/>
    <w:rsid w:val="00381386"/>
    <w:rsid w:val="00381E19"/>
    <w:rsid w:val="00381E6F"/>
    <w:rsid w:val="003820C0"/>
    <w:rsid w:val="00382134"/>
    <w:rsid w:val="003825FE"/>
    <w:rsid w:val="00382AF5"/>
    <w:rsid w:val="00382E3D"/>
    <w:rsid w:val="00382EEC"/>
    <w:rsid w:val="00383523"/>
    <w:rsid w:val="0038352B"/>
    <w:rsid w:val="003839A7"/>
    <w:rsid w:val="003839B4"/>
    <w:rsid w:val="00383D58"/>
    <w:rsid w:val="00384417"/>
    <w:rsid w:val="0038473F"/>
    <w:rsid w:val="00384851"/>
    <w:rsid w:val="00384CEA"/>
    <w:rsid w:val="00385CC4"/>
    <w:rsid w:val="0038746A"/>
    <w:rsid w:val="003875BF"/>
    <w:rsid w:val="00387741"/>
    <w:rsid w:val="00387798"/>
    <w:rsid w:val="00387E50"/>
    <w:rsid w:val="00390371"/>
    <w:rsid w:val="00390718"/>
    <w:rsid w:val="003917C9"/>
    <w:rsid w:val="00391F70"/>
    <w:rsid w:val="00392016"/>
    <w:rsid w:val="00392201"/>
    <w:rsid w:val="0039238B"/>
    <w:rsid w:val="00392688"/>
    <w:rsid w:val="00392D9E"/>
    <w:rsid w:val="00393058"/>
    <w:rsid w:val="00394678"/>
    <w:rsid w:val="00394899"/>
    <w:rsid w:val="003948A5"/>
    <w:rsid w:val="00394B0E"/>
    <w:rsid w:val="00395ED2"/>
    <w:rsid w:val="00395EE7"/>
    <w:rsid w:val="00396915"/>
    <w:rsid w:val="00396FEE"/>
    <w:rsid w:val="003970F4"/>
    <w:rsid w:val="003972D0"/>
    <w:rsid w:val="00397327"/>
    <w:rsid w:val="003974EB"/>
    <w:rsid w:val="00397934"/>
    <w:rsid w:val="00397A45"/>
    <w:rsid w:val="00397B73"/>
    <w:rsid w:val="00397D7A"/>
    <w:rsid w:val="003A092C"/>
    <w:rsid w:val="003A092F"/>
    <w:rsid w:val="003A17DF"/>
    <w:rsid w:val="003A1D59"/>
    <w:rsid w:val="003A2303"/>
    <w:rsid w:val="003A2F48"/>
    <w:rsid w:val="003A31FB"/>
    <w:rsid w:val="003A37FB"/>
    <w:rsid w:val="003A3AC3"/>
    <w:rsid w:val="003A3F5C"/>
    <w:rsid w:val="003A43CD"/>
    <w:rsid w:val="003A4552"/>
    <w:rsid w:val="003A4622"/>
    <w:rsid w:val="003A4CD7"/>
    <w:rsid w:val="003A4EE9"/>
    <w:rsid w:val="003A51FA"/>
    <w:rsid w:val="003A5511"/>
    <w:rsid w:val="003A5CFD"/>
    <w:rsid w:val="003A5FD5"/>
    <w:rsid w:val="003A613E"/>
    <w:rsid w:val="003A6151"/>
    <w:rsid w:val="003A6394"/>
    <w:rsid w:val="003A6DEB"/>
    <w:rsid w:val="003A743B"/>
    <w:rsid w:val="003A7719"/>
    <w:rsid w:val="003A7DCE"/>
    <w:rsid w:val="003B00BA"/>
    <w:rsid w:val="003B0A62"/>
    <w:rsid w:val="003B107D"/>
    <w:rsid w:val="003B1A0B"/>
    <w:rsid w:val="003B2950"/>
    <w:rsid w:val="003B2A58"/>
    <w:rsid w:val="003B32DA"/>
    <w:rsid w:val="003B334E"/>
    <w:rsid w:val="003B3650"/>
    <w:rsid w:val="003B3AE5"/>
    <w:rsid w:val="003B3C11"/>
    <w:rsid w:val="003B3CA9"/>
    <w:rsid w:val="003B3CC5"/>
    <w:rsid w:val="003B431E"/>
    <w:rsid w:val="003B47E6"/>
    <w:rsid w:val="003B4AC2"/>
    <w:rsid w:val="003B4DA6"/>
    <w:rsid w:val="003B52E0"/>
    <w:rsid w:val="003B5672"/>
    <w:rsid w:val="003B5BBD"/>
    <w:rsid w:val="003B5C44"/>
    <w:rsid w:val="003B6237"/>
    <w:rsid w:val="003B6CAB"/>
    <w:rsid w:val="003B71DC"/>
    <w:rsid w:val="003B7307"/>
    <w:rsid w:val="003B7461"/>
    <w:rsid w:val="003B7516"/>
    <w:rsid w:val="003B7BA7"/>
    <w:rsid w:val="003B7E33"/>
    <w:rsid w:val="003B7E48"/>
    <w:rsid w:val="003C006C"/>
    <w:rsid w:val="003C06F0"/>
    <w:rsid w:val="003C0F94"/>
    <w:rsid w:val="003C1502"/>
    <w:rsid w:val="003C169C"/>
    <w:rsid w:val="003C1872"/>
    <w:rsid w:val="003C1C26"/>
    <w:rsid w:val="003C2468"/>
    <w:rsid w:val="003C24DE"/>
    <w:rsid w:val="003C2780"/>
    <w:rsid w:val="003C280E"/>
    <w:rsid w:val="003C2D39"/>
    <w:rsid w:val="003C38AC"/>
    <w:rsid w:val="003C45F1"/>
    <w:rsid w:val="003C4ECC"/>
    <w:rsid w:val="003C5561"/>
    <w:rsid w:val="003C570F"/>
    <w:rsid w:val="003C57D9"/>
    <w:rsid w:val="003C590B"/>
    <w:rsid w:val="003C5E3B"/>
    <w:rsid w:val="003C5FE9"/>
    <w:rsid w:val="003C680A"/>
    <w:rsid w:val="003C6E67"/>
    <w:rsid w:val="003C6F98"/>
    <w:rsid w:val="003C7493"/>
    <w:rsid w:val="003C7675"/>
    <w:rsid w:val="003C7D65"/>
    <w:rsid w:val="003C7EAA"/>
    <w:rsid w:val="003D097A"/>
    <w:rsid w:val="003D09C8"/>
    <w:rsid w:val="003D0B57"/>
    <w:rsid w:val="003D137F"/>
    <w:rsid w:val="003D1C24"/>
    <w:rsid w:val="003D20BF"/>
    <w:rsid w:val="003D24FA"/>
    <w:rsid w:val="003D26A5"/>
    <w:rsid w:val="003D2840"/>
    <w:rsid w:val="003D2C19"/>
    <w:rsid w:val="003D2E06"/>
    <w:rsid w:val="003D3C79"/>
    <w:rsid w:val="003D432E"/>
    <w:rsid w:val="003D4452"/>
    <w:rsid w:val="003D4658"/>
    <w:rsid w:val="003D4C12"/>
    <w:rsid w:val="003D4C27"/>
    <w:rsid w:val="003D4F7F"/>
    <w:rsid w:val="003D5192"/>
    <w:rsid w:val="003D54C5"/>
    <w:rsid w:val="003D645D"/>
    <w:rsid w:val="003D6AFA"/>
    <w:rsid w:val="003D6E19"/>
    <w:rsid w:val="003D76F5"/>
    <w:rsid w:val="003D7C76"/>
    <w:rsid w:val="003D7DF7"/>
    <w:rsid w:val="003D7E91"/>
    <w:rsid w:val="003E01D5"/>
    <w:rsid w:val="003E03E1"/>
    <w:rsid w:val="003E04B9"/>
    <w:rsid w:val="003E0776"/>
    <w:rsid w:val="003E0AB2"/>
    <w:rsid w:val="003E1E29"/>
    <w:rsid w:val="003E1EF7"/>
    <w:rsid w:val="003E2424"/>
    <w:rsid w:val="003E2776"/>
    <w:rsid w:val="003E2A09"/>
    <w:rsid w:val="003E36E9"/>
    <w:rsid w:val="003E43ED"/>
    <w:rsid w:val="003E5140"/>
    <w:rsid w:val="003E5438"/>
    <w:rsid w:val="003E65CB"/>
    <w:rsid w:val="003E6B9C"/>
    <w:rsid w:val="003E6DCB"/>
    <w:rsid w:val="003E7433"/>
    <w:rsid w:val="003E781A"/>
    <w:rsid w:val="003E7A47"/>
    <w:rsid w:val="003E7D74"/>
    <w:rsid w:val="003F03CD"/>
    <w:rsid w:val="003F0472"/>
    <w:rsid w:val="003F11BA"/>
    <w:rsid w:val="003F250F"/>
    <w:rsid w:val="003F26A3"/>
    <w:rsid w:val="003F2B77"/>
    <w:rsid w:val="003F30E1"/>
    <w:rsid w:val="003F31E9"/>
    <w:rsid w:val="003F3A71"/>
    <w:rsid w:val="003F47B5"/>
    <w:rsid w:val="003F4934"/>
    <w:rsid w:val="003F4B7C"/>
    <w:rsid w:val="003F53F5"/>
    <w:rsid w:val="003F57BA"/>
    <w:rsid w:val="003F5832"/>
    <w:rsid w:val="003F5CF7"/>
    <w:rsid w:val="003F5F18"/>
    <w:rsid w:val="003F5F8C"/>
    <w:rsid w:val="003F68C0"/>
    <w:rsid w:val="003F6DA9"/>
    <w:rsid w:val="003F762C"/>
    <w:rsid w:val="003F790A"/>
    <w:rsid w:val="003F7D1E"/>
    <w:rsid w:val="003F7EA6"/>
    <w:rsid w:val="004002F9"/>
    <w:rsid w:val="00400648"/>
    <w:rsid w:val="00400785"/>
    <w:rsid w:val="00400E5D"/>
    <w:rsid w:val="0040104E"/>
    <w:rsid w:val="00401AB8"/>
    <w:rsid w:val="00401BB1"/>
    <w:rsid w:val="00401BE0"/>
    <w:rsid w:val="00401DAC"/>
    <w:rsid w:val="00401DFD"/>
    <w:rsid w:val="00402200"/>
    <w:rsid w:val="00402271"/>
    <w:rsid w:val="004023FF"/>
    <w:rsid w:val="00402839"/>
    <w:rsid w:val="0040325D"/>
    <w:rsid w:val="004037AC"/>
    <w:rsid w:val="00403B5E"/>
    <w:rsid w:val="00403D23"/>
    <w:rsid w:val="00404055"/>
    <w:rsid w:val="0040460F"/>
    <w:rsid w:val="00404B84"/>
    <w:rsid w:val="00405278"/>
    <w:rsid w:val="00405789"/>
    <w:rsid w:val="004062E5"/>
    <w:rsid w:val="0040685A"/>
    <w:rsid w:val="00406C58"/>
    <w:rsid w:val="0040759A"/>
    <w:rsid w:val="00407C50"/>
    <w:rsid w:val="004100F9"/>
    <w:rsid w:val="00410885"/>
    <w:rsid w:val="004109C8"/>
    <w:rsid w:val="00410B44"/>
    <w:rsid w:val="00410FBC"/>
    <w:rsid w:val="00411261"/>
    <w:rsid w:val="00411688"/>
    <w:rsid w:val="00411F1D"/>
    <w:rsid w:val="00412315"/>
    <w:rsid w:val="0041259A"/>
    <w:rsid w:val="00413161"/>
    <w:rsid w:val="00413362"/>
    <w:rsid w:val="0041362D"/>
    <w:rsid w:val="00413C3A"/>
    <w:rsid w:val="00413E78"/>
    <w:rsid w:val="0041402E"/>
    <w:rsid w:val="0041450F"/>
    <w:rsid w:val="00414D94"/>
    <w:rsid w:val="00414E92"/>
    <w:rsid w:val="0041526E"/>
    <w:rsid w:val="00415282"/>
    <w:rsid w:val="004156F6"/>
    <w:rsid w:val="00415709"/>
    <w:rsid w:val="004163DD"/>
    <w:rsid w:val="00416755"/>
    <w:rsid w:val="00416B52"/>
    <w:rsid w:val="00417042"/>
    <w:rsid w:val="004173BF"/>
    <w:rsid w:val="0042003A"/>
    <w:rsid w:val="00420736"/>
    <w:rsid w:val="00420858"/>
    <w:rsid w:val="00420E3D"/>
    <w:rsid w:val="0042104B"/>
    <w:rsid w:val="00421FB6"/>
    <w:rsid w:val="00422616"/>
    <w:rsid w:val="00423294"/>
    <w:rsid w:val="00423680"/>
    <w:rsid w:val="00424145"/>
    <w:rsid w:val="004241F0"/>
    <w:rsid w:val="0042489D"/>
    <w:rsid w:val="004248BA"/>
    <w:rsid w:val="004252C8"/>
    <w:rsid w:val="004255E4"/>
    <w:rsid w:val="0042636B"/>
    <w:rsid w:val="0042691C"/>
    <w:rsid w:val="00427043"/>
    <w:rsid w:val="004274DB"/>
    <w:rsid w:val="00427581"/>
    <w:rsid w:val="004300EA"/>
    <w:rsid w:val="0043030C"/>
    <w:rsid w:val="00430602"/>
    <w:rsid w:val="00430AC8"/>
    <w:rsid w:val="00430AD4"/>
    <w:rsid w:val="00430C69"/>
    <w:rsid w:val="0043144A"/>
    <w:rsid w:val="0043161C"/>
    <w:rsid w:val="00431BDE"/>
    <w:rsid w:val="00431D6A"/>
    <w:rsid w:val="00431E44"/>
    <w:rsid w:val="0043201B"/>
    <w:rsid w:val="0043203F"/>
    <w:rsid w:val="00432254"/>
    <w:rsid w:val="00432E86"/>
    <w:rsid w:val="00433293"/>
    <w:rsid w:val="00433FC9"/>
    <w:rsid w:val="004340C5"/>
    <w:rsid w:val="004348E4"/>
    <w:rsid w:val="004357E2"/>
    <w:rsid w:val="00435CB5"/>
    <w:rsid w:val="00435DE6"/>
    <w:rsid w:val="004360C9"/>
    <w:rsid w:val="00436ACC"/>
    <w:rsid w:val="004371A9"/>
    <w:rsid w:val="0043749C"/>
    <w:rsid w:val="00437A6B"/>
    <w:rsid w:val="00437F4E"/>
    <w:rsid w:val="00437FE8"/>
    <w:rsid w:val="00440078"/>
    <w:rsid w:val="00440286"/>
    <w:rsid w:val="0044050C"/>
    <w:rsid w:val="004408E1"/>
    <w:rsid w:val="00440DB1"/>
    <w:rsid w:val="004413A6"/>
    <w:rsid w:val="00441557"/>
    <w:rsid w:val="004417CF"/>
    <w:rsid w:val="00441996"/>
    <w:rsid w:val="00441A55"/>
    <w:rsid w:val="004420E7"/>
    <w:rsid w:val="00442142"/>
    <w:rsid w:val="004423A6"/>
    <w:rsid w:val="004427D4"/>
    <w:rsid w:val="00442AB8"/>
    <w:rsid w:val="00442C86"/>
    <w:rsid w:val="004438CF"/>
    <w:rsid w:val="00443B9C"/>
    <w:rsid w:val="00444308"/>
    <w:rsid w:val="00444E68"/>
    <w:rsid w:val="00444F94"/>
    <w:rsid w:val="004459EE"/>
    <w:rsid w:val="00445B8D"/>
    <w:rsid w:val="0044604D"/>
    <w:rsid w:val="00446751"/>
    <w:rsid w:val="0044696B"/>
    <w:rsid w:val="004469B2"/>
    <w:rsid w:val="00446A7E"/>
    <w:rsid w:val="00446B6A"/>
    <w:rsid w:val="00446D02"/>
    <w:rsid w:val="0044704B"/>
    <w:rsid w:val="00447798"/>
    <w:rsid w:val="00451F7A"/>
    <w:rsid w:val="00452123"/>
    <w:rsid w:val="0045232C"/>
    <w:rsid w:val="004525DB"/>
    <w:rsid w:val="00452ADF"/>
    <w:rsid w:val="004536A8"/>
    <w:rsid w:val="004538C1"/>
    <w:rsid w:val="00453BE5"/>
    <w:rsid w:val="00453CA8"/>
    <w:rsid w:val="0045409A"/>
    <w:rsid w:val="004542CD"/>
    <w:rsid w:val="00454425"/>
    <w:rsid w:val="004549A1"/>
    <w:rsid w:val="00454B79"/>
    <w:rsid w:val="00454FEE"/>
    <w:rsid w:val="0045525A"/>
    <w:rsid w:val="0045545D"/>
    <w:rsid w:val="00455650"/>
    <w:rsid w:val="00455D7E"/>
    <w:rsid w:val="00455F8B"/>
    <w:rsid w:val="004561A5"/>
    <w:rsid w:val="004561D9"/>
    <w:rsid w:val="00456717"/>
    <w:rsid w:val="004568E5"/>
    <w:rsid w:val="00457F4C"/>
    <w:rsid w:val="00457FA1"/>
    <w:rsid w:val="0046035B"/>
    <w:rsid w:val="00460504"/>
    <w:rsid w:val="00460512"/>
    <w:rsid w:val="0046052D"/>
    <w:rsid w:val="0046082C"/>
    <w:rsid w:val="00460851"/>
    <w:rsid w:val="004616DC"/>
    <w:rsid w:val="004617CA"/>
    <w:rsid w:val="004619BA"/>
    <w:rsid w:val="00461C45"/>
    <w:rsid w:val="00461E25"/>
    <w:rsid w:val="00462C54"/>
    <w:rsid w:val="0046363B"/>
    <w:rsid w:val="00463D56"/>
    <w:rsid w:val="00463E3B"/>
    <w:rsid w:val="0046436D"/>
    <w:rsid w:val="00464748"/>
    <w:rsid w:val="00464918"/>
    <w:rsid w:val="00465102"/>
    <w:rsid w:val="00465299"/>
    <w:rsid w:val="004652CD"/>
    <w:rsid w:val="004665B2"/>
    <w:rsid w:val="00466992"/>
    <w:rsid w:val="00466DF6"/>
    <w:rsid w:val="004671F5"/>
    <w:rsid w:val="00467465"/>
    <w:rsid w:val="004700A9"/>
    <w:rsid w:val="00470E63"/>
    <w:rsid w:val="00470F22"/>
    <w:rsid w:val="00471B5A"/>
    <w:rsid w:val="00471F08"/>
    <w:rsid w:val="00472C3D"/>
    <w:rsid w:val="00473318"/>
    <w:rsid w:val="00473861"/>
    <w:rsid w:val="0047396F"/>
    <w:rsid w:val="00474308"/>
    <w:rsid w:val="00474420"/>
    <w:rsid w:val="00474424"/>
    <w:rsid w:val="004745C7"/>
    <w:rsid w:val="00475291"/>
    <w:rsid w:val="004752B1"/>
    <w:rsid w:val="00475501"/>
    <w:rsid w:val="004755A9"/>
    <w:rsid w:val="00475875"/>
    <w:rsid w:val="004758E9"/>
    <w:rsid w:val="00475BEE"/>
    <w:rsid w:val="00476162"/>
    <w:rsid w:val="00476728"/>
    <w:rsid w:val="00476CD2"/>
    <w:rsid w:val="00476EFB"/>
    <w:rsid w:val="00476FDA"/>
    <w:rsid w:val="004770B2"/>
    <w:rsid w:val="00477957"/>
    <w:rsid w:val="00477C81"/>
    <w:rsid w:val="00480327"/>
    <w:rsid w:val="00480495"/>
    <w:rsid w:val="004805F6"/>
    <w:rsid w:val="00480923"/>
    <w:rsid w:val="00480976"/>
    <w:rsid w:val="00480CC0"/>
    <w:rsid w:val="00481444"/>
    <w:rsid w:val="00481918"/>
    <w:rsid w:val="00482BB8"/>
    <w:rsid w:val="00482C97"/>
    <w:rsid w:val="00482F23"/>
    <w:rsid w:val="004831B0"/>
    <w:rsid w:val="00483208"/>
    <w:rsid w:val="00483676"/>
    <w:rsid w:val="00483BAF"/>
    <w:rsid w:val="00483FDF"/>
    <w:rsid w:val="004840D4"/>
    <w:rsid w:val="004840EC"/>
    <w:rsid w:val="004843E4"/>
    <w:rsid w:val="0048496A"/>
    <w:rsid w:val="00484F3C"/>
    <w:rsid w:val="00484F60"/>
    <w:rsid w:val="00485826"/>
    <w:rsid w:val="00485A9E"/>
    <w:rsid w:val="004863D2"/>
    <w:rsid w:val="00487566"/>
    <w:rsid w:val="0048793A"/>
    <w:rsid w:val="0048798D"/>
    <w:rsid w:val="00487CE5"/>
    <w:rsid w:val="0049028A"/>
    <w:rsid w:val="004904BB"/>
    <w:rsid w:val="00490D40"/>
    <w:rsid w:val="0049190E"/>
    <w:rsid w:val="00491F4D"/>
    <w:rsid w:val="004926DC"/>
    <w:rsid w:val="00492705"/>
    <w:rsid w:val="0049279F"/>
    <w:rsid w:val="004927B1"/>
    <w:rsid w:val="004928B9"/>
    <w:rsid w:val="00492DF4"/>
    <w:rsid w:val="0049328D"/>
    <w:rsid w:val="00493707"/>
    <w:rsid w:val="0049452E"/>
    <w:rsid w:val="00494E45"/>
    <w:rsid w:val="004959F7"/>
    <w:rsid w:val="00496125"/>
    <w:rsid w:val="0049626E"/>
    <w:rsid w:val="004968C4"/>
    <w:rsid w:val="00496EB4"/>
    <w:rsid w:val="004979F7"/>
    <w:rsid w:val="00497A96"/>
    <w:rsid w:val="004A00B9"/>
    <w:rsid w:val="004A01DD"/>
    <w:rsid w:val="004A026B"/>
    <w:rsid w:val="004A045C"/>
    <w:rsid w:val="004A0A27"/>
    <w:rsid w:val="004A0A41"/>
    <w:rsid w:val="004A0AF6"/>
    <w:rsid w:val="004A0D2A"/>
    <w:rsid w:val="004A147D"/>
    <w:rsid w:val="004A190F"/>
    <w:rsid w:val="004A28C5"/>
    <w:rsid w:val="004A2DBF"/>
    <w:rsid w:val="004A38B2"/>
    <w:rsid w:val="004A3D11"/>
    <w:rsid w:val="004A3E03"/>
    <w:rsid w:val="004A5648"/>
    <w:rsid w:val="004A5906"/>
    <w:rsid w:val="004A6037"/>
    <w:rsid w:val="004A733B"/>
    <w:rsid w:val="004B044E"/>
    <w:rsid w:val="004B0B9A"/>
    <w:rsid w:val="004B13D7"/>
    <w:rsid w:val="004B16F7"/>
    <w:rsid w:val="004B1BEF"/>
    <w:rsid w:val="004B1ED1"/>
    <w:rsid w:val="004B3AAC"/>
    <w:rsid w:val="004B4095"/>
    <w:rsid w:val="004B4607"/>
    <w:rsid w:val="004B4680"/>
    <w:rsid w:val="004B4847"/>
    <w:rsid w:val="004B4983"/>
    <w:rsid w:val="004B4A48"/>
    <w:rsid w:val="004B5436"/>
    <w:rsid w:val="004B5B23"/>
    <w:rsid w:val="004B6026"/>
    <w:rsid w:val="004B62CD"/>
    <w:rsid w:val="004B6D65"/>
    <w:rsid w:val="004B7C9F"/>
    <w:rsid w:val="004C00B2"/>
    <w:rsid w:val="004C041F"/>
    <w:rsid w:val="004C043D"/>
    <w:rsid w:val="004C06A5"/>
    <w:rsid w:val="004C0CF3"/>
    <w:rsid w:val="004C10E0"/>
    <w:rsid w:val="004C18A9"/>
    <w:rsid w:val="004C1A6B"/>
    <w:rsid w:val="004C23E8"/>
    <w:rsid w:val="004C247A"/>
    <w:rsid w:val="004C2C2E"/>
    <w:rsid w:val="004C3596"/>
    <w:rsid w:val="004C406E"/>
    <w:rsid w:val="004C4143"/>
    <w:rsid w:val="004C47FA"/>
    <w:rsid w:val="004C4835"/>
    <w:rsid w:val="004C4992"/>
    <w:rsid w:val="004C4C21"/>
    <w:rsid w:val="004C5209"/>
    <w:rsid w:val="004C63B5"/>
    <w:rsid w:val="004C63C2"/>
    <w:rsid w:val="004C697A"/>
    <w:rsid w:val="004C6BCA"/>
    <w:rsid w:val="004C6DBD"/>
    <w:rsid w:val="004C7623"/>
    <w:rsid w:val="004C7ED0"/>
    <w:rsid w:val="004D00D6"/>
    <w:rsid w:val="004D13EA"/>
    <w:rsid w:val="004D14C1"/>
    <w:rsid w:val="004D1A3D"/>
    <w:rsid w:val="004D325A"/>
    <w:rsid w:val="004D3701"/>
    <w:rsid w:val="004D3ACE"/>
    <w:rsid w:val="004D3E83"/>
    <w:rsid w:val="004D42F3"/>
    <w:rsid w:val="004D4389"/>
    <w:rsid w:val="004D4521"/>
    <w:rsid w:val="004D46E8"/>
    <w:rsid w:val="004D49C6"/>
    <w:rsid w:val="004D5495"/>
    <w:rsid w:val="004D6493"/>
    <w:rsid w:val="004D659C"/>
    <w:rsid w:val="004D662D"/>
    <w:rsid w:val="004D6A41"/>
    <w:rsid w:val="004D6ADD"/>
    <w:rsid w:val="004D6F9D"/>
    <w:rsid w:val="004D71BA"/>
    <w:rsid w:val="004D7252"/>
    <w:rsid w:val="004D7AD3"/>
    <w:rsid w:val="004D7CD8"/>
    <w:rsid w:val="004E0B36"/>
    <w:rsid w:val="004E0BC7"/>
    <w:rsid w:val="004E0CBE"/>
    <w:rsid w:val="004E10C9"/>
    <w:rsid w:val="004E14C4"/>
    <w:rsid w:val="004E188D"/>
    <w:rsid w:val="004E1918"/>
    <w:rsid w:val="004E1B32"/>
    <w:rsid w:val="004E2A91"/>
    <w:rsid w:val="004E2FB9"/>
    <w:rsid w:val="004E4120"/>
    <w:rsid w:val="004E432D"/>
    <w:rsid w:val="004E499D"/>
    <w:rsid w:val="004E4A36"/>
    <w:rsid w:val="004E4BB5"/>
    <w:rsid w:val="004E4D55"/>
    <w:rsid w:val="004E51AF"/>
    <w:rsid w:val="004E52BB"/>
    <w:rsid w:val="004E5821"/>
    <w:rsid w:val="004E6308"/>
    <w:rsid w:val="004E6899"/>
    <w:rsid w:val="004E6E74"/>
    <w:rsid w:val="004E78B6"/>
    <w:rsid w:val="004F052C"/>
    <w:rsid w:val="004F18BD"/>
    <w:rsid w:val="004F236F"/>
    <w:rsid w:val="004F23C0"/>
    <w:rsid w:val="004F23DA"/>
    <w:rsid w:val="004F2C14"/>
    <w:rsid w:val="004F2FFD"/>
    <w:rsid w:val="004F3776"/>
    <w:rsid w:val="004F46EE"/>
    <w:rsid w:val="004F5172"/>
    <w:rsid w:val="004F51C7"/>
    <w:rsid w:val="004F549A"/>
    <w:rsid w:val="004F64BC"/>
    <w:rsid w:val="004F6C14"/>
    <w:rsid w:val="004F7AFB"/>
    <w:rsid w:val="004F7C1E"/>
    <w:rsid w:val="00500085"/>
    <w:rsid w:val="005004DB"/>
    <w:rsid w:val="00500922"/>
    <w:rsid w:val="00500B82"/>
    <w:rsid w:val="00500F67"/>
    <w:rsid w:val="005013F7"/>
    <w:rsid w:val="005014DB"/>
    <w:rsid w:val="00501745"/>
    <w:rsid w:val="005017BA"/>
    <w:rsid w:val="005019CA"/>
    <w:rsid w:val="00501FC1"/>
    <w:rsid w:val="005020DD"/>
    <w:rsid w:val="0050222F"/>
    <w:rsid w:val="005023A7"/>
    <w:rsid w:val="00502659"/>
    <w:rsid w:val="00502894"/>
    <w:rsid w:val="00502DF3"/>
    <w:rsid w:val="00502E07"/>
    <w:rsid w:val="00502E8D"/>
    <w:rsid w:val="00502EC3"/>
    <w:rsid w:val="0050316D"/>
    <w:rsid w:val="00503B3B"/>
    <w:rsid w:val="0050437E"/>
    <w:rsid w:val="00504ED4"/>
    <w:rsid w:val="00505C48"/>
    <w:rsid w:val="00506362"/>
    <w:rsid w:val="005064CD"/>
    <w:rsid w:val="0050674C"/>
    <w:rsid w:val="005069BF"/>
    <w:rsid w:val="0050762E"/>
    <w:rsid w:val="005076BF"/>
    <w:rsid w:val="00507879"/>
    <w:rsid w:val="00507B6C"/>
    <w:rsid w:val="00507D46"/>
    <w:rsid w:val="00510081"/>
    <w:rsid w:val="005100B3"/>
    <w:rsid w:val="00510420"/>
    <w:rsid w:val="005104E0"/>
    <w:rsid w:val="005106A5"/>
    <w:rsid w:val="005107A6"/>
    <w:rsid w:val="005109FF"/>
    <w:rsid w:val="00510AAB"/>
    <w:rsid w:val="00510ACF"/>
    <w:rsid w:val="00510BEA"/>
    <w:rsid w:val="00510D98"/>
    <w:rsid w:val="00510EFB"/>
    <w:rsid w:val="00511059"/>
    <w:rsid w:val="00511F37"/>
    <w:rsid w:val="00511F77"/>
    <w:rsid w:val="00512EB5"/>
    <w:rsid w:val="00513162"/>
    <w:rsid w:val="0051367C"/>
    <w:rsid w:val="00513A40"/>
    <w:rsid w:val="00513AD2"/>
    <w:rsid w:val="00513C56"/>
    <w:rsid w:val="005144DF"/>
    <w:rsid w:val="00514675"/>
    <w:rsid w:val="0051506D"/>
    <w:rsid w:val="00515430"/>
    <w:rsid w:val="005167FA"/>
    <w:rsid w:val="00517E33"/>
    <w:rsid w:val="0052027E"/>
    <w:rsid w:val="00520625"/>
    <w:rsid w:val="00520B13"/>
    <w:rsid w:val="00521371"/>
    <w:rsid w:val="005213B5"/>
    <w:rsid w:val="00521AD2"/>
    <w:rsid w:val="00522B81"/>
    <w:rsid w:val="00522E3E"/>
    <w:rsid w:val="00522F28"/>
    <w:rsid w:val="00522F99"/>
    <w:rsid w:val="00523138"/>
    <w:rsid w:val="005235E8"/>
    <w:rsid w:val="00523680"/>
    <w:rsid w:val="00524487"/>
    <w:rsid w:val="005245F5"/>
    <w:rsid w:val="0052469D"/>
    <w:rsid w:val="00524906"/>
    <w:rsid w:val="00524BC0"/>
    <w:rsid w:val="00524F98"/>
    <w:rsid w:val="005250B4"/>
    <w:rsid w:val="005256E0"/>
    <w:rsid w:val="00525E40"/>
    <w:rsid w:val="00526912"/>
    <w:rsid w:val="00526BDB"/>
    <w:rsid w:val="0052719C"/>
    <w:rsid w:val="00527218"/>
    <w:rsid w:val="005305F3"/>
    <w:rsid w:val="00530851"/>
    <w:rsid w:val="005309B0"/>
    <w:rsid w:val="00530E05"/>
    <w:rsid w:val="00531535"/>
    <w:rsid w:val="00531693"/>
    <w:rsid w:val="005316BC"/>
    <w:rsid w:val="00531AB3"/>
    <w:rsid w:val="00531F5A"/>
    <w:rsid w:val="0053295A"/>
    <w:rsid w:val="0053304B"/>
    <w:rsid w:val="00533C80"/>
    <w:rsid w:val="0053458C"/>
    <w:rsid w:val="00534820"/>
    <w:rsid w:val="00535038"/>
    <w:rsid w:val="0053520A"/>
    <w:rsid w:val="005361B7"/>
    <w:rsid w:val="00536920"/>
    <w:rsid w:val="00536996"/>
    <w:rsid w:val="00536A8F"/>
    <w:rsid w:val="00536C22"/>
    <w:rsid w:val="00536E94"/>
    <w:rsid w:val="00537230"/>
    <w:rsid w:val="0053727E"/>
    <w:rsid w:val="00537780"/>
    <w:rsid w:val="00540515"/>
    <w:rsid w:val="00540EF6"/>
    <w:rsid w:val="00541053"/>
    <w:rsid w:val="0054127A"/>
    <w:rsid w:val="00541AD7"/>
    <w:rsid w:val="00541D6B"/>
    <w:rsid w:val="0054237E"/>
    <w:rsid w:val="005432F9"/>
    <w:rsid w:val="00543356"/>
    <w:rsid w:val="0054347C"/>
    <w:rsid w:val="0054360F"/>
    <w:rsid w:val="005438B4"/>
    <w:rsid w:val="00543918"/>
    <w:rsid w:val="00543E6B"/>
    <w:rsid w:val="005448DD"/>
    <w:rsid w:val="005449AC"/>
    <w:rsid w:val="00544B75"/>
    <w:rsid w:val="00545494"/>
    <w:rsid w:val="00545CDF"/>
    <w:rsid w:val="00545CFA"/>
    <w:rsid w:val="00545FC8"/>
    <w:rsid w:val="00546D3C"/>
    <w:rsid w:val="00547181"/>
    <w:rsid w:val="005478B5"/>
    <w:rsid w:val="00547903"/>
    <w:rsid w:val="00547B06"/>
    <w:rsid w:val="00550BFD"/>
    <w:rsid w:val="00550D47"/>
    <w:rsid w:val="00551452"/>
    <w:rsid w:val="00551D88"/>
    <w:rsid w:val="00551EB6"/>
    <w:rsid w:val="0055210B"/>
    <w:rsid w:val="0055307A"/>
    <w:rsid w:val="005536A7"/>
    <w:rsid w:val="00553C19"/>
    <w:rsid w:val="005541C7"/>
    <w:rsid w:val="00554867"/>
    <w:rsid w:val="00554A0E"/>
    <w:rsid w:val="00556499"/>
    <w:rsid w:val="00557653"/>
    <w:rsid w:val="00557FDE"/>
    <w:rsid w:val="005608CD"/>
    <w:rsid w:val="00560A56"/>
    <w:rsid w:val="00561078"/>
    <w:rsid w:val="005610A4"/>
    <w:rsid w:val="0056134D"/>
    <w:rsid w:val="00561CBA"/>
    <w:rsid w:val="005625A4"/>
    <w:rsid w:val="00562A5F"/>
    <w:rsid w:val="0056314F"/>
    <w:rsid w:val="005634B2"/>
    <w:rsid w:val="00563917"/>
    <w:rsid w:val="00563FFE"/>
    <w:rsid w:val="005651BF"/>
    <w:rsid w:val="0056534E"/>
    <w:rsid w:val="005653C5"/>
    <w:rsid w:val="005653F1"/>
    <w:rsid w:val="00565578"/>
    <w:rsid w:val="005657E8"/>
    <w:rsid w:val="00565BA9"/>
    <w:rsid w:val="00565BB8"/>
    <w:rsid w:val="00565D3A"/>
    <w:rsid w:val="005664BB"/>
    <w:rsid w:val="0056675A"/>
    <w:rsid w:val="00566A9A"/>
    <w:rsid w:val="00570490"/>
    <w:rsid w:val="005704D4"/>
    <w:rsid w:val="00570A87"/>
    <w:rsid w:val="00571409"/>
    <w:rsid w:val="005714AF"/>
    <w:rsid w:val="005717B9"/>
    <w:rsid w:val="00572CD5"/>
    <w:rsid w:val="00573453"/>
    <w:rsid w:val="00573AF0"/>
    <w:rsid w:val="00573D33"/>
    <w:rsid w:val="00574EF7"/>
    <w:rsid w:val="00575999"/>
    <w:rsid w:val="00575BB2"/>
    <w:rsid w:val="0057646B"/>
    <w:rsid w:val="0057655B"/>
    <w:rsid w:val="00576E93"/>
    <w:rsid w:val="0057762F"/>
    <w:rsid w:val="0058067E"/>
    <w:rsid w:val="00581856"/>
    <w:rsid w:val="00581D7B"/>
    <w:rsid w:val="00582B94"/>
    <w:rsid w:val="00582BF4"/>
    <w:rsid w:val="005833F9"/>
    <w:rsid w:val="005838DD"/>
    <w:rsid w:val="00583A06"/>
    <w:rsid w:val="00584160"/>
    <w:rsid w:val="005848F0"/>
    <w:rsid w:val="00584B21"/>
    <w:rsid w:val="005852F8"/>
    <w:rsid w:val="005856EE"/>
    <w:rsid w:val="00585A56"/>
    <w:rsid w:val="00586271"/>
    <w:rsid w:val="00586D47"/>
    <w:rsid w:val="00586F4A"/>
    <w:rsid w:val="00587CF0"/>
    <w:rsid w:val="00587D96"/>
    <w:rsid w:val="00590867"/>
    <w:rsid w:val="00590C1D"/>
    <w:rsid w:val="005918C4"/>
    <w:rsid w:val="00591BF7"/>
    <w:rsid w:val="00591F62"/>
    <w:rsid w:val="00591FA8"/>
    <w:rsid w:val="00592530"/>
    <w:rsid w:val="005926B1"/>
    <w:rsid w:val="005929F2"/>
    <w:rsid w:val="00592D18"/>
    <w:rsid w:val="00593900"/>
    <w:rsid w:val="00593968"/>
    <w:rsid w:val="0059448B"/>
    <w:rsid w:val="00594570"/>
    <w:rsid w:val="00594A50"/>
    <w:rsid w:val="00594C38"/>
    <w:rsid w:val="00595380"/>
    <w:rsid w:val="00595627"/>
    <w:rsid w:val="00595AEE"/>
    <w:rsid w:val="00595C49"/>
    <w:rsid w:val="005965AD"/>
    <w:rsid w:val="005967B6"/>
    <w:rsid w:val="0059688C"/>
    <w:rsid w:val="00596B91"/>
    <w:rsid w:val="00596F9D"/>
    <w:rsid w:val="005975D5"/>
    <w:rsid w:val="00597694"/>
    <w:rsid w:val="00597831"/>
    <w:rsid w:val="00597D8A"/>
    <w:rsid w:val="00597FD3"/>
    <w:rsid w:val="005A0999"/>
    <w:rsid w:val="005A0FEC"/>
    <w:rsid w:val="005A103D"/>
    <w:rsid w:val="005A12BE"/>
    <w:rsid w:val="005A2058"/>
    <w:rsid w:val="005A21E0"/>
    <w:rsid w:val="005A226C"/>
    <w:rsid w:val="005A25AC"/>
    <w:rsid w:val="005A2AEB"/>
    <w:rsid w:val="005A3AC4"/>
    <w:rsid w:val="005A4B2B"/>
    <w:rsid w:val="005A4F32"/>
    <w:rsid w:val="005A4F8C"/>
    <w:rsid w:val="005A591E"/>
    <w:rsid w:val="005A59C2"/>
    <w:rsid w:val="005A59D3"/>
    <w:rsid w:val="005A5C88"/>
    <w:rsid w:val="005A61AA"/>
    <w:rsid w:val="005A63EA"/>
    <w:rsid w:val="005A6686"/>
    <w:rsid w:val="005A73DA"/>
    <w:rsid w:val="005A75BF"/>
    <w:rsid w:val="005A7D9C"/>
    <w:rsid w:val="005A7EE0"/>
    <w:rsid w:val="005B02ED"/>
    <w:rsid w:val="005B0C6E"/>
    <w:rsid w:val="005B0D86"/>
    <w:rsid w:val="005B20BF"/>
    <w:rsid w:val="005B2B79"/>
    <w:rsid w:val="005B390F"/>
    <w:rsid w:val="005B3985"/>
    <w:rsid w:val="005B472D"/>
    <w:rsid w:val="005B4940"/>
    <w:rsid w:val="005B4D38"/>
    <w:rsid w:val="005B4EB9"/>
    <w:rsid w:val="005B5295"/>
    <w:rsid w:val="005B53A2"/>
    <w:rsid w:val="005B5487"/>
    <w:rsid w:val="005B60B1"/>
    <w:rsid w:val="005B6365"/>
    <w:rsid w:val="005B65FD"/>
    <w:rsid w:val="005B6AD2"/>
    <w:rsid w:val="005B6D89"/>
    <w:rsid w:val="005B7C36"/>
    <w:rsid w:val="005B7E01"/>
    <w:rsid w:val="005C02F9"/>
    <w:rsid w:val="005C0613"/>
    <w:rsid w:val="005C1B84"/>
    <w:rsid w:val="005C1D09"/>
    <w:rsid w:val="005C1D15"/>
    <w:rsid w:val="005C2016"/>
    <w:rsid w:val="005C22BC"/>
    <w:rsid w:val="005C232E"/>
    <w:rsid w:val="005C2784"/>
    <w:rsid w:val="005C2ABC"/>
    <w:rsid w:val="005C2B88"/>
    <w:rsid w:val="005C350A"/>
    <w:rsid w:val="005C3946"/>
    <w:rsid w:val="005C3CD4"/>
    <w:rsid w:val="005C3F82"/>
    <w:rsid w:val="005C4259"/>
    <w:rsid w:val="005C4AC7"/>
    <w:rsid w:val="005C5234"/>
    <w:rsid w:val="005C5356"/>
    <w:rsid w:val="005C58AE"/>
    <w:rsid w:val="005C612F"/>
    <w:rsid w:val="005C651B"/>
    <w:rsid w:val="005C6A06"/>
    <w:rsid w:val="005C6A80"/>
    <w:rsid w:val="005C7718"/>
    <w:rsid w:val="005C78B7"/>
    <w:rsid w:val="005C7C9C"/>
    <w:rsid w:val="005C7DC8"/>
    <w:rsid w:val="005D014A"/>
    <w:rsid w:val="005D060C"/>
    <w:rsid w:val="005D0A4B"/>
    <w:rsid w:val="005D0B32"/>
    <w:rsid w:val="005D0C49"/>
    <w:rsid w:val="005D0CF8"/>
    <w:rsid w:val="005D15F5"/>
    <w:rsid w:val="005D16F7"/>
    <w:rsid w:val="005D1A47"/>
    <w:rsid w:val="005D1BA9"/>
    <w:rsid w:val="005D1D9B"/>
    <w:rsid w:val="005D2295"/>
    <w:rsid w:val="005D2985"/>
    <w:rsid w:val="005D2AB9"/>
    <w:rsid w:val="005D2AC6"/>
    <w:rsid w:val="005D2EC1"/>
    <w:rsid w:val="005D32B2"/>
    <w:rsid w:val="005D3E21"/>
    <w:rsid w:val="005D40A4"/>
    <w:rsid w:val="005D4E64"/>
    <w:rsid w:val="005D532E"/>
    <w:rsid w:val="005D5519"/>
    <w:rsid w:val="005D5673"/>
    <w:rsid w:val="005D56FE"/>
    <w:rsid w:val="005D5816"/>
    <w:rsid w:val="005D58FE"/>
    <w:rsid w:val="005D59C1"/>
    <w:rsid w:val="005D5ADE"/>
    <w:rsid w:val="005D6CE3"/>
    <w:rsid w:val="005D6DD4"/>
    <w:rsid w:val="005D6ED8"/>
    <w:rsid w:val="005D752C"/>
    <w:rsid w:val="005D7805"/>
    <w:rsid w:val="005D7824"/>
    <w:rsid w:val="005D7EE2"/>
    <w:rsid w:val="005D7FF8"/>
    <w:rsid w:val="005E025E"/>
    <w:rsid w:val="005E028B"/>
    <w:rsid w:val="005E0320"/>
    <w:rsid w:val="005E04DC"/>
    <w:rsid w:val="005E04FF"/>
    <w:rsid w:val="005E0649"/>
    <w:rsid w:val="005E066A"/>
    <w:rsid w:val="005E34E6"/>
    <w:rsid w:val="005E4B66"/>
    <w:rsid w:val="005E4CBF"/>
    <w:rsid w:val="005E4F15"/>
    <w:rsid w:val="005E5734"/>
    <w:rsid w:val="005E59E3"/>
    <w:rsid w:val="005E5A79"/>
    <w:rsid w:val="005E5F3B"/>
    <w:rsid w:val="005E6A68"/>
    <w:rsid w:val="005E6CFF"/>
    <w:rsid w:val="005E6D5E"/>
    <w:rsid w:val="005E6DB3"/>
    <w:rsid w:val="005E7213"/>
    <w:rsid w:val="005E7D84"/>
    <w:rsid w:val="005F016C"/>
    <w:rsid w:val="005F0C35"/>
    <w:rsid w:val="005F0E22"/>
    <w:rsid w:val="005F1096"/>
    <w:rsid w:val="005F12BE"/>
    <w:rsid w:val="005F1F2E"/>
    <w:rsid w:val="005F23D4"/>
    <w:rsid w:val="005F30B3"/>
    <w:rsid w:val="005F38F4"/>
    <w:rsid w:val="005F4140"/>
    <w:rsid w:val="005F45BE"/>
    <w:rsid w:val="005F4617"/>
    <w:rsid w:val="005F4E7F"/>
    <w:rsid w:val="005F4FB1"/>
    <w:rsid w:val="005F5E01"/>
    <w:rsid w:val="005F5EA9"/>
    <w:rsid w:val="005F6262"/>
    <w:rsid w:val="005F69A6"/>
    <w:rsid w:val="0060071B"/>
    <w:rsid w:val="00600C6A"/>
    <w:rsid w:val="006012EE"/>
    <w:rsid w:val="00601533"/>
    <w:rsid w:val="00601E1E"/>
    <w:rsid w:val="006021CC"/>
    <w:rsid w:val="0060236E"/>
    <w:rsid w:val="006028F1"/>
    <w:rsid w:val="006033EB"/>
    <w:rsid w:val="00603563"/>
    <w:rsid w:val="006036CB"/>
    <w:rsid w:val="0060380D"/>
    <w:rsid w:val="00603B9C"/>
    <w:rsid w:val="00603D65"/>
    <w:rsid w:val="00604152"/>
    <w:rsid w:val="0060469E"/>
    <w:rsid w:val="00604C16"/>
    <w:rsid w:val="006058C0"/>
    <w:rsid w:val="006058CF"/>
    <w:rsid w:val="00605B5D"/>
    <w:rsid w:val="00605DD2"/>
    <w:rsid w:val="00606685"/>
    <w:rsid w:val="006066F3"/>
    <w:rsid w:val="00606BD4"/>
    <w:rsid w:val="00606EDB"/>
    <w:rsid w:val="00606FBD"/>
    <w:rsid w:val="00606FD0"/>
    <w:rsid w:val="0060719B"/>
    <w:rsid w:val="006077FC"/>
    <w:rsid w:val="00607A29"/>
    <w:rsid w:val="00607B0D"/>
    <w:rsid w:val="00607B30"/>
    <w:rsid w:val="00607D94"/>
    <w:rsid w:val="00610272"/>
    <w:rsid w:val="0061062B"/>
    <w:rsid w:val="0061069F"/>
    <w:rsid w:val="006108B7"/>
    <w:rsid w:val="00610AA1"/>
    <w:rsid w:val="006124A7"/>
    <w:rsid w:val="0061279A"/>
    <w:rsid w:val="00612A82"/>
    <w:rsid w:val="00612B42"/>
    <w:rsid w:val="00612D2D"/>
    <w:rsid w:val="00612DAE"/>
    <w:rsid w:val="00613436"/>
    <w:rsid w:val="006140E0"/>
    <w:rsid w:val="00614519"/>
    <w:rsid w:val="0061461A"/>
    <w:rsid w:val="00614D58"/>
    <w:rsid w:val="0061505E"/>
    <w:rsid w:val="00615A2C"/>
    <w:rsid w:val="00615A83"/>
    <w:rsid w:val="00615ACB"/>
    <w:rsid w:val="00615BE3"/>
    <w:rsid w:val="00615F8E"/>
    <w:rsid w:val="00616582"/>
    <w:rsid w:val="0061781C"/>
    <w:rsid w:val="00617A5D"/>
    <w:rsid w:val="00617D33"/>
    <w:rsid w:val="0062030D"/>
    <w:rsid w:val="00620446"/>
    <w:rsid w:val="00620485"/>
    <w:rsid w:val="00620B3A"/>
    <w:rsid w:val="00620D9E"/>
    <w:rsid w:val="00620DA6"/>
    <w:rsid w:val="00620FA3"/>
    <w:rsid w:val="0062138D"/>
    <w:rsid w:val="00621C31"/>
    <w:rsid w:val="00621C5F"/>
    <w:rsid w:val="00621F3C"/>
    <w:rsid w:val="0062273D"/>
    <w:rsid w:val="0062283A"/>
    <w:rsid w:val="00622A1A"/>
    <w:rsid w:val="0062301E"/>
    <w:rsid w:val="006232A9"/>
    <w:rsid w:val="00623528"/>
    <w:rsid w:val="006236BC"/>
    <w:rsid w:val="00623840"/>
    <w:rsid w:val="0062388B"/>
    <w:rsid w:val="00623B74"/>
    <w:rsid w:val="006245FE"/>
    <w:rsid w:val="00624822"/>
    <w:rsid w:val="00624B08"/>
    <w:rsid w:val="00624C80"/>
    <w:rsid w:val="006258AE"/>
    <w:rsid w:val="00627474"/>
    <w:rsid w:val="00627907"/>
    <w:rsid w:val="00627C15"/>
    <w:rsid w:val="00627E5B"/>
    <w:rsid w:val="00630A70"/>
    <w:rsid w:val="00631488"/>
    <w:rsid w:val="00632416"/>
    <w:rsid w:val="006326C0"/>
    <w:rsid w:val="006328C0"/>
    <w:rsid w:val="00633802"/>
    <w:rsid w:val="006342B5"/>
    <w:rsid w:val="0063479B"/>
    <w:rsid w:val="00634EB8"/>
    <w:rsid w:val="006353F0"/>
    <w:rsid w:val="006354B1"/>
    <w:rsid w:val="00635AA6"/>
    <w:rsid w:val="00636395"/>
    <w:rsid w:val="00637473"/>
    <w:rsid w:val="0063774C"/>
    <w:rsid w:val="006378FF"/>
    <w:rsid w:val="006404AE"/>
    <w:rsid w:val="006411C6"/>
    <w:rsid w:val="00641292"/>
    <w:rsid w:val="00641454"/>
    <w:rsid w:val="00641554"/>
    <w:rsid w:val="006415DD"/>
    <w:rsid w:val="00641980"/>
    <w:rsid w:val="0064277D"/>
    <w:rsid w:val="00642808"/>
    <w:rsid w:val="00643505"/>
    <w:rsid w:val="0064356E"/>
    <w:rsid w:val="00643716"/>
    <w:rsid w:val="00643B8E"/>
    <w:rsid w:val="00643F75"/>
    <w:rsid w:val="00643F81"/>
    <w:rsid w:val="00643F9E"/>
    <w:rsid w:val="00644388"/>
    <w:rsid w:val="006445A3"/>
    <w:rsid w:val="006445A9"/>
    <w:rsid w:val="00645125"/>
    <w:rsid w:val="006454DF"/>
    <w:rsid w:val="00645AF8"/>
    <w:rsid w:val="006462DE"/>
    <w:rsid w:val="00647089"/>
    <w:rsid w:val="00650069"/>
    <w:rsid w:val="006501AA"/>
    <w:rsid w:val="00650243"/>
    <w:rsid w:val="00650D3C"/>
    <w:rsid w:val="0065137F"/>
    <w:rsid w:val="006515C5"/>
    <w:rsid w:val="00651928"/>
    <w:rsid w:val="00651DC7"/>
    <w:rsid w:val="00651E44"/>
    <w:rsid w:val="00651F9F"/>
    <w:rsid w:val="0065217A"/>
    <w:rsid w:val="00652225"/>
    <w:rsid w:val="006533D9"/>
    <w:rsid w:val="00653B0B"/>
    <w:rsid w:val="00653BD4"/>
    <w:rsid w:val="0065419B"/>
    <w:rsid w:val="00654519"/>
    <w:rsid w:val="006555F6"/>
    <w:rsid w:val="00655D11"/>
    <w:rsid w:val="00655EF7"/>
    <w:rsid w:val="006562F5"/>
    <w:rsid w:val="00656937"/>
    <w:rsid w:val="00656D3D"/>
    <w:rsid w:val="006570AD"/>
    <w:rsid w:val="00657523"/>
    <w:rsid w:val="00657942"/>
    <w:rsid w:val="00660921"/>
    <w:rsid w:val="00661090"/>
    <w:rsid w:val="006611B4"/>
    <w:rsid w:val="00661267"/>
    <w:rsid w:val="00661432"/>
    <w:rsid w:val="0066148A"/>
    <w:rsid w:val="00661495"/>
    <w:rsid w:val="00661AFA"/>
    <w:rsid w:val="00662053"/>
    <w:rsid w:val="006623D5"/>
    <w:rsid w:val="006625F4"/>
    <w:rsid w:val="006627A8"/>
    <w:rsid w:val="006630B0"/>
    <w:rsid w:val="00664770"/>
    <w:rsid w:val="00664BE7"/>
    <w:rsid w:val="00664D58"/>
    <w:rsid w:val="006652B3"/>
    <w:rsid w:val="0066565F"/>
    <w:rsid w:val="006659F2"/>
    <w:rsid w:val="006661F3"/>
    <w:rsid w:val="00666352"/>
    <w:rsid w:val="006664CD"/>
    <w:rsid w:val="00666AC9"/>
    <w:rsid w:val="00666B10"/>
    <w:rsid w:val="00667181"/>
    <w:rsid w:val="00667208"/>
    <w:rsid w:val="00667D0A"/>
    <w:rsid w:val="00667EC2"/>
    <w:rsid w:val="00670235"/>
    <w:rsid w:val="006702D8"/>
    <w:rsid w:val="00670DE6"/>
    <w:rsid w:val="00670E05"/>
    <w:rsid w:val="0067103D"/>
    <w:rsid w:val="006710CF"/>
    <w:rsid w:val="006719C7"/>
    <w:rsid w:val="00671D21"/>
    <w:rsid w:val="00671EBE"/>
    <w:rsid w:val="00671FF7"/>
    <w:rsid w:val="00673108"/>
    <w:rsid w:val="0067313B"/>
    <w:rsid w:val="006737A8"/>
    <w:rsid w:val="00673E37"/>
    <w:rsid w:val="006741DE"/>
    <w:rsid w:val="006745E7"/>
    <w:rsid w:val="0067461C"/>
    <w:rsid w:val="0067517A"/>
    <w:rsid w:val="00675816"/>
    <w:rsid w:val="006759F3"/>
    <w:rsid w:val="00675A48"/>
    <w:rsid w:val="00675D11"/>
    <w:rsid w:val="00675DB0"/>
    <w:rsid w:val="00675F82"/>
    <w:rsid w:val="0067636B"/>
    <w:rsid w:val="00676441"/>
    <w:rsid w:val="006768CB"/>
    <w:rsid w:val="006769EC"/>
    <w:rsid w:val="00676CD6"/>
    <w:rsid w:val="006772BD"/>
    <w:rsid w:val="006774BC"/>
    <w:rsid w:val="006778FD"/>
    <w:rsid w:val="00677A54"/>
    <w:rsid w:val="00677C82"/>
    <w:rsid w:val="00677DAA"/>
    <w:rsid w:val="00677F11"/>
    <w:rsid w:val="0068042F"/>
    <w:rsid w:val="00680C83"/>
    <w:rsid w:val="00680E07"/>
    <w:rsid w:val="0068164E"/>
    <w:rsid w:val="0068167F"/>
    <w:rsid w:val="00681C01"/>
    <w:rsid w:val="006827E4"/>
    <w:rsid w:val="00682BA4"/>
    <w:rsid w:val="0068333A"/>
    <w:rsid w:val="006835AA"/>
    <w:rsid w:val="0068362E"/>
    <w:rsid w:val="006836FF"/>
    <w:rsid w:val="00683A84"/>
    <w:rsid w:val="00683AF6"/>
    <w:rsid w:val="00683B40"/>
    <w:rsid w:val="00683FAC"/>
    <w:rsid w:val="00685001"/>
    <w:rsid w:val="0068517B"/>
    <w:rsid w:val="006859B3"/>
    <w:rsid w:val="00685DF9"/>
    <w:rsid w:val="00686412"/>
    <w:rsid w:val="00686BB3"/>
    <w:rsid w:val="006872E8"/>
    <w:rsid w:val="006875E5"/>
    <w:rsid w:val="0068797D"/>
    <w:rsid w:val="00687DAE"/>
    <w:rsid w:val="00690446"/>
    <w:rsid w:val="00690462"/>
    <w:rsid w:val="00690465"/>
    <w:rsid w:val="006908C9"/>
    <w:rsid w:val="00690AF1"/>
    <w:rsid w:val="00691344"/>
    <w:rsid w:val="006918E6"/>
    <w:rsid w:val="00691C07"/>
    <w:rsid w:val="00691D40"/>
    <w:rsid w:val="00691EE3"/>
    <w:rsid w:val="00691FDA"/>
    <w:rsid w:val="006928C2"/>
    <w:rsid w:val="00692C40"/>
    <w:rsid w:val="00692EA0"/>
    <w:rsid w:val="00692F07"/>
    <w:rsid w:val="00693293"/>
    <w:rsid w:val="006933D2"/>
    <w:rsid w:val="00693504"/>
    <w:rsid w:val="00693D70"/>
    <w:rsid w:val="00693E5B"/>
    <w:rsid w:val="006947AF"/>
    <w:rsid w:val="00694FC5"/>
    <w:rsid w:val="00695470"/>
    <w:rsid w:val="00695C8C"/>
    <w:rsid w:val="00695D8E"/>
    <w:rsid w:val="006960DE"/>
    <w:rsid w:val="00696148"/>
    <w:rsid w:val="006965FB"/>
    <w:rsid w:val="00696659"/>
    <w:rsid w:val="00697714"/>
    <w:rsid w:val="006977E2"/>
    <w:rsid w:val="00697C61"/>
    <w:rsid w:val="00697CC2"/>
    <w:rsid w:val="00697E42"/>
    <w:rsid w:val="006A033A"/>
    <w:rsid w:val="006A07C0"/>
    <w:rsid w:val="006A09FB"/>
    <w:rsid w:val="006A1846"/>
    <w:rsid w:val="006A1885"/>
    <w:rsid w:val="006A1B16"/>
    <w:rsid w:val="006A1DB1"/>
    <w:rsid w:val="006A1FD6"/>
    <w:rsid w:val="006A24EB"/>
    <w:rsid w:val="006A2C00"/>
    <w:rsid w:val="006A3ECE"/>
    <w:rsid w:val="006A4586"/>
    <w:rsid w:val="006A47C7"/>
    <w:rsid w:val="006A50B6"/>
    <w:rsid w:val="006A6998"/>
    <w:rsid w:val="006A6C90"/>
    <w:rsid w:val="006A7059"/>
    <w:rsid w:val="006A7597"/>
    <w:rsid w:val="006A7C3E"/>
    <w:rsid w:val="006A7DD9"/>
    <w:rsid w:val="006A7DDA"/>
    <w:rsid w:val="006B083C"/>
    <w:rsid w:val="006B09CD"/>
    <w:rsid w:val="006B105A"/>
    <w:rsid w:val="006B1D69"/>
    <w:rsid w:val="006B249C"/>
    <w:rsid w:val="006B3AE2"/>
    <w:rsid w:val="006B3DA6"/>
    <w:rsid w:val="006B4706"/>
    <w:rsid w:val="006B494A"/>
    <w:rsid w:val="006B49F7"/>
    <w:rsid w:val="006B5ACE"/>
    <w:rsid w:val="006B5D64"/>
    <w:rsid w:val="006B5DEE"/>
    <w:rsid w:val="006B5EED"/>
    <w:rsid w:val="006B5FAA"/>
    <w:rsid w:val="006B64AC"/>
    <w:rsid w:val="006B6B7E"/>
    <w:rsid w:val="006B70A0"/>
    <w:rsid w:val="006B71EF"/>
    <w:rsid w:val="006B72C2"/>
    <w:rsid w:val="006B7517"/>
    <w:rsid w:val="006C08BA"/>
    <w:rsid w:val="006C0AF0"/>
    <w:rsid w:val="006C0CA4"/>
    <w:rsid w:val="006C0FAF"/>
    <w:rsid w:val="006C106B"/>
    <w:rsid w:val="006C10BB"/>
    <w:rsid w:val="006C1595"/>
    <w:rsid w:val="006C1610"/>
    <w:rsid w:val="006C1E71"/>
    <w:rsid w:val="006C21A1"/>
    <w:rsid w:val="006C23DA"/>
    <w:rsid w:val="006C251A"/>
    <w:rsid w:val="006C2E0C"/>
    <w:rsid w:val="006C311D"/>
    <w:rsid w:val="006C313F"/>
    <w:rsid w:val="006C35BA"/>
    <w:rsid w:val="006C3766"/>
    <w:rsid w:val="006C3988"/>
    <w:rsid w:val="006C3C00"/>
    <w:rsid w:val="006C3D1E"/>
    <w:rsid w:val="006C4F2F"/>
    <w:rsid w:val="006C50BB"/>
    <w:rsid w:val="006C62A9"/>
    <w:rsid w:val="006C666B"/>
    <w:rsid w:val="006C69D6"/>
    <w:rsid w:val="006C7F82"/>
    <w:rsid w:val="006D1CBA"/>
    <w:rsid w:val="006D1E4D"/>
    <w:rsid w:val="006D24F4"/>
    <w:rsid w:val="006D2849"/>
    <w:rsid w:val="006D2E73"/>
    <w:rsid w:val="006D33C2"/>
    <w:rsid w:val="006D3A20"/>
    <w:rsid w:val="006D49E0"/>
    <w:rsid w:val="006D51F7"/>
    <w:rsid w:val="006D5863"/>
    <w:rsid w:val="006D65C2"/>
    <w:rsid w:val="006D6C54"/>
    <w:rsid w:val="006D73E2"/>
    <w:rsid w:val="006D75BB"/>
    <w:rsid w:val="006D7616"/>
    <w:rsid w:val="006D797E"/>
    <w:rsid w:val="006D7BA5"/>
    <w:rsid w:val="006E03AD"/>
    <w:rsid w:val="006E0E64"/>
    <w:rsid w:val="006E0FA8"/>
    <w:rsid w:val="006E112E"/>
    <w:rsid w:val="006E12B7"/>
    <w:rsid w:val="006E1399"/>
    <w:rsid w:val="006E19C7"/>
    <w:rsid w:val="006E1B50"/>
    <w:rsid w:val="006E1BCA"/>
    <w:rsid w:val="006E2731"/>
    <w:rsid w:val="006E3016"/>
    <w:rsid w:val="006E3038"/>
    <w:rsid w:val="006E3D6E"/>
    <w:rsid w:val="006E402E"/>
    <w:rsid w:val="006E4165"/>
    <w:rsid w:val="006E44D9"/>
    <w:rsid w:val="006E4794"/>
    <w:rsid w:val="006E4B4F"/>
    <w:rsid w:val="006E4BFC"/>
    <w:rsid w:val="006E4C84"/>
    <w:rsid w:val="006E50D9"/>
    <w:rsid w:val="006E50FC"/>
    <w:rsid w:val="006E5284"/>
    <w:rsid w:val="006E56F3"/>
    <w:rsid w:val="006E578C"/>
    <w:rsid w:val="006E5837"/>
    <w:rsid w:val="006E6031"/>
    <w:rsid w:val="006E616A"/>
    <w:rsid w:val="006E7AE6"/>
    <w:rsid w:val="006F02C8"/>
    <w:rsid w:val="006F0762"/>
    <w:rsid w:val="006F0A25"/>
    <w:rsid w:val="006F0CB3"/>
    <w:rsid w:val="006F13F1"/>
    <w:rsid w:val="006F21FF"/>
    <w:rsid w:val="006F2250"/>
    <w:rsid w:val="006F2733"/>
    <w:rsid w:val="006F3866"/>
    <w:rsid w:val="006F3A83"/>
    <w:rsid w:val="006F3FCE"/>
    <w:rsid w:val="006F4331"/>
    <w:rsid w:val="006F4F28"/>
    <w:rsid w:val="006F4F6E"/>
    <w:rsid w:val="006F4FEB"/>
    <w:rsid w:val="006F52DF"/>
    <w:rsid w:val="006F5C10"/>
    <w:rsid w:val="006F5F3E"/>
    <w:rsid w:val="006F6073"/>
    <w:rsid w:val="006F659E"/>
    <w:rsid w:val="006F6B79"/>
    <w:rsid w:val="006F6E9F"/>
    <w:rsid w:val="006F75AB"/>
    <w:rsid w:val="00700CB4"/>
    <w:rsid w:val="00700EE2"/>
    <w:rsid w:val="00701016"/>
    <w:rsid w:val="00701048"/>
    <w:rsid w:val="007010FF"/>
    <w:rsid w:val="0070140A"/>
    <w:rsid w:val="00701E0B"/>
    <w:rsid w:val="00701EF1"/>
    <w:rsid w:val="00701F45"/>
    <w:rsid w:val="00701F79"/>
    <w:rsid w:val="0070204C"/>
    <w:rsid w:val="00702AFF"/>
    <w:rsid w:val="007030AF"/>
    <w:rsid w:val="007034DA"/>
    <w:rsid w:val="0070361C"/>
    <w:rsid w:val="00704075"/>
    <w:rsid w:val="007040EB"/>
    <w:rsid w:val="007048B7"/>
    <w:rsid w:val="00704FEA"/>
    <w:rsid w:val="00705059"/>
    <w:rsid w:val="00705345"/>
    <w:rsid w:val="00705815"/>
    <w:rsid w:val="00705AC5"/>
    <w:rsid w:val="00705EB5"/>
    <w:rsid w:val="00706831"/>
    <w:rsid w:val="00706883"/>
    <w:rsid w:val="00706A34"/>
    <w:rsid w:val="00706A8C"/>
    <w:rsid w:val="00706B9C"/>
    <w:rsid w:val="00706CF9"/>
    <w:rsid w:val="00706D26"/>
    <w:rsid w:val="00707CAE"/>
    <w:rsid w:val="00707FD1"/>
    <w:rsid w:val="00710596"/>
    <w:rsid w:val="00710627"/>
    <w:rsid w:val="00710AC4"/>
    <w:rsid w:val="00710BA2"/>
    <w:rsid w:val="007112C3"/>
    <w:rsid w:val="00711437"/>
    <w:rsid w:val="007114CC"/>
    <w:rsid w:val="00711CA0"/>
    <w:rsid w:val="00711DB3"/>
    <w:rsid w:val="007120C2"/>
    <w:rsid w:val="007124B4"/>
    <w:rsid w:val="00712B59"/>
    <w:rsid w:val="00712D5A"/>
    <w:rsid w:val="007134D2"/>
    <w:rsid w:val="0071421C"/>
    <w:rsid w:val="007142CC"/>
    <w:rsid w:val="007146B5"/>
    <w:rsid w:val="0071494A"/>
    <w:rsid w:val="00714E51"/>
    <w:rsid w:val="0071574B"/>
    <w:rsid w:val="00715D20"/>
    <w:rsid w:val="00715D38"/>
    <w:rsid w:val="00715F8B"/>
    <w:rsid w:val="00716892"/>
    <w:rsid w:val="00716F9D"/>
    <w:rsid w:val="007170A9"/>
    <w:rsid w:val="0071712D"/>
    <w:rsid w:val="00717134"/>
    <w:rsid w:val="0071751D"/>
    <w:rsid w:val="00717876"/>
    <w:rsid w:val="00720661"/>
    <w:rsid w:val="0072089F"/>
    <w:rsid w:val="007215A5"/>
    <w:rsid w:val="00722091"/>
    <w:rsid w:val="00723682"/>
    <w:rsid w:val="00723CDC"/>
    <w:rsid w:val="00723E19"/>
    <w:rsid w:val="007241F5"/>
    <w:rsid w:val="0072432B"/>
    <w:rsid w:val="007247C9"/>
    <w:rsid w:val="00724CF3"/>
    <w:rsid w:val="00725144"/>
    <w:rsid w:val="007251BD"/>
    <w:rsid w:val="007274FF"/>
    <w:rsid w:val="0072781C"/>
    <w:rsid w:val="007300F7"/>
    <w:rsid w:val="00730330"/>
    <w:rsid w:val="00730533"/>
    <w:rsid w:val="0073093C"/>
    <w:rsid w:val="00730B17"/>
    <w:rsid w:val="00730B36"/>
    <w:rsid w:val="0073154B"/>
    <w:rsid w:val="0073195C"/>
    <w:rsid w:val="00731975"/>
    <w:rsid w:val="00731CF1"/>
    <w:rsid w:val="00731D56"/>
    <w:rsid w:val="00731FBF"/>
    <w:rsid w:val="007328F7"/>
    <w:rsid w:val="00733066"/>
    <w:rsid w:val="00733454"/>
    <w:rsid w:val="00733903"/>
    <w:rsid w:val="00733A29"/>
    <w:rsid w:val="0073447A"/>
    <w:rsid w:val="00734483"/>
    <w:rsid w:val="0073491D"/>
    <w:rsid w:val="00734E0F"/>
    <w:rsid w:val="00734E65"/>
    <w:rsid w:val="00735458"/>
    <w:rsid w:val="00735F30"/>
    <w:rsid w:val="00735F43"/>
    <w:rsid w:val="00736516"/>
    <w:rsid w:val="0073679E"/>
    <w:rsid w:val="0073769C"/>
    <w:rsid w:val="007376DB"/>
    <w:rsid w:val="00737852"/>
    <w:rsid w:val="00737863"/>
    <w:rsid w:val="00737E0C"/>
    <w:rsid w:val="007403C3"/>
    <w:rsid w:val="0074041E"/>
    <w:rsid w:val="007407F3"/>
    <w:rsid w:val="007407F7"/>
    <w:rsid w:val="00740D74"/>
    <w:rsid w:val="007414DD"/>
    <w:rsid w:val="007419CB"/>
    <w:rsid w:val="007420D4"/>
    <w:rsid w:val="0074224D"/>
    <w:rsid w:val="00742AA1"/>
    <w:rsid w:val="00743C56"/>
    <w:rsid w:val="00744538"/>
    <w:rsid w:val="00744BED"/>
    <w:rsid w:val="00744EF5"/>
    <w:rsid w:val="00744F46"/>
    <w:rsid w:val="0074601A"/>
    <w:rsid w:val="007460E1"/>
    <w:rsid w:val="0074677C"/>
    <w:rsid w:val="0074690E"/>
    <w:rsid w:val="00746E0E"/>
    <w:rsid w:val="007471E6"/>
    <w:rsid w:val="0074741F"/>
    <w:rsid w:val="00747488"/>
    <w:rsid w:val="00747A97"/>
    <w:rsid w:val="00750293"/>
    <w:rsid w:val="0075045F"/>
    <w:rsid w:val="00750462"/>
    <w:rsid w:val="00751215"/>
    <w:rsid w:val="00751C72"/>
    <w:rsid w:val="00751E8C"/>
    <w:rsid w:val="00751F4B"/>
    <w:rsid w:val="00751FCA"/>
    <w:rsid w:val="00752282"/>
    <w:rsid w:val="00752733"/>
    <w:rsid w:val="00752D5F"/>
    <w:rsid w:val="00753778"/>
    <w:rsid w:val="00753B0D"/>
    <w:rsid w:val="0075418D"/>
    <w:rsid w:val="0075484F"/>
    <w:rsid w:val="007550FD"/>
    <w:rsid w:val="00755600"/>
    <w:rsid w:val="007559CA"/>
    <w:rsid w:val="007562FC"/>
    <w:rsid w:val="00756421"/>
    <w:rsid w:val="00757058"/>
    <w:rsid w:val="00757482"/>
    <w:rsid w:val="00757785"/>
    <w:rsid w:val="00757845"/>
    <w:rsid w:val="00757EA0"/>
    <w:rsid w:val="0076019E"/>
    <w:rsid w:val="0076085F"/>
    <w:rsid w:val="007609F2"/>
    <w:rsid w:val="00760A0E"/>
    <w:rsid w:val="00760AAB"/>
    <w:rsid w:val="00761707"/>
    <w:rsid w:val="00762088"/>
    <w:rsid w:val="00762213"/>
    <w:rsid w:val="00762505"/>
    <w:rsid w:val="0076318C"/>
    <w:rsid w:val="0076363C"/>
    <w:rsid w:val="00763B42"/>
    <w:rsid w:val="0076463F"/>
    <w:rsid w:val="007646F7"/>
    <w:rsid w:val="00764DFE"/>
    <w:rsid w:val="00764E73"/>
    <w:rsid w:val="007651EE"/>
    <w:rsid w:val="00765CB7"/>
    <w:rsid w:val="00765F9E"/>
    <w:rsid w:val="0076631A"/>
    <w:rsid w:val="007667F6"/>
    <w:rsid w:val="00766B2C"/>
    <w:rsid w:val="00766FCF"/>
    <w:rsid w:val="00767752"/>
    <w:rsid w:val="00767F05"/>
    <w:rsid w:val="0077063D"/>
    <w:rsid w:val="00770CCB"/>
    <w:rsid w:val="00770D7A"/>
    <w:rsid w:val="007713B8"/>
    <w:rsid w:val="00771691"/>
    <w:rsid w:val="00771F3F"/>
    <w:rsid w:val="007720DC"/>
    <w:rsid w:val="00772112"/>
    <w:rsid w:val="00772510"/>
    <w:rsid w:val="00772B12"/>
    <w:rsid w:val="00772B78"/>
    <w:rsid w:val="00772CA1"/>
    <w:rsid w:val="00772F97"/>
    <w:rsid w:val="00773C6C"/>
    <w:rsid w:val="0077448F"/>
    <w:rsid w:val="00774D18"/>
    <w:rsid w:val="0077509B"/>
    <w:rsid w:val="00775527"/>
    <w:rsid w:val="00775A23"/>
    <w:rsid w:val="00775EA3"/>
    <w:rsid w:val="007760B9"/>
    <w:rsid w:val="0077648C"/>
    <w:rsid w:val="00776983"/>
    <w:rsid w:val="00776CA3"/>
    <w:rsid w:val="007771F1"/>
    <w:rsid w:val="007774CD"/>
    <w:rsid w:val="00777610"/>
    <w:rsid w:val="007777D9"/>
    <w:rsid w:val="007778E6"/>
    <w:rsid w:val="00777F8F"/>
    <w:rsid w:val="0078049C"/>
    <w:rsid w:val="0078059B"/>
    <w:rsid w:val="00780A9C"/>
    <w:rsid w:val="00780B70"/>
    <w:rsid w:val="00780E30"/>
    <w:rsid w:val="00780FEA"/>
    <w:rsid w:val="00781658"/>
    <w:rsid w:val="00781867"/>
    <w:rsid w:val="007819A5"/>
    <w:rsid w:val="00781CAC"/>
    <w:rsid w:val="00782AE1"/>
    <w:rsid w:val="00782F78"/>
    <w:rsid w:val="00784426"/>
    <w:rsid w:val="007846C9"/>
    <w:rsid w:val="00784846"/>
    <w:rsid w:val="00784D71"/>
    <w:rsid w:val="00785FCC"/>
    <w:rsid w:val="00785FDE"/>
    <w:rsid w:val="007860BD"/>
    <w:rsid w:val="00786546"/>
    <w:rsid w:val="007869EC"/>
    <w:rsid w:val="00786DCA"/>
    <w:rsid w:val="00786F69"/>
    <w:rsid w:val="00786FA4"/>
    <w:rsid w:val="0079083C"/>
    <w:rsid w:val="0079132C"/>
    <w:rsid w:val="00791472"/>
    <w:rsid w:val="007917AE"/>
    <w:rsid w:val="0079184A"/>
    <w:rsid w:val="007918B8"/>
    <w:rsid w:val="00791B15"/>
    <w:rsid w:val="00792780"/>
    <w:rsid w:val="00792B10"/>
    <w:rsid w:val="00792CA7"/>
    <w:rsid w:val="00793AA6"/>
    <w:rsid w:val="00793C09"/>
    <w:rsid w:val="0079411F"/>
    <w:rsid w:val="007949DC"/>
    <w:rsid w:val="00794F7E"/>
    <w:rsid w:val="00794F94"/>
    <w:rsid w:val="007951D5"/>
    <w:rsid w:val="007954EA"/>
    <w:rsid w:val="00795D66"/>
    <w:rsid w:val="00795DF9"/>
    <w:rsid w:val="00796B8B"/>
    <w:rsid w:val="00797284"/>
    <w:rsid w:val="00797523"/>
    <w:rsid w:val="00797691"/>
    <w:rsid w:val="007A02CF"/>
    <w:rsid w:val="007A0381"/>
    <w:rsid w:val="007A059A"/>
    <w:rsid w:val="007A16D3"/>
    <w:rsid w:val="007A19D2"/>
    <w:rsid w:val="007A1BF5"/>
    <w:rsid w:val="007A2480"/>
    <w:rsid w:val="007A2883"/>
    <w:rsid w:val="007A2986"/>
    <w:rsid w:val="007A34A0"/>
    <w:rsid w:val="007A3705"/>
    <w:rsid w:val="007A388F"/>
    <w:rsid w:val="007A42F1"/>
    <w:rsid w:val="007A44BD"/>
    <w:rsid w:val="007A4592"/>
    <w:rsid w:val="007A46E2"/>
    <w:rsid w:val="007A4CB8"/>
    <w:rsid w:val="007A526B"/>
    <w:rsid w:val="007A5525"/>
    <w:rsid w:val="007A6608"/>
    <w:rsid w:val="007A7312"/>
    <w:rsid w:val="007A73CF"/>
    <w:rsid w:val="007A7BE4"/>
    <w:rsid w:val="007A7C48"/>
    <w:rsid w:val="007B028C"/>
    <w:rsid w:val="007B096F"/>
    <w:rsid w:val="007B0DB0"/>
    <w:rsid w:val="007B1B7D"/>
    <w:rsid w:val="007B1C46"/>
    <w:rsid w:val="007B1E7E"/>
    <w:rsid w:val="007B22A2"/>
    <w:rsid w:val="007B2850"/>
    <w:rsid w:val="007B2EC0"/>
    <w:rsid w:val="007B3356"/>
    <w:rsid w:val="007B3941"/>
    <w:rsid w:val="007B3F54"/>
    <w:rsid w:val="007B44E0"/>
    <w:rsid w:val="007B46D2"/>
    <w:rsid w:val="007B4DD6"/>
    <w:rsid w:val="007B51F1"/>
    <w:rsid w:val="007B5503"/>
    <w:rsid w:val="007B5714"/>
    <w:rsid w:val="007B602F"/>
    <w:rsid w:val="007B610F"/>
    <w:rsid w:val="007B6477"/>
    <w:rsid w:val="007B6526"/>
    <w:rsid w:val="007B6689"/>
    <w:rsid w:val="007B6C32"/>
    <w:rsid w:val="007B70ED"/>
    <w:rsid w:val="007B769A"/>
    <w:rsid w:val="007B78A0"/>
    <w:rsid w:val="007B7EEC"/>
    <w:rsid w:val="007C0012"/>
    <w:rsid w:val="007C0025"/>
    <w:rsid w:val="007C0FFF"/>
    <w:rsid w:val="007C1474"/>
    <w:rsid w:val="007C1FDD"/>
    <w:rsid w:val="007C25F2"/>
    <w:rsid w:val="007C284A"/>
    <w:rsid w:val="007C2E12"/>
    <w:rsid w:val="007C3213"/>
    <w:rsid w:val="007C4059"/>
    <w:rsid w:val="007C58A5"/>
    <w:rsid w:val="007C5A58"/>
    <w:rsid w:val="007C5FFD"/>
    <w:rsid w:val="007C69F5"/>
    <w:rsid w:val="007C6A64"/>
    <w:rsid w:val="007C7030"/>
    <w:rsid w:val="007C7133"/>
    <w:rsid w:val="007C7A2F"/>
    <w:rsid w:val="007C7B92"/>
    <w:rsid w:val="007D0BC9"/>
    <w:rsid w:val="007D11F9"/>
    <w:rsid w:val="007D1251"/>
    <w:rsid w:val="007D31CA"/>
    <w:rsid w:val="007D3245"/>
    <w:rsid w:val="007D3BD2"/>
    <w:rsid w:val="007D3E0B"/>
    <w:rsid w:val="007D43B7"/>
    <w:rsid w:val="007D48CB"/>
    <w:rsid w:val="007D4CAA"/>
    <w:rsid w:val="007D4CDE"/>
    <w:rsid w:val="007D510A"/>
    <w:rsid w:val="007D54CD"/>
    <w:rsid w:val="007D5857"/>
    <w:rsid w:val="007D6084"/>
    <w:rsid w:val="007D60EE"/>
    <w:rsid w:val="007D64A0"/>
    <w:rsid w:val="007D66A3"/>
    <w:rsid w:val="007D6CBC"/>
    <w:rsid w:val="007D6E9F"/>
    <w:rsid w:val="007D7226"/>
    <w:rsid w:val="007D7983"/>
    <w:rsid w:val="007D7C8B"/>
    <w:rsid w:val="007D7CD0"/>
    <w:rsid w:val="007E03BC"/>
    <w:rsid w:val="007E0561"/>
    <w:rsid w:val="007E0585"/>
    <w:rsid w:val="007E061B"/>
    <w:rsid w:val="007E06A4"/>
    <w:rsid w:val="007E0AD3"/>
    <w:rsid w:val="007E0E3C"/>
    <w:rsid w:val="007E1841"/>
    <w:rsid w:val="007E1B27"/>
    <w:rsid w:val="007E28EC"/>
    <w:rsid w:val="007E391E"/>
    <w:rsid w:val="007E3CBF"/>
    <w:rsid w:val="007E3EA6"/>
    <w:rsid w:val="007E4368"/>
    <w:rsid w:val="007E449F"/>
    <w:rsid w:val="007E45A4"/>
    <w:rsid w:val="007E46E5"/>
    <w:rsid w:val="007E4901"/>
    <w:rsid w:val="007E4EDE"/>
    <w:rsid w:val="007E54CD"/>
    <w:rsid w:val="007E5979"/>
    <w:rsid w:val="007E5C22"/>
    <w:rsid w:val="007E6139"/>
    <w:rsid w:val="007E6EF7"/>
    <w:rsid w:val="007E74E0"/>
    <w:rsid w:val="007E75C2"/>
    <w:rsid w:val="007E767E"/>
    <w:rsid w:val="007E77F7"/>
    <w:rsid w:val="007F0139"/>
    <w:rsid w:val="007F04CA"/>
    <w:rsid w:val="007F0711"/>
    <w:rsid w:val="007F09B4"/>
    <w:rsid w:val="007F1B4D"/>
    <w:rsid w:val="007F1C1E"/>
    <w:rsid w:val="007F23BC"/>
    <w:rsid w:val="007F28B4"/>
    <w:rsid w:val="007F3088"/>
    <w:rsid w:val="007F31AA"/>
    <w:rsid w:val="007F3206"/>
    <w:rsid w:val="007F3342"/>
    <w:rsid w:val="007F4B6F"/>
    <w:rsid w:val="007F4CC3"/>
    <w:rsid w:val="007F4F48"/>
    <w:rsid w:val="007F5116"/>
    <w:rsid w:val="007F5304"/>
    <w:rsid w:val="007F6D0D"/>
    <w:rsid w:val="007F6E4D"/>
    <w:rsid w:val="007F7602"/>
    <w:rsid w:val="008000B5"/>
    <w:rsid w:val="00800209"/>
    <w:rsid w:val="008002AB"/>
    <w:rsid w:val="0080087A"/>
    <w:rsid w:val="008008C5"/>
    <w:rsid w:val="0080093A"/>
    <w:rsid w:val="00800DCC"/>
    <w:rsid w:val="00800F04"/>
    <w:rsid w:val="0080111E"/>
    <w:rsid w:val="00801C5D"/>
    <w:rsid w:val="008020B8"/>
    <w:rsid w:val="0080231B"/>
    <w:rsid w:val="0080234C"/>
    <w:rsid w:val="00802FC4"/>
    <w:rsid w:val="008033B7"/>
    <w:rsid w:val="0080370C"/>
    <w:rsid w:val="008037B7"/>
    <w:rsid w:val="00803A66"/>
    <w:rsid w:val="008040CE"/>
    <w:rsid w:val="00804DAB"/>
    <w:rsid w:val="00805859"/>
    <w:rsid w:val="0080585A"/>
    <w:rsid w:val="00805A02"/>
    <w:rsid w:val="00805AB7"/>
    <w:rsid w:val="00806148"/>
    <w:rsid w:val="00806318"/>
    <w:rsid w:val="0080696D"/>
    <w:rsid w:val="00806ECC"/>
    <w:rsid w:val="00806EEC"/>
    <w:rsid w:val="00806F02"/>
    <w:rsid w:val="00806F8F"/>
    <w:rsid w:val="0080741C"/>
    <w:rsid w:val="008079E5"/>
    <w:rsid w:val="0081074A"/>
    <w:rsid w:val="008108F4"/>
    <w:rsid w:val="00810E73"/>
    <w:rsid w:val="0081117E"/>
    <w:rsid w:val="00811AEA"/>
    <w:rsid w:val="00812008"/>
    <w:rsid w:val="0081206A"/>
    <w:rsid w:val="0081224F"/>
    <w:rsid w:val="00812D24"/>
    <w:rsid w:val="00812F30"/>
    <w:rsid w:val="008141E7"/>
    <w:rsid w:val="00814548"/>
    <w:rsid w:val="008147F3"/>
    <w:rsid w:val="00814ADE"/>
    <w:rsid w:val="00814C92"/>
    <w:rsid w:val="00815829"/>
    <w:rsid w:val="00815A9D"/>
    <w:rsid w:val="00816359"/>
    <w:rsid w:val="00816E60"/>
    <w:rsid w:val="00817636"/>
    <w:rsid w:val="0082012E"/>
    <w:rsid w:val="00820247"/>
    <w:rsid w:val="0082030D"/>
    <w:rsid w:val="0082040F"/>
    <w:rsid w:val="00820525"/>
    <w:rsid w:val="0082087D"/>
    <w:rsid w:val="00820894"/>
    <w:rsid w:val="00820B2F"/>
    <w:rsid w:val="00820D43"/>
    <w:rsid w:val="00821DD2"/>
    <w:rsid w:val="0082286D"/>
    <w:rsid w:val="00822CBE"/>
    <w:rsid w:val="008231E9"/>
    <w:rsid w:val="00823790"/>
    <w:rsid w:val="00824BCE"/>
    <w:rsid w:val="00824CC7"/>
    <w:rsid w:val="008251BB"/>
    <w:rsid w:val="0082544C"/>
    <w:rsid w:val="00825BB7"/>
    <w:rsid w:val="00825EDA"/>
    <w:rsid w:val="00826A44"/>
    <w:rsid w:val="00826C76"/>
    <w:rsid w:val="0082737E"/>
    <w:rsid w:val="0082759F"/>
    <w:rsid w:val="0082777B"/>
    <w:rsid w:val="008278CC"/>
    <w:rsid w:val="00827F69"/>
    <w:rsid w:val="008301A5"/>
    <w:rsid w:val="008309CB"/>
    <w:rsid w:val="00830CD5"/>
    <w:rsid w:val="008313FE"/>
    <w:rsid w:val="00831F46"/>
    <w:rsid w:val="00832F03"/>
    <w:rsid w:val="008339B5"/>
    <w:rsid w:val="008340F5"/>
    <w:rsid w:val="0083457D"/>
    <w:rsid w:val="008350BC"/>
    <w:rsid w:val="008353A4"/>
    <w:rsid w:val="00835B32"/>
    <w:rsid w:val="00835DD6"/>
    <w:rsid w:val="008364D7"/>
    <w:rsid w:val="0083733F"/>
    <w:rsid w:val="00837A77"/>
    <w:rsid w:val="00840132"/>
    <w:rsid w:val="00840748"/>
    <w:rsid w:val="008407EB"/>
    <w:rsid w:val="00840809"/>
    <w:rsid w:val="00840C31"/>
    <w:rsid w:val="00840E21"/>
    <w:rsid w:val="00840F4F"/>
    <w:rsid w:val="008413C6"/>
    <w:rsid w:val="00841432"/>
    <w:rsid w:val="008425F9"/>
    <w:rsid w:val="008426F8"/>
    <w:rsid w:val="008428C8"/>
    <w:rsid w:val="00842924"/>
    <w:rsid w:val="00843835"/>
    <w:rsid w:val="0084384A"/>
    <w:rsid w:val="00843991"/>
    <w:rsid w:val="00843A62"/>
    <w:rsid w:val="008445E9"/>
    <w:rsid w:val="008448A9"/>
    <w:rsid w:val="00844DBD"/>
    <w:rsid w:val="008450E5"/>
    <w:rsid w:val="008452E9"/>
    <w:rsid w:val="0084572B"/>
    <w:rsid w:val="00845C15"/>
    <w:rsid w:val="00845DF7"/>
    <w:rsid w:val="00845EF4"/>
    <w:rsid w:val="008460C1"/>
    <w:rsid w:val="00846158"/>
    <w:rsid w:val="008468BB"/>
    <w:rsid w:val="00846A12"/>
    <w:rsid w:val="00846A13"/>
    <w:rsid w:val="00846B9A"/>
    <w:rsid w:val="00846D3E"/>
    <w:rsid w:val="008476BC"/>
    <w:rsid w:val="0084792A"/>
    <w:rsid w:val="00850023"/>
    <w:rsid w:val="00850050"/>
    <w:rsid w:val="008504EE"/>
    <w:rsid w:val="00850865"/>
    <w:rsid w:val="0085109C"/>
    <w:rsid w:val="00851A29"/>
    <w:rsid w:val="008525D0"/>
    <w:rsid w:val="00852A62"/>
    <w:rsid w:val="00852AE9"/>
    <w:rsid w:val="008532B7"/>
    <w:rsid w:val="00853489"/>
    <w:rsid w:val="008537A9"/>
    <w:rsid w:val="00854091"/>
    <w:rsid w:val="008542C3"/>
    <w:rsid w:val="008547D4"/>
    <w:rsid w:val="00854FF2"/>
    <w:rsid w:val="008551C1"/>
    <w:rsid w:val="00855592"/>
    <w:rsid w:val="00855A06"/>
    <w:rsid w:val="00855AD5"/>
    <w:rsid w:val="00855D64"/>
    <w:rsid w:val="00857428"/>
    <w:rsid w:val="0085747F"/>
    <w:rsid w:val="00857503"/>
    <w:rsid w:val="0085764A"/>
    <w:rsid w:val="008576BE"/>
    <w:rsid w:val="00857B06"/>
    <w:rsid w:val="00857F5B"/>
    <w:rsid w:val="008605FB"/>
    <w:rsid w:val="00860F8B"/>
    <w:rsid w:val="00860F8D"/>
    <w:rsid w:val="00861AB7"/>
    <w:rsid w:val="00861DA8"/>
    <w:rsid w:val="0086420C"/>
    <w:rsid w:val="00864226"/>
    <w:rsid w:val="0086448E"/>
    <w:rsid w:val="00864987"/>
    <w:rsid w:val="00864DB4"/>
    <w:rsid w:val="00864FEC"/>
    <w:rsid w:val="0086557B"/>
    <w:rsid w:val="00865BC3"/>
    <w:rsid w:val="0086689F"/>
    <w:rsid w:val="00867475"/>
    <w:rsid w:val="008677BC"/>
    <w:rsid w:val="00867DF4"/>
    <w:rsid w:val="008700AA"/>
    <w:rsid w:val="00870558"/>
    <w:rsid w:val="0087098D"/>
    <w:rsid w:val="008715DC"/>
    <w:rsid w:val="008716FB"/>
    <w:rsid w:val="00871D90"/>
    <w:rsid w:val="0087248A"/>
    <w:rsid w:val="0087281A"/>
    <w:rsid w:val="00872B46"/>
    <w:rsid w:val="00872E75"/>
    <w:rsid w:val="00872FDC"/>
    <w:rsid w:val="00873113"/>
    <w:rsid w:val="008732E4"/>
    <w:rsid w:val="008733DC"/>
    <w:rsid w:val="00873883"/>
    <w:rsid w:val="00873D0B"/>
    <w:rsid w:val="00874311"/>
    <w:rsid w:val="008746E8"/>
    <w:rsid w:val="00874E64"/>
    <w:rsid w:val="0087572F"/>
    <w:rsid w:val="008757B2"/>
    <w:rsid w:val="00875F7E"/>
    <w:rsid w:val="00876224"/>
    <w:rsid w:val="00876294"/>
    <w:rsid w:val="008763B2"/>
    <w:rsid w:val="00876A1F"/>
    <w:rsid w:val="00877751"/>
    <w:rsid w:val="00877B7E"/>
    <w:rsid w:val="00877ED8"/>
    <w:rsid w:val="00877F70"/>
    <w:rsid w:val="0088058E"/>
    <w:rsid w:val="008812BE"/>
    <w:rsid w:val="008817CB"/>
    <w:rsid w:val="00881942"/>
    <w:rsid w:val="00881B06"/>
    <w:rsid w:val="00881F07"/>
    <w:rsid w:val="00882271"/>
    <w:rsid w:val="008824D8"/>
    <w:rsid w:val="00882759"/>
    <w:rsid w:val="008827EB"/>
    <w:rsid w:val="0088312D"/>
    <w:rsid w:val="008837A3"/>
    <w:rsid w:val="008837F4"/>
    <w:rsid w:val="00883CA8"/>
    <w:rsid w:val="00884321"/>
    <w:rsid w:val="00884600"/>
    <w:rsid w:val="008848CF"/>
    <w:rsid w:val="00884954"/>
    <w:rsid w:val="00884C75"/>
    <w:rsid w:val="008852A6"/>
    <w:rsid w:val="008854DC"/>
    <w:rsid w:val="0088564F"/>
    <w:rsid w:val="008857CA"/>
    <w:rsid w:val="008858A5"/>
    <w:rsid w:val="00885B71"/>
    <w:rsid w:val="0088629C"/>
    <w:rsid w:val="00886752"/>
    <w:rsid w:val="00886AD5"/>
    <w:rsid w:val="00886D74"/>
    <w:rsid w:val="00887847"/>
    <w:rsid w:val="008879E4"/>
    <w:rsid w:val="00887AB5"/>
    <w:rsid w:val="00887C4B"/>
    <w:rsid w:val="00887CE3"/>
    <w:rsid w:val="00891009"/>
    <w:rsid w:val="00891279"/>
    <w:rsid w:val="00891382"/>
    <w:rsid w:val="008915C9"/>
    <w:rsid w:val="008918DD"/>
    <w:rsid w:val="00891F56"/>
    <w:rsid w:val="00892066"/>
    <w:rsid w:val="008921F7"/>
    <w:rsid w:val="008922B3"/>
    <w:rsid w:val="008939BA"/>
    <w:rsid w:val="008942B9"/>
    <w:rsid w:val="00894340"/>
    <w:rsid w:val="00894B7C"/>
    <w:rsid w:val="00894CB6"/>
    <w:rsid w:val="00894F1A"/>
    <w:rsid w:val="00895726"/>
    <w:rsid w:val="00895AF5"/>
    <w:rsid w:val="00896E65"/>
    <w:rsid w:val="008971DC"/>
    <w:rsid w:val="00897547"/>
    <w:rsid w:val="00897C9F"/>
    <w:rsid w:val="00897CF3"/>
    <w:rsid w:val="008A0771"/>
    <w:rsid w:val="008A0BD4"/>
    <w:rsid w:val="008A0ED3"/>
    <w:rsid w:val="008A1680"/>
    <w:rsid w:val="008A16E1"/>
    <w:rsid w:val="008A1976"/>
    <w:rsid w:val="008A1C78"/>
    <w:rsid w:val="008A207C"/>
    <w:rsid w:val="008A2119"/>
    <w:rsid w:val="008A22FA"/>
    <w:rsid w:val="008A32ED"/>
    <w:rsid w:val="008A3595"/>
    <w:rsid w:val="008A35EF"/>
    <w:rsid w:val="008A3A47"/>
    <w:rsid w:val="008A47BB"/>
    <w:rsid w:val="008A5009"/>
    <w:rsid w:val="008A50E7"/>
    <w:rsid w:val="008A5E59"/>
    <w:rsid w:val="008A672C"/>
    <w:rsid w:val="008A68CC"/>
    <w:rsid w:val="008A6D01"/>
    <w:rsid w:val="008A6D04"/>
    <w:rsid w:val="008A7051"/>
    <w:rsid w:val="008A7EA7"/>
    <w:rsid w:val="008B0253"/>
    <w:rsid w:val="008B0B54"/>
    <w:rsid w:val="008B0F54"/>
    <w:rsid w:val="008B12B2"/>
    <w:rsid w:val="008B18D6"/>
    <w:rsid w:val="008B192A"/>
    <w:rsid w:val="008B1BE7"/>
    <w:rsid w:val="008B1DF9"/>
    <w:rsid w:val="008B1DFE"/>
    <w:rsid w:val="008B1E02"/>
    <w:rsid w:val="008B20FF"/>
    <w:rsid w:val="008B2C23"/>
    <w:rsid w:val="008B2E6F"/>
    <w:rsid w:val="008B2FB6"/>
    <w:rsid w:val="008B3007"/>
    <w:rsid w:val="008B311B"/>
    <w:rsid w:val="008B3189"/>
    <w:rsid w:val="008B33BD"/>
    <w:rsid w:val="008B3AF8"/>
    <w:rsid w:val="008B3B3C"/>
    <w:rsid w:val="008B475B"/>
    <w:rsid w:val="008B492F"/>
    <w:rsid w:val="008B4990"/>
    <w:rsid w:val="008B4CFF"/>
    <w:rsid w:val="008B5195"/>
    <w:rsid w:val="008B549A"/>
    <w:rsid w:val="008B56C4"/>
    <w:rsid w:val="008B5781"/>
    <w:rsid w:val="008B5977"/>
    <w:rsid w:val="008B60B5"/>
    <w:rsid w:val="008B63CA"/>
    <w:rsid w:val="008B6B04"/>
    <w:rsid w:val="008B7522"/>
    <w:rsid w:val="008B7CDE"/>
    <w:rsid w:val="008C019B"/>
    <w:rsid w:val="008C09EF"/>
    <w:rsid w:val="008C1C26"/>
    <w:rsid w:val="008C1E7C"/>
    <w:rsid w:val="008C23AD"/>
    <w:rsid w:val="008C24B3"/>
    <w:rsid w:val="008C2579"/>
    <w:rsid w:val="008C3100"/>
    <w:rsid w:val="008C33B1"/>
    <w:rsid w:val="008C3D53"/>
    <w:rsid w:val="008C43A3"/>
    <w:rsid w:val="008C49A5"/>
    <w:rsid w:val="008C51AD"/>
    <w:rsid w:val="008C5205"/>
    <w:rsid w:val="008C5B1B"/>
    <w:rsid w:val="008C63EE"/>
    <w:rsid w:val="008C644F"/>
    <w:rsid w:val="008C65F5"/>
    <w:rsid w:val="008C6688"/>
    <w:rsid w:val="008C66B2"/>
    <w:rsid w:val="008C7921"/>
    <w:rsid w:val="008C7F24"/>
    <w:rsid w:val="008D01B2"/>
    <w:rsid w:val="008D084F"/>
    <w:rsid w:val="008D0C2B"/>
    <w:rsid w:val="008D0E9C"/>
    <w:rsid w:val="008D0F27"/>
    <w:rsid w:val="008D10B2"/>
    <w:rsid w:val="008D11D6"/>
    <w:rsid w:val="008D12E5"/>
    <w:rsid w:val="008D14BE"/>
    <w:rsid w:val="008D1722"/>
    <w:rsid w:val="008D1870"/>
    <w:rsid w:val="008D18B5"/>
    <w:rsid w:val="008D1C3F"/>
    <w:rsid w:val="008D22AF"/>
    <w:rsid w:val="008D2657"/>
    <w:rsid w:val="008D2A75"/>
    <w:rsid w:val="008D2E2F"/>
    <w:rsid w:val="008D4BED"/>
    <w:rsid w:val="008D5187"/>
    <w:rsid w:val="008D527E"/>
    <w:rsid w:val="008D541D"/>
    <w:rsid w:val="008D5537"/>
    <w:rsid w:val="008D5898"/>
    <w:rsid w:val="008D6030"/>
    <w:rsid w:val="008D622E"/>
    <w:rsid w:val="008D65DA"/>
    <w:rsid w:val="008D6E02"/>
    <w:rsid w:val="008E0835"/>
    <w:rsid w:val="008E093B"/>
    <w:rsid w:val="008E1A44"/>
    <w:rsid w:val="008E1F32"/>
    <w:rsid w:val="008E20E3"/>
    <w:rsid w:val="008E2750"/>
    <w:rsid w:val="008E291C"/>
    <w:rsid w:val="008E2A2D"/>
    <w:rsid w:val="008E2F06"/>
    <w:rsid w:val="008E35A3"/>
    <w:rsid w:val="008E4384"/>
    <w:rsid w:val="008E44E7"/>
    <w:rsid w:val="008E4930"/>
    <w:rsid w:val="008E4D6B"/>
    <w:rsid w:val="008E4F11"/>
    <w:rsid w:val="008E53C6"/>
    <w:rsid w:val="008E5C4B"/>
    <w:rsid w:val="008E5F32"/>
    <w:rsid w:val="008E5F40"/>
    <w:rsid w:val="008E628D"/>
    <w:rsid w:val="008E631C"/>
    <w:rsid w:val="008E670C"/>
    <w:rsid w:val="008E7436"/>
    <w:rsid w:val="008E7684"/>
    <w:rsid w:val="008E7BC5"/>
    <w:rsid w:val="008E7C34"/>
    <w:rsid w:val="008E7C83"/>
    <w:rsid w:val="008F01DB"/>
    <w:rsid w:val="008F067E"/>
    <w:rsid w:val="008F0698"/>
    <w:rsid w:val="008F0836"/>
    <w:rsid w:val="008F09EF"/>
    <w:rsid w:val="008F0F82"/>
    <w:rsid w:val="008F1338"/>
    <w:rsid w:val="008F1DA3"/>
    <w:rsid w:val="008F214A"/>
    <w:rsid w:val="008F25EA"/>
    <w:rsid w:val="008F2B9B"/>
    <w:rsid w:val="008F2BF3"/>
    <w:rsid w:val="008F2C54"/>
    <w:rsid w:val="008F3314"/>
    <w:rsid w:val="008F39ED"/>
    <w:rsid w:val="008F3CE1"/>
    <w:rsid w:val="008F42B7"/>
    <w:rsid w:val="008F4359"/>
    <w:rsid w:val="008F46A3"/>
    <w:rsid w:val="008F52BC"/>
    <w:rsid w:val="008F623A"/>
    <w:rsid w:val="008F661B"/>
    <w:rsid w:val="008F66A3"/>
    <w:rsid w:val="008F6775"/>
    <w:rsid w:val="008F6FB4"/>
    <w:rsid w:val="008F7491"/>
    <w:rsid w:val="008F75C2"/>
    <w:rsid w:val="008F7E9C"/>
    <w:rsid w:val="00900333"/>
    <w:rsid w:val="00900348"/>
    <w:rsid w:val="009003B1"/>
    <w:rsid w:val="0090058F"/>
    <w:rsid w:val="0090074C"/>
    <w:rsid w:val="00900C8D"/>
    <w:rsid w:val="00900C9A"/>
    <w:rsid w:val="00900F44"/>
    <w:rsid w:val="00900F84"/>
    <w:rsid w:val="009014B8"/>
    <w:rsid w:val="009016A6"/>
    <w:rsid w:val="009019F7"/>
    <w:rsid w:val="009019FC"/>
    <w:rsid w:val="00901C96"/>
    <w:rsid w:val="00903219"/>
    <w:rsid w:val="009036A3"/>
    <w:rsid w:val="0090385E"/>
    <w:rsid w:val="00903DB4"/>
    <w:rsid w:val="009042D8"/>
    <w:rsid w:val="00904BC4"/>
    <w:rsid w:val="00905971"/>
    <w:rsid w:val="00905E66"/>
    <w:rsid w:val="00905F43"/>
    <w:rsid w:val="00906656"/>
    <w:rsid w:val="00906DE0"/>
    <w:rsid w:val="009070EB"/>
    <w:rsid w:val="0090737E"/>
    <w:rsid w:val="00907701"/>
    <w:rsid w:val="00907800"/>
    <w:rsid w:val="009079CA"/>
    <w:rsid w:val="0091036D"/>
    <w:rsid w:val="009104F9"/>
    <w:rsid w:val="00910921"/>
    <w:rsid w:val="0091107C"/>
    <w:rsid w:val="009112C7"/>
    <w:rsid w:val="009119FC"/>
    <w:rsid w:val="00912022"/>
    <w:rsid w:val="009123CF"/>
    <w:rsid w:val="0091256C"/>
    <w:rsid w:val="0091267D"/>
    <w:rsid w:val="009126E7"/>
    <w:rsid w:val="00912CEB"/>
    <w:rsid w:val="00912F40"/>
    <w:rsid w:val="00913338"/>
    <w:rsid w:val="009135D2"/>
    <w:rsid w:val="00914460"/>
    <w:rsid w:val="009144C7"/>
    <w:rsid w:val="009144F6"/>
    <w:rsid w:val="009148EE"/>
    <w:rsid w:val="00914968"/>
    <w:rsid w:val="009150A1"/>
    <w:rsid w:val="0091510A"/>
    <w:rsid w:val="0091548A"/>
    <w:rsid w:val="00915CAB"/>
    <w:rsid w:val="00916C44"/>
    <w:rsid w:val="00916DD7"/>
    <w:rsid w:val="00917079"/>
    <w:rsid w:val="0091727C"/>
    <w:rsid w:val="00917701"/>
    <w:rsid w:val="009200EB"/>
    <w:rsid w:val="009201AF"/>
    <w:rsid w:val="0092056F"/>
    <w:rsid w:val="00920789"/>
    <w:rsid w:val="00920D32"/>
    <w:rsid w:val="00920FBE"/>
    <w:rsid w:val="0092138F"/>
    <w:rsid w:val="00921846"/>
    <w:rsid w:val="009218B6"/>
    <w:rsid w:val="00921910"/>
    <w:rsid w:val="009221E1"/>
    <w:rsid w:val="009231D5"/>
    <w:rsid w:val="00923A51"/>
    <w:rsid w:val="00923BE7"/>
    <w:rsid w:val="009244CF"/>
    <w:rsid w:val="00925039"/>
    <w:rsid w:val="0092514B"/>
    <w:rsid w:val="00925B00"/>
    <w:rsid w:val="00925D91"/>
    <w:rsid w:val="0092610B"/>
    <w:rsid w:val="0092665C"/>
    <w:rsid w:val="009266F4"/>
    <w:rsid w:val="00926774"/>
    <w:rsid w:val="009269F9"/>
    <w:rsid w:val="0092766E"/>
    <w:rsid w:val="009277E7"/>
    <w:rsid w:val="00927B12"/>
    <w:rsid w:val="00927DE0"/>
    <w:rsid w:val="0093087B"/>
    <w:rsid w:val="009308AB"/>
    <w:rsid w:val="00930B39"/>
    <w:rsid w:val="00930DF2"/>
    <w:rsid w:val="0093103A"/>
    <w:rsid w:val="009313F0"/>
    <w:rsid w:val="00932FBD"/>
    <w:rsid w:val="00933075"/>
    <w:rsid w:val="009331F9"/>
    <w:rsid w:val="00933892"/>
    <w:rsid w:val="00933DE4"/>
    <w:rsid w:val="00933E2C"/>
    <w:rsid w:val="009349F7"/>
    <w:rsid w:val="009355F9"/>
    <w:rsid w:val="00935B3D"/>
    <w:rsid w:val="00935CE2"/>
    <w:rsid w:val="00935EBC"/>
    <w:rsid w:val="00936D2F"/>
    <w:rsid w:val="00937BB4"/>
    <w:rsid w:val="00937C30"/>
    <w:rsid w:val="009407BA"/>
    <w:rsid w:val="00940B2E"/>
    <w:rsid w:val="00940F28"/>
    <w:rsid w:val="009410B8"/>
    <w:rsid w:val="009412D7"/>
    <w:rsid w:val="0094194D"/>
    <w:rsid w:val="00941A5B"/>
    <w:rsid w:val="00941BC9"/>
    <w:rsid w:val="009423B2"/>
    <w:rsid w:val="00942FD9"/>
    <w:rsid w:val="009437B3"/>
    <w:rsid w:val="00943CD0"/>
    <w:rsid w:val="0094422F"/>
    <w:rsid w:val="00944320"/>
    <w:rsid w:val="00944737"/>
    <w:rsid w:val="00944A4B"/>
    <w:rsid w:val="00944F3E"/>
    <w:rsid w:val="00944F43"/>
    <w:rsid w:val="00945599"/>
    <w:rsid w:val="00945FA9"/>
    <w:rsid w:val="009462C0"/>
    <w:rsid w:val="009468B3"/>
    <w:rsid w:val="00946ACF"/>
    <w:rsid w:val="00946D64"/>
    <w:rsid w:val="00946EA4"/>
    <w:rsid w:val="00947589"/>
    <w:rsid w:val="009476E6"/>
    <w:rsid w:val="00947BE5"/>
    <w:rsid w:val="00947C12"/>
    <w:rsid w:val="0095027E"/>
    <w:rsid w:val="009502D2"/>
    <w:rsid w:val="00950537"/>
    <w:rsid w:val="00950A2F"/>
    <w:rsid w:val="00951658"/>
    <w:rsid w:val="00951D21"/>
    <w:rsid w:val="00952077"/>
    <w:rsid w:val="00952305"/>
    <w:rsid w:val="00952710"/>
    <w:rsid w:val="00952808"/>
    <w:rsid w:val="009534BD"/>
    <w:rsid w:val="009537BB"/>
    <w:rsid w:val="00953C45"/>
    <w:rsid w:val="00953FBB"/>
    <w:rsid w:val="009544E3"/>
    <w:rsid w:val="00954730"/>
    <w:rsid w:val="00954BA3"/>
    <w:rsid w:val="00954D83"/>
    <w:rsid w:val="00955325"/>
    <w:rsid w:val="009557C0"/>
    <w:rsid w:val="00955A25"/>
    <w:rsid w:val="00955B18"/>
    <w:rsid w:val="00955D38"/>
    <w:rsid w:val="00955DE4"/>
    <w:rsid w:val="009560A3"/>
    <w:rsid w:val="00956983"/>
    <w:rsid w:val="009575FF"/>
    <w:rsid w:val="00957FFA"/>
    <w:rsid w:val="0096016E"/>
    <w:rsid w:val="00960B53"/>
    <w:rsid w:val="00961487"/>
    <w:rsid w:val="0096195A"/>
    <w:rsid w:val="00961980"/>
    <w:rsid w:val="00961D21"/>
    <w:rsid w:val="00961E78"/>
    <w:rsid w:val="00962612"/>
    <w:rsid w:val="009631E8"/>
    <w:rsid w:val="00963C10"/>
    <w:rsid w:val="00963F49"/>
    <w:rsid w:val="00964F71"/>
    <w:rsid w:val="0096521E"/>
    <w:rsid w:val="0096563E"/>
    <w:rsid w:val="009659D0"/>
    <w:rsid w:val="00965AE1"/>
    <w:rsid w:val="00965FDF"/>
    <w:rsid w:val="0096635C"/>
    <w:rsid w:val="00966B7A"/>
    <w:rsid w:val="00967909"/>
    <w:rsid w:val="00967BEC"/>
    <w:rsid w:val="00967C80"/>
    <w:rsid w:val="00967E5F"/>
    <w:rsid w:val="00970E6B"/>
    <w:rsid w:val="00971363"/>
    <w:rsid w:val="009715AE"/>
    <w:rsid w:val="00971C16"/>
    <w:rsid w:val="00972882"/>
    <w:rsid w:val="00972BAE"/>
    <w:rsid w:val="00972C4C"/>
    <w:rsid w:val="009731AC"/>
    <w:rsid w:val="00973259"/>
    <w:rsid w:val="00973466"/>
    <w:rsid w:val="0097372D"/>
    <w:rsid w:val="00973754"/>
    <w:rsid w:val="00973816"/>
    <w:rsid w:val="00973BF1"/>
    <w:rsid w:val="00974287"/>
    <w:rsid w:val="00976428"/>
    <w:rsid w:val="00976539"/>
    <w:rsid w:val="009765C6"/>
    <w:rsid w:val="0097679B"/>
    <w:rsid w:val="00976924"/>
    <w:rsid w:val="00977000"/>
    <w:rsid w:val="009771F9"/>
    <w:rsid w:val="00977F59"/>
    <w:rsid w:val="009811EE"/>
    <w:rsid w:val="009814FA"/>
    <w:rsid w:val="0098196F"/>
    <w:rsid w:val="00981B9A"/>
    <w:rsid w:val="00982C53"/>
    <w:rsid w:val="00982C54"/>
    <w:rsid w:val="00982D76"/>
    <w:rsid w:val="009831B0"/>
    <w:rsid w:val="009839A5"/>
    <w:rsid w:val="00983E02"/>
    <w:rsid w:val="00984385"/>
    <w:rsid w:val="009846D9"/>
    <w:rsid w:val="009848EC"/>
    <w:rsid w:val="00984C31"/>
    <w:rsid w:val="0098503B"/>
    <w:rsid w:val="009857F4"/>
    <w:rsid w:val="0098585C"/>
    <w:rsid w:val="00986C3E"/>
    <w:rsid w:val="00986E6B"/>
    <w:rsid w:val="0098713E"/>
    <w:rsid w:val="0098736A"/>
    <w:rsid w:val="00987944"/>
    <w:rsid w:val="009905F6"/>
    <w:rsid w:val="0099112D"/>
    <w:rsid w:val="0099127F"/>
    <w:rsid w:val="009916F1"/>
    <w:rsid w:val="00991C02"/>
    <w:rsid w:val="00992128"/>
    <w:rsid w:val="009928BC"/>
    <w:rsid w:val="00992A71"/>
    <w:rsid w:val="00992BF7"/>
    <w:rsid w:val="00992C3C"/>
    <w:rsid w:val="00992EB4"/>
    <w:rsid w:val="0099326B"/>
    <w:rsid w:val="00993369"/>
    <w:rsid w:val="00993802"/>
    <w:rsid w:val="009944D5"/>
    <w:rsid w:val="00994697"/>
    <w:rsid w:val="00994B0C"/>
    <w:rsid w:val="00994C80"/>
    <w:rsid w:val="00995B01"/>
    <w:rsid w:val="0099605D"/>
    <w:rsid w:val="0099732C"/>
    <w:rsid w:val="009973D7"/>
    <w:rsid w:val="009A013F"/>
    <w:rsid w:val="009A0224"/>
    <w:rsid w:val="009A17B6"/>
    <w:rsid w:val="009A1F41"/>
    <w:rsid w:val="009A2461"/>
    <w:rsid w:val="009A25C5"/>
    <w:rsid w:val="009A2664"/>
    <w:rsid w:val="009A26EA"/>
    <w:rsid w:val="009A27DA"/>
    <w:rsid w:val="009A2A07"/>
    <w:rsid w:val="009A2ABF"/>
    <w:rsid w:val="009A2FF9"/>
    <w:rsid w:val="009A3294"/>
    <w:rsid w:val="009A32D7"/>
    <w:rsid w:val="009A3662"/>
    <w:rsid w:val="009A36B0"/>
    <w:rsid w:val="009A394E"/>
    <w:rsid w:val="009A42F6"/>
    <w:rsid w:val="009A4740"/>
    <w:rsid w:val="009A474A"/>
    <w:rsid w:val="009A4845"/>
    <w:rsid w:val="009A4894"/>
    <w:rsid w:val="009A4AA7"/>
    <w:rsid w:val="009A508A"/>
    <w:rsid w:val="009A5680"/>
    <w:rsid w:val="009A570E"/>
    <w:rsid w:val="009A5B92"/>
    <w:rsid w:val="009A5D23"/>
    <w:rsid w:val="009A61E5"/>
    <w:rsid w:val="009A6E61"/>
    <w:rsid w:val="009A6F4E"/>
    <w:rsid w:val="009A75BF"/>
    <w:rsid w:val="009A77C1"/>
    <w:rsid w:val="009A7A3D"/>
    <w:rsid w:val="009A7EC9"/>
    <w:rsid w:val="009B0287"/>
    <w:rsid w:val="009B106A"/>
    <w:rsid w:val="009B1215"/>
    <w:rsid w:val="009B1397"/>
    <w:rsid w:val="009B16A9"/>
    <w:rsid w:val="009B191A"/>
    <w:rsid w:val="009B2A77"/>
    <w:rsid w:val="009B2DAE"/>
    <w:rsid w:val="009B2E20"/>
    <w:rsid w:val="009B2FE1"/>
    <w:rsid w:val="009B399D"/>
    <w:rsid w:val="009B41F8"/>
    <w:rsid w:val="009B4628"/>
    <w:rsid w:val="009B48C0"/>
    <w:rsid w:val="009B59CD"/>
    <w:rsid w:val="009B5A2C"/>
    <w:rsid w:val="009B661C"/>
    <w:rsid w:val="009B6799"/>
    <w:rsid w:val="009B6CBC"/>
    <w:rsid w:val="009B6EF9"/>
    <w:rsid w:val="009B7247"/>
    <w:rsid w:val="009B773B"/>
    <w:rsid w:val="009B7939"/>
    <w:rsid w:val="009B7AB5"/>
    <w:rsid w:val="009B7E58"/>
    <w:rsid w:val="009B7E7B"/>
    <w:rsid w:val="009C0D78"/>
    <w:rsid w:val="009C19CA"/>
    <w:rsid w:val="009C1E7A"/>
    <w:rsid w:val="009C1F01"/>
    <w:rsid w:val="009C2209"/>
    <w:rsid w:val="009C23B5"/>
    <w:rsid w:val="009C2501"/>
    <w:rsid w:val="009C2859"/>
    <w:rsid w:val="009C2D52"/>
    <w:rsid w:val="009C2FEF"/>
    <w:rsid w:val="009C37D1"/>
    <w:rsid w:val="009C38C9"/>
    <w:rsid w:val="009C395D"/>
    <w:rsid w:val="009C39C8"/>
    <w:rsid w:val="009C3B7E"/>
    <w:rsid w:val="009C3CA2"/>
    <w:rsid w:val="009C3EAE"/>
    <w:rsid w:val="009C43CC"/>
    <w:rsid w:val="009C4795"/>
    <w:rsid w:val="009C4A56"/>
    <w:rsid w:val="009C4AC4"/>
    <w:rsid w:val="009C4FE9"/>
    <w:rsid w:val="009C5C0C"/>
    <w:rsid w:val="009C6297"/>
    <w:rsid w:val="009C62D9"/>
    <w:rsid w:val="009C68EA"/>
    <w:rsid w:val="009C6B1D"/>
    <w:rsid w:val="009C6B95"/>
    <w:rsid w:val="009C6D98"/>
    <w:rsid w:val="009C6DF7"/>
    <w:rsid w:val="009C7374"/>
    <w:rsid w:val="009C767C"/>
    <w:rsid w:val="009C7CAC"/>
    <w:rsid w:val="009D1046"/>
    <w:rsid w:val="009D177A"/>
    <w:rsid w:val="009D18B0"/>
    <w:rsid w:val="009D1DC0"/>
    <w:rsid w:val="009D25AE"/>
    <w:rsid w:val="009D272F"/>
    <w:rsid w:val="009D29E1"/>
    <w:rsid w:val="009D33D8"/>
    <w:rsid w:val="009D35EF"/>
    <w:rsid w:val="009D3B8E"/>
    <w:rsid w:val="009D401D"/>
    <w:rsid w:val="009D443C"/>
    <w:rsid w:val="009D451C"/>
    <w:rsid w:val="009D4A01"/>
    <w:rsid w:val="009D4BD8"/>
    <w:rsid w:val="009D4C18"/>
    <w:rsid w:val="009D56EA"/>
    <w:rsid w:val="009D5EE5"/>
    <w:rsid w:val="009D5F9C"/>
    <w:rsid w:val="009D61BE"/>
    <w:rsid w:val="009D6FFE"/>
    <w:rsid w:val="009D732A"/>
    <w:rsid w:val="009D734F"/>
    <w:rsid w:val="009D784E"/>
    <w:rsid w:val="009D7F82"/>
    <w:rsid w:val="009E0159"/>
    <w:rsid w:val="009E057E"/>
    <w:rsid w:val="009E0846"/>
    <w:rsid w:val="009E0FEE"/>
    <w:rsid w:val="009E19A6"/>
    <w:rsid w:val="009E228C"/>
    <w:rsid w:val="009E260E"/>
    <w:rsid w:val="009E2692"/>
    <w:rsid w:val="009E28B9"/>
    <w:rsid w:val="009E3DD3"/>
    <w:rsid w:val="009E453A"/>
    <w:rsid w:val="009E4719"/>
    <w:rsid w:val="009E478F"/>
    <w:rsid w:val="009E4833"/>
    <w:rsid w:val="009E564F"/>
    <w:rsid w:val="009E5AB5"/>
    <w:rsid w:val="009E5CBD"/>
    <w:rsid w:val="009E5DE2"/>
    <w:rsid w:val="009E5FAF"/>
    <w:rsid w:val="009E609B"/>
    <w:rsid w:val="009E7241"/>
    <w:rsid w:val="009F00F3"/>
    <w:rsid w:val="009F0494"/>
    <w:rsid w:val="009F094B"/>
    <w:rsid w:val="009F0B14"/>
    <w:rsid w:val="009F16AB"/>
    <w:rsid w:val="009F2585"/>
    <w:rsid w:val="009F25D4"/>
    <w:rsid w:val="009F25E9"/>
    <w:rsid w:val="009F2C97"/>
    <w:rsid w:val="009F348A"/>
    <w:rsid w:val="009F4727"/>
    <w:rsid w:val="009F5B6F"/>
    <w:rsid w:val="009F5C85"/>
    <w:rsid w:val="009F5FE1"/>
    <w:rsid w:val="009F68ED"/>
    <w:rsid w:val="009F6DF6"/>
    <w:rsid w:val="009F70DA"/>
    <w:rsid w:val="009F71BE"/>
    <w:rsid w:val="00A00256"/>
    <w:rsid w:val="00A01015"/>
    <w:rsid w:val="00A0144D"/>
    <w:rsid w:val="00A01E6A"/>
    <w:rsid w:val="00A01EA5"/>
    <w:rsid w:val="00A02DCD"/>
    <w:rsid w:val="00A030FF"/>
    <w:rsid w:val="00A0354B"/>
    <w:rsid w:val="00A03615"/>
    <w:rsid w:val="00A036E1"/>
    <w:rsid w:val="00A04289"/>
    <w:rsid w:val="00A049FD"/>
    <w:rsid w:val="00A04B0D"/>
    <w:rsid w:val="00A05A57"/>
    <w:rsid w:val="00A05B2F"/>
    <w:rsid w:val="00A066D5"/>
    <w:rsid w:val="00A06795"/>
    <w:rsid w:val="00A06B4A"/>
    <w:rsid w:val="00A06E36"/>
    <w:rsid w:val="00A07428"/>
    <w:rsid w:val="00A0744F"/>
    <w:rsid w:val="00A0747F"/>
    <w:rsid w:val="00A0765B"/>
    <w:rsid w:val="00A10528"/>
    <w:rsid w:val="00A10E69"/>
    <w:rsid w:val="00A1110C"/>
    <w:rsid w:val="00A11649"/>
    <w:rsid w:val="00A118D1"/>
    <w:rsid w:val="00A11F22"/>
    <w:rsid w:val="00A12D61"/>
    <w:rsid w:val="00A136DA"/>
    <w:rsid w:val="00A14CD3"/>
    <w:rsid w:val="00A14D19"/>
    <w:rsid w:val="00A150AB"/>
    <w:rsid w:val="00A156EF"/>
    <w:rsid w:val="00A157FE"/>
    <w:rsid w:val="00A15B9F"/>
    <w:rsid w:val="00A15D3B"/>
    <w:rsid w:val="00A160B7"/>
    <w:rsid w:val="00A178EA"/>
    <w:rsid w:val="00A17F01"/>
    <w:rsid w:val="00A200C0"/>
    <w:rsid w:val="00A201B1"/>
    <w:rsid w:val="00A205A4"/>
    <w:rsid w:val="00A209C1"/>
    <w:rsid w:val="00A20B6C"/>
    <w:rsid w:val="00A21288"/>
    <w:rsid w:val="00A2143D"/>
    <w:rsid w:val="00A21A3B"/>
    <w:rsid w:val="00A21A88"/>
    <w:rsid w:val="00A21CE2"/>
    <w:rsid w:val="00A21E26"/>
    <w:rsid w:val="00A21E4F"/>
    <w:rsid w:val="00A22076"/>
    <w:rsid w:val="00A2230F"/>
    <w:rsid w:val="00A2282C"/>
    <w:rsid w:val="00A22DCC"/>
    <w:rsid w:val="00A22F9D"/>
    <w:rsid w:val="00A232AC"/>
    <w:rsid w:val="00A23786"/>
    <w:rsid w:val="00A23B3D"/>
    <w:rsid w:val="00A23F57"/>
    <w:rsid w:val="00A241F3"/>
    <w:rsid w:val="00A2448E"/>
    <w:rsid w:val="00A25151"/>
    <w:rsid w:val="00A2550F"/>
    <w:rsid w:val="00A255F9"/>
    <w:rsid w:val="00A25656"/>
    <w:rsid w:val="00A25900"/>
    <w:rsid w:val="00A25978"/>
    <w:rsid w:val="00A259A5"/>
    <w:rsid w:val="00A265A4"/>
    <w:rsid w:val="00A275D6"/>
    <w:rsid w:val="00A27C3F"/>
    <w:rsid w:val="00A3022C"/>
    <w:rsid w:val="00A30617"/>
    <w:rsid w:val="00A30AD5"/>
    <w:rsid w:val="00A30F01"/>
    <w:rsid w:val="00A312B6"/>
    <w:rsid w:val="00A31520"/>
    <w:rsid w:val="00A315EA"/>
    <w:rsid w:val="00A3243F"/>
    <w:rsid w:val="00A324EE"/>
    <w:rsid w:val="00A3287A"/>
    <w:rsid w:val="00A32C46"/>
    <w:rsid w:val="00A32D82"/>
    <w:rsid w:val="00A32DA4"/>
    <w:rsid w:val="00A33158"/>
    <w:rsid w:val="00A33B9A"/>
    <w:rsid w:val="00A3446B"/>
    <w:rsid w:val="00A357CA"/>
    <w:rsid w:val="00A35800"/>
    <w:rsid w:val="00A35A1B"/>
    <w:rsid w:val="00A35D7F"/>
    <w:rsid w:val="00A35EF3"/>
    <w:rsid w:val="00A36343"/>
    <w:rsid w:val="00A363D6"/>
    <w:rsid w:val="00A36D63"/>
    <w:rsid w:val="00A37315"/>
    <w:rsid w:val="00A379ED"/>
    <w:rsid w:val="00A37A5D"/>
    <w:rsid w:val="00A37C04"/>
    <w:rsid w:val="00A400F4"/>
    <w:rsid w:val="00A4043F"/>
    <w:rsid w:val="00A412AF"/>
    <w:rsid w:val="00A414C3"/>
    <w:rsid w:val="00A417BB"/>
    <w:rsid w:val="00A41AC8"/>
    <w:rsid w:val="00A42044"/>
    <w:rsid w:val="00A42309"/>
    <w:rsid w:val="00A428A5"/>
    <w:rsid w:val="00A42A90"/>
    <w:rsid w:val="00A42CF3"/>
    <w:rsid w:val="00A42FD9"/>
    <w:rsid w:val="00A4307D"/>
    <w:rsid w:val="00A4334B"/>
    <w:rsid w:val="00A43684"/>
    <w:rsid w:val="00A43F37"/>
    <w:rsid w:val="00A4459E"/>
    <w:rsid w:val="00A45150"/>
    <w:rsid w:val="00A4581E"/>
    <w:rsid w:val="00A463CA"/>
    <w:rsid w:val="00A46AE5"/>
    <w:rsid w:val="00A46CA7"/>
    <w:rsid w:val="00A46EC8"/>
    <w:rsid w:val="00A47885"/>
    <w:rsid w:val="00A47D72"/>
    <w:rsid w:val="00A47FAD"/>
    <w:rsid w:val="00A50762"/>
    <w:rsid w:val="00A508CD"/>
    <w:rsid w:val="00A508DD"/>
    <w:rsid w:val="00A509E8"/>
    <w:rsid w:val="00A51087"/>
    <w:rsid w:val="00A51560"/>
    <w:rsid w:val="00A5163B"/>
    <w:rsid w:val="00A51671"/>
    <w:rsid w:val="00A519D8"/>
    <w:rsid w:val="00A528B2"/>
    <w:rsid w:val="00A52CD0"/>
    <w:rsid w:val="00A52E30"/>
    <w:rsid w:val="00A5397F"/>
    <w:rsid w:val="00A53D8D"/>
    <w:rsid w:val="00A5413C"/>
    <w:rsid w:val="00A5413D"/>
    <w:rsid w:val="00A544F1"/>
    <w:rsid w:val="00A545F0"/>
    <w:rsid w:val="00A5461A"/>
    <w:rsid w:val="00A5475B"/>
    <w:rsid w:val="00A54DF4"/>
    <w:rsid w:val="00A55175"/>
    <w:rsid w:val="00A556CB"/>
    <w:rsid w:val="00A55AD3"/>
    <w:rsid w:val="00A55CB6"/>
    <w:rsid w:val="00A57524"/>
    <w:rsid w:val="00A575D7"/>
    <w:rsid w:val="00A577A2"/>
    <w:rsid w:val="00A604CA"/>
    <w:rsid w:val="00A605BC"/>
    <w:rsid w:val="00A605CB"/>
    <w:rsid w:val="00A60953"/>
    <w:rsid w:val="00A60A95"/>
    <w:rsid w:val="00A60AC4"/>
    <w:rsid w:val="00A612DE"/>
    <w:rsid w:val="00A612F2"/>
    <w:rsid w:val="00A6154B"/>
    <w:rsid w:val="00A6154D"/>
    <w:rsid w:val="00A61C66"/>
    <w:rsid w:val="00A61E10"/>
    <w:rsid w:val="00A62AE2"/>
    <w:rsid w:val="00A62D86"/>
    <w:rsid w:val="00A62FDB"/>
    <w:rsid w:val="00A633C0"/>
    <w:rsid w:val="00A636DE"/>
    <w:rsid w:val="00A63940"/>
    <w:rsid w:val="00A63C1F"/>
    <w:rsid w:val="00A63D5B"/>
    <w:rsid w:val="00A640EE"/>
    <w:rsid w:val="00A655C1"/>
    <w:rsid w:val="00A65654"/>
    <w:rsid w:val="00A65B87"/>
    <w:rsid w:val="00A65C09"/>
    <w:rsid w:val="00A663D8"/>
    <w:rsid w:val="00A67AE5"/>
    <w:rsid w:val="00A67E53"/>
    <w:rsid w:val="00A67E97"/>
    <w:rsid w:val="00A703C2"/>
    <w:rsid w:val="00A70632"/>
    <w:rsid w:val="00A70EBB"/>
    <w:rsid w:val="00A718F0"/>
    <w:rsid w:val="00A71A52"/>
    <w:rsid w:val="00A71F50"/>
    <w:rsid w:val="00A72A8B"/>
    <w:rsid w:val="00A72E0A"/>
    <w:rsid w:val="00A733F8"/>
    <w:rsid w:val="00A734ED"/>
    <w:rsid w:val="00A73F6B"/>
    <w:rsid w:val="00A744A0"/>
    <w:rsid w:val="00A754E1"/>
    <w:rsid w:val="00A7571F"/>
    <w:rsid w:val="00A758C1"/>
    <w:rsid w:val="00A75B22"/>
    <w:rsid w:val="00A75C42"/>
    <w:rsid w:val="00A75F94"/>
    <w:rsid w:val="00A76743"/>
    <w:rsid w:val="00A77161"/>
    <w:rsid w:val="00A77394"/>
    <w:rsid w:val="00A77525"/>
    <w:rsid w:val="00A77C82"/>
    <w:rsid w:val="00A77D19"/>
    <w:rsid w:val="00A803CB"/>
    <w:rsid w:val="00A81591"/>
    <w:rsid w:val="00A81686"/>
    <w:rsid w:val="00A8183B"/>
    <w:rsid w:val="00A81D9F"/>
    <w:rsid w:val="00A8316A"/>
    <w:rsid w:val="00A83B20"/>
    <w:rsid w:val="00A842EA"/>
    <w:rsid w:val="00A84CFA"/>
    <w:rsid w:val="00A84FE5"/>
    <w:rsid w:val="00A852D3"/>
    <w:rsid w:val="00A85687"/>
    <w:rsid w:val="00A8578F"/>
    <w:rsid w:val="00A865F9"/>
    <w:rsid w:val="00A86712"/>
    <w:rsid w:val="00A86B99"/>
    <w:rsid w:val="00A86C70"/>
    <w:rsid w:val="00A87349"/>
    <w:rsid w:val="00A876B6"/>
    <w:rsid w:val="00A90029"/>
    <w:rsid w:val="00A90798"/>
    <w:rsid w:val="00A91582"/>
    <w:rsid w:val="00A91E26"/>
    <w:rsid w:val="00A91FD9"/>
    <w:rsid w:val="00A929FE"/>
    <w:rsid w:val="00A92D83"/>
    <w:rsid w:val="00A92E8D"/>
    <w:rsid w:val="00A93339"/>
    <w:rsid w:val="00A93744"/>
    <w:rsid w:val="00A93C9D"/>
    <w:rsid w:val="00A9470C"/>
    <w:rsid w:val="00A949DD"/>
    <w:rsid w:val="00A95429"/>
    <w:rsid w:val="00A95443"/>
    <w:rsid w:val="00A95694"/>
    <w:rsid w:val="00A95CC9"/>
    <w:rsid w:val="00A95ECF"/>
    <w:rsid w:val="00A96C16"/>
    <w:rsid w:val="00A97134"/>
    <w:rsid w:val="00A979CF"/>
    <w:rsid w:val="00A97D3B"/>
    <w:rsid w:val="00AA010C"/>
    <w:rsid w:val="00AA0264"/>
    <w:rsid w:val="00AA0690"/>
    <w:rsid w:val="00AA1341"/>
    <w:rsid w:val="00AA14D8"/>
    <w:rsid w:val="00AA1F6B"/>
    <w:rsid w:val="00AA2DB6"/>
    <w:rsid w:val="00AA2FF7"/>
    <w:rsid w:val="00AA3197"/>
    <w:rsid w:val="00AA3A3E"/>
    <w:rsid w:val="00AA3F1A"/>
    <w:rsid w:val="00AA42DB"/>
    <w:rsid w:val="00AA44BB"/>
    <w:rsid w:val="00AA44C8"/>
    <w:rsid w:val="00AA457C"/>
    <w:rsid w:val="00AA45AE"/>
    <w:rsid w:val="00AA484F"/>
    <w:rsid w:val="00AA4A3D"/>
    <w:rsid w:val="00AA4EB5"/>
    <w:rsid w:val="00AA4F02"/>
    <w:rsid w:val="00AA56DD"/>
    <w:rsid w:val="00AA5BD5"/>
    <w:rsid w:val="00AA5FEC"/>
    <w:rsid w:val="00AA6087"/>
    <w:rsid w:val="00AA66BC"/>
    <w:rsid w:val="00AA692E"/>
    <w:rsid w:val="00AA69B4"/>
    <w:rsid w:val="00AA6B72"/>
    <w:rsid w:val="00AA6FAE"/>
    <w:rsid w:val="00AA759F"/>
    <w:rsid w:val="00AA76FB"/>
    <w:rsid w:val="00AA7C35"/>
    <w:rsid w:val="00AB01E7"/>
    <w:rsid w:val="00AB0489"/>
    <w:rsid w:val="00AB0C32"/>
    <w:rsid w:val="00AB0ED2"/>
    <w:rsid w:val="00AB1392"/>
    <w:rsid w:val="00AB1749"/>
    <w:rsid w:val="00AB1B5A"/>
    <w:rsid w:val="00AB1CEE"/>
    <w:rsid w:val="00AB1FD5"/>
    <w:rsid w:val="00AB2AE6"/>
    <w:rsid w:val="00AB2CDF"/>
    <w:rsid w:val="00AB322E"/>
    <w:rsid w:val="00AB45F8"/>
    <w:rsid w:val="00AB577D"/>
    <w:rsid w:val="00AB5999"/>
    <w:rsid w:val="00AB5E11"/>
    <w:rsid w:val="00AB60B3"/>
    <w:rsid w:val="00AB63A8"/>
    <w:rsid w:val="00AB6746"/>
    <w:rsid w:val="00AB67C1"/>
    <w:rsid w:val="00AB6AFC"/>
    <w:rsid w:val="00AB7499"/>
    <w:rsid w:val="00AB7CCF"/>
    <w:rsid w:val="00AC0AD9"/>
    <w:rsid w:val="00AC0B6E"/>
    <w:rsid w:val="00AC0F31"/>
    <w:rsid w:val="00AC0F6F"/>
    <w:rsid w:val="00AC1A92"/>
    <w:rsid w:val="00AC1AC1"/>
    <w:rsid w:val="00AC21FC"/>
    <w:rsid w:val="00AC3734"/>
    <w:rsid w:val="00AC3C04"/>
    <w:rsid w:val="00AC3F15"/>
    <w:rsid w:val="00AC457A"/>
    <w:rsid w:val="00AC4A67"/>
    <w:rsid w:val="00AC504A"/>
    <w:rsid w:val="00AC6B84"/>
    <w:rsid w:val="00AC6BC6"/>
    <w:rsid w:val="00AC6CE7"/>
    <w:rsid w:val="00AC7162"/>
    <w:rsid w:val="00AC7204"/>
    <w:rsid w:val="00AC79F5"/>
    <w:rsid w:val="00AC7B5A"/>
    <w:rsid w:val="00AD05C8"/>
    <w:rsid w:val="00AD06FE"/>
    <w:rsid w:val="00AD09BA"/>
    <w:rsid w:val="00AD0A66"/>
    <w:rsid w:val="00AD0C6A"/>
    <w:rsid w:val="00AD0D87"/>
    <w:rsid w:val="00AD0E73"/>
    <w:rsid w:val="00AD1191"/>
    <w:rsid w:val="00AD1200"/>
    <w:rsid w:val="00AD1230"/>
    <w:rsid w:val="00AD1AA3"/>
    <w:rsid w:val="00AD2213"/>
    <w:rsid w:val="00AD2423"/>
    <w:rsid w:val="00AD265E"/>
    <w:rsid w:val="00AD2798"/>
    <w:rsid w:val="00AD29C5"/>
    <w:rsid w:val="00AD2B16"/>
    <w:rsid w:val="00AD2BCC"/>
    <w:rsid w:val="00AD3310"/>
    <w:rsid w:val="00AD3427"/>
    <w:rsid w:val="00AD3DB7"/>
    <w:rsid w:val="00AD4028"/>
    <w:rsid w:val="00AD45B2"/>
    <w:rsid w:val="00AD48AF"/>
    <w:rsid w:val="00AD4C71"/>
    <w:rsid w:val="00AD4ED2"/>
    <w:rsid w:val="00AD52C0"/>
    <w:rsid w:val="00AD562A"/>
    <w:rsid w:val="00AD581F"/>
    <w:rsid w:val="00AD5C0D"/>
    <w:rsid w:val="00AD606F"/>
    <w:rsid w:val="00AD6F29"/>
    <w:rsid w:val="00AD70B0"/>
    <w:rsid w:val="00AD74CD"/>
    <w:rsid w:val="00AE06F4"/>
    <w:rsid w:val="00AE0A43"/>
    <w:rsid w:val="00AE0C4A"/>
    <w:rsid w:val="00AE0D15"/>
    <w:rsid w:val="00AE0F18"/>
    <w:rsid w:val="00AE120D"/>
    <w:rsid w:val="00AE2093"/>
    <w:rsid w:val="00AE278D"/>
    <w:rsid w:val="00AE2A23"/>
    <w:rsid w:val="00AE2BE2"/>
    <w:rsid w:val="00AE2DCE"/>
    <w:rsid w:val="00AE2EC6"/>
    <w:rsid w:val="00AE331C"/>
    <w:rsid w:val="00AE3402"/>
    <w:rsid w:val="00AE3559"/>
    <w:rsid w:val="00AE36EC"/>
    <w:rsid w:val="00AE3CC2"/>
    <w:rsid w:val="00AE3F37"/>
    <w:rsid w:val="00AE469A"/>
    <w:rsid w:val="00AE49D9"/>
    <w:rsid w:val="00AE4ABE"/>
    <w:rsid w:val="00AE59B2"/>
    <w:rsid w:val="00AE604C"/>
    <w:rsid w:val="00AE641C"/>
    <w:rsid w:val="00AE64B8"/>
    <w:rsid w:val="00AE6AD8"/>
    <w:rsid w:val="00AE6C70"/>
    <w:rsid w:val="00AE6F90"/>
    <w:rsid w:val="00AE6FAF"/>
    <w:rsid w:val="00AE71C9"/>
    <w:rsid w:val="00AE7BEF"/>
    <w:rsid w:val="00AE7C01"/>
    <w:rsid w:val="00AE7ED1"/>
    <w:rsid w:val="00AF010F"/>
    <w:rsid w:val="00AF07B1"/>
    <w:rsid w:val="00AF0877"/>
    <w:rsid w:val="00AF0BE9"/>
    <w:rsid w:val="00AF0CA0"/>
    <w:rsid w:val="00AF0F26"/>
    <w:rsid w:val="00AF26C2"/>
    <w:rsid w:val="00AF2AB4"/>
    <w:rsid w:val="00AF2B1D"/>
    <w:rsid w:val="00AF2EDF"/>
    <w:rsid w:val="00AF3C6C"/>
    <w:rsid w:val="00AF41B9"/>
    <w:rsid w:val="00AF4FDD"/>
    <w:rsid w:val="00AF5DE2"/>
    <w:rsid w:val="00AF5ED7"/>
    <w:rsid w:val="00AF61C0"/>
    <w:rsid w:val="00AF680C"/>
    <w:rsid w:val="00AF71A9"/>
    <w:rsid w:val="00AF7543"/>
    <w:rsid w:val="00AF7D94"/>
    <w:rsid w:val="00B001D9"/>
    <w:rsid w:val="00B00E0E"/>
    <w:rsid w:val="00B00F98"/>
    <w:rsid w:val="00B010AA"/>
    <w:rsid w:val="00B012F1"/>
    <w:rsid w:val="00B015CC"/>
    <w:rsid w:val="00B0181B"/>
    <w:rsid w:val="00B01920"/>
    <w:rsid w:val="00B01957"/>
    <w:rsid w:val="00B01CD9"/>
    <w:rsid w:val="00B02D05"/>
    <w:rsid w:val="00B02E33"/>
    <w:rsid w:val="00B032A7"/>
    <w:rsid w:val="00B03AAA"/>
    <w:rsid w:val="00B04318"/>
    <w:rsid w:val="00B04C07"/>
    <w:rsid w:val="00B05E88"/>
    <w:rsid w:val="00B062E8"/>
    <w:rsid w:val="00B069EC"/>
    <w:rsid w:val="00B06F41"/>
    <w:rsid w:val="00B070C8"/>
    <w:rsid w:val="00B074F4"/>
    <w:rsid w:val="00B07505"/>
    <w:rsid w:val="00B076B9"/>
    <w:rsid w:val="00B0787B"/>
    <w:rsid w:val="00B07884"/>
    <w:rsid w:val="00B079B7"/>
    <w:rsid w:val="00B07DDB"/>
    <w:rsid w:val="00B10872"/>
    <w:rsid w:val="00B10A71"/>
    <w:rsid w:val="00B10FD0"/>
    <w:rsid w:val="00B114AB"/>
    <w:rsid w:val="00B118F6"/>
    <w:rsid w:val="00B11B45"/>
    <w:rsid w:val="00B1213D"/>
    <w:rsid w:val="00B12E4C"/>
    <w:rsid w:val="00B12ED6"/>
    <w:rsid w:val="00B135A6"/>
    <w:rsid w:val="00B138DF"/>
    <w:rsid w:val="00B13D16"/>
    <w:rsid w:val="00B14519"/>
    <w:rsid w:val="00B14D13"/>
    <w:rsid w:val="00B14D7C"/>
    <w:rsid w:val="00B15281"/>
    <w:rsid w:val="00B153CF"/>
    <w:rsid w:val="00B15977"/>
    <w:rsid w:val="00B15ED1"/>
    <w:rsid w:val="00B168EB"/>
    <w:rsid w:val="00B1692A"/>
    <w:rsid w:val="00B16AD7"/>
    <w:rsid w:val="00B17267"/>
    <w:rsid w:val="00B17E22"/>
    <w:rsid w:val="00B17E2B"/>
    <w:rsid w:val="00B203F5"/>
    <w:rsid w:val="00B20909"/>
    <w:rsid w:val="00B21305"/>
    <w:rsid w:val="00B218FF"/>
    <w:rsid w:val="00B22348"/>
    <w:rsid w:val="00B22B93"/>
    <w:rsid w:val="00B22BF9"/>
    <w:rsid w:val="00B23786"/>
    <w:rsid w:val="00B23937"/>
    <w:rsid w:val="00B23BF3"/>
    <w:rsid w:val="00B24147"/>
    <w:rsid w:val="00B252E9"/>
    <w:rsid w:val="00B2535E"/>
    <w:rsid w:val="00B25681"/>
    <w:rsid w:val="00B256F4"/>
    <w:rsid w:val="00B25ED9"/>
    <w:rsid w:val="00B2657D"/>
    <w:rsid w:val="00B27042"/>
    <w:rsid w:val="00B2714A"/>
    <w:rsid w:val="00B271A9"/>
    <w:rsid w:val="00B272E4"/>
    <w:rsid w:val="00B27538"/>
    <w:rsid w:val="00B277EC"/>
    <w:rsid w:val="00B30005"/>
    <w:rsid w:val="00B30017"/>
    <w:rsid w:val="00B30DAB"/>
    <w:rsid w:val="00B31139"/>
    <w:rsid w:val="00B3193D"/>
    <w:rsid w:val="00B31A99"/>
    <w:rsid w:val="00B3236F"/>
    <w:rsid w:val="00B3256F"/>
    <w:rsid w:val="00B32B89"/>
    <w:rsid w:val="00B32E9A"/>
    <w:rsid w:val="00B336B4"/>
    <w:rsid w:val="00B349CD"/>
    <w:rsid w:val="00B34A77"/>
    <w:rsid w:val="00B34D8E"/>
    <w:rsid w:val="00B354BC"/>
    <w:rsid w:val="00B35789"/>
    <w:rsid w:val="00B36040"/>
    <w:rsid w:val="00B36CB2"/>
    <w:rsid w:val="00B36FAB"/>
    <w:rsid w:val="00B370E8"/>
    <w:rsid w:val="00B3748D"/>
    <w:rsid w:val="00B3767B"/>
    <w:rsid w:val="00B37CBB"/>
    <w:rsid w:val="00B4094D"/>
    <w:rsid w:val="00B409F9"/>
    <w:rsid w:val="00B40E47"/>
    <w:rsid w:val="00B4153C"/>
    <w:rsid w:val="00B415DD"/>
    <w:rsid w:val="00B41B32"/>
    <w:rsid w:val="00B42958"/>
    <w:rsid w:val="00B42C9B"/>
    <w:rsid w:val="00B43026"/>
    <w:rsid w:val="00B438EC"/>
    <w:rsid w:val="00B43AC0"/>
    <w:rsid w:val="00B43BA4"/>
    <w:rsid w:val="00B44169"/>
    <w:rsid w:val="00B441DD"/>
    <w:rsid w:val="00B4421A"/>
    <w:rsid w:val="00B442F5"/>
    <w:rsid w:val="00B44572"/>
    <w:rsid w:val="00B44F93"/>
    <w:rsid w:val="00B46365"/>
    <w:rsid w:val="00B4650E"/>
    <w:rsid w:val="00B46917"/>
    <w:rsid w:val="00B46942"/>
    <w:rsid w:val="00B4694E"/>
    <w:rsid w:val="00B47BF5"/>
    <w:rsid w:val="00B47C85"/>
    <w:rsid w:val="00B47F38"/>
    <w:rsid w:val="00B50382"/>
    <w:rsid w:val="00B50ECD"/>
    <w:rsid w:val="00B51141"/>
    <w:rsid w:val="00B5136D"/>
    <w:rsid w:val="00B5153C"/>
    <w:rsid w:val="00B51A17"/>
    <w:rsid w:val="00B523FB"/>
    <w:rsid w:val="00B52F40"/>
    <w:rsid w:val="00B53CC4"/>
    <w:rsid w:val="00B54769"/>
    <w:rsid w:val="00B5514E"/>
    <w:rsid w:val="00B55387"/>
    <w:rsid w:val="00B555DA"/>
    <w:rsid w:val="00B55CAD"/>
    <w:rsid w:val="00B55FC7"/>
    <w:rsid w:val="00B565C6"/>
    <w:rsid w:val="00B569B1"/>
    <w:rsid w:val="00B5719B"/>
    <w:rsid w:val="00B57AB0"/>
    <w:rsid w:val="00B57B92"/>
    <w:rsid w:val="00B57CB0"/>
    <w:rsid w:val="00B57DFB"/>
    <w:rsid w:val="00B602E3"/>
    <w:rsid w:val="00B60CDD"/>
    <w:rsid w:val="00B60EEB"/>
    <w:rsid w:val="00B610AC"/>
    <w:rsid w:val="00B61CF9"/>
    <w:rsid w:val="00B61EEA"/>
    <w:rsid w:val="00B61F37"/>
    <w:rsid w:val="00B62B44"/>
    <w:rsid w:val="00B6303A"/>
    <w:rsid w:val="00B63932"/>
    <w:rsid w:val="00B642FF"/>
    <w:rsid w:val="00B645CF"/>
    <w:rsid w:val="00B6497E"/>
    <w:rsid w:val="00B64A56"/>
    <w:rsid w:val="00B6513C"/>
    <w:rsid w:val="00B65648"/>
    <w:rsid w:val="00B65F87"/>
    <w:rsid w:val="00B660EC"/>
    <w:rsid w:val="00B6631A"/>
    <w:rsid w:val="00B667F7"/>
    <w:rsid w:val="00B66DC9"/>
    <w:rsid w:val="00B66E5D"/>
    <w:rsid w:val="00B66FA8"/>
    <w:rsid w:val="00B6742D"/>
    <w:rsid w:val="00B67499"/>
    <w:rsid w:val="00B674F2"/>
    <w:rsid w:val="00B6764F"/>
    <w:rsid w:val="00B6769F"/>
    <w:rsid w:val="00B67897"/>
    <w:rsid w:val="00B67A3A"/>
    <w:rsid w:val="00B700C9"/>
    <w:rsid w:val="00B70EFB"/>
    <w:rsid w:val="00B715A7"/>
    <w:rsid w:val="00B718D0"/>
    <w:rsid w:val="00B71FBB"/>
    <w:rsid w:val="00B72644"/>
    <w:rsid w:val="00B72BBD"/>
    <w:rsid w:val="00B73501"/>
    <w:rsid w:val="00B7537B"/>
    <w:rsid w:val="00B75416"/>
    <w:rsid w:val="00B757A0"/>
    <w:rsid w:val="00B75D6F"/>
    <w:rsid w:val="00B75DFE"/>
    <w:rsid w:val="00B76376"/>
    <w:rsid w:val="00B763FE"/>
    <w:rsid w:val="00B76AD6"/>
    <w:rsid w:val="00B771DB"/>
    <w:rsid w:val="00B80FDF"/>
    <w:rsid w:val="00B81321"/>
    <w:rsid w:val="00B81799"/>
    <w:rsid w:val="00B81A8F"/>
    <w:rsid w:val="00B82EEC"/>
    <w:rsid w:val="00B83B03"/>
    <w:rsid w:val="00B843C3"/>
    <w:rsid w:val="00B84407"/>
    <w:rsid w:val="00B845D9"/>
    <w:rsid w:val="00B850CA"/>
    <w:rsid w:val="00B85131"/>
    <w:rsid w:val="00B85160"/>
    <w:rsid w:val="00B85597"/>
    <w:rsid w:val="00B8571B"/>
    <w:rsid w:val="00B85C11"/>
    <w:rsid w:val="00B85D59"/>
    <w:rsid w:val="00B85D5D"/>
    <w:rsid w:val="00B86BD8"/>
    <w:rsid w:val="00B87014"/>
    <w:rsid w:val="00B87335"/>
    <w:rsid w:val="00B877AE"/>
    <w:rsid w:val="00B87BC8"/>
    <w:rsid w:val="00B87CCE"/>
    <w:rsid w:val="00B87D57"/>
    <w:rsid w:val="00B903A3"/>
    <w:rsid w:val="00B9134F"/>
    <w:rsid w:val="00B9195D"/>
    <w:rsid w:val="00B91EE1"/>
    <w:rsid w:val="00B9224B"/>
    <w:rsid w:val="00B93D69"/>
    <w:rsid w:val="00B94339"/>
    <w:rsid w:val="00B94C9E"/>
    <w:rsid w:val="00B9580B"/>
    <w:rsid w:val="00B95C68"/>
    <w:rsid w:val="00B965F4"/>
    <w:rsid w:val="00B974F8"/>
    <w:rsid w:val="00B97B06"/>
    <w:rsid w:val="00B97B3D"/>
    <w:rsid w:val="00B97C7B"/>
    <w:rsid w:val="00B97D29"/>
    <w:rsid w:val="00B97F2D"/>
    <w:rsid w:val="00BA10F6"/>
    <w:rsid w:val="00BA137D"/>
    <w:rsid w:val="00BA2C36"/>
    <w:rsid w:val="00BA2FC7"/>
    <w:rsid w:val="00BA348D"/>
    <w:rsid w:val="00BA3B27"/>
    <w:rsid w:val="00BA3CCA"/>
    <w:rsid w:val="00BA40F7"/>
    <w:rsid w:val="00BA411E"/>
    <w:rsid w:val="00BA56D7"/>
    <w:rsid w:val="00BA5B00"/>
    <w:rsid w:val="00BA5B4D"/>
    <w:rsid w:val="00BA5DAE"/>
    <w:rsid w:val="00BA63A5"/>
    <w:rsid w:val="00BA6DD7"/>
    <w:rsid w:val="00BA6E45"/>
    <w:rsid w:val="00BA6F2E"/>
    <w:rsid w:val="00BA7987"/>
    <w:rsid w:val="00BB029A"/>
    <w:rsid w:val="00BB095D"/>
    <w:rsid w:val="00BB09F3"/>
    <w:rsid w:val="00BB1054"/>
    <w:rsid w:val="00BB1296"/>
    <w:rsid w:val="00BB24C5"/>
    <w:rsid w:val="00BB25AC"/>
    <w:rsid w:val="00BB29DB"/>
    <w:rsid w:val="00BB2A16"/>
    <w:rsid w:val="00BB3BC7"/>
    <w:rsid w:val="00BB3E8D"/>
    <w:rsid w:val="00BB4241"/>
    <w:rsid w:val="00BB4BC6"/>
    <w:rsid w:val="00BB56DA"/>
    <w:rsid w:val="00BB575A"/>
    <w:rsid w:val="00BB5BD8"/>
    <w:rsid w:val="00BB5D7E"/>
    <w:rsid w:val="00BB63E6"/>
    <w:rsid w:val="00BB717B"/>
    <w:rsid w:val="00BB75B9"/>
    <w:rsid w:val="00BB76F5"/>
    <w:rsid w:val="00BB7900"/>
    <w:rsid w:val="00BB7A0E"/>
    <w:rsid w:val="00BB7B52"/>
    <w:rsid w:val="00BC1B38"/>
    <w:rsid w:val="00BC1D37"/>
    <w:rsid w:val="00BC1D72"/>
    <w:rsid w:val="00BC1ED4"/>
    <w:rsid w:val="00BC23C1"/>
    <w:rsid w:val="00BC2B4D"/>
    <w:rsid w:val="00BC3362"/>
    <w:rsid w:val="00BC3665"/>
    <w:rsid w:val="00BC37AC"/>
    <w:rsid w:val="00BC3AC7"/>
    <w:rsid w:val="00BC3B2F"/>
    <w:rsid w:val="00BC3E49"/>
    <w:rsid w:val="00BC3FA3"/>
    <w:rsid w:val="00BC4F09"/>
    <w:rsid w:val="00BC5096"/>
    <w:rsid w:val="00BC5153"/>
    <w:rsid w:val="00BC55F0"/>
    <w:rsid w:val="00BC58B8"/>
    <w:rsid w:val="00BC5F81"/>
    <w:rsid w:val="00BC69F4"/>
    <w:rsid w:val="00BC6B37"/>
    <w:rsid w:val="00BC71E5"/>
    <w:rsid w:val="00BC7524"/>
    <w:rsid w:val="00BC7B19"/>
    <w:rsid w:val="00BD01BE"/>
    <w:rsid w:val="00BD0373"/>
    <w:rsid w:val="00BD07DD"/>
    <w:rsid w:val="00BD0B44"/>
    <w:rsid w:val="00BD149B"/>
    <w:rsid w:val="00BD175A"/>
    <w:rsid w:val="00BD1EBC"/>
    <w:rsid w:val="00BD21C7"/>
    <w:rsid w:val="00BD297D"/>
    <w:rsid w:val="00BD2A16"/>
    <w:rsid w:val="00BD4DAD"/>
    <w:rsid w:val="00BD4F71"/>
    <w:rsid w:val="00BD556C"/>
    <w:rsid w:val="00BD5C30"/>
    <w:rsid w:val="00BD5CCE"/>
    <w:rsid w:val="00BD64A3"/>
    <w:rsid w:val="00BD660D"/>
    <w:rsid w:val="00BD7212"/>
    <w:rsid w:val="00BD75F6"/>
    <w:rsid w:val="00BD7922"/>
    <w:rsid w:val="00BD79C9"/>
    <w:rsid w:val="00BE00B7"/>
    <w:rsid w:val="00BE0AF0"/>
    <w:rsid w:val="00BE148D"/>
    <w:rsid w:val="00BE20BB"/>
    <w:rsid w:val="00BE2270"/>
    <w:rsid w:val="00BE24F8"/>
    <w:rsid w:val="00BE27EE"/>
    <w:rsid w:val="00BE3657"/>
    <w:rsid w:val="00BE3830"/>
    <w:rsid w:val="00BE389B"/>
    <w:rsid w:val="00BE3B7E"/>
    <w:rsid w:val="00BE3E6A"/>
    <w:rsid w:val="00BE414A"/>
    <w:rsid w:val="00BE42B9"/>
    <w:rsid w:val="00BE4883"/>
    <w:rsid w:val="00BE4A23"/>
    <w:rsid w:val="00BE4C9D"/>
    <w:rsid w:val="00BE4FCC"/>
    <w:rsid w:val="00BE5618"/>
    <w:rsid w:val="00BE57D2"/>
    <w:rsid w:val="00BE582E"/>
    <w:rsid w:val="00BE59AB"/>
    <w:rsid w:val="00BE59C3"/>
    <w:rsid w:val="00BE5A17"/>
    <w:rsid w:val="00BE6193"/>
    <w:rsid w:val="00BE663D"/>
    <w:rsid w:val="00BE6710"/>
    <w:rsid w:val="00BE72E1"/>
    <w:rsid w:val="00BE7839"/>
    <w:rsid w:val="00BE78BC"/>
    <w:rsid w:val="00BE7AE1"/>
    <w:rsid w:val="00BE7D65"/>
    <w:rsid w:val="00BE7E08"/>
    <w:rsid w:val="00BF0052"/>
    <w:rsid w:val="00BF0957"/>
    <w:rsid w:val="00BF0A09"/>
    <w:rsid w:val="00BF100C"/>
    <w:rsid w:val="00BF2046"/>
    <w:rsid w:val="00BF258D"/>
    <w:rsid w:val="00BF2602"/>
    <w:rsid w:val="00BF2A81"/>
    <w:rsid w:val="00BF2B9B"/>
    <w:rsid w:val="00BF2EAD"/>
    <w:rsid w:val="00BF309B"/>
    <w:rsid w:val="00BF3166"/>
    <w:rsid w:val="00BF31EF"/>
    <w:rsid w:val="00BF38E4"/>
    <w:rsid w:val="00BF419A"/>
    <w:rsid w:val="00BF4EE0"/>
    <w:rsid w:val="00BF4FF8"/>
    <w:rsid w:val="00BF5950"/>
    <w:rsid w:val="00BF63A2"/>
    <w:rsid w:val="00BF63B8"/>
    <w:rsid w:val="00BF652B"/>
    <w:rsid w:val="00BF6B11"/>
    <w:rsid w:val="00BF6D07"/>
    <w:rsid w:val="00BF6EC7"/>
    <w:rsid w:val="00BF718C"/>
    <w:rsid w:val="00BF723B"/>
    <w:rsid w:val="00C00704"/>
    <w:rsid w:val="00C019A5"/>
    <w:rsid w:val="00C02048"/>
    <w:rsid w:val="00C0267F"/>
    <w:rsid w:val="00C0283A"/>
    <w:rsid w:val="00C03A20"/>
    <w:rsid w:val="00C04214"/>
    <w:rsid w:val="00C04428"/>
    <w:rsid w:val="00C04896"/>
    <w:rsid w:val="00C0526D"/>
    <w:rsid w:val="00C05650"/>
    <w:rsid w:val="00C05F2C"/>
    <w:rsid w:val="00C0697D"/>
    <w:rsid w:val="00C069AA"/>
    <w:rsid w:val="00C06B08"/>
    <w:rsid w:val="00C06EFB"/>
    <w:rsid w:val="00C06FD2"/>
    <w:rsid w:val="00C07A83"/>
    <w:rsid w:val="00C07BD1"/>
    <w:rsid w:val="00C07F03"/>
    <w:rsid w:val="00C1112A"/>
    <w:rsid w:val="00C11133"/>
    <w:rsid w:val="00C114D1"/>
    <w:rsid w:val="00C122C3"/>
    <w:rsid w:val="00C12766"/>
    <w:rsid w:val="00C12BA7"/>
    <w:rsid w:val="00C12CB1"/>
    <w:rsid w:val="00C1446E"/>
    <w:rsid w:val="00C1461A"/>
    <w:rsid w:val="00C148F4"/>
    <w:rsid w:val="00C14B4B"/>
    <w:rsid w:val="00C14C28"/>
    <w:rsid w:val="00C14DD6"/>
    <w:rsid w:val="00C15169"/>
    <w:rsid w:val="00C15280"/>
    <w:rsid w:val="00C153DF"/>
    <w:rsid w:val="00C15BAA"/>
    <w:rsid w:val="00C1605D"/>
    <w:rsid w:val="00C1649E"/>
    <w:rsid w:val="00C16578"/>
    <w:rsid w:val="00C17F96"/>
    <w:rsid w:val="00C20324"/>
    <w:rsid w:val="00C205DB"/>
    <w:rsid w:val="00C2072A"/>
    <w:rsid w:val="00C2098D"/>
    <w:rsid w:val="00C20DE7"/>
    <w:rsid w:val="00C2130D"/>
    <w:rsid w:val="00C21515"/>
    <w:rsid w:val="00C21A93"/>
    <w:rsid w:val="00C21FE1"/>
    <w:rsid w:val="00C2288F"/>
    <w:rsid w:val="00C2298A"/>
    <w:rsid w:val="00C230BA"/>
    <w:rsid w:val="00C23691"/>
    <w:rsid w:val="00C23785"/>
    <w:rsid w:val="00C240CB"/>
    <w:rsid w:val="00C244C0"/>
    <w:rsid w:val="00C24549"/>
    <w:rsid w:val="00C248DE"/>
    <w:rsid w:val="00C251FE"/>
    <w:rsid w:val="00C2555E"/>
    <w:rsid w:val="00C26527"/>
    <w:rsid w:val="00C26BE9"/>
    <w:rsid w:val="00C26BEB"/>
    <w:rsid w:val="00C26D84"/>
    <w:rsid w:val="00C26F82"/>
    <w:rsid w:val="00C27BD3"/>
    <w:rsid w:val="00C27FA4"/>
    <w:rsid w:val="00C30306"/>
    <w:rsid w:val="00C30706"/>
    <w:rsid w:val="00C30931"/>
    <w:rsid w:val="00C30D1A"/>
    <w:rsid w:val="00C30DB8"/>
    <w:rsid w:val="00C31345"/>
    <w:rsid w:val="00C3178B"/>
    <w:rsid w:val="00C31BA2"/>
    <w:rsid w:val="00C321DF"/>
    <w:rsid w:val="00C322C3"/>
    <w:rsid w:val="00C32BA7"/>
    <w:rsid w:val="00C3315F"/>
    <w:rsid w:val="00C3330A"/>
    <w:rsid w:val="00C3369D"/>
    <w:rsid w:val="00C34762"/>
    <w:rsid w:val="00C34A63"/>
    <w:rsid w:val="00C34CA9"/>
    <w:rsid w:val="00C34F56"/>
    <w:rsid w:val="00C3509D"/>
    <w:rsid w:val="00C359DD"/>
    <w:rsid w:val="00C36427"/>
    <w:rsid w:val="00C36459"/>
    <w:rsid w:val="00C36705"/>
    <w:rsid w:val="00C36A99"/>
    <w:rsid w:val="00C36F92"/>
    <w:rsid w:val="00C37595"/>
    <w:rsid w:val="00C37B6E"/>
    <w:rsid w:val="00C41A89"/>
    <w:rsid w:val="00C426D8"/>
    <w:rsid w:val="00C428CB"/>
    <w:rsid w:val="00C42999"/>
    <w:rsid w:val="00C42EC4"/>
    <w:rsid w:val="00C43065"/>
    <w:rsid w:val="00C43869"/>
    <w:rsid w:val="00C43947"/>
    <w:rsid w:val="00C43BD1"/>
    <w:rsid w:val="00C442FF"/>
    <w:rsid w:val="00C4431E"/>
    <w:rsid w:val="00C450A4"/>
    <w:rsid w:val="00C45857"/>
    <w:rsid w:val="00C458BB"/>
    <w:rsid w:val="00C45D2D"/>
    <w:rsid w:val="00C467E4"/>
    <w:rsid w:val="00C46BE9"/>
    <w:rsid w:val="00C46FB3"/>
    <w:rsid w:val="00C4760C"/>
    <w:rsid w:val="00C4777E"/>
    <w:rsid w:val="00C50833"/>
    <w:rsid w:val="00C51447"/>
    <w:rsid w:val="00C517C8"/>
    <w:rsid w:val="00C52AF9"/>
    <w:rsid w:val="00C5340A"/>
    <w:rsid w:val="00C5356D"/>
    <w:rsid w:val="00C53958"/>
    <w:rsid w:val="00C53C75"/>
    <w:rsid w:val="00C53F14"/>
    <w:rsid w:val="00C54872"/>
    <w:rsid w:val="00C54A2B"/>
    <w:rsid w:val="00C54B17"/>
    <w:rsid w:val="00C54B2A"/>
    <w:rsid w:val="00C5530E"/>
    <w:rsid w:val="00C557E0"/>
    <w:rsid w:val="00C55AB0"/>
    <w:rsid w:val="00C56421"/>
    <w:rsid w:val="00C5673A"/>
    <w:rsid w:val="00C56985"/>
    <w:rsid w:val="00C56ECB"/>
    <w:rsid w:val="00C57618"/>
    <w:rsid w:val="00C57822"/>
    <w:rsid w:val="00C57E03"/>
    <w:rsid w:val="00C600B7"/>
    <w:rsid w:val="00C60499"/>
    <w:rsid w:val="00C6073B"/>
    <w:rsid w:val="00C6096E"/>
    <w:rsid w:val="00C61190"/>
    <w:rsid w:val="00C6174D"/>
    <w:rsid w:val="00C61B1B"/>
    <w:rsid w:val="00C61FE6"/>
    <w:rsid w:val="00C62264"/>
    <w:rsid w:val="00C62578"/>
    <w:rsid w:val="00C6291A"/>
    <w:rsid w:val="00C62AB1"/>
    <w:rsid w:val="00C62FE7"/>
    <w:rsid w:val="00C6360A"/>
    <w:rsid w:val="00C63953"/>
    <w:rsid w:val="00C63A2F"/>
    <w:rsid w:val="00C63AB6"/>
    <w:rsid w:val="00C64017"/>
    <w:rsid w:val="00C64CF0"/>
    <w:rsid w:val="00C64EAA"/>
    <w:rsid w:val="00C64FEA"/>
    <w:rsid w:val="00C65805"/>
    <w:rsid w:val="00C65904"/>
    <w:rsid w:val="00C66541"/>
    <w:rsid w:val="00C670E4"/>
    <w:rsid w:val="00C67887"/>
    <w:rsid w:val="00C678DB"/>
    <w:rsid w:val="00C67A59"/>
    <w:rsid w:val="00C67BD9"/>
    <w:rsid w:val="00C7094D"/>
    <w:rsid w:val="00C70CD6"/>
    <w:rsid w:val="00C7125E"/>
    <w:rsid w:val="00C71CC2"/>
    <w:rsid w:val="00C72FD2"/>
    <w:rsid w:val="00C733F9"/>
    <w:rsid w:val="00C73615"/>
    <w:rsid w:val="00C7363B"/>
    <w:rsid w:val="00C7396A"/>
    <w:rsid w:val="00C73D9F"/>
    <w:rsid w:val="00C73EDD"/>
    <w:rsid w:val="00C74ACB"/>
    <w:rsid w:val="00C74BB0"/>
    <w:rsid w:val="00C74DE5"/>
    <w:rsid w:val="00C74E3F"/>
    <w:rsid w:val="00C74EE4"/>
    <w:rsid w:val="00C75656"/>
    <w:rsid w:val="00C75DEA"/>
    <w:rsid w:val="00C76006"/>
    <w:rsid w:val="00C7665F"/>
    <w:rsid w:val="00C7682F"/>
    <w:rsid w:val="00C7692C"/>
    <w:rsid w:val="00C77131"/>
    <w:rsid w:val="00C775DA"/>
    <w:rsid w:val="00C779E7"/>
    <w:rsid w:val="00C77C6A"/>
    <w:rsid w:val="00C800E0"/>
    <w:rsid w:val="00C80207"/>
    <w:rsid w:val="00C808F5"/>
    <w:rsid w:val="00C80C93"/>
    <w:rsid w:val="00C81A18"/>
    <w:rsid w:val="00C81C55"/>
    <w:rsid w:val="00C81F5E"/>
    <w:rsid w:val="00C82108"/>
    <w:rsid w:val="00C823B1"/>
    <w:rsid w:val="00C824A6"/>
    <w:rsid w:val="00C824E7"/>
    <w:rsid w:val="00C82F26"/>
    <w:rsid w:val="00C8336F"/>
    <w:rsid w:val="00C83511"/>
    <w:rsid w:val="00C838AF"/>
    <w:rsid w:val="00C84C39"/>
    <w:rsid w:val="00C84E99"/>
    <w:rsid w:val="00C85377"/>
    <w:rsid w:val="00C85B20"/>
    <w:rsid w:val="00C85DBE"/>
    <w:rsid w:val="00C85E3D"/>
    <w:rsid w:val="00C85F42"/>
    <w:rsid w:val="00C86F1A"/>
    <w:rsid w:val="00C87E92"/>
    <w:rsid w:val="00C9051C"/>
    <w:rsid w:val="00C9160A"/>
    <w:rsid w:val="00C91840"/>
    <w:rsid w:val="00C919AB"/>
    <w:rsid w:val="00C91C2E"/>
    <w:rsid w:val="00C91E6C"/>
    <w:rsid w:val="00C92566"/>
    <w:rsid w:val="00C927A3"/>
    <w:rsid w:val="00C9291C"/>
    <w:rsid w:val="00C92B47"/>
    <w:rsid w:val="00C9323F"/>
    <w:rsid w:val="00C93254"/>
    <w:rsid w:val="00C932B0"/>
    <w:rsid w:val="00C934D9"/>
    <w:rsid w:val="00C948AC"/>
    <w:rsid w:val="00C9527B"/>
    <w:rsid w:val="00C95AD8"/>
    <w:rsid w:val="00C95E2C"/>
    <w:rsid w:val="00C96130"/>
    <w:rsid w:val="00C96135"/>
    <w:rsid w:val="00C96797"/>
    <w:rsid w:val="00C967D4"/>
    <w:rsid w:val="00C97479"/>
    <w:rsid w:val="00C9762E"/>
    <w:rsid w:val="00C9770A"/>
    <w:rsid w:val="00C9770B"/>
    <w:rsid w:val="00C9791F"/>
    <w:rsid w:val="00C97F30"/>
    <w:rsid w:val="00CA05A7"/>
    <w:rsid w:val="00CA07A1"/>
    <w:rsid w:val="00CA149C"/>
    <w:rsid w:val="00CA1FA2"/>
    <w:rsid w:val="00CA2970"/>
    <w:rsid w:val="00CA29A4"/>
    <w:rsid w:val="00CA33BF"/>
    <w:rsid w:val="00CA3C63"/>
    <w:rsid w:val="00CA4A57"/>
    <w:rsid w:val="00CA60DD"/>
    <w:rsid w:val="00CA69CD"/>
    <w:rsid w:val="00CA6FDB"/>
    <w:rsid w:val="00CA72A1"/>
    <w:rsid w:val="00CA77D7"/>
    <w:rsid w:val="00CA7957"/>
    <w:rsid w:val="00CA7EA7"/>
    <w:rsid w:val="00CA7F93"/>
    <w:rsid w:val="00CB05FC"/>
    <w:rsid w:val="00CB061D"/>
    <w:rsid w:val="00CB08A3"/>
    <w:rsid w:val="00CB1BBD"/>
    <w:rsid w:val="00CB1FE3"/>
    <w:rsid w:val="00CB21B5"/>
    <w:rsid w:val="00CB2355"/>
    <w:rsid w:val="00CB2EF7"/>
    <w:rsid w:val="00CB31F1"/>
    <w:rsid w:val="00CB3254"/>
    <w:rsid w:val="00CB3724"/>
    <w:rsid w:val="00CB3866"/>
    <w:rsid w:val="00CB3914"/>
    <w:rsid w:val="00CB3AEC"/>
    <w:rsid w:val="00CB4282"/>
    <w:rsid w:val="00CB42F8"/>
    <w:rsid w:val="00CB46A8"/>
    <w:rsid w:val="00CB4B8C"/>
    <w:rsid w:val="00CB5051"/>
    <w:rsid w:val="00CB5078"/>
    <w:rsid w:val="00CB6195"/>
    <w:rsid w:val="00CB61E7"/>
    <w:rsid w:val="00CB62CA"/>
    <w:rsid w:val="00CB68BE"/>
    <w:rsid w:val="00CB7001"/>
    <w:rsid w:val="00CB7130"/>
    <w:rsid w:val="00CC01A6"/>
    <w:rsid w:val="00CC049E"/>
    <w:rsid w:val="00CC0E28"/>
    <w:rsid w:val="00CC12B3"/>
    <w:rsid w:val="00CC1ABB"/>
    <w:rsid w:val="00CC1DE0"/>
    <w:rsid w:val="00CC23C5"/>
    <w:rsid w:val="00CC248A"/>
    <w:rsid w:val="00CC25FF"/>
    <w:rsid w:val="00CC3954"/>
    <w:rsid w:val="00CC3F03"/>
    <w:rsid w:val="00CC4736"/>
    <w:rsid w:val="00CC4B5D"/>
    <w:rsid w:val="00CC6A71"/>
    <w:rsid w:val="00CC6CA9"/>
    <w:rsid w:val="00CC6D99"/>
    <w:rsid w:val="00CC6FB5"/>
    <w:rsid w:val="00CC767B"/>
    <w:rsid w:val="00CC77BE"/>
    <w:rsid w:val="00CC794F"/>
    <w:rsid w:val="00CC7A94"/>
    <w:rsid w:val="00CC7CA1"/>
    <w:rsid w:val="00CD0DB3"/>
    <w:rsid w:val="00CD0E57"/>
    <w:rsid w:val="00CD111D"/>
    <w:rsid w:val="00CD1BBC"/>
    <w:rsid w:val="00CD1C0D"/>
    <w:rsid w:val="00CD1FCE"/>
    <w:rsid w:val="00CD2158"/>
    <w:rsid w:val="00CD22D3"/>
    <w:rsid w:val="00CD24A2"/>
    <w:rsid w:val="00CD2825"/>
    <w:rsid w:val="00CD2AD3"/>
    <w:rsid w:val="00CD3438"/>
    <w:rsid w:val="00CD36CA"/>
    <w:rsid w:val="00CD39AB"/>
    <w:rsid w:val="00CD3B19"/>
    <w:rsid w:val="00CD411A"/>
    <w:rsid w:val="00CD4BC3"/>
    <w:rsid w:val="00CD50C6"/>
    <w:rsid w:val="00CD5415"/>
    <w:rsid w:val="00CD5812"/>
    <w:rsid w:val="00CD5A32"/>
    <w:rsid w:val="00CD5F9F"/>
    <w:rsid w:val="00CD61FC"/>
    <w:rsid w:val="00CD6C2B"/>
    <w:rsid w:val="00CD6CDC"/>
    <w:rsid w:val="00CD7498"/>
    <w:rsid w:val="00CE0184"/>
    <w:rsid w:val="00CE058B"/>
    <w:rsid w:val="00CE06E3"/>
    <w:rsid w:val="00CE0906"/>
    <w:rsid w:val="00CE0D14"/>
    <w:rsid w:val="00CE0E1F"/>
    <w:rsid w:val="00CE1351"/>
    <w:rsid w:val="00CE15F0"/>
    <w:rsid w:val="00CE16AE"/>
    <w:rsid w:val="00CE1BAF"/>
    <w:rsid w:val="00CE1E57"/>
    <w:rsid w:val="00CE216D"/>
    <w:rsid w:val="00CE31C4"/>
    <w:rsid w:val="00CE3A58"/>
    <w:rsid w:val="00CE3E8C"/>
    <w:rsid w:val="00CE404E"/>
    <w:rsid w:val="00CE40E8"/>
    <w:rsid w:val="00CE41B0"/>
    <w:rsid w:val="00CE4AAD"/>
    <w:rsid w:val="00CE4B3F"/>
    <w:rsid w:val="00CE4C71"/>
    <w:rsid w:val="00CE528F"/>
    <w:rsid w:val="00CE53FA"/>
    <w:rsid w:val="00CE54EA"/>
    <w:rsid w:val="00CE55DF"/>
    <w:rsid w:val="00CE55ED"/>
    <w:rsid w:val="00CE5868"/>
    <w:rsid w:val="00CE5968"/>
    <w:rsid w:val="00CE5C80"/>
    <w:rsid w:val="00CE5E6D"/>
    <w:rsid w:val="00CE6BB0"/>
    <w:rsid w:val="00CE71AF"/>
    <w:rsid w:val="00CE71B0"/>
    <w:rsid w:val="00CE78BC"/>
    <w:rsid w:val="00CE7F38"/>
    <w:rsid w:val="00CE7F54"/>
    <w:rsid w:val="00CF011C"/>
    <w:rsid w:val="00CF013C"/>
    <w:rsid w:val="00CF128E"/>
    <w:rsid w:val="00CF17B3"/>
    <w:rsid w:val="00CF1830"/>
    <w:rsid w:val="00CF1915"/>
    <w:rsid w:val="00CF1D1B"/>
    <w:rsid w:val="00CF287A"/>
    <w:rsid w:val="00CF28B5"/>
    <w:rsid w:val="00CF2CAC"/>
    <w:rsid w:val="00CF2CC9"/>
    <w:rsid w:val="00CF32EE"/>
    <w:rsid w:val="00CF34DB"/>
    <w:rsid w:val="00CF3BC6"/>
    <w:rsid w:val="00CF41C1"/>
    <w:rsid w:val="00CF461D"/>
    <w:rsid w:val="00CF475B"/>
    <w:rsid w:val="00CF4CE9"/>
    <w:rsid w:val="00CF4D88"/>
    <w:rsid w:val="00CF4FC5"/>
    <w:rsid w:val="00CF50C6"/>
    <w:rsid w:val="00CF62D4"/>
    <w:rsid w:val="00CF6600"/>
    <w:rsid w:val="00CF7664"/>
    <w:rsid w:val="00CF7E56"/>
    <w:rsid w:val="00D00123"/>
    <w:rsid w:val="00D01A50"/>
    <w:rsid w:val="00D01B14"/>
    <w:rsid w:val="00D020AD"/>
    <w:rsid w:val="00D02102"/>
    <w:rsid w:val="00D027F0"/>
    <w:rsid w:val="00D0359E"/>
    <w:rsid w:val="00D03B8B"/>
    <w:rsid w:val="00D03D3D"/>
    <w:rsid w:val="00D040F1"/>
    <w:rsid w:val="00D043B1"/>
    <w:rsid w:val="00D0454A"/>
    <w:rsid w:val="00D0462F"/>
    <w:rsid w:val="00D0479D"/>
    <w:rsid w:val="00D04884"/>
    <w:rsid w:val="00D048B3"/>
    <w:rsid w:val="00D05245"/>
    <w:rsid w:val="00D063D6"/>
    <w:rsid w:val="00D06A74"/>
    <w:rsid w:val="00D06AC8"/>
    <w:rsid w:val="00D07415"/>
    <w:rsid w:val="00D107A7"/>
    <w:rsid w:val="00D11020"/>
    <w:rsid w:val="00D1153E"/>
    <w:rsid w:val="00D121CC"/>
    <w:rsid w:val="00D12A0A"/>
    <w:rsid w:val="00D12A3F"/>
    <w:rsid w:val="00D12E4B"/>
    <w:rsid w:val="00D12E96"/>
    <w:rsid w:val="00D12EFA"/>
    <w:rsid w:val="00D13B15"/>
    <w:rsid w:val="00D13BFB"/>
    <w:rsid w:val="00D13CA4"/>
    <w:rsid w:val="00D1440C"/>
    <w:rsid w:val="00D14A57"/>
    <w:rsid w:val="00D14EE1"/>
    <w:rsid w:val="00D15974"/>
    <w:rsid w:val="00D15B47"/>
    <w:rsid w:val="00D15BE9"/>
    <w:rsid w:val="00D15CBE"/>
    <w:rsid w:val="00D15EB2"/>
    <w:rsid w:val="00D164A6"/>
    <w:rsid w:val="00D16BAD"/>
    <w:rsid w:val="00D1733E"/>
    <w:rsid w:val="00D17752"/>
    <w:rsid w:val="00D17B01"/>
    <w:rsid w:val="00D17CC2"/>
    <w:rsid w:val="00D2035F"/>
    <w:rsid w:val="00D2058E"/>
    <w:rsid w:val="00D2065F"/>
    <w:rsid w:val="00D207D3"/>
    <w:rsid w:val="00D20840"/>
    <w:rsid w:val="00D20857"/>
    <w:rsid w:val="00D20DC7"/>
    <w:rsid w:val="00D21E7F"/>
    <w:rsid w:val="00D223A6"/>
    <w:rsid w:val="00D22517"/>
    <w:rsid w:val="00D228F8"/>
    <w:rsid w:val="00D22D18"/>
    <w:rsid w:val="00D230EA"/>
    <w:rsid w:val="00D23345"/>
    <w:rsid w:val="00D234DF"/>
    <w:rsid w:val="00D23766"/>
    <w:rsid w:val="00D23E9F"/>
    <w:rsid w:val="00D24603"/>
    <w:rsid w:val="00D24EC7"/>
    <w:rsid w:val="00D25182"/>
    <w:rsid w:val="00D2576D"/>
    <w:rsid w:val="00D26D68"/>
    <w:rsid w:val="00D271AA"/>
    <w:rsid w:val="00D273E7"/>
    <w:rsid w:val="00D27501"/>
    <w:rsid w:val="00D279FA"/>
    <w:rsid w:val="00D27D98"/>
    <w:rsid w:val="00D27F99"/>
    <w:rsid w:val="00D30642"/>
    <w:rsid w:val="00D309F2"/>
    <w:rsid w:val="00D31183"/>
    <w:rsid w:val="00D31437"/>
    <w:rsid w:val="00D3187D"/>
    <w:rsid w:val="00D31890"/>
    <w:rsid w:val="00D32C17"/>
    <w:rsid w:val="00D32E7C"/>
    <w:rsid w:val="00D33477"/>
    <w:rsid w:val="00D334AE"/>
    <w:rsid w:val="00D33DA8"/>
    <w:rsid w:val="00D34320"/>
    <w:rsid w:val="00D34648"/>
    <w:rsid w:val="00D3481D"/>
    <w:rsid w:val="00D34FB5"/>
    <w:rsid w:val="00D3600C"/>
    <w:rsid w:val="00D360D1"/>
    <w:rsid w:val="00D3637F"/>
    <w:rsid w:val="00D3643B"/>
    <w:rsid w:val="00D36A4D"/>
    <w:rsid w:val="00D3725C"/>
    <w:rsid w:val="00D3735B"/>
    <w:rsid w:val="00D37538"/>
    <w:rsid w:val="00D3799F"/>
    <w:rsid w:val="00D37C00"/>
    <w:rsid w:val="00D37F04"/>
    <w:rsid w:val="00D40445"/>
    <w:rsid w:val="00D4052F"/>
    <w:rsid w:val="00D40869"/>
    <w:rsid w:val="00D40AE2"/>
    <w:rsid w:val="00D4173D"/>
    <w:rsid w:val="00D41AA1"/>
    <w:rsid w:val="00D41D35"/>
    <w:rsid w:val="00D420D7"/>
    <w:rsid w:val="00D4267E"/>
    <w:rsid w:val="00D426AF"/>
    <w:rsid w:val="00D42A69"/>
    <w:rsid w:val="00D42FA6"/>
    <w:rsid w:val="00D430A0"/>
    <w:rsid w:val="00D447BC"/>
    <w:rsid w:val="00D44F9F"/>
    <w:rsid w:val="00D45371"/>
    <w:rsid w:val="00D453EC"/>
    <w:rsid w:val="00D45B46"/>
    <w:rsid w:val="00D45BAB"/>
    <w:rsid w:val="00D45BF3"/>
    <w:rsid w:val="00D463F5"/>
    <w:rsid w:val="00D4653F"/>
    <w:rsid w:val="00D465C9"/>
    <w:rsid w:val="00D4740E"/>
    <w:rsid w:val="00D4755C"/>
    <w:rsid w:val="00D477E5"/>
    <w:rsid w:val="00D47930"/>
    <w:rsid w:val="00D50192"/>
    <w:rsid w:val="00D504F8"/>
    <w:rsid w:val="00D506D1"/>
    <w:rsid w:val="00D50F5B"/>
    <w:rsid w:val="00D514D0"/>
    <w:rsid w:val="00D51784"/>
    <w:rsid w:val="00D51F6F"/>
    <w:rsid w:val="00D522B9"/>
    <w:rsid w:val="00D529A7"/>
    <w:rsid w:val="00D530D0"/>
    <w:rsid w:val="00D53A5C"/>
    <w:rsid w:val="00D53DDB"/>
    <w:rsid w:val="00D542BE"/>
    <w:rsid w:val="00D54C04"/>
    <w:rsid w:val="00D54DA8"/>
    <w:rsid w:val="00D55050"/>
    <w:rsid w:val="00D5549A"/>
    <w:rsid w:val="00D554B8"/>
    <w:rsid w:val="00D555F2"/>
    <w:rsid w:val="00D55639"/>
    <w:rsid w:val="00D55926"/>
    <w:rsid w:val="00D5597F"/>
    <w:rsid w:val="00D55C93"/>
    <w:rsid w:val="00D55D57"/>
    <w:rsid w:val="00D55E7D"/>
    <w:rsid w:val="00D563E0"/>
    <w:rsid w:val="00D564EB"/>
    <w:rsid w:val="00D566BE"/>
    <w:rsid w:val="00D569B5"/>
    <w:rsid w:val="00D56E5C"/>
    <w:rsid w:val="00D56E8A"/>
    <w:rsid w:val="00D5745F"/>
    <w:rsid w:val="00D57833"/>
    <w:rsid w:val="00D57A32"/>
    <w:rsid w:val="00D57CFA"/>
    <w:rsid w:val="00D57F14"/>
    <w:rsid w:val="00D605AC"/>
    <w:rsid w:val="00D60C80"/>
    <w:rsid w:val="00D612CF"/>
    <w:rsid w:val="00D614B3"/>
    <w:rsid w:val="00D61F41"/>
    <w:rsid w:val="00D635C6"/>
    <w:rsid w:val="00D63604"/>
    <w:rsid w:val="00D64414"/>
    <w:rsid w:val="00D6499D"/>
    <w:rsid w:val="00D651F1"/>
    <w:rsid w:val="00D6540C"/>
    <w:rsid w:val="00D6557C"/>
    <w:rsid w:val="00D65B2F"/>
    <w:rsid w:val="00D66353"/>
    <w:rsid w:val="00D66C31"/>
    <w:rsid w:val="00D66D16"/>
    <w:rsid w:val="00D67108"/>
    <w:rsid w:val="00D674AB"/>
    <w:rsid w:val="00D6795F"/>
    <w:rsid w:val="00D67ADD"/>
    <w:rsid w:val="00D67C7F"/>
    <w:rsid w:val="00D67CDA"/>
    <w:rsid w:val="00D67E2C"/>
    <w:rsid w:val="00D7019B"/>
    <w:rsid w:val="00D706C5"/>
    <w:rsid w:val="00D70DF5"/>
    <w:rsid w:val="00D70EBC"/>
    <w:rsid w:val="00D71207"/>
    <w:rsid w:val="00D72619"/>
    <w:rsid w:val="00D72E1E"/>
    <w:rsid w:val="00D72F2F"/>
    <w:rsid w:val="00D72FE6"/>
    <w:rsid w:val="00D73175"/>
    <w:rsid w:val="00D73884"/>
    <w:rsid w:val="00D73903"/>
    <w:rsid w:val="00D73A15"/>
    <w:rsid w:val="00D73A6D"/>
    <w:rsid w:val="00D73D73"/>
    <w:rsid w:val="00D73F81"/>
    <w:rsid w:val="00D74701"/>
    <w:rsid w:val="00D74D11"/>
    <w:rsid w:val="00D752A6"/>
    <w:rsid w:val="00D75816"/>
    <w:rsid w:val="00D76A86"/>
    <w:rsid w:val="00D76EB0"/>
    <w:rsid w:val="00D80B6B"/>
    <w:rsid w:val="00D8110F"/>
    <w:rsid w:val="00D81D12"/>
    <w:rsid w:val="00D82738"/>
    <w:rsid w:val="00D82806"/>
    <w:rsid w:val="00D82C92"/>
    <w:rsid w:val="00D83179"/>
    <w:rsid w:val="00D8322B"/>
    <w:rsid w:val="00D8370D"/>
    <w:rsid w:val="00D838CC"/>
    <w:rsid w:val="00D83D2B"/>
    <w:rsid w:val="00D84402"/>
    <w:rsid w:val="00D8452C"/>
    <w:rsid w:val="00D84C97"/>
    <w:rsid w:val="00D854A4"/>
    <w:rsid w:val="00D85811"/>
    <w:rsid w:val="00D85BDB"/>
    <w:rsid w:val="00D861AC"/>
    <w:rsid w:val="00D864DC"/>
    <w:rsid w:val="00D86AB6"/>
    <w:rsid w:val="00D874BD"/>
    <w:rsid w:val="00D87980"/>
    <w:rsid w:val="00D90A40"/>
    <w:rsid w:val="00D90A96"/>
    <w:rsid w:val="00D911C9"/>
    <w:rsid w:val="00D9126F"/>
    <w:rsid w:val="00D9159A"/>
    <w:rsid w:val="00D91D4B"/>
    <w:rsid w:val="00D9202F"/>
    <w:rsid w:val="00D92043"/>
    <w:rsid w:val="00D92494"/>
    <w:rsid w:val="00D92672"/>
    <w:rsid w:val="00D92C88"/>
    <w:rsid w:val="00D938C5"/>
    <w:rsid w:val="00D939B1"/>
    <w:rsid w:val="00D944AB"/>
    <w:rsid w:val="00D94592"/>
    <w:rsid w:val="00D94C65"/>
    <w:rsid w:val="00D94E43"/>
    <w:rsid w:val="00D94F67"/>
    <w:rsid w:val="00D94FBC"/>
    <w:rsid w:val="00D95015"/>
    <w:rsid w:val="00D9529E"/>
    <w:rsid w:val="00D952EE"/>
    <w:rsid w:val="00D9564C"/>
    <w:rsid w:val="00D95A24"/>
    <w:rsid w:val="00D95F7D"/>
    <w:rsid w:val="00D96382"/>
    <w:rsid w:val="00D976E5"/>
    <w:rsid w:val="00D97899"/>
    <w:rsid w:val="00D97B33"/>
    <w:rsid w:val="00D97D35"/>
    <w:rsid w:val="00D97E9A"/>
    <w:rsid w:val="00DA0A60"/>
    <w:rsid w:val="00DA0B88"/>
    <w:rsid w:val="00DA132A"/>
    <w:rsid w:val="00DA13CF"/>
    <w:rsid w:val="00DA18B5"/>
    <w:rsid w:val="00DA1F09"/>
    <w:rsid w:val="00DA1F96"/>
    <w:rsid w:val="00DA2140"/>
    <w:rsid w:val="00DA28D8"/>
    <w:rsid w:val="00DA2BF8"/>
    <w:rsid w:val="00DA2EA3"/>
    <w:rsid w:val="00DA2FBB"/>
    <w:rsid w:val="00DA3498"/>
    <w:rsid w:val="00DA34E3"/>
    <w:rsid w:val="00DA352F"/>
    <w:rsid w:val="00DA39D8"/>
    <w:rsid w:val="00DA42A2"/>
    <w:rsid w:val="00DA42A9"/>
    <w:rsid w:val="00DA464F"/>
    <w:rsid w:val="00DA4748"/>
    <w:rsid w:val="00DA4F1F"/>
    <w:rsid w:val="00DA5425"/>
    <w:rsid w:val="00DA56AA"/>
    <w:rsid w:val="00DA57B7"/>
    <w:rsid w:val="00DA58D4"/>
    <w:rsid w:val="00DA5AE9"/>
    <w:rsid w:val="00DA6113"/>
    <w:rsid w:val="00DA739B"/>
    <w:rsid w:val="00DA757E"/>
    <w:rsid w:val="00DA7B44"/>
    <w:rsid w:val="00DA7E6D"/>
    <w:rsid w:val="00DA7F37"/>
    <w:rsid w:val="00DB0308"/>
    <w:rsid w:val="00DB0436"/>
    <w:rsid w:val="00DB0C06"/>
    <w:rsid w:val="00DB0FEE"/>
    <w:rsid w:val="00DB127C"/>
    <w:rsid w:val="00DB12B4"/>
    <w:rsid w:val="00DB1471"/>
    <w:rsid w:val="00DB20D5"/>
    <w:rsid w:val="00DB2179"/>
    <w:rsid w:val="00DB21EB"/>
    <w:rsid w:val="00DB255F"/>
    <w:rsid w:val="00DB2748"/>
    <w:rsid w:val="00DB35BB"/>
    <w:rsid w:val="00DB37B6"/>
    <w:rsid w:val="00DB37D0"/>
    <w:rsid w:val="00DB3B95"/>
    <w:rsid w:val="00DB471D"/>
    <w:rsid w:val="00DB4A1F"/>
    <w:rsid w:val="00DB4A89"/>
    <w:rsid w:val="00DB50B9"/>
    <w:rsid w:val="00DB5C0D"/>
    <w:rsid w:val="00DB5C3C"/>
    <w:rsid w:val="00DB72B7"/>
    <w:rsid w:val="00DB7475"/>
    <w:rsid w:val="00DB76F1"/>
    <w:rsid w:val="00DB794C"/>
    <w:rsid w:val="00DC1E7D"/>
    <w:rsid w:val="00DC26C3"/>
    <w:rsid w:val="00DC294B"/>
    <w:rsid w:val="00DC2E80"/>
    <w:rsid w:val="00DC2EC5"/>
    <w:rsid w:val="00DC4238"/>
    <w:rsid w:val="00DC42BF"/>
    <w:rsid w:val="00DC453E"/>
    <w:rsid w:val="00DC4B24"/>
    <w:rsid w:val="00DC5810"/>
    <w:rsid w:val="00DC5B8B"/>
    <w:rsid w:val="00DC5DEF"/>
    <w:rsid w:val="00DC61D4"/>
    <w:rsid w:val="00DC6362"/>
    <w:rsid w:val="00DC6CEC"/>
    <w:rsid w:val="00DC6EBF"/>
    <w:rsid w:val="00DC7424"/>
    <w:rsid w:val="00DC775D"/>
    <w:rsid w:val="00DC7A4E"/>
    <w:rsid w:val="00DD051B"/>
    <w:rsid w:val="00DD0719"/>
    <w:rsid w:val="00DD0BB2"/>
    <w:rsid w:val="00DD0BE7"/>
    <w:rsid w:val="00DD0FEB"/>
    <w:rsid w:val="00DD1834"/>
    <w:rsid w:val="00DD1F93"/>
    <w:rsid w:val="00DD24E1"/>
    <w:rsid w:val="00DD269E"/>
    <w:rsid w:val="00DD27C2"/>
    <w:rsid w:val="00DD28A6"/>
    <w:rsid w:val="00DD2A97"/>
    <w:rsid w:val="00DD2EF5"/>
    <w:rsid w:val="00DD357E"/>
    <w:rsid w:val="00DD3689"/>
    <w:rsid w:val="00DD44B7"/>
    <w:rsid w:val="00DD46C6"/>
    <w:rsid w:val="00DD4C20"/>
    <w:rsid w:val="00DD4DE0"/>
    <w:rsid w:val="00DD519D"/>
    <w:rsid w:val="00DD67DD"/>
    <w:rsid w:val="00DD6D3E"/>
    <w:rsid w:val="00DD7654"/>
    <w:rsid w:val="00DD7B88"/>
    <w:rsid w:val="00DD7DA7"/>
    <w:rsid w:val="00DE0139"/>
    <w:rsid w:val="00DE1566"/>
    <w:rsid w:val="00DE1BC9"/>
    <w:rsid w:val="00DE1E01"/>
    <w:rsid w:val="00DE2723"/>
    <w:rsid w:val="00DE30F7"/>
    <w:rsid w:val="00DE3799"/>
    <w:rsid w:val="00DE398D"/>
    <w:rsid w:val="00DE3E12"/>
    <w:rsid w:val="00DE429F"/>
    <w:rsid w:val="00DE455E"/>
    <w:rsid w:val="00DE532B"/>
    <w:rsid w:val="00DE58F7"/>
    <w:rsid w:val="00DE59EC"/>
    <w:rsid w:val="00DE679E"/>
    <w:rsid w:val="00DE68CC"/>
    <w:rsid w:val="00DE6D40"/>
    <w:rsid w:val="00DE71A4"/>
    <w:rsid w:val="00DE71BF"/>
    <w:rsid w:val="00DE71FF"/>
    <w:rsid w:val="00DE7B69"/>
    <w:rsid w:val="00DE7EB4"/>
    <w:rsid w:val="00DF14D8"/>
    <w:rsid w:val="00DF1D06"/>
    <w:rsid w:val="00DF1D13"/>
    <w:rsid w:val="00DF246B"/>
    <w:rsid w:val="00DF3659"/>
    <w:rsid w:val="00DF3893"/>
    <w:rsid w:val="00DF3C5D"/>
    <w:rsid w:val="00DF3D11"/>
    <w:rsid w:val="00DF3D5A"/>
    <w:rsid w:val="00DF47B8"/>
    <w:rsid w:val="00DF4E05"/>
    <w:rsid w:val="00DF58AA"/>
    <w:rsid w:val="00DF5BD3"/>
    <w:rsid w:val="00DF5D88"/>
    <w:rsid w:val="00DF5ED7"/>
    <w:rsid w:val="00DF6040"/>
    <w:rsid w:val="00DF61CD"/>
    <w:rsid w:val="00DF623F"/>
    <w:rsid w:val="00DF6305"/>
    <w:rsid w:val="00DF6E13"/>
    <w:rsid w:val="00DF724E"/>
    <w:rsid w:val="00DF72BC"/>
    <w:rsid w:val="00DF7ACB"/>
    <w:rsid w:val="00DF7EBA"/>
    <w:rsid w:val="00DF7FD1"/>
    <w:rsid w:val="00E00162"/>
    <w:rsid w:val="00E0023B"/>
    <w:rsid w:val="00E002BD"/>
    <w:rsid w:val="00E0114F"/>
    <w:rsid w:val="00E018E2"/>
    <w:rsid w:val="00E01903"/>
    <w:rsid w:val="00E0191C"/>
    <w:rsid w:val="00E01F13"/>
    <w:rsid w:val="00E026B6"/>
    <w:rsid w:val="00E0290D"/>
    <w:rsid w:val="00E02DA1"/>
    <w:rsid w:val="00E032B3"/>
    <w:rsid w:val="00E04159"/>
    <w:rsid w:val="00E04591"/>
    <w:rsid w:val="00E04774"/>
    <w:rsid w:val="00E04D91"/>
    <w:rsid w:val="00E054B4"/>
    <w:rsid w:val="00E05679"/>
    <w:rsid w:val="00E057CB"/>
    <w:rsid w:val="00E05EE8"/>
    <w:rsid w:val="00E063C4"/>
    <w:rsid w:val="00E06767"/>
    <w:rsid w:val="00E06D97"/>
    <w:rsid w:val="00E06E53"/>
    <w:rsid w:val="00E0731D"/>
    <w:rsid w:val="00E0748B"/>
    <w:rsid w:val="00E07910"/>
    <w:rsid w:val="00E1015B"/>
    <w:rsid w:val="00E109E2"/>
    <w:rsid w:val="00E10C5E"/>
    <w:rsid w:val="00E11AEC"/>
    <w:rsid w:val="00E11FA8"/>
    <w:rsid w:val="00E121E8"/>
    <w:rsid w:val="00E123ED"/>
    <w:rsid w:val="00E1285E"/>
    <w:rsid w:val="00E12C5A"/>
    <w:rsid w:val="00E13B4F"/>
    <w:rsid w:val="00E143A8"/>
    <w:rsid w:val="00E1442E"/>
    <w:rsid w:val="00E14862"/>
    <w:rsid w:val="00E153E4"/>
    <w:rsid w:val="00E156F9"/>
    <w:rsid w:val="00E158E7"/>
    <w:rsid w:val="00E160FF"/>
    <w:rsid w:val="00E169B4"/>
    <w:rsid w:val="00E16F21"/>
    <w:rsid w:val="00E1719B"/>
    <w:rsid w:val="00E17BA0"/>
    <w:rsid w:val="00E17CC1"/>
    <w:rsid w:val="00E17F5B"/>
    <w:rsid w:val="00E20237"/>
    <w:rsid w:val="00E20458"/>
    <w:rsid w:val="00E205C9"/>
    <w:rsid w:val="00E2065D"/>
    <w:rsid w:val="00E21037"/>
    <w:rsid w:val="00E212AC"/>
    <w:rsid w:val="00E2152D"/>
    <w:rsid w:val="00E217B0"/>
    <w:rsid w:val="00E21FAC"/>
    <w:rsid w:val="00E22D1D"/>
    <w:rsid w:val="00E2304F"/>
    <w:rsid w:val="00E230B0"/>
    <w:rsid w:val="00E23566"/>
    <w:rsid w:val="00E235EE"/>
    <w:rsid w:val="00E23A32"/>
    <w:rsid w:val="00E23B68"/>
    <w:rsid w:val="00E2424A"/>
    <w:rsid w:val="00E2436C"/>
    <w:rsid w:val="00E24C58"/>
    <w:rsid w:val="00E24FD7"/>
    <w:rsid w:val="00E25086"/>
    <w:rsid w:val="00E25DF3"/>
    <w:rsid w:val="00E25E16"/>
    <w:rsid w:val="00E270B4"/>
    <w:rsid w:val="00E279EF"/>
    <w:rsid w:val="00E27D69"/>
    <w:rsid w:val="00E27EFE"/>
    <w:rsid w:val="00E30988"/>
    <w:rsid w:val="00E30E3A"/>
    <w:rsid w:val="00E314E9"/>
    <w:rsid w:val="00E32200"/>
    <w:rsid w:val="00E32391"/>
    <w:rsid w:val="00E323AF"/>
    <w:rsid w:val="00E32452"/>
    <w:rsid w:val="00E3246F"/>
    <w:rsid w:val="00E32D70"/>
    <w:rsid w:val="00E330BE"/>
    <w:rsid w:val="00E3330A"/>
    <w:rsid w:val="00E340BC"/>
    <w:rsid w:val="00E3420B"/>
    <w:rsid w:val="00E34487"/>
    <w:rsid w:val="00E345F8"/>
    <w:rsid w:val="00E348CA"/>
    <w:rsid w:val="00E34CEE"/>
    <w:rsid w:val="00E36CAC"/>
    <w:rsid w:val="00E37054"/>
    <w:rsid w:val="00E373DD"/>
    <w:rsid w:val="00E3762F"/>
    <w:rsid w:val="00E37666"/>
    <w:rsid w:val="00E37CBE"/>
    <w:rsid w:val="00E37D47"/>
    <w:rsid w:val="00E37EC9"/>
    <w:rsid w:val="00E40691"/>
    <w:rsid w:val="00E409F3"/>
    <w:rsid w:val="00E40D91"/>
    <w:rsid w:val="00E41163"/>
    <w:rsid w:val="00E414E3"/>
    <w:rsid w:val="00E415F7"/>
    <w:rsid w:val="00E419E4"/>
    <w:rsid w:val="00E41BCE"/>
    <w:rsid w:val="00E42D71"/>
    <w:rsid w:val="00E42FBD"/>
    <w:rsid w:val="00E440C2"/>
    <w:rsid w:val="00E443FD"/>
    <w:rsid w:val="00E44561"/>
    <w:rsid w:val="00E44850"/>
    <w:rsid w:val="00E45D49"/>
    <w:rsid w:val="00E45D9E"/>
    <w:rsid w:val="00E461F2"/>
    <w:rsid w:val="00E46E06"/>
    <w:rsid w:val="00E4731B"/>
    <w:rsid w:val="00E47E0E"/>
    <w:rsid w:val="00E5006B"/>
    <w:rsid w:val="00E50607"/>
    <w:rsid w:val="00E510D2"/>
    <w:rsid w:val="00E5119F"/>
    <w:rsid w:val="00E515F8"/>
    <w:rsid w:val="00E5185F"/>
    <w:rsid w:val="00E518BE"/>
    <w:rsid w:val="00E51C6B"/>
    <w:rsid w:val="00E51EE8"/>
    <w:rsid w:val="00E520BC"/>
    <w:rsid w:val="00E52343"/>
    <w:rsid w:val="00E534DC"/>
    <w:rsid w:val="00E53768"/>
    <w:rsid w:val="00E5378E"/>
    <w:rsid w:val="00E5402A"/>
    <w:rsid w:val="00E544B3"/>
    <w:rsid w:val="00E544E4"/>
    <w:rsid w:val="00E54F48"/>
    <w:rsid w:val="00E55613"/>
    <w:rsid w:val="00E556E1"/>
    <w:rsid w:val="00E557FE"/>
    <w:rsid w:val="00E55D58"/>
    <w:rsid w:val="00E55D79"/>
    <w:rsid w:val="00E55DE0"/>
    <w:rsid w:val="00E5606B"/>
    <w:rsid w:val="00E56748"/>
    <w:rsid w:val="00E56C7F"/>
    <w:rsid w:val="00E56F14"/>
    <w:rsid w:val="00E606DF"/>
    <w:rsid w:val="00E61388"/>
    <w:rsid w:val="00E617F9"/>
    <w:rsid w:val="00E61909"/>
    <w:rsid w:val="00E61955"/>
    <w:rsid w:val="00E61A57"/>
    <w:rsid w:val="00E61B3C"/>
    <w:rsid w:val="00E61BB1"/>
    <w:rsid w:val="00E61FED"/>
    <w:rsid w:val="00E631A4"/>
    <w:rsid w:val="00E63734"/>
    <w:rsid w:val="00E63A52"/>
    <w:rsid w:val="00E64000"/>
    <w:rsid w:val="00E646C6"/>
    <w:rsid w:val="00E6538D"/>
    <w:rsid w:val="00E659F9"/>
    <w:rsid w:val="00E65CA4"/>
    <w:rsid w:val="00E66111"/>
    <w:rsid w:val="00E66521"/>
    <w:rsid w:val="00E67925"/>
    <w:rsid w:val="00E67B87"/>
    <w:rsid w:val="00E67C90"/>
    <w:rsid w:val="00E67EA2"/>
    <w:rsid w:val="00E701B2"/>
    <w:rsid w:val="00E7090C"/>
    <w:rsid w:val="00E70B9F"/>
    <w:rsid w:val="00E70EA4"/>
    <w:rsid w:val="00E71915"/>
    <w:rsid w:val="00E71B3E"/>
    <w:rsid w:val="00E7289D"/>
    <w:rsid w:val="00E72AAF"/>
    <w:rsid w:val="00E72B40"/>
    <w:rsid w:val="00E730EA"/>
    <w:rsid w:val="00E7437B"/>
    <w:rsid w:val="00E753A9"/>
    <w:rsid w:val="00E75A65"/>
    <w:rsid w:val="00E7610E"/>
    <w:rsid w:val="00E76BBE"/>
    <w:rsid w:val="00E76E82"/>
    <w:rsid w:val="00E77BB4"/>
    <w:rsid w:val="00E77F5E"/>
    <w:rsid w:val="00E8012C"/>
    <w:rsid w:val="00E8131C"/>
    <w:rsid w:val="00E8142B"/>
    <w:rsid w:val="00E816B3"/>
    <w:rsid w:val="00E819F0"/>
    <w:rsid w:val="00E81F44"/>
    <w:rsid w:val="00E81F57"/>
    <w:rsid w:val="00E82084"/>
    <w:rsid w:val="00E8215E"/>
    <w:rsid w:val="00E82626"/>
    <w:rsid w:val="00E82F2F"/>
    <w:rsid w:val="00E836ED"/>
    <w:rsid w:val="00E83876"/>
    <w:rsid w:val="00E83A83"/>
    <w:rsid w:val="00E83C2D"/>
    <w:rsid w:val="00E84B77"/>
    <w:rsid w:val="00E84FD4"/>
    <w:rsid w:val="00E850A3"/>
    <w:rsid w:val="00E850AE"/>
    <w:rsid w:val="00E85143"/>
    <w:rsid w:val="00E85276"/>
    <w:rsid w:val="00E85513"/>
    <w:rsid w:val="00E85CE5"/>
    <w:rsid w:val="00E866A8"/>
    <w:rsid w:val="00E86DD3"/>
    <w:rsid w:val="00E870E1"/>
    <w:rsid w:val="00E87341"/>
    <w:rsid w:val="00E87788"/>
    <w:rsid w:val="00E87C0C"/>
    <w:rsid w:val="00E87DC9"/>
    <w:rsid w:val="00E90046"/>
    <w:rsid w:val="00E9090A"/>
    <w:rsid w:val="00E90CC4"/>
    <w:rsid w:val="00E9191E"/>
    <w:rsid w:val="00E91B88"/>
    <w:rsid w:val="00E92149"/>
    <w:rsid w:val="00E921D6"/>
    <w:rsid w:val="00E926FB"/>
    <w:rsid w:val="00E92773"/>
    <w:rsid w:val="00E930F3"/>
    <w:rsid w:val="00E93875"/>
    <w:rsid w:val="00E94024"/>
    <w:rsid w:val="00E94274"/>
    <w:rsid w:val="00E947C4"/>
    <w:rsid w:val="00E94860"/>
    <w:rsid w:val="00E94B75"/>
    <w:rsid w:val="00E95076"/>
    <w:rsid w:val="00E955B3"/>
    <w:rsid w:val="00E957A5"/>
    <w:rsid w:val="00E95BAA"/>
    <w:rsid w:val="00E964F6"/>
    <w:rsid w:val="00E96587"/>
    <w:rsid w:val="00E96863"/>
    <w:rsid w:val="00E97256"/>
    <w:rsid w:val="00E975C2"/>
    <w:rsid w:val="00EA01CC"/>
    <w:rsid w:val="00EA0389"/>
    <w:rsid w:val="00EA05D7"/>
    <w:rsid w:val="00EA07D8"/>
    <w:rsid w:val="00EA1A4C"/>
    <w:rsid w:val="00EA1B4C"/>
    <w:rsid w:val="00EA1D1A"/>
    <w:rsid w:val="00EA1D4F"/>
    <w:rsid w:val="00EA2460"/>
    <w:rsid w:val="00EA295C"/>
    <w:rsid w:val="00EA2BAC"/>
    <w:rsid w:val="00EA373E"/>
    <w:rsid w:val="00EA37B0"/>
    <w:rsid w:val="00EA38B6"/>
    <w:rsid w:val="00EA5639"/>
    <w:rsid w:val="00EA5901"/>
    <w:rsid w:val="00EA5AFD"/>
    <w:rsid w:val="00EA6059"/>
    <w:rsid w:val="00EA64C9"/>
    <w:rsid w:val="00EA6610"/>
    <w:rsid w:val="00EA67F8"/>
    <w:rsid w:val="00EA7702"/>
    <w:rsid w:val="00EA7EAD"/>
    <w:rsid w:val="00EB0190"/>
    <w:rsid w:val="00EB0407"/>
    <w:rsid w:val="00EB040D"/>
    <w:rsid w:val="00EB0FAF"/>
    <w:rsid w:val="00EB10F7"/>
    <w:rsid w:val="00EB19C4"/>
    <w:rsid w:val="00EB20E4"/>
    <w:rsid w:val="00EB20F3"/>
    <w:rsid w:val="00EB2445"/>
    <w:rsid w:val="00EB2639"/>
    <w:rsid w:val="00EB28F3"/>
    <w:rsid w:val="00EB2C90"/>
    <w:rsid w:val="00EB38CB"/>
    <w:rsid w:val="00EB38E9"/>
    <w:rsid w:val="00EB3BFF"/>
    <w:rsid w:val="00EB3DB6"/>
    <w:rsid w:val="00EB4D95"/>
    <w:rsid w:val="00EB4FD7"/>
    <w:rsid w:val="00EB6C9E"/>
    <w:rsid w:val="00EB70F2"/>
    <w:rsid w:val="00EB71E4"/>
    <w:rsid w:val="00EB7FA7"/>
    <w:rsid w:val="00EC0473"/>
    <w:rsid w:val="00EC0B21"/>
    <w:rsid w:val="00EC0C5C"/>
    <w:rsid w:val="00EC0CD9"/>
    <w:rsid w:val="00EC1170"/>
    <w:rsid w:val="00EC146C"/>
    <w:rsid w:val="00EC1721"/>
    <w:rsid w:val="00EC1A43"/>
    <w:rsid w:val="00EC1FD5"/>
    <w:rsid w:val="00EC2025"/>
    <w:rsid w:val="00EC3974"/>
    <w:rsid w:val="00EC3CDE"/>
    <w:rsid w:val="00EC44A7"/>
    <w:rsid w:val="00EC4880"/>
    <w:rsid w:val="00EC48C7"/>
    <w:rsid w:val="00EC4F64"/>
    <w:rsid w:val="00EC5FF7"/>
    <w:rsid w:val="00EC6184"/>
    <w:rsid w:val="00EC637D"/>
    <w:rsid w:val="00EC6A7B"/>
    <w:rsid w:val="00EC6B17"/>
    <w:rsid w:val="00EC6F23"/>
    <w:rsid w:val="00EC71C6"/>
    <w:rsid w:val="00EC726D"/>
    <w:rsid w:val="00EC72A6"/>
    <w:rsid w:val="00EC7524"/>
    <w:rsid w:val="00EC7A39"/>
    <w:rsid w:val="00ED0E4A"/>
    <w:rsid w:val="00ED0EE8"/>
    <w:rsid w:val="00ED0F22"/>
    <w:rsid w:val="00ED14E0"/>
    <w:rsid w:val="00ED182C"/>
    <w:rsid w:val="00ED190F"/>
    <w:rsid w:val="00ED1F51"/>
    <w:rsid w:val="00ED20BA"/>
    <w:rsid w:val="00ED222F"/>
    <w:rsid w:val="00ED2614"/>
    <w:rsid w:val="00ED2966"/>
    <w:rsid w:val="00ED2A22"/>
    <w:rsid w:val="00ED328C"/>
    <w:rsid w:val="00ED3343"/>
    <w:rsid w:val="00ED374F"/>
    <w:rsid w:val="00ED3B86"/>
    <w:rsid w:val="00ED4029"/>
    <w:rsid w:val="00ED4042"/>
    <w:rsid w:val="00ED4110"/>
    <w:rsid w:val="00ED418C"/>
    <w:rsid w:val="00ED4394"/>
    <w:rsid w:val="00ED4699"/>
    <w:rsid w:val="00ED4F0C"/>
    <w:rsid w:val="00ED578E"/>
    <w:rsid w:val="00ED64E6"/>
    <w:rsid w:val="00ED65AB"/>
    <w:rsid w:val="00ED66A9"/>
    <w:rsid w:val="00ED6818"/>
    <w:rsid w:val="00ED68D8"/>
    <w:rsid w:val="00ED6963"/>
    <w:rsid w:val="00ED72E1"/>
    <w:rsid w:val="00ED76EB"/>
    <w:rsid w:val="00ED7C6E"/>
    <w:rsid w:val="00ED7CDC"/>
    <w:rsid w:val="00EE00AF"/>
    <w:rsid w:val="00EE0450"/>
    <w:rsid w:val="00EE0D4F"/>
    <w:rsid w:val="00EE10BD"/>
    <w:rsid w:val="00EE13EB"/>
    <w:rsid w:val="00EE1731"/>
    <w:rsid w:val="00EE1F2F"/>
    <w:rsid w:val="00EE28ED"/>
    <w:rsid w:val="00EE323C"/>
    <w:rsid w:val="00EE3446"/>
    <w:rsid w:val="00EE3937"/>
    <w:rsid w:val="00EE439D"/>
    <w:rsid w:val="00EE4B01"/>
    <w:rsid w:val="00EE4E68"/>
    <w:rsid w:val="00EE5515"/>
    <w:rsid w:val="00EE5952"/>
    <w:rsid w:val="00EE5E33"/>
    <w:rsid w:val="00EE60B4"/>
    <w:rsid w:val="00EE6275"/>
    <w:rsid w:val="00EE7160"/>
    <w:rsid w:val="00EE74B2"/>
    <w:rsid w:val="00EE7565"/>
    <w:rsid w:val="00EF0245"/>
    <w:rsid w:val="00EF0334"/>
    <w:rsid w:val="00EF0768"/>
    <w:rsid w:val="00EF0E5E"/>
    <w:rsid w:val="00EF0F5A"/>
    <w:rsid w:val="00EF0F84"/>
    <w:rsid w:val="00EF0FDB"/>
    <w:rsid w:val="00EF1154"/>
    <w:rsid w:val="00EF1213"/>
    <w:rsid w:val="00EF176E"/>
    <w:rsid w:val="00EF1FD5"/>
    <w:rsid w:val="00EF2B23"/>
    <w:rsid w:val="00EF2CF8"/>
    <w:rsid w:val="00EF3510"/>
    <w:rsid w:val="00EF4444"/>
    <w:rsid w:val="00EF5358"/>
    <w:rsid w:val="00EF5470"/>
    <w:rsid w:val="00EF56C7"/>
    <w:rsid w:val="00EF592F"/>
    <w:rsid w:val="00EF5F72"/>
    <w:rsid w:val="00EF6056"/>
    <w:rsid w:val="00EF68C3"/>
    <w:rsid w:val="00EF7BED"/>
    <w:rsid w:val="00F0012E"/>
    <w:rsid w:val="00F001F2"/>
    <w:rsid w:val="00F00649"/>
    <w:rsid w:val="00F016C8"/>
    <w:rsid w:val="00F022A9"/>
    <w:rsid w:val="00F0275E"/>
    <w:rsid w:val="00F029E1"/>
    <w:rsid w:val="00F02AE9"/>
    <w:rsid w:val="00F0352B"/>
    <w:rsid w:val="00F03631"/>
    <w:rsid w:val="00F0371A"/>
    <w:rsid w:val="00F03AEF"/>
    <w:rsid w:val="00F0488E"/>
    <w:rsid w:val="00F04D1E"/>
    <w:rsid w:val="00F050B4"/>
    <w:rsid w:val="00F05392"/>
    <w:rsid w:val="00F05B3C"/>
    <w:rsid w:val="00F05D7D"/>
    <w:rsid w:val="00F05DA9"/>
    <w:rsid w:val="00F05F7C"/>
    <w:rsid w:val="00F0674C"/>
    <w:rsid w:val="00F06CD8"/>
    <w:rsid w:val="00F071BD"/>
    <w:rsid w:val="00F076EC"/>
    <w:rsid w:val="00F07A03"/>
    <w:rsid w:val="00F103E5"/>
    <w:rsid w:val="00F10643"/>
    <w:rsid w:val="00F11601"/>
    <w:rsid w:val="00F117C3"/>
    <w:rsid w:val="00F119DA"/>
    <w:rsid w:val="00F11ABA"/>
    <w:rsid w:val="00F12A97"/>
    <w:rsid w:val="00F12D94"/>
    <w:rsid w:val="00F1307C"/>
    <w:rsid w:val="00F130A8"/>
    <w:rsid w:val="00F130C6"/>
    <w:rsid w:val="00F1345A"/>
    <w:rsid w:val="00F13691"/>
    <w:rsid w:val="00F138C3"/>
    <w:rsid w:val="00F1391C"/>
    <w:rsid w:val="00F13A7C"/>
    <w:rsid w:val="00F14BA1"/>
    <w:rsid w:val="00F14BC6"/>
    <w:rsid w:val="00F14E6B"/>
    <w:rsid w:val="00F15051"/>
    <w:rsid w:val="00F154E6"/>
    <w:rsid w:val="00F15642"/>
    <w:rsid w:val="00F15AAE"/>
    <w:rsid w:val="00F15BCB"/>
    <w:rsid w:val="00F166F5"/>
    <w:rsid w:val="00F16BB6"/>
    <w:rsid w:val="00F16D1D"/>
    <w:rsid w:val="00F17079"/>
    <w:rsid w:val="00F17204"/>
    <w:rsid w:val="00F174E2"/>
    <w:rsid w:val="00F177C4"/>
    <w:rsid w:val="00F17EFA"/>
    <w:rsid w:val="00F17FF6"/>
    <w:rsid w:val="00F21173"/>
    <w:rsid w:val="00F21513"/>
    <w:rsid w:val="00F2225F"/>
    <w:rsid w:val="00F225D5"/>
    <w:rsid w:val="00F22D7E"/>
    <w:rsid w:val="00F23056"/>
    <w:rsid w:val="00F23367"/>
    <w:rsid w:val="00F23B37"/>
    <w:rsid w:val="00F23E2E"/>
    <w:rsid w:val="00F23F01"/>
    <w:rsid w:val="00F243DA"/>
    <w:rsid w:val="00F25703"/>
    <w:rsid w:val="00F25759"/>
    <w:rsid w:val="00F25D8C"/>
    <w:rsid w:val="00F260BD"/>
    <w:rsid w:val="00F262E5"/>
    <w:rsid w:val="00F269D8"/>
    <w:rsid w:val="00F26B0B"/>
    <w:rsid w:val="00F26CE7"/>
    <w:rsid w:val="00F26E58"/>
    <w:rsid w:val="00F271D0"/>
    <w:rsid w:val="00F27717"/>
    <w:rsid w:val="00F27C30"/>
    <w:rsid w:val="00F30352"/>
    <w:rsid w:val="00F30682"/>
    <w:rsid w:val="00F307C7"/>
    <w:rsid w:val="00F30951"/>
    <w:rsid w:val="00F30B22"/>
    <w:rsid w:val="00F31029"/>
    <w:rsid w:val="00F3125A"/>
    <w:rsid w:val="00F317C0"/>
    <w:rsid w:val="00F329F0"/>
    <w:rsid w:val="00F35057"/>
    <w:rsid w:val="00F35763"/>
    <w:rsid w:val="00F35CCC"/>
    <w:rsid w:val="00F35F1B"/>
    <w:rsid w:val="00F3615A"/>
    <w:rsid w:val="00F364FB"/>
    <w:rsid w:val="00F3693F"/>
    <w:rsid w:val="00F36B29"/>
    <w:rsid w:val="00F36D6E"/>
    <w:rsid w:val="00F373DC"/>
    <w:rsid w:val="00F37469"/>
    <w:rsid w:val="00F376F4"/>
    <w:rsid w:val="00F37A61"/>
    <w:rsid w:val="00F4002E"/>
    <w:rsid w:val="00F405CC"/>
    <w:rsid w:val="00F4139C"/>
    <w:rsid w:val="00F41AB5"/>
    <w:rsid w:val="00F41AEF"/>
    <w:rsid w:val="00F42C0A"/>
    <w:rsid w:val="00F43F37"/>
    <w:rsid w:val="00F44012"/>
    <w:rsid w:val="00F4413B"/>
    <w:rsid w:val="00F442DE"/>
    <w:rsid w:val="00F447C3"/>
    <w:rsid w:val="00F450FC"/>
    <w:rsid w:val="00F45C72"/>
    <w:rsid w:val="00F45D73"/>
    <w:rsid w:val="00F461FD"/>
    <w:rsid w:val="00F4706A"/>
    <w:rsid w:val="00F4733A"/>
    <w:rsid w:val="00F4733B"/>
    <w:rsid w:val="00F47813"/>
    <w:rsid w:val="00F47F25"/>
    <w:rsid w:val="00F5015F"/>
    <w:rsid w:val="00F50379"/>
    <w:rsid w:val="00F50E18"/>
    <w:rsid w:val="00F51798"/>
    <w:rsid w:val="00F517AF"/>
    <w:rsid w:val="00F51B19"/>
    <w:rsid w:val="00F51B25"/>
    <w:rsid w:val="00F51BCE"/>
    <w:rsid w:val="00F51F58"/>
    <w:rsid w:val="00F5203D"/>
    <w:rsid w:val="00F52436"/>
    <w:rsid w:val="00F528E2"/>
    <w:rsid w:val="00F52C5F"/>
    <w:rsid w:val="00F53195"/>
    <w:rsid w:val="00F545C7"/>
    <w:rsid w:val="00F548E7"/>
    <w:rsid w:val="00F549B2"/>
    <w:rsid w:val="00F54B3E"/>
    <w:rsid w:val="00F55448"/>
    <w:rsid w:val="00F56502"/>
    <w:rsid w:val="00F569B2"/>
    <w:rsid w:val="00F56B8A"/>
    <w:rsid w:val="00F57237"/>
    <w:rsid w:val="00F5742A"/>
    <w:rsid w:val="00F57734"/>
    <w:rsid w:val="00F6076D"/>
    <w:rsid w:val="00F60832"/>
    <w:rsid w:val="00F60B2C"/>
    <w:rsid w:val="00F60F7A"/>
    <w:rsid w:val="00F614FA"/>
    <w:rsid w:val="00F61D7B"/>
    <w:rsid w:val="00F61E8E"/>
    <w:rsid w:val="00F62A32"/>
    <w:rsid w:val="00F62B81"/>
    <w:rsid w:val="00F62CA6"/>
    <w:rsid w:val="00F6314C"/>
    <w:rsid w:val="00F631CE"/>
    <w:rsid w:val="00F632A8"/>
    <w:rsid w:val="00F64511"/>
    <w:rsid w:val="00F645D9"/>
    <w:rsid w:val="00F647FF"/>
    <w:rsid w:val="00F6550C"/>
    <w:rsid w:val="00F65C48"/>
    <w:rsid w:val="00F66478"/>
    <w:rsid w:val="00F668E6"/>
    <w:rsid w:val="00F66B21"/>
    <w:rsid w:val="00F70282"/>
    <w:rsid w:val="00F70A6D"/>
    <w:rsid w:val="00F70A76"/>
    <w:rsid w:val="00F7101E"/>
    <w:rsid w:val="00F71B23"/>
    <w:rsid w:val="00F71E89"/>
    <w:rsid w:val="00F72564"/>
    <w:rsid w:val="00F72BCA"/>
    <w:rsid w:val="00F72D8A"/>
    <w:rsid w:val="00F739D8"/>
    <w:rsid w:val="00F7437A"/>
    <w:rsid w:val="00F75059"/>
    <w:rsid w:val="00F75196"/>
    <w:rsid w:val="00F752EA"/>
    <w:rsid w:val="00F75C92"/>
    <w:rsid w:val="00F75FFA"/>
    <w:rsid w:val="00F76D82"/>
    <w:rsid w:val="00F76F91"/>
    <w:rsid w:val="00F770BC"/>
    <w:rsid w:val="00F771F7"/>
    <w:rsid w:val="00F7722D"/>
    <w:rsid w:val="00F77631"/>
    <w:rsid w:val="00F77BD8"/>
    <w:rsid w:val="00F77EBF"/>
    <w:rsid w:val="00F77FDC"/>
    <w:rsid w:val="00F80248"/>
    <w:rsid w:val="00F80C30"/>
    <w:rsid w:val="00F80C7B"/>
    <w:rsid w:val="00F80F24"/>
    <w:rsid w:val="00F8198C"/>
    <w:rsid w:val="00F819A8"/>
    <w:rsid w:val="00F82976"/>
    <w:rsid w:val="00F82A94"/>
    <w:rsid w:val="00F82B9E"/>
    <w:rsid w:val="00F82EF7"/>
    <w:rsid w:val="00F83021"/>
    <w:rsid w:val="00F83B8C"/>
    <w:rsid w:val="00F83FC0"/>
    <w:rsid w:val="00F8441D"/>
    <w:rsid w:val="00F84A52"/>
    <w:rsid w:val="00F87015"/>
    <w:rsid w:val="00F87042"/>
    <w:rsid w:val="00F8773B"/>
    <w:rsid w:val="00F879EC"/>
    <w:rsid w:val="00F87F69"/>
    <w:rsid w:val="00F87FD8"/>
    <w:rsid w:val="00F90246"/>
    <w:rsid w:val="00F90F6E"/>
    <w:rsid w:val="00F91E5F"/>
    <w:rsid w:val="00F92570"/>
    <w:rsid w:val="00F928DA"/>
    <w:rsid w:val="00F92B4C"/>
    <w:rsid w:val="00F92E01"/>
    <w:rsid w:val="00F93063"/>
    <w:rsid w:val="00F93164"/>
    <w:rsid w:val="00F947AC"/>
    <w:rsid w:val="00F9516C"/>
    <w:rsid w:val="00F96045"/>
    <w:rsid w:val="00F962A9"/>
    <w:rsid w:val="00F97771"/>
    <w:rsid w:val="00F977C8"/>
    <w:rsid w:val="00F97A04"/>
    <w:rsid w:val="00F97A5A"/>
    <w:rsid w:val="00F97CA8"/>
    <w:rsid w:val="00FA05C5"/>
    <w:rsid w:val="00FA062B"/>
    <w:rsid w:val="00FA0D16"/>
    <w:rsid w:val="00FA0F08"/>
    <w:rsid w:val="00FA11F7"/>
    <w:rsid w:val="00FA14D8"/>
    <w:rsid w:val="00FA1804"/>
    <w:rsid w:val="00FA1988"/>
    <w:rsid w:val="00FA1B88"/>
    <w:rsid w:val="00FA1C7D"/>
    <w:rsid w:val="00FA1CDE"/>
    <w:rsid w:val="00FA233B"/>
    <w:rsid w:val="00FA282D"/>
    <w:rsid w:val="00FA2C45"/>
    <w:rsid w:val="00FA2CB3"/>
    <w:rsid w:val="00FA2F30"/>
    <w:rsid w:val="00FA2FAD"/>
    <w:rsid w:val="00FA32A2"/>
    <w:rsid w:val="00FA35C4"/>
    <w:rsid w:val="00FA365D"/>
    <w:rsid w:val="00FA3702"/>
    <w:rsid w:val="00FA45D4"/>
    <w:rsid w:val="00FA48DC"/>
    <w:rsid w:val="00FA4E73"/>
    <w:rsid w:val="00FA5057"/>
    <w:rsid w:val="00FA50F4"/>
    <w:rsid w:val="00FA5759"/>
    <w:rsid w:val="00FA5AA3"/>
    <w:rsid w:val="00FA61C5"/>
    <w:rsid w:val="00FA631F"/>
    <w:rsid w:val="00FA6512"/>
    <w:rsid w:val="00FA6649"/>
    <w:rsid w:val="00FA6B2F"/>
    <w:rsid w:val="00FA7136"/>
    <w:rsid w:val="00FB08CE"/>
    <w:rsid w:val="00FB2045"/>
    <w:rsid w:val="00FB2A19"/>
    <w:rsid w:val="00FB2E61"/>
    <w:rsid w:val="00FB30F4"/>
    <w:rsid w:val="00FB38CD"/>
    <w:rsid w:val="00FB3CEE"/>
    <w:rsid w:val="00FB3CF8"/>
    <w:rsid w:val="00FB4211"/>
    <w:rsid w:val="00FB4459"/>
    <w:rsid w:val="00FB46EE"/>
    <w:rsid w:val="00FB4AE2"/>
    <w:rsid w:val="00FB52DA"/>
    <w:rsid w:val="00FB534F"/>
    <w:rsid w:val="00FB5CCE"/>
    <w:rsid w:val="00FB5E8B"/>
    <w:rsid w:val="00FB7403"/>
    <w:rsid w:val="00FB74F8"/>
    <w:rsid w:val="00FC017E"/>
    <w:rsid w:val="00FC0962"/>
    <w:rsid w:val="00FC0CA7"/>
    <w:rsid w:val="00FC0DB1"/>
    <w:rsid w:val="00FC1019"/>
    <w:rsid w:val="00FC1443"/>
    <w:rsid w:val="00FC1851"/>
    <w:rsid w:val="00FC192C"/>
    <w:rsid w:val="00FC2008"/>
    <w:rsid w:val="00FC271D"/>
    <w:rsid w:val="00FC31B1"/>
    <w:rsid w:val="00FC3C72"/>
    <w:rsid w:val="00FC41AC"/>
    <w:rsid w:val="00FC4467"/>
    <w:rsid w:val="00FC4771"/>
    <w:rsid w:val="00FC49E5"/>
    <w:rsid w:val="00FC4B2F"/>
    <w:rsid w:val="00FC4B89"/>
    <w:rsid w:val="00FC5010"/>
    <w:rsid w:val="00FC5030"/>
    <w:rsid w:val="00FC55CA"/>
    <w:rsid w:val="00FC57B1"/>
    <w:rsid w:val="00FC6461"/>
    <w:rsid w:val="00FC6C4B"/>
    <w:rsid w:val="00FC6F24"/>
    <w:rsid w:val="00FC76F7"/>
    <w:rsid w:val="00FC7E8E"/>
    <w:rsid w:val="00FD05CD"/>
    <w:rsid w:val="00FD0CA1"/>
    <w:rsid w:val="00FD0DE6"/>
    <w:rsid w:val="00FD0EF3"/>
    <w:rsid w:val="00FD198C"/>
    <w:rsid w:val="00FD1A9D"/>
    <w:rsid w:val="00FD1D82"/>
    <w:rsid w:val="00FD1F29"/>
    <w:rsid w:val="00FD24DE"/>
    <w:rsid w:val="00FD266E"/>
    <w:rsid w:val="00FD3632"/>
    <w:rsid w:val="00FD3E4E"/>
    <w:rsid w:val="00FD49B4"/>
    <w:rsid w:val="00FD4D5D"/>
    <w:rsid w:val="00FD4EF3"/>
    <w:rsid w:val="00FD5238"/>
    <w:rsid w:val="00FD52A6"/>
    <w:rsid w:val="00FD5C27"/>
    <w:rsid w:val="00FD5D3E"/>
    <w:rsid w:val="00FD5EBE"/>
    <w:rsid w:val="00FD6931"/>
    <w:rsid w:val="00FD6A95"/>
    <w:rsid w:val="00FD71B3"/>
    <w:rsid w:val="00FD739D"/>
    <w:rsid w:val="00FD7505"/>
    <w:rsid w:val="00FD7700"/>
    <w:rsid w:val="00FD78CA"/>
    <w:rsid w:val="00FD7D5E"/>
    <w:rsid w:val="00FE05E7"/>
    <w:rsid w:val="00FE07AC"/>
    <w:rsid w:val="00FE0ED7"/>
    <w:rsid w:val="00FE15AA"/>
    <w:rsid w:val="00FE17F8"/>
    <w:rsid w:val="00FE1820"/>
    <w:rsid w:val="00FE1828"/>
    <w:rsid w:val="00FE1ABD"/>
    <w:rsid w:val="00FE2250"/>
    <w:rsid w:val="00FE22C8"/>
    <w:rsid w:val="00FE2474"/>
    <w:rsid w:val="00FE26B2"/>
    <w:rsid w:val="00FE2706"/>
    <w:rsid w:val="00FE307C"/>
    <w:rsid w:val="00FE31C1"/>
    <w:rsid w:val="00FE3617"/>
    <w:rsid w:val="00FE3A2D"/>
    <w:rsid w:val="00FE3C8F"/>
    <w:rsid w:val="00FE4B6E"/>
    <w:rsid w:val="00FE522B"/>
    <w:rsid w:val="00FE53D7"/>
    <w:rsid w:val="00FE5DDF"/>
    <w:rsid w:val="00FE664E"/>
    <w:rsid w:val="00FE66B9"/>
    <w:rsid w:val="00FE68A1"/>
    <w:rsid w:val="00FE6C7F"/>
    <w:rsid w:val="00FE6CEC"/>
    <w:rsid w:val="00FE6EB6"/>
    <w:rsid w:val="00FE702D"/>
    <w:rsid w:val="00FE70E8"/>
    <w:rsid w:val="00FE72F3"/>
    <w:rsid w:val="00FE73BA"/>
    <w:rsid w:val="00FE764E"/>
    <w:rsid w:val="00FE76D8"/>
    <w:rsid w:val="00FE79A2"/>
    <w:rsid w:val="00FE7A11"/>
    <w:rsid w:val="00FE7ABA"/>
    <w:rsid w:val="00FE7AFE"/>
    <w:rsid w:val="00FF0C85"/>
    <w:rsid w:val="00FF0DF6"/>
    <w:rsid w:val="00FF0F5B"/>
    <w:rsid w:val="00FF1174"/>
    <w:rsid w:val="00FF1259"/>
    <w:rsid w:val="00FF19B7"/>
    <w:rsid w:val="00FF1AA1"/>
    <w:rsid w:val="00FF1BF6"/>
    <w:rsid w:val="00FF1D80"/>
    <w:rsid w:val="00FF1F62"/>
    <w:rsid w:val="00FF1F6D"/>
    <w:rsid w:val="00FF28CC"/>
    <w:rsid w:val="00FF2CD5"/>
    <w:rsid w:val="00FF3240"/>
    <w:rsid w:val="00FF36B9"/>
    <w:rsid w:val="00FF4461"/>
    <w:rsid w:val="00FF45B8"/>
    <w:rsid w:val="00FF4C5C"/>
    <w:rsid w:val="00FF513B"/>
    <w:rsid w:val="00FF51D3"/>
    <w:rsid w:val="00FF538A"/>
    <w:rsid w:val="00FF5507"/>
    <w:rsid w:val="00FF56A7"/>
    <w:rsid w:val="00FF5AA2"/>
    <w:rsid w:val="00FF5DFB"/>
    <w:rsid w:val="00FF6A01"/>
    <w:rsid w:val="00FF6D1F"/>
    <w:rsid w:val="00FF6DF2"/>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0159"/>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List Paragraph1111"/>
    <w:basedOn w:val="Normal"/>
    <w:link w:val="ListParagraphChar"/>
    <w:uiPriority w:val="34"/>
    <w:qFormat/>
    <w:rsid w:val="0060469E"/>
    <w:pPr>
      <w:ind w:left="720"/>
      <w:contextualSpacing/>
    </w:pPr>
    <w:rPr>
      <w:rFonts w:eastAsiaTheme="minorHAnsi" w:cstheme="minorBidi"/>
    </w:rPr>
  </w:style>
  <w:style w:type="paragraph" w:styleId="Title">
    <w:name w:val="Title"/>
    <w:basedOn w:val="Normal"/>
    <w:link w:val="TitleChar"/>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3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3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List1 Char,List Paragraph11 Char,List Paragraph111 Char,List Paragraph1111 Char"/>
    <w:link w:val="ListParagraph"/>
    <w:uiPriority w:val="34"/>
    <w:locked/>
    <w:rsid w:val="009560A3"/>
    <w:rPr>
      <w:rFonts w:ascii="Times New Roman" w:hAnsi="Times New Roman"/>
      <w:sz w:val="24"/>
      <w:szCs w:val="24"/>
      <w:lang w:val="bg-BG" w:eastAsia="bg-BG"/>
    </w:rPr>
  </w:style>
  <w:style w:type="paragraph" w:customStyle="1" w:styleId="Style4">
    <w:name w:val="Style4"/>
    <w:basedOn w:val="Normal"/>
    <w:rsid w:val="00BD297D"/>
    <w:pPr>
      <w:widowControl w:val="0"/>
      <w:autoSpaceDE w:val="0"/>
      <w:autoSpaceDN w:val="0"/>
      <w:adjustRightInd w:val="0"/>
      <w:spacing w:line="266" w:lineRule="exact"/>
      <w:ind w:firstLine="814"/>
    </w:pPr>
  </w:style>
  <w:style w:type="character" w:customStyle="1" w:styleId="FontStyle15">
    <w:name w:val="Font Style15"/>
    <w:rsid w:val="00BD297D"/>
    <w:rPr>
      <w:rFonts w:ascii="Times New Roman" w:hAnsi="Times New Roman" w:cs="Times New Roman" w:hint="default"/>
      <w:sz w:val="20"/>
      <w:szCs w:val="20"/>
    </w:rPr>
  </w:style>
  <w:style w:type="paragraph" w:customStyle="1" w:styleId="Style1">
    <w:name w:val="Style1"/>
    <w:basedOn w:val="Normal"/>
    <w:rsid w:val="00BD297D"/>
    <w:pPr>
      <w:widowControl w:val="0"/>
      <w:autoSpaceDE w:val="0"/>
      <w:autoSpaceDN w:val="0"/>
      <w:adjustRightInd w:val="0"/>
    </w:pPr>
  </w:style>
  <w:style w:type="paragraph" w:customStyle="1" w:styleId="Style9">
    <w:name w:val="Style9"/>
    <w:basedOn w:val="Normal"/>
    <w:rsid w:val="00BD297D"/>
    <w:pPr>
      <w:widowControl w:val="0"/>
      <w:autoSpaceDE w:val="0"/>
      <w:autoSpaceDN w:val="0"/>
      <w:adjustRightInd w:val="0"/>
    </w:pPr>
  </w:style>
  <w:style w:type="paragraph" w:customStyle="1" w:styleId="Style10">
    <w:name w:val="Style10"/>
    <w:basedOn w:val="Normal"/>
    <w:rsid w:val="00BD297D"/>
    <w:pPr>
      <w:widowControl w:val="0"/>
      <w:autoSpaceDE w:val="0"/>
      <w:autoSpaceDN w:val="0"/>
      <w:adjustRightInd w:val="0"/>
    </w:pPr>
  </w:style>
  <w:style w:type="character" w:customStyle="1" w:styleId="FontStyle14">
    <w:name w:val="Font Style14"/>
    <w:rsid w:val="00BD297D"/>
    <w:rPr>
      <w:rFonts w:ascii="Times New Roman" w:hAnsi="Times New Roman" w:cs="Times New Roman" w:hint="default"/>
      <w:b/>
      <w:bCs/>
      <w:sz w:val="22"/>
      <w:szCs w:val="22"/>
    </w:rPr>
  </w:style>
  <w:style w:type="paragraph" w:customStyle="1" w:styleId="CharChar">
    <w:name w:val="Char Char"/>
    <w:basedOn w:val="Normal"/>
    <w:rsid w:val="00BD297D"/>
    <w:pPr>
      <w:tabs>
        <w:tab w:val="left" w:pos="709"/>
      </w:tabs>
    </w:pPr>
    <w:rPr>
      <w:rFonts w:ascii="Tahoma" w:hAnsi="Tahoma"/>
      <w:lang w:val="pl-PL" w:eastAsia="pl-PL"/>
    </w:rPr>
  </w:style>
  <w:style w:type="character" w:customStyle="1" w:styleId="14">
    <w:name w:val="Хипервръзка1"/>
    <w:basedOn w:val="DefaultParagraphFont"/>
    <w:uiPriority w:val="99"/>
    <w:unhideWhenUsed/>
    <w:rsid w:val="00BD297D"/>
    <w:rPr>
      <w:color w:val="0563C1"/>
      <w:u w:val="single"/>
    </w:rPr>
  </w:style>
  <w:style w:type="character" w:customStyle="1" w:styleId="15">
    <w:name w:val="Неразрешено споменаване1"/>
    <w:basedOn w:val="DefaultParagraphFont"/>
    <w:uiPriority w:val="99"/>
    <w:semiHidden/>
    <w:unhideWhenUsed/>
    <w:rsid w:val="00BD297D"/>
    <w:rPr>
      <w:color w:val="605E5C"/>
      <w:shd w:val="clear" w:color="auto" w:fill="E1DFDD"/>
    </w:rPr>
  </w:style>
  <w:style w:type="character" w:styleId="CommentReference">
    <w:name w:val="annotation reference"/>
    <w:basedOn w:val="DefaultParagraphFont"/>
    <w:uiPriority w:val="99"/>
    <w:semiHidden/>
    <w:unhideWhenUsed/>
    <w:rsid w:val="00BD297D"/>
    <w:rPr>
      <w:sz w:val="16"/>
      <w:szCs w:val="16"/>
    </w:rPr>
  </w:style>
  <w:style w:type="paragraph" w:styleId="CommentSubject">
    <w:name w:val="annotation subject"/>
    <w:basedOn w:val="CommentText"/>
    <w:next w:val="CommentText"/>
    <w:link w:val="CommentSubjectChar"/>
    <w:uiPriority w:val="99"/>
    <w:semiHidden/>
    <w:unhideWhenUsed/>
    <w:rsid w:val="00BD297D"/>
    <w:pPr>
      <w:spacing w:after="160" w:line="240" w:lineRule="auto"/>
      <w:ind w:left="0" w:firstLine="0"/>
      <w:jc w:val="left"/>
    </w:pPr>
    <w:rPr>
      <w:rFonts w:asciiTheme="minorHAnsi" w:eastAsiaTheme="minorHAnsi" w:hAnsiTheme="minorHAnsi" w:cstheme="minorBidi"/>
      <w:b/>
      <w:bCs/>
      <w:color w:val="auto"/>
      <w:kern w:val="0"/>
      <w:lang w:eastAsia="en-US"/>
    </w:rPr>
  </w:style>
  <w:style w:type="character" w:customStyle="1" w:styleId="CommentSubjectChar">
    <w:name w:val="Comment Subject Char"/>
    <w:basedOn w:val="CommentTextChar"/>
    <w:link w:val="CommentSubject"/>
    <w:uiPriority w:val="99"/>
    <w:semiHidden/>
    <w:rsid w:val="00BD297D"/>
    <w:rPr>
      <w:rFonts w:ascii="Times New Roman" w:eastAsia="Times New Roman" w:hAnsi="Times New Roman" w:cs="Times New Roman"/>
      <w:b/>
      <w:bCs/>
      <w:color w:val="000000"/>
      <w:kern w:val="2"/>
      <w:sz w:val="20"/>
      <w:szCs w:val="20"/>
      <w:lang w:val="bg-BG" w:eastAsia="bg-BG"/>
    </w:rPr>
  </w:style>
  <w:style w:type="character" w:styleId="PlaceholderText">
    <w:name w:val="Placeholder Text"/>
    <w:basedOn w:val="DefaultParagraphFont"/>
    <w:uiPriority w:val="99"/>
    <w:semiHidden/>
    <w:rsid w:val="00BD297D"/>
    <w:rPr>
      <w:color w:val="808080"/>
    </w:rPr>
  </w:style>
  <w:style w:type="numbering" w:customStyle="1" w:styleId="2">
    <w:name w:val="Без списък2"/>
    <w:next w:val="NoList"/>
    <w:uiPriority w:val="99"/>
    <w:semiHidden/>
    <w:unhideWhenUsed/>
    <w:rsid w:val="00BD297D"/>
  </w:style>
  <w:style w:type="character" w:styleId="FollowedHyperlink">
    <w:name w:val="FollowedHyperlink"/>
    <w:basedOn w:val="DefaultParagraphFont"/>
    <w:uiPriority w:val="99"/>
    <w:semiHidden/>
    <w:unhideWhenUsed/>
    <w:rsid w:val="00AF61C0"/>
    <w:rPr>
      <w:color w:val="954F72"/>
      <w:u w:val="single"/>
    </w:rPr>
  </w:style>
  <w:style w:type="paragraph" w:customStyle="1" w:styleId="msonormal0">
    <w:name w:val="msonormal"/>
    <w:basedOn w:val="Normal"/>
    <w:rsid w:val="00AF61C0"/>
    <w:pPr>
      <w:spacing w:before="100" w:beforeAutospacing="1" w:after="100" w:afterAutospacing="1"/>
    </w:pPr>
  </w:style>
  <w:style w:type="paragraph" w:customStyle="1" w:styleId="font5">
    <w:name w:val="font5"/>
    <w:basedOn w:val="Normal"/>
    <w:rsid w:val="00AF61C0"/>
    <w:pPr>
      <w:spacing w:before="100" w:beforeAutospacing="1" w:after="100" w:afterAutospacing="1"/>
    </w:pPr>
    <w:rPr>
      <w:rFonts w:ascii="Verdana" w:hAnsi="Verdana"/>
      <w:color w:val="000000"/>
      <w:sz w:val="20"/>
      <w:szCs w:val="20"/>
    </w:rPr>
  </w:style>
  <w:style w:type="paragraph" w:customStyle="1" w:styleId="xl65">
    <w:name w:val="xl65"/>
    <w:basedOn w:val="Normal"/>
    <w:rsid w:val="00AF61C0"/>
    <w:pPr>
      <w:pBdr>
        <w:top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6">
    <w:name w:val="xl66"/>
    <w:basedOn w:val="Normal"/>
    <w:rsid w:val="00AF61C0"/>
    <w:pPr>
      <w:pBdr>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7">
    <w:name w:val="xl67"/>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8">
    <w:name w:val="xl68"/>
    <w:basedOn w:val="Normal"/>
    <w:rsid w:val="00AF61C0"/>
    <w:pPr>
      <w:spacing w:before="100" w:beforeAutospacing="1" w:after="100" w:afterAutospacing="1"/>
    </w:pPr>
    <w:rPr>
      <w:rFonts w:ascii="Verdana" w:hAnsi="Verdana"/>
      <w:sz w:val="20"/>
      <w:szCs w:val="20"/>
    </w:rPr>
  </w:style>
  <w:style w:type="paragraph" w:customStyle="1" w:styleId="xl69">
    <w:name w:val="xl69"/>
    <w:basedOn w:val="Normal"/>
    <w:rsid w:val="00AF61C0"/>
    <w:pPr>
      <w:spacing w:before="100" w:beforeAutospacing="1" w:after="100" w:afterAutospacing="1"/>
      <w:jc w:val="center"/>
      <w:textAlignment w:val="center"/>
    </w:pPr>
    <w:rPr>
      <w:rFonts w:ascii="Verdana" w:hAnsi="Verdana"/>
      <w:sz w:val="20"/>
      <w:szCs w:val="20"/>
    </w:rPr>
  </w:style>
  <w:style w:type="paragraph" w:customStyle="1" w:styleId="xl70">
    <w:name w:val="xl7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1">
    <w:name w:val="xl71"/>
    <w:basedOn w:val="Normal"/>
    <w:rsid w:val="00AF61C0"/>
    <w:pPr>
      <w:pBdr>
        <w:left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2">
    <w:name w:val="xl72"/>
    <w:basedOn w:val="Normal"/>
    <w:rsid w:val="00AF61C0"/>
    <w:pPr>
      <w:pBdr>
        <w:right w:val="single" w:sz="8" w:space="0" w:color="auto"/>
      </w:pBdr>
      <w:spacing w:before="100" w:beforeAutospacing="1" w:after="100" w:afterAutospacing="1"/>
      <w:textAlignment w:val="top"/>
    </w:pPr>
    <w:rPr>
      <w:rFonts w:ascii="Verdana" w:hAnsi="Verdana"/>
      <w:sz w:val="20"/>
      <w:szCs w:val="20"/>
    </w:rPr>
  </w:style>
  <w:style w:type="paragraph" w:customStyle="1" w:styleId="xl73">
    <w:name w:val="xl73"/>
    <w:basedOn w:val="Normal"/>
    <w:rsid w:val="00AF61C0"/>
    <w:pPr>
      <w:pBdr>
        <w:left w:val="single" w:sz="8" w:space="0" w:color="auto"/>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4">
    <w:name w:val="xl74"/>
    <w:basedOn w:val="Normal"/>
    <w:rsid w:val="00AF61C0"/>
    <w:pPr>
      <w:pBdr>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5">
    <w:name w:val="xl75"/>
    <w:basedOn w:val="Normal"/>
    <w:rsid w:val="00AF61C0"/>
    <w:pPr>
      <w:pBdr>
        <w:left w:val="single" w:sz="8" w:space="0" w:color="auto"/>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6">
    <w:name w:val="xl76"/>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7">
    <w:name w:val="xl7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78">
    <w:name w:val="xl78"/>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79">
    <w:name w:val="xl7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0">
    <w:name w:val="xl8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FF0000"/>
      <w:sz w:val="20"/>
      <w:szCs w:val="20"/>
    </w:rPr>
  </w:style>
  <w:style w:type="paragraph" w:customStyle="1" w:styleId="xl81">
    <w:name w:val="xl81"/>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82">
    <w:name w:val="xl82"/>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b/>
      <w:bCs/>
      <w:sz w:val="20"/>
      <w:szCs w:val="20"/>
    </w:rPr>
  </w:style>
  <w:style w:type="paragraph" w:customStyle="1" w:styleId="xl83">
    <w:name w:val="xl83"/>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4">
    <w:name w:val="xl84"/>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5">
    <w:name w:val="xl8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6">
    <w:name w:val="xl86"/>
    <w:basedOn w:val="Normal"/>
    <w:rsid w:val="00AF61C0"/>
    <w:pPr>
      <w:pBdr>
        <w:bottom w:val="single" w:sz="8" w:space="0" w:color="auto"/>
        <w:right w:val="single" w:sz="8" w:space="0" w:color="auto"/>
      </w:pBdr>
      <w:shd w:val="clear" w:color="000000" w:fill="FFFFFF"/>
      <w:spacing w:before="100" w:beforeAutospacing="1" w:after="100" w:afterAutospacing="1"/>
      <w:jc w:val="right"/>
      <w:textAlignment w:val="center"/>
    </w:pPr>
    <w:rPr>
      <w:rFonts w:ascii="Verdana" w:hAnsi="Verdana"/>
      <w:color w:val="000000"/>
      <w:sz w:val="20"/>
      <w:szCs w:val="20"/>
    </w:rPr>
  </w:style>
  <w:style w:type="paragraph" w:customStyle="1" w:styleId="xl87">
    <w:name w:val="xl87"/>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8">
    <w:name w:val="xl88"/>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9">
    <w:name w:val="xl89"/>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color w:val="FF0000"/>
      <w:sz w:val="20"/>
      <w:szCs w:val="20"/>
    </w:rPr>
  </w:style>
  <w:style w:type="paragraph" w:customStyle="1" w:styleId="xl90">
    <w:name w:val="xl9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FF0000"/>
      <w:sz w:val="20"/>
      <w:szCs w:val="20"/>
    </w:rPr>
  </w:style>
  <w:style w:type="paragraph" w:customStyle="1" w:styleId="xl91">
    <w:name w:val="xl91"/>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2">
    <w:name w:val="xl92"/>
    <w:basedOn w:val="Normal"/>
    <w:rsid w:val="00AF61C0"/>
    <w:pPr>
      <w:pBdr>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93">
    <w:name w:val="xl93"/>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4">
    <w:name w:val="xl94"/>
    <w:basedOn w:val="Normal"/>
    <w:rsid w:val="00AF61C0"/>
    <w:pPr>
      <w:spacing w:before="100" w:beforeAutospacing="1" w:after="100" w:afterAutospacing="1"/>
    </w:pPr>
    <w:rPr>
      <w:rFonts w:ascii="Verdana" w:hAnsi="Verdana"/>
      <w:b/>
      <w:bCs/>
      <w:sz w:val="20"/>
      <w:szCs w:val="20"/>
    </w:rPr>
  </w:style>
  <w:style w:type="paragraph" w:customStyle="1" w:styleId="xl95">
    <w:name w:val="xl95"/>
    <w:basedOn w:val="Normal"/>
    <w:rsid w:val="00AF61C0"/>
    <w:pPr>
      <w:spacing w:before="100" w:beforeAutospacing="1" w:after="100" w:afterAutospacing="1"/>
      <w:ind w:firstLineChars="1500" w:firstLine="1500"/>
      <w:jc w:val="right"/>
      <w:textAlignment w:val="center"/>
    </w:pPr>
    <w:rPr>
      <w:rFonts w:ascii="Verdana" w:hAnsi="Verdana"/>
      <w:b/>
      <w:bCs/>
      <w:sz w:val="20"/>
      <w:szCs w:val="20"/>
    </w:rPr>
  </w:style>
  <w:style w:type="paragraph" w:customStyle="1" w:styleId="xl96">
    <w:name w:val="xl96"/>
    <w:basedOn w:val="Normal"/>
    <w:rsid w:val="00AF61C0"/>
    <w:pPr>
      <w:pBdr>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7">
    <w:name w:val="xl97"/>
    <w:basedOn w:val="Normal"/>
    <w:rsid w:val="00AF61C0"/>
    <w:pPr>
      <w:pBdr>
        <w:top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8">
    <w:name w:val="xl98"/>
    <w:basedOn w:val="Normal"/>
    <w:rsid w:val="00AF61C0"/>
    <w:pPr>
      <w:spacing w:before="100" w:beforeAutospacing="1" w:after="100" w:afterAutospacing="1"/>
      <w:jc w:val="center"/>
      <w:textAlignment w:val="center"/>
    </w:pPr>
    <w:rPr>
      <w:rFonts w:ascii="Verdana" w:hAnsi="Verdana"/>
      <w:b/>
      <w:bCs/>
      <w:sz w:val="20"/>
      <w:szCs w:val="20"/>
    </w:rPr>
  </w:style>
  <w:style w:type="paragraph" w:customStyle="1" w:styleId="xl99">
    <w:name w:val="xl99"/>
    <w:basedOn w:val="Normal"/>
    <w:rsid w:val="00AF61C0"/>
    <w:pPr>
      <w:pBdr>
        <w:bottom w:val="single" w:sz="8" w:space="0" w:color="auto"/>
      </w:pBdr>
      <w:spacing w:before="100" w:beforeAutospacing="1" w:after="100" w:afterAutospacing="1"/>
      <w:textAlignment w:val="top"/>
    </w:pPr>
    <w:rPr>
      <w:rFonts w:ascii="Verdana" w:hAnsi="Verdana"/>
      <w:sz w:val="20"/>
      <w:szCs w:val="20"/>
    </w:rPr>
  </w:style>
  <w:style w:type="paragraph" w:customStyle="1" w:styleId="xl100">
    <w:name w:val="xl10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101">
    <w:name w:val="xl101"/>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i/>
      <w:iCs/>
      <w:sz w:val="20"/>
      <w:szCs w:val="20"/>
    </w:rPr>
  </w:style>
  <w:style w:type="paragraph" w:customStyle="1" w:styleId="xl102">
    <w:name w:val="xl102"/>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03">
    <w:name w:val="xl103"/>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4">
    <w:name w:val="xl104"/>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5">
    <w:name w:val="xl105"/>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06">
    <w:name w:val="xl106"/>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Verdana" w:hAnsi="Verdana"/>
      <w:b/>
      <w:bCs/>
      <w:sz w:val="20"/>
      <w:szCs w:val="20"/>
    </w:rPr>
  </w:style>
  <w:style w:type="paragraph" w:customStyle="1" w:styleId="xl107">
    <w:name w:val="xl107"/>
    <w:basedOn w:val="Normal"/>
    <w:rsid w:val="00AF61C0"/>
    <w:pPr>
      <w:pBdr>
        <w:bottom w:val="single" w:sz="8" w:space="0" w:color="auto"/>
        <w:right w:val="single" w:sz="8" w:space="0" w:color="auto"/>
      </w:pBdr>
      <w:shd w:val="clear" w:color="000000" w:fill="D9D9D9"/>
      <w:spacing w:before="100" w:beforeAutospacing="1" w:after="100" w:afterAutospacing="1"/>
      <w:jc w:val="center"/>
      <w:textAlignment w:val="center"/>
    </w:pPr>
    <w:rPr>
      <w:rFonts w:ascii="Verdana" w:hAnsi="Verdana"/>
      <w:sz w:val="20"/>
      <w:szCs w:val="20"/>
    </w:rPr>
  </w:style>
  <w:style w:type="paragraph" w:customStyle="1" w:styleId="xl108">
    <w:name w:val="xl108"/>
    <w:basedOn w:val="Normal"/>
    <w:rsid w:val="00AF61C0"/>
    <w:pPr>
      <w:pBdr>
        <w:bottom w:val="single" w:sz="8" w:space="0" w:color="auto"/>
        <w:right w:val="single" w:sz="8" w:space="0" w:color="auto"/>
      </w:pBdr>
      <w:shd w:val="clear" w:color="000000" w:fill="D9D9D9"/>
      <w:spacing w:before="100" w:beforeAutospacing="1" w:after="100" w:afterAutospacing="1"/>
      <w:textAlignment w:val="center"/>
    </w:pPr>
    <w:rPr>
      <w:rFonts w:ascii="Verdana" w:hAnsi="Verdana"/>
      <w:sz w:val="20"/>
      <w:szCs w:val="20"/>
    </w:rPr>
  </w:style>
  <w:style w:type="paragraph" w:customStyle="1" w:styleId="xl109">
    <w:name w:val="xl109"/>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10">
    <w:name w:val="xl110"/>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color w:val="000000"/>
      <w:sz w:val="20"/>
      <w:szCs w:val="20"/>
    </w:rPr>
  </w:style>
  <w:style w:type="paragraph" w:customStyle="1" w:styleId="xl111">
    <w:name w:val="xl111"/>
    <w:basedOn w:val="Normal"/>
    <w:rsid w:val="00AF61C0"/>
    <w:pPr>
      <w:pBdr>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12">
    <w:name w:val="xl112"/>
    <w:basedOn w:val="Normal"/>
    <w:rsid w:val="00AF61C0"/>
    <w:pPr>
      <w:pBdr>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Verdana" w:hAnsi="Verdana"/>
      <w:b/>
      <w:bCs/>
      <w:sz w:val="20"/>
      <w:szCs w:val="20"/>
    </w:rPr>
  </w:style>
  <w:style w:type="paragraph" w:customStyle="1" w:styleId="xl113">
    <w:name w:val="xl113"/>
    <w:basedOn w:val="Normal"/>
    <w:rsid w:val="00AF61C0"/>
    <w:pPr>
      <w:pBdr>
        <w:bottom w:val="single" w:sz="8" w:space="0" w:color="auto"/>
        <w:right w:val="single" w:sz="8" w:space="0" w:color="auto"/>
      </w:pBdr>
      <w:shd w:val="clear" w:color="000000" w:fill="A6A6A6"/>
      <w:spacing w:before="100" w:beforeAutospacing="1" w:after="100" w:afterAutospacing="1"/>
      <w:jc w:val="right"/>
      <w:textAlignment w:val="center"/>
    </w:pPr>
    <w:rPr>
      <w:rFonts w:ascii="Verdana" w:hAnsi="Verdana"/>
      <w:b/>
      <w:bCs/>
      <w:sz w:val="20"/>
      <w:szCs w:val="20"/>
    </w:rPr>
  </w:style>
  <w:style w:type="paragraph" w:customStyle="1" w:styleId="xl114">
    <w:name w:val="xl114"/>
    <w:basedOn w:val="Normal"/>
    <w:rsid w:val="00AF61C0"/>
    <w:pPr>
      <w:pBdr>
        <w:bottom w:val="single" w:sz="8" w:space="0" w:color="auto"/>
        <w:right w:val="single" w:sz="8" w:space="0" w:color="auto"/>
      </w:pBdr>
      <w:shd w:val="clear" w:color="000000" w:fill="A6A6A6"/>
      <w:spacing w:before="100" w:beforeAutospacing="1" w:after="100" w:afterAutospacing="1"/>
      <w:textAlignment w:val="center"/>
    </w:pPr>
    <w:rPr>
      <w:rFonts w:ascii="Verdana" w:hAnsi="Verdana"/>
      <w:b/>
      <w:bCs/>
      <w:sz w:val="20"/>
      <w:szCs w:val="20"/>
    </w:rPr>
  </w:style>
  <w:style w:type="paragraph" w:customStyle="1" w:styleId="xl115">
    <w:name w:val="xl11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6">
    <w:name w:val="xl116"/>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17">
    <w:name w:val="xl11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118">
    <w:name w:val="xl118"/>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9">
    <w:name w:val="xl11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120">
    <w:name w:val="xl120"/>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1">
    <w:name w:val="xl121"/>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2">
    <w:name w:val="xl122"/>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3">
    <w:name w:val="xl123"/>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4">
    <w:name w:val="xl124"/>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25">
    <w:name w:val="xl125"/>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6">
    <w:name w:val="xl126"/>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7">
    <w:name w:val="xl127"/>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8">
    <w:name w:val="xl128"/>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9">
    <w:name w:val="xl129"/>
    <w:basedOn w:val="Normal"/>
    <w:rsid w:val="00AF61C0"/>
    <w:pPr>
      <w:pBdr>
        <w:top w:val="single" w:sz="8" w:space="0" w:color="auto"/>
        <w:left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130">
    <w:name w:val="xl130"/>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1">
    <w:name w:val="xl131"/>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2">
    <w:name w:val="xl132"/>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33">
    <w:name w:val="xl133"/>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81033741">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47662359">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387731491">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34275125">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14164926">
      <w:bodyDiv w:val="1"/>
      <w:marLeft w:val="0"/>
      <w:marRight w:val="0"/>
      <w:marTop w:val="0"/>
      <w:marBottom w:val="0"/>
      <w:divBdr>
        <w:top w:val="none" w:sz="0" w:space="0" w:color="auto"/>
        <w:left w:val="none" w:sz="0" w:space="0" w:color="auto"/>
        <w:bottom w:val="none" w:sz="0" w:space="0" w:color="auto"/>
        <w:right w:val="none" w:sz="0" w:space="0" w:color="auto"/>
      </w:divBdr>
    </w:div>
    <w:div w:id="963461600">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0274921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276255441">
      <w:bodyDiv w:val="1"/>
      <w:marLeft w:val="0"/>
      <w:marRight w:val="0"/>
      <w:marTop w:val="0"/>
      <w:marBottom w:val="0"/>
      <w:divBdr>
        <w:top w:val="none" w:sz="0" w:space="0" w:color="auto"/>
        <w:left w:val="none" w:sz="0" w:space="0" w:color="auto"/>
        <w:bottom w:val="none" w:sz="0" w:space="0" w:color="auto"/>
        <w:right w:val="none" w:sz="0" w:space="0" w:color="auto"/>
      </w:divBdr>
    </w:div>
    <w:div w:id="1281959718">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36427269">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780416613">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11941977">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20156331">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 w:id="214357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3851CB-6ECE-4030-BB50-8582E5722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9459</TotalTime>
  <Pages>47</Pages>
  <Words>14736</Words>
  <Characters>83996</Characters>
  <Application>Microsoft Office Word</Application>
  <DocSecurity>0</DocSecurity>
  <Lines>699</Lines>
  <Paragraphs>197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4192</cp:revision>
  <cp:lastPrinted>2025-08-05T10:45:00Z</cp:lastPrinted>
  <dcterms:created xsi:type="dcterms:W3CDTF">2024-09-03T11:44:00Z</dcterms:created>
  <dcterms:modified xsi:type="dcterms:W3CDTF">2025-11-04T13:48:00Z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