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1DF" w:rsidRDefault="000131DF" w:rsidP="000131DF">
      <w:pPr>
        <w:jc w:val="right"/>
        <w:rPr>
          <w:rFonts w:ascii="Verdana" w:eastAsia="Calibri" w:hAnsi="Verdana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24130</wp:posOffset>
            </wp:positionH>
            <wp:positionV relativeFrom="paragraph">
              <wp:posOffset>-194945</wp:posOffset>
            </wp:positionV>
            <wp:extent cx="657225" cy="638175"/>
            <wp:effectExtent l="19050" t="0" r="9525" b="0"/>
            <wp:wrapNone/>
            <wp:docPr id="2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31DF" w:rsidRDefault="000131DF" w:rsidP="000131DF">
      <w:pPr>
        <w:jc w:val="center"/>
        <w:rPr>
          <w:rFonts w:ascii="Verdana" w:eastAsia="Arial Unicode MS" w:hAnsi="Verdana" w:cs="Arial Unicode MS"/>
          <w:b/>
        </w:rPr>
      </w:pPr>
      <w:r>
        <w:rPr>
          <w:rFonts w:ascii="Verdana" w:eastAsia="Calibri" w:hAnsi="Verdana"/>
          <w:b/>
        </w:rPr>
        <w:t>ОБЩИНСКИ СЪВЕТ – ПИРДОП</w:t>
      </w:r>
    </w:p>
    <w:p w:rsidR="000131DF" w:rsidRDefault="006466CD" w:rsidP="000131DF">
      <w:pPr>
        <w:pStyle w:val="a5"/>
        <w:jc w:val="both"/>
        <w:rPr>
          <w:rFonts w:ascii="Verdana" w:hAnsi="Verdana" w:cs="Arial"/>
          <w:sz w:val="20"/>
          <w:szCs w:val="20"/>
        </w:rPr>
      </w:pPr>
      <w:r w:rsidRPr="006466CD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0131DF">
        <w:rPr>
          <w:rFonts w:ascii="Verdana" w:eastAsia="Arial Unicode MS" w:hAnsi="Verdana"/>
          <w:sz w:val="20"/>
          <w:szCs w:val="20"/>
        </w:rPr>
        <w:t>2070 град Пирдоп, пл. „Тодор Влайков” №2; тел.: 07 181/51 12, факс: 07 181/51 12</w:t>
      </w:r>
    </w:p>
    <w:p w:rsidR="000131DF" w:rsidRDefault="000131DF" w:rsidP="000131DF">
      <w:pPr>
        <w:pStyle w:val="a5"/>
        <w:jc w:val="center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е-mail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hyperlink r:id="rId6" w:history="1">
        <w:r>
          <w:rPr>
            <w:rStyle w:val="a3"/>
            <w:rFonts w:ascii="Verdana" w:hAnsi="Verdana"/>
            <w:sz w:val="20"/>
            <w:szCs w:val="20"/>
          </w:rPr>
          <w:t>obs_pirdop1@abv.bg</w:t>
        </w:r>
      </w:hyperlink>
    </w:p>
    <w:p w:rsidR="000131DF" w:rsidRDefault="000131DF" w:rsidP="000131DF">
      <w:pPr>
        <w:pStyle w:val="a5"/>
        <w:rPr>
          <w:rFonts w:ascii="Verdana" w:hAnsi="Verdana"/>
          <w:color w:val="0000FF"/>
          <w:sz w:val="20"/>
          <w:szCs w:val="20"/>
          <w:u w:val="single"/>
        </w:rPr>
      </w:pPr>
    </w:p>
    <w:p w:rsidR="000131DF" w:rsidRDefault="000131DF" w:rsidP="000131DF">
      <w:pPr>
        <w:pStyle w:val="a5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0131DF" w:rsidRDefault="000131DF" w:rsidP="000131DF">
      <w:pPr>
        <w:pStyle w:val="a5"/>
        <w:jc w:val="center"/>
        <w:rPr>
          <w:rFonts w:ascii="Verdana" w:hAnsi="Verdana"/>
          <w:color w:val="0000FF"/>
          <w:sz w:val="20"/>
          <w:szCs w:val="20"/>
          <w:u w:val="single"/>
        </w:rPr>
      </w:pPr>
    </w:p>
    <w:p w:rsidR="000131DF" w:rsidRDefault="000131DF" w:rsidP="000131DF">
      <w:pPr>
        <w:pStyle w:val="a5"/>
        <w:jc w:val="center"/>
        <w:rPr>
          <w:b/>
        </w:rPr>
      </w:pPr>
      <w:r>
        <w:rPr>
          <w:b/>
        </w:rPr>
        <w:t>ПРЕПИС-ИЗВЛЕЧЕНИЕ ОТ ПРОТОКОЛ № 8</w:t>
      </w:r>
    </w:p>
    <w:p w:rsidR="000131DF" w:rsidRDefault="000131DF" w:rsidP="000131DF">
      <w:pPr>
        <w:pStyle w:val="a5"/>
        <w:jc w:val="center"/>
        <w:rPr>
          <w:b/>
        </w:rPr>
      </w:pPr>
      <w:r>
        <w:rPr>
          <w:b/>
        </w:rPr>
        <w:t>ОТ ЗАСЕДАНИЕ НА ОБЩИНСКИ СЪВЕТ - ПИРДОП, ПРОВЕДЕНО НА 20.06.2019</w:t>
      </w:r>
      <w:r>
        <w:rPr>
          <w:b/>
          <w:lang w:val="en-US"/>
        </w:rPr>
        <w:t xml:space="preserve"> </w:t>
      </w:r>
      <w:bookmarkStart w:id="0" w:name="_GoBack"/>
      <w:bookmarkEnd w:id="0"/>
      <w:r>
        <w:rPr>
          <w:b/>
        </w:rPr>
        <w:t>г.</w:t>
      </w:r>
    </w:p>
    <w:p w:rsidR="000131DF" w:rsidRDefault="000131DF" w:rsidP="000131DF">
      <w:pPr>
        <w:pStyle w:val="a5"/>
        <w:jc w:val="center"/>
        <w:rPr>
          <w:b/>
        </w:rPr>
      </w:pPr>
    </w:p>
    <w:p w:rsidR="004C2279" w:rsidRDefault="004C2279" w:rsidP="000131DF">
      <w:pPr>
        <w:pStyle w:val="a5"/>
        <w:jc w:val="center"/>
        <w:rPr>
          <w:b/>
        </w:rPr>
      </w:pPr>
    </w:p>
    <w:p w:rsidR="004C2279" w:rsidRDefault="004C2279" w:rsidP="004C2279">
      <w:pPr>
        <w:pStyle w:val="a5"/>
        <w:ind w:firstLine="708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 xml:space="preserve">Общински съвет-Пирдоп, на основание </w:t>
      </w:r>
      <w:r w:rsidRPr="00E00642">
        <w:rPr>
          <w:rFonts w:ascii="Verdana" w:hAnsi="Verdana"/>
          <w:sz w:val="20"/>
          <w:szCs w:val="20"/>
          <w:lang w:eastAsia="bg-BG"/>
        </w:rPr>
        <w:t>чл. 21, ал.1, т. 9</w:t>
      </w:r>
      <w:r>
        <w:rPr>
          <w:rFonts w:ascii="Verdana" w:hAnsi="Verdana"/>
          <w:sz w:val="20"/>
          <w:szCs w:val="20"/>
          <w:lang w:eastAsia="bg-BG"/>
        </w:rPr>
        <w:t xml:space="preserve"> и т.15 </w:t>
      </w:r>
      <w:r w:rsidRPr="00E00642">
        <w:rPr>
          <w:rFonts w:ascii="Verdana" w:hAnsi="Verdana"/>
          <w:sz w:val="20"/>
          <w:szCs w:val="20"/>
          <w:lang w:eastAsia="bg-BG"/>
        </w:rPr>
        <w:t xml:space="preserve">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  <w:lang w:eastAsia="bg-BG"/>
        </w:rPr>
        <w:t>, чл.5, ал.5  от Правилника за дейността на асоциациите  по водоснабдяване и канализация и  чл.198е, ал.3 от Закона за водите след проведеното поименно гласуване с 12 гласа „за” прие</w:t>
      </w:r>
    </w:p>
    <w:p w:rsidR="004C2279" w:rsidRPr="00F7621E" w:rsidRDefault="004C2279" w:rsidP="004C2279">
      <w:pPr>
        <w:pStyle w:val="a5"/>
        <w:jc w:val="center"/>
        <w:rPr>
          <w:rFonts w:ascii="Verdana" w:hAnsi="Verdana"/>
          <w:b/>
          <w:sz w:val="20"/>
          <w:szCs w:val="20"/>
          <w:lang w:eastAsia="bg-BG"/>
        </w:rPr>
      </w:pPr>
      <w:r w:rsidRPr="00F7621E">
        <w:rPr>
          <w:rFonts w:ascii="Verdana" w:hAnsi="Verdana"/>
          <w:b/>
          <w:sz w:val="20"/>
          <w:szCs w:val="20"/>
          <w:lang w:eastAsia="bg-BG"/>
        </w:rPr>
        <w:t>РЕШЕНИЕ</w:t>
      </w:r>
    </w:p>
    <w:p w:rsidR="004C2279" w:rsidRPr="00F7621E" w:rsidRDefault="004C2279" w:rsidP="004C2279">
      <w:pPr>
        <w:pStyle w:val="a5"/>
        <w:jc w:val="center"/>
        <w:rPr>
          <w:rFonts w:ascii="Verdana" w:hAnsi="Verdana"/>
          <w:b/>
          <w:sz w:val="20"/>
          <w:szCs w:val="20"/>
          <w:lang w:eastAsia="bg-BG"/>
        </w:rPr>
      </w:pPr>
      <w:r w:rsidRPr="00F7621E">
        <w:rPr>
          <w:rFonts w:ascii="Verdana" w:hAnsi="Verdana"/>
          <w:b/>
          <w:sz w:val="20"/>
          <w:szCs w:val="20"/>
          <w:lang w:eastAsia="bg-BG"/>
        </w:rPr>
        <w:t>№ 50</w:t>
      </w:r>
    </w:p>
    <w:p w:rsidR="004C2279" w:rsidRPr="00F649CE" w:rsidRDefault="004C2279" w:rsidP="004C2279">
      <w:pPr>
        <w:pStyle w:val="a5"/>
        <w:ind w:firstLine="708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>I.</w:t>
      </w:r>
      <w:r w:rsidRPr="00E00642">
        <w:rPr>
          <w:rFonts w:ascii="Verdana" w:hAnsi="Verdana"/>
          <w:sz w:val="20"/>
          <w:szCs w:val="20"/>
          <w:lang w:eastAsia="bg-BG"/>
        </w:rPr>
        <w:t>Общински съвет- Пирдоп  упълномощава</w:t>
      </w:r>
      <w:r>
        <w:rPr>
          <w:rFonts w:ascii="Verdana" w:hAnsi="Verdana"/>
          <w:sz w:val="20"/>
          <w:szCs w:val="20"/>
          <w:lang w:eastAsia="bg-BG"/>
        </w:rPr>
        <w:t xml:space="preserve"> инж.Стоил Карагьозов –Главен инженер на Община Пирдоп </w:t>
      </w:r>
      <w:r w:rsidRPr="00E00642">
        <w:rPr>
          <w:rFonts w:ascii="Verdana" w:hAnsi="Verdana"/>
          <w:sz w:val="20"/>
          <w:szCs w:val="20"/>
          <w:lang w:eastAsia="bg-BG"/>
        </w:rPr>
        <w:t>за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E00642">
        <w:rPr>
          <w:rFonts w:ascii="Verdana" w:hAnsi="Verdana"/>
          <w:sz w:val="20"/>
          <w:szCs w:val="20"/>
          <w:lang w:eastAsia="bg-BG"/>
        </w:rPr>
        <w:t xml:space="preserve">представител на Община Пирдоп в Общото събрание </w:t>
      </w:r>
      <w:r>
        <w:rPr>
          <w:rFonts w:ascii="Verdana" w:eastAsia="Times New Roman" w:hAnsi="Verdana"/>
          <w:sz w:val="20"/>
          <w:szCs w:val="20"/>
          <w:lang w:eastAsia="bg-BG"/>
        </w:rPr>
        <w:t>на Асоциацията по Ви К на обособената територия, обслужвана от „Водоснабд</w:t>
      </w:r>
      <w:r>
        <w:rPr>
          <w:rFonts w:ascii="Verdana" w:eastAsia="Times New Roman" w:hAnsi="Verdana"/>
          <w:sz w:val="20"/>
          <w:szCs w:val="20"/>
        </w:rPr>
        <w:t>яване и канализация “ ЕООД-София,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обслужвана от „ Водоснабдяване и канализация” ЕООД София да участва в </w:t>
      </w:r>
      <w:r>
        <w:rPr>
          <w:rFonts w:ascii="Verdana" w:hAnsi="Verdana"/>
          <w:sz w:val="20"/>
          <w:szCs w:val="20"/>
          <w:lang w:eastAsia="bg-BG"/>
        </w:rPr>
        <w:t xml:space="preserve">Извънредно заседание на Общо събрание, </w:t>
      </w:r>
      <w:r>
        <w:rPr>
          <w:rFonts w:ascii="Verdana" w:hAnsi="Verdana"/>
          <w:sz w:val="20"/>
          <w:szCs w:val="20"/>
        </w:rPr>
        <w:t xml:space="preserve">което ще се проведе на </w:t>
      </w:r>
      <w:r>
        <w:rPr>
          <w:rFonts w:ascii="Verdana" w:eastAsia="Times New Roman" w:hAnsi="Verdana"/>
          <w:sz w:val="20"/>
          <w:szCs w:val="20"/>
          <w:lang w:eastAsia="bg-BG"/>
        </w:rPr>
        <w:t>24.06.2019г.</w:t>
      </w:r>
      <w:r>
        <w:rPr>
          <w:rFonts w:ascii="Verdana" w:hAnsi="Verdana"/>
          <w:sz w:val="20"/>
          <w:szCs w:val="20"/>
          <w:lang w:eastAsia="bg-BG"/>
        </w:rPr>
        <w:t xml:space="preserve"> и  по т.1, т.2, т.3 и т.4  и да гласува по следния начин: </w:t>
      </w:r>
    </w:p>
    <w:p w:rsidR="004C2279" w:rsidRPr="00646417" w:rsidRDefault="004C2279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4C2279" w:rsidRPr="005124C4" w:rsidRDefault="004C2279" w:rsidP="004C2279">
      <w:pPr>
        <w:pStyle w:val="a5"/>
        <w:numPr>
          <w:ilvl w:val="0"/>
          <w:numId w:val="2"/>
        </w:numPr>
        <w:jc w:val="both"/>
      </w:pPr>
      <w:r w:rsidRPr="001703CD">
        <w:t xml:space="preserve">Общото събрание </w:t>
      </w:r>
      <w:r>
        <w:t xml:space="preserve">на  </w:t>
      </w:r>
      <w:r>
        <w:rPr>
          <w:rFonts w:ascii="Verdana" w:hAnsi="Verdana"/>
          <w:sz w:val="20"/>
          <w:szCs w:val="20"/>
          <w:lang w:eastAsia="bg-BG"/>
        </w:rPr>
        <w:t>Асоциацията по „</w:t>
      </w:r>
      <w:proofErr w:type="spellStart"/>
      <w:r>
        <w:rPr>
          <w:rFonts w:ascii="Verdana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hAnsi="Verdana"/>
          <w:sz w:val="20"/>
          <w:szCs w:val="20"/>
          <w:lang w:eastAsia="bg-BG"/>
        </w:rPr>
        <w:t>” на обособената територия,обслужвана</w:t>
      </w:r>
    </w:p>
    <w:p w:rsidR="004C2279" w:rsidRPr="00B76598" w:rsidRDefault="004C2279" w:rsidP="004C2279">
      <w:pPr>
        <w:pStyle w:val="a5"/>
        <w:rPr>
          <w:lang w:eastAsia="bg-BG"/>
        </w:rPr>
      </w:pPr>
      <w:r>
        <w:rPr>
          <w:lang w:eastAsia="bg-BG"/>
        </w:rPr>
        <w:t xml:space="preserve">от „ Водоснабдяване и канализация” ЕООД- София, приема, на основание чл.198а, ал.4, т.10 от Закона за водите, отчет за дейността на Асоциацията по В и К на обособена територия, обслужвана от „ В и К” ЕООД – София за 2018г. </w:t>
      </w:r>
    </w:p>
    <w:p w:rsidR="004C2279" w:rsidRPr="001703CD" w:rsidRDefault="004C2279" w:rsidP="004C2279">
      <w:pPr>
        <w:pStyle w:val="a5"/>
        <w:jc w:val="both"/>
      </w:pPr>
      <w:r w:rsidRPr="001703CD">
        <w:t xml:space="preserve">  </w:t>
      </w:r>
    </w:p>
    <w:p w:rsidR="004C2279" w:rsidRPr="005124C4" w:rsidRDefault="004C2279" w:rsidP="004C2279">
      <w:pPr>
        <w:pStyle w:val="a5"/>
        <w:numPr>
          <w:ilvl w:val="0"/>
          <w:numId w:val="2"/>
        </w:numPr>
        <w:jc w:val="both"/>
        <w:rPr>
          <w:rFonts w:ascii="Verdana" w:eastAsia="Times New Roman" w:hAnsi="Verdana"/>
          <w:sz w:val="20"/>
          <w:szCs w:val="20"/>
        </w:rPr>
      </w:pPr>
      <w:r w:rsidRPr="001703CD">
        <w:t xml:space="preserve">Общото събрания </w:t>
      </w:r>
      <w:r>
        <w:t xml:space="preserve">на </w:t>
      </w:r>
      <w:r w:rsidRPr="00F66BB7">
        <w:rPr>
          <w:rFonts w:ascii="Verdana" w:hAnsi="Verdana"/>
          <w:sz w:val="20"/>
          <w:szCs w:val="20"/>
          <w:lang w:eastAsia="bg-BG"/>
        </w:rPr>
        <w:t>Асоциацията по В и К на обособената територия,</w:t>
      </w:r>
      <w:r>
        <w:rPr>
          <w:rFonts w:ascii="Verdana" w:hAnsi="Verdana"/>
          <w:sz w:val="20"/>
          <w:szCs w:val="20"/>
          <w:lang w:eastAsia="bg-BG"/>
        </w:rPr>
        <w:t xml:space="preserve"> обслужвана</w:t>
      </w:r>
    </w:p>
    <w:p w:rsidR="004C2279" w:rsidRDefault="004C2279" w:rsidP="004C2279">
      <w:pPr>
        <w:pStyle w:val="a5"/>
        <w:jc w:val="both"/>
        <w:rPr>
          <w:rFonts w:ascii="Verdana" w:eastAsia="Times New Roman" w:hAnsi="Verdana"/>
          <w:sz w:val="20"/>
          <w:szCs w:val="20"/>
        </w:rPr>
      </w:pPr>
      <w:r w:rsidRPr="00F66BB7">
        <w:rPr>
          <w:rFonts w:ascii="Verdana" w:hAnsi="Verdana"/>
          <w:sz w:val="20"/>
          <w:szCs w:val="20"/>
          <w:lang w:eastAsia="bg-BG"/>
        </w:rPr>
        <w:t xml:space="preserve">от „Водоснабдяване и канализация” ЕООД- София, приема, на основание чл.9, чл.26,ал.3 от Правилника за организацията и дейността на  асоциациите по водоснабдяване и канализация, финансов отчет  </w:t>
      </w:r>
      <w:r>
        <w:rPr>
          <w:rFonts w:ascii="Verdana" w:hAnsi="Verdana"/>
          <w:sz w:val="20"/>
          <w:szCs w:val="20"/>
          <w:lang w:eastAsia="bg-BG"/>
        </w:rPr>
        <w:t xml:space="preserve"> за изпълнението на бюджета на Асоциацията по </w:t>
      </w:r>
      <w:proofErr w:type="spellStart"/>
      <w:r>
        <w:rPr>
          <w:rFonts w:ascii="Verdana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hAnsi="Verdana"/>
          <w:sz w:val="20"/>
          <w:szCs w:val="20"/>
          <w:lang w:eastAsia="bg-BG"/>
        </w:rPr>
        <w:t xml:space="preserve"> на обособената територия, обслужвана от „</w:t>
      </w:r>
      <w:proofErr w:type="spellStart"/>
      <w:r>
        <w:rPr>
          <w:rFonts w:ascii="Verdana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hAnsi="Verdana"/>
          <w:sz w:val="20"/>
          <w:szCs w:val="20"/>
          <w:lang w:eastAsia="bg-BG"/>
        </w:rPr>
        <w:t xml:space="preserve">” ЕООД- София за 2018г. </w:t>
      </w:r>
    </w:p>
    <w:p w:rsidR="004C2279" w:rsidRDefault="004C2279" w:rsidP="004C2279">
      <w:pPr>
        <w:pStyle w:val="a5"/>
        <w:jc w:val="both"/>
        <w:rPr>
          <w:rFonts w:ascii="Verdana" w:eastAsia="Times New Roman" w:hAnsi="Verdana"/>
          <w:sz w:val="20"/>
          <w:szCs w:val="20"/>
        </w:rPr>
      </w:pPr>
    </w:p>
    <w:p w:rsidR="004C2279" w:rsidRPr="00F66BB7" w:rsidRDefault="004C2279" w:rsidP="004C2279">
      <w:pPr>
        <w:pStyle w:val="a5"/>
        <w:numPr>
          <w:ilvl w:val="0"/>
          <w:numId w:val="2"/>
        </w:numPr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Общото събрание  на</w:t>
      </w:r>
      <w:r w:rsidRPr="00F66BB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Асоциацията по В и К на обособената територия,</w:t>
      </w:r>
    </w:p>
    <w:p w:rsidR="004C2279" w:rsidRDefault="004C2279" w:rsidP="004C2279">
      <w:pPr>
        <w:pStyle w:val="a5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>обслужвана от „Водоснабдяване и канализация” ЕООД- София, приема, на основание</w:t>
      </w:r>
      <w:r>
        <w:rPr>
          <w:rFonts w:ascii="Verdana" w:eastAsia="Times New Roman" w:hAnsi="Verdana"/>
          <w:sz w:val="20"/>
          <w:szCs w:val="20"/>
        </w:rPr>
        <w:t xml:space="preserve"> чл.21, ал.1 от  </w:t>
      </w:r>
      <w:r w:rsidRPr="00F66BB7">
        <w:rPr>
          <w:rFonts w:ascii="Verdana" w:hAnsi="Verdana"/>
          <w:sz w:val="20"/>
          <w:szCs w:val="20"/>
          <w:lang w:eastAsia="bg-BG"/>
        </w:rPr>
        <w:t>Правилника за организацията и дейността на  асоциациите по водоснабдяване и канализация</w:t>
      </w:r>
      <w:r>
        <w:rPr>
          <w:rFonts w:ascii="Verdana" w:eastAsia="Times New Roman" w:hAnsi="Verdana"/>
          <w:sz w:val="20"/>
          <w:szCs w:val="20"/>
        </w:rPr>
        <w:t xml:space="preserve">  бюджет на </w:t>
      </w:r>
      <w:r>
        <w:rPr>
          <w:rFonts w:ascii="Verdana" w:hAnsi="Verdana"/>
          <w:sz w:val="20"/>
          <w:szCs w:val="20"/>
          <w:lang w:eastAsia="bg-BG"/>
        </w:rPr>
        <w:t>Асоциацията по „</w:t>
      </w:r>
      <w:proofErr w:type="spellStart"/>
      <w:r>
        <w:rPr>
          <w:rFonts w:ascii="Verdana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hAnsi="Verdana"/>
          <w:sz w:val="20"/>
          <w:szCs w:val="20"/>
          <w:lang w:eastAsia="bg-BG"/>
        </w:rPr>
        <w:t>” на обособената територия, обслужвана от  „</w:t>
      </w:r>
      <w:proofErr w:type="spellStart"/>
      <w:r>
        <w:rPr>
          <w:rFonts w:ascii="Verdana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hAnsi="Verdana"/>
          <w:sz w:val="20"/>
          <w:szCs w:val="20"/>
          <w:lang w:eastAsia="bg-BG"/>
        </w:rPr>
        <w:t>” ЕООД- София за 2019г.</w:t>
      </w:r>
    </w:p>
    <w:p w:rsidR="004C2279" w:rsidRDefault="004C2279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Общински съвет-Пирдоп, на основание чл. 21, ал.1, т. 9 от Закона за местното самоуправление и местната администрация, след проведеното поименно гласуване с 12 гласа „за” прие</w:t>
      </w:r>
    </w:p>
    <w:p w:rsidR="0022283B" w:rsidRPr="0022283B" w:rsidRDefault="0022283B" w:rsidP="0022283B">
      <w:pPr>
        <w:pStyle w:val="a5"/>
        <w:ind w:firstLine="708"/>
        <w:jc w:val="center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РЕШЕНИЕ</w:t>
      </w:r>
    </w:p>
    <w:p w:rsidR="0022283B" w:rsidRPr="0022283B" w:rsidRDefault="0022283B" w:rsidP="0022283B">
      <w:pPr>
        <w:pStyle w:val="a5"/>
        <w:ind w:firstLine="708"/>
        <w:jc w:val="center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№ 51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  <w:lang w:val="en-US"/>
        </w:rPr>
        <w:t>I.</w:t>
      </w:r>
      <w:r w:rsidRPr="0022283B">
        <w:rPr>
          <w:rFonts w:ascii="Verdana" w:hAnsi="Verdana"/>
          <w:sz w:val="20"/>
          <w:szCs w:val="20"/>
        </w:rPr>
        <w:t xml:space="preserve">Общински съвет- </w:t>
      </w:r>
      <w:proofErr w:type="gramStart"/>
      <w:r w:rsidRPr="0022283B">
        <w:rPr>
          <w:rFonts w:ascii="Verdana" w:hAnsi="Verdana"/>
          <w:sz w:val="20"/>
          <w:szCs w:val="20"/>
        </w:rPr>
        <w:t>Пирдоп  упълномощава</w:t>
      </w:r>
      <w:proofErr w:type="gramEnd"/>
      <w:r w:rsidRPr="0022283B">
        <w:rPr>
          <w:rFonts w:ascii="Verdana" w:hAnsi="Verdana"/>
          <w:sz w:val="20"/>
          <w:szCs w:val="20"/>
        </w:rPr>
        <w:t xml:space="preserve"> инж.Мария </w:t>
      </w:r>
      <w:proofErr w:type="spellStart"/>
      <w:r w:rsidRPr="0022283B">
        <w:rPr>
          <w:rFonts w:ascii="Verdana" w:hAnsi="Verdana"/>
          <w:sz w:val="20"/>
          <w:szCs w:val="20"/>
        </w:rPr>
        <w:t>Шентова</w:t>
      </w:r>
      <w:proofErr w:type="spellEnd"/>
      <w:r w:rsidRPr="0022283B">
        <w:rPr>
          <w:rFonts w:ascii="Verdana" w:hAnsi="Verdana"/>
          <w:sz w:val="20"/>
          <w:szCs w:val="20"/>
        </w:rPr>
        <w:t xml:space="preserve">- Председател на </w:t>
      </w:r>
      <w:proofErr w:type="spellStart"/>
      <w:r w:rsidRPr="0022283B">
        <w:rPr>
          <w:rFonts w:ascii="Verdana" w:hAnsi="Verdana"/>
          <w:sz w:val="20"/>
          <w:szCs w:val="20"/>
        </w:rPr>
        <w:t>ОбС-ПиРдоп</w:t>
      </w:r>
      <w:proofErr w:type="spellEnd"/>
      <w:r w:rsidRPr="0022283B">
        <w:rPr>
          <w:rFonts w:ascii="Verdana" w:hAnsi="Verdana"/>
          <w:sz w:val="20"/>
          <w:szCs w:val="20"/>
        </w:rPr>
        <w:t xml:space="preserve">    за представител на Община Пирдоп в Общото събрание на акционерите на МБАЛ –Пирдоп АД, което ще се проведе на 28.06.2019г. от 13.00ч., а при липса на кворум на 15.07.2017 год. от 13.00 ч. , в седалището и адреса на управление на дружеството: гр. Пирдоп, Софийска област, ул.” Георги Бенковски” №24, заседателна зала, </w:t>
      </w:r>
      <w:proofErr w:type="spellStart"/>
      <w:r w:rsidRPr="0022283B">
        <w:rPr>
          <w:rFonts w:ascii="Verdana" w:hAnsi="Verdana"/>
          <w:sz w:val="20"/>
          <w:szCs w:val="20"/>
        </w:rPr>
        <w:t>находяща</w:t>
      </w:r>
      <w:proofErr w:type="spellEnd"/>
      <w:r w:rsidRPr="0022283B">
        <w:rPr>
          <w:rFonts w:ascii="Verdana" w:hAnsi="Verdana"/>
          <w:sz w:val="20"/>
          <w:szCs w:val="20"/>
        </w:rPr>
        <w:t xml:space="preserve"> се  на 1-ви етаж в сградата на лечебното заведение  и получава следния мандат за гласуване съгласно предложения дневен ред: 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Приемане на Годишния доклад на Съвета на директорите  за дейността на Дружеството през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>г.</w:t>
      </w:r>
    </w:p>
    <w:p w:rsidR="0022283B" w:rsidRPr="0022283B" w:rsidRDefault="0022283B" w:rsidP="0022283B">
      <w:pPr>
        <w:pStyle w:val="a5"/>
        <w:ind w:left="708" w:firstLine="360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lastRenderedPageBreak/>
        <w:t>Предложение за решение:</w:t>
      </w:r>
      <w:r w:rsidRPr="0022283B">
        <w:rPr>
          <w:rFonts w:ascii="Verdana" w:hAnsi="Verdana"/>
          <w:sz w:val="20"/>
          <w:szCs w:val="20"/>
        </w:rPr>
        <w:t xml:space="preserve">  Общото събрание на акционерите приема годишния</w:t>
      </w:r>
    </w:p>
    <w:p w:rsidR="0022283B" w:rsidRPr="0022283B" w:rsidRDefault="0022283B" w:rsidP="0022283B">
      <w:pPr>
        <w:pStyle w:val="a5"/>
        <w:ind w:left="708" w:hanging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доклад на Съвета на директорите за дейността на Дружеството през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 xml:space="preserve">г. 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Приемане на </w:t>
      </w:r>
      <w:proofErr w:type="spellStart"/>
      <w:r w:rsidRPr="0022283B">
        <w:rPr>
          <w:rFonts w:ascii="Verdana" w:hAnsi="Verdana"/>
          <w:sz w:val="20"/>
          <w:szCs w:val="20"/>
        </w:rPr>
        <w:t>одитирания</w:t>
      </w:r>
      <w:proofErr w:type="spellEnd"/>
      <w:r w:rsidRPr="0022283B">
        <w:rPr>
          <w:rFonts w:ascii="Verdana" w:hAnsi="Verdana"/>
          <w:sz w:val="20"/>
          <w:szCs w:val="20"/>
        </w:rPr>
        <w:t xml:space="preserve"> Годишен финансов отчет на дружеството за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>г.  и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proofErr w:type="spellStart"/>
      <w:r w:rsidRPr="0022283B">
        <w:rPr>
          <w:rFonts w:ascii="Verdana" w:hAnsi="Verdana"/>
          <w:sz w:val="20"/>
          <w:szCs w:val="20"/>
        </w:rPr>
        <w:t>одиторския</w:t>
      </w:r>
      <w:proofErr w:type="spellEnd"/>
      <w:r w:rsidRPr="0022283B">
        <w:rPr>
          <w:rFonts w:ascii="Verdana" w:hAnsi="Verdana"/>
          <w:sz w:val="20"/>
          <w:szCs w:val="20"/>
        </w:rPr>
        <w:t xml:space="preserve"> доклад за проверка и заверка на годишния финансов отчет на дружеството за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 xml:space="preserve">г. 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 xml:space="preserve">     Предложение за решение:</w:t>
      </w:r>
      <w:r w:rsidRPr="0022283B">
        <w:rPr>
          <w:rFonts w:ascii="Verdana" w:hAnsi="Verdana"/>
          <w:sz w:val="20"/>
          <w:szCs w:val="20"/>
        </w:rPr>
        <w:t xml:space="preserve">  Общото събрание на акционерите приема </w:t>
      </w:r>
      <w:proofErr w:type="spellStart"/>
      <w:r w:rsidRPr="0022283B">
        <w:rPr>
          <w:rFonts w:ascii="Verdana" w:hAnsi="Verdana"/>
          <w:sz w:val="20"/>
          <w:szCs w:val="20"/>
        </w:rPr>
        <w:t>одитирания</w:t>
      </w:r>
      <w:proofErr w:type="spellEnd"/>
      <w:r w:rsidRPr="0022283B">
        <w:rPr>
          <w:rFonts w:ascii="Verdana" w:hAnsi="Verdana"/>
          <w:sz w:val="20"/>
          <w:szCs w:val="20"/>
        </w:rPr>
        <w:t xml:space="preserve"> Годишен финансов отчет на дружеството за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 xml:space="preserve">г.  и </w:t>
      </w:r>
      <w:proofErr w:type="spellStart"/>
      <w:r w:rsidRPr="0022283B">
        <w:rPr>
          <w:rFonts w:ascii="Verdana" w:hAnsi="Verdana"/>
          <w:sz w:val="20"/>
          <w:szCs w:val="20"/>
        </w:rPr>
        <w:t>одиторския</w:t>
      </w:r>
      <w:proofErr w:type="spellEnd"/>
      <w:r w:rsidRPr="0022283B">
        <w:rPr>
          <w:rFonts w:ascii="Verdana" w:hAnsi="Verdana"/>
          <w:sz w:val="20"/>
          <w:szCs w:val="20"/>
        </w:rPr>
        <w:t xml:space="preserve"> доклад за проверка и заверка на годишния финансов отчет на дружеството за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>г.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color w:val="FF0000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Приемане на решение за начина на покриване на  загубата на дружеството за 2018г. 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color w:val="FF0000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решение:</w:t>
      </w:r>
      <w:r w:rsidRPr="0022283B">
        <w:rPr>
          <w:rFonts w:ascii="Verdana" w:hAnsi="Verdana"/>
          <w:sz w:val="20"/>
          <w:szCs w:val="20"/>
        </w:rPr>
        <w:t xml:space="preserve">  Общото събрание на акционерите приема решение загубата на дружеството за 2018г. да бъде отнесена като непокрита загуба от минали години.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color w:val="FF0000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Приемане на решение за освобождаване от отговорност  на членовете на Съвета на директорите на дружеството за дейността им през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>г.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</w:t>
      </w:r>
      <w:r w:rsidRPr="0022283B">
        <w:rPr>
          <w:rFonts w:ascii="Verdana" w:hAnsi="Verdana"/>
          <w:sz w:val="20"/>
          <w:szCs w:val="20"/>
        </w:rPr>
        <w:t>: Общото събрание на акционерите освобождава от отговорност членовете на Съвета на директорите на дружеството за дейността им през 201</w:t>
      </w:r>
      <w:r w:rsidRPr="0022283B">
        <w:rPr>
          <w:rFonts w:ascii="Verdana" w:hAnsi="Verdana"/>
          <w:sz w:val="20"/>
          <w:szCs w:val="20"/>
          <w:lang w:val="en-US"/>
        </w:rPr>
        <w:t>8</w:t>
      </w:r>
      <w:r w:rsidRPr="0022283B">
        <w:rPr>
          <w:rFonts w:ascii="Verdana" w:hAnsi="Verdana"/>
          <w:sz w:val="20"/>
          <w:szCs w:val="20"/>
        </w:rPr>
        <w:t xml:space="preserve">г. 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Приемане на решение за избор на регистриран </w:t>
      </w:r>
      <w:proofErr w:type="spellStart"/>
      <w:r w:rsidRPr="0022283B">
        <w:rPr>
          <w:rFonts w:ascii="Verdana" w:hAnsi="Verdana"/>
          <w:sz w:val="20"/>
          <w:szCs w:val="20"/>
        </w:rPr>
        <w:t>одитор</w:t>
      </w:r>
      <w:proofErr w:type="spellEnd"/>
      <w:r w:rsidRPr="0022283B">
        <w:rPr>
          <w:rFonts w:ascii="Verdana" w:hAnsi="Verdana"/>
          <w:sz w:val="20"/>
          <w:szCs w:val="20"/>
        </w:rPr>
        <w:t xml:space="preserve"> за финансовата 201</w:t>
      </w:r>
      <w:r w:rsidRPr="0022283B">
        <w:rPr>
          <w:rFonts w:ascii="Verdana" w:hAnsi="Verdana"/>
          <w:sz w:val="20"/>
          <w:szCs w:val="20"/>
          <w:lang w:val="en-US"/>
        </w:rPr>
        <w:t>9</w:t>
      </w:r>
      <w:r w:rsidRPr="0022283B">
        <w:rPr>
          <w:rFonts w:ascii="Verdana" w:hAnsi="Verdana"/>
          <w:sz w:val="20"/>
          <w:szCs w:val="20"/>
        </w:rPr>
        <w:t>г.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</w:t>
      </w:r>
      <w:r w:rsidRPr="0022283B">
        <w:rPr>
          <w:rFonts w:ascii="Verdana" w:hAnsi="Verdana"/>
          <w:sz w:val="20"/>
          <w:szCs w:val="20"/>
        </w:rPr>
        <w:t xml:space="preserve">: Общото събрание на акционерите избира </w:t>
      </w:r>
      <w:proofErr w:type="spellStart"/>
      <w:r w:rsidRPr="0022283B">
        <w:rPr>
          <w:rFonts w:ascii="Verdana" w:hAnsi="Verdana"/>
          <w:sz w:val="20"/>
          <w:szCs w:val="20"/>
        </w:rPr>
        <w:t>одитор</w:t>
      </w:r>
      <w:proofErr w:type="spellEnd"/>
      <w:r w:rsidRPr="0022283B">
        <w:rPr>
          <w:rFonts w:ascii="Verdana" w:hAnsi="Verdana"/>
          <w:sz w:val="20"/>
          <w:szCs w:val="20"/>
        </w:rPr>
        <w:t xml:space="preserve"> за финансовата 201</w:t>
      </w:r>
      <w:r w:rsidRPr="0022283B">
        <w:rPr>
          <w:rFonts w:ascii="Verdana" w:hAnsi="Verdana"/>
          <w:sz w:val="20"/>
          <w:szCs w:val="20"/>
          <w:lang w:val="en-US"/>
        </w:rPr>
        <w:t>9</w:t>
      </w:r>
      <w:r w:rsidRPr="0022283B">
        <w:rPr>
          <w:rFonts w:ascii="Verdana" w:hAnsi="Verdana"/>
          <w:sz w:val="20"/>
          <w:szCs w:val="20"/>
        </w:rPr>
        <w:t xml:space="preserve">г. – г-жа Радка Маринова </w:t>
      </w:r>
      <w:proofErr w:type="spellStart"/>
      <w:r w:rsidRPr="0022283B">
        <w:rPr>
          <w:rFonts w:ascii="Verdana" w:hAnsi="Verdana"/>
          <w:sz w:val="20"/>
          <w:szCs w:val="20"/>
        </w:rPr>
        <w:t>Боевска</w:t>
      </w:r>
      <w:proofErr w:type="spellEnd"/>
      <w:r w:rsidRPr="0022283B">
        <w:rPr>
          <w:rFonts w:ascii="Verdana" w:hAnsi="Verdana"/>
          <w:sz w:val="20"/>
          <w:szCs w:val="20"/>
        </w:rPr>
        <w:t xml:space="preserve">, регистриран </w:t>
      </w:r>
      <w:proofErr w:type="spellStart"/>
      <w:r w:rsidRPr="0022283B">
        <w:rPr>
          <w:rFonts w:ascii="Verdana" w:hAnsi="Verdana"/>
          <w:sz w:val="20"/>
          <w:szCs w:val="20"/>
        </w:rPr>
        <w:t>одитор</w:t>
      </w:r>
      <w:proofErr w:type="spellEnd"/>
      <w:r w:rsidRPr="0022283B">
        <w:rPr>
          <w:rFonts w:ascii="Verdana" w:hAnsi="Verdana"/>
          <w:sz w:val="20"/>
          <w:szCs w:val="20"/>
        </w:rPr>
        <w:t xml:space="preserve"> №0270 в ИДЕС, чрез  „</w:t>
      </w:r>
      <w:proofErr w:type="spellStart"/>
      <w:r w:rsidRPr="0022283B">
        <w:rPr>
          <w:rFonts w:ascii="Verdana" w:hAnsi="Verdana"/>
          <w:sz w:val="20"/>
          <w:szCs w:val="20"/>
        </w:rPr>
        <w:t>Родит</w:t>
      </w:r>
      <w:proofErr w:type="spellEnd"/>
      <w:r w:rsidRPr="0022283B">
        <w:rPr>
          <w:rFonts w:ascii="Verdana" w:hAnsi="Verdana"/>
          <w:sz w:val="20"/>
          <w:szCs w:val="20"/>
        </w:rPr>
        <w:t xml:space="preserve">” ЕООД, предприятие на регистриран </w:t>
      </w:r>
      <w:proofErr w:type="spellStart"/>
      <w:r w:rsidRPr="0022283B">
        <w:rPr>
          <w:rFonts w:ascii="Verdana" w:hAnsi="Verdana"/>
          <w:sz w:val="20"/>
          <w:szCs w:val="20"/>
        </w:rPr>
        <w:t>одитор</w:t>
      </w:r>
      <w:proofErr w:type="spellEnd"/>
      <w:r w:rsidRPr="0022283B">
        <w:rPr>
          <w:rFonts w:ascii="Verdana" w:hAnsi="Verdana"/>
          <w:sz w:val="20"/>
          <w:szCs w:val="20"/>
        </w:rPr>
        <w:t xml:space="preserve"> по ЗНФО.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Приемане на решение за освобождаване на Снежана Георгиева Янева,  д-р Веселин Тодоров Господинов и д-р  Юлия Димитрова Илиева  като  членове на Съвета на директорите на Дружеството, поради изтичане на мандата им.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решение:</w:t>
      </w:r>
      <w:r w:rsidRPr="0022283B">
        <w:rPr>
          <w:rFonts w:ascii="Verdana" w:hAnsi="Verdana"/>
          <w:sz w:val="20"/>
          <w:szCs w:val="20"/>
        </w:rPr>
        <w:t xml:space="preserve"> Общото събрание на акционерите освобождава Снежана Георгиева Янева,  д-р Веселин Тодоров Господинов и д-р  Юлия Димитрова Илиева  като членове на Съвета на директорите на Дружеството, поради изтичане на мандата им.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  <w:lang w:val="en-US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Приемане на решение за избор на членове на Съвета на директорите на Дружеството. </w:t>
      </w:r>
    </w:p>
    <w:p w:rsidR="0022283B" w:rsidRPr="0022283B" w:rsidRDefault="0022283B" w:rsidP="0022283B">
      <w:pPr>
        <w:pStyle w:val="a5"/>
        <w:ind w:left="106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Предложение за решение</w:t>
      </w:r>
      <w:r w:rsidRPr="0022283B">
        <w:rPr>
          <w:rFonts w:ascii="Verdana" w:hAnsi="Verdana"/>
          <w:sz w:val="20"/>
          <w:szCs w:val="20"/>
        </w:rPr>
        <w:t>: Общото събрание на акционерите избира Снежана Георгиева Янева,  д-р Веселин Тодоров Господинов и д-р  Юлия Димитрова Илиева  за членове на Съвета на директорите на Дружеството.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Приемане на решение за определяне на месечно възнаграждение на членовете на Съвета на директорите на дружеството, на които не е възложено управлението на дружеството и определяне  на лице, което да подпише договор с тях.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</w:t>
      </w:r>
      <w:r w:rsidRPr="0022283B">
        <w:rPr>
          <w:rFonts w:ascii="Verdana" w:hAnsi="Verdana"/>
          <w:sz w:val="20"/>
          <w:szCs w:val="20"/>
        </w:rPr>
        <w:t xml:space="preserve">: Общото събрание на акционерите определя месечно възнаграждение на членовете на Съвета на директорите на дружеството, на които не е възложено управлението на дружеството в размер на една средна брутна заплата в Дружеството. Общото събрание на акционерите определя г-н Ангел </w:t>
      </w:r>
      <w:proofErr w:type="spellStart"/>
      <w:r w:rsidRPr="0022283B">
        <w:rPr>
          <w:rFonts w:ascii="Verdana" w:hAnsi="Verdana"/>
          <w:sz w:val="20"/>
          <w:szCs w:val="20"/>
        </w:rPr>
        <w:t>Пенчов</w:t>
      </w:r>
      <w:proofErr w:type="spellEnd"/>
      <w:r w:rsidRPr="0022283B">
        <w:rPr>
          <w:rFonts w:ascii="Verdana" w:hAnsi="Verdana"/>
          <w:sz w:val="20"/>
          <w:szCs w:val="20"/>
        </w:rPr>
        <w:t xml:space="preserve"> Геров –  законен представител на Община Пирдоп , да подпише договор с новоизбраните членове на Съвета на директорите, на които не е възложено управлението на дружеството.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Приемане на решение за определяне на месечно възнаграждение на изпълнителния член на   СД / Изпълнителен директор  на Дружеството. 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</w:t>
      </w:r>
      <w:r w:rsidRPr="0022283B">
        <w:rPr>
          <w:rFonts w:ascii="Verdana" w:hAnsi="Verdana"/>
          <w:sz w:val="20"/>
          <w:szCs w:val="20"/>
        </w:rPr>
        <w:t>: Общото събрание на акционерите определя месечно възнаграждението на изпълнителния член на СД / Изпълнителен директор  на Дружеството, в размер на  три средни брутни заплати в Дружеството.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color w:val="FF0000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lastRenderedPageBreak/>
        <w:t>Приемане на решение за определяне на размера на гаранция за управлението на членовете на Съвета на директорите на дружеството.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color w:val="FF0000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    </w:t>
      </w:r>
      <w:r w:rsidRPr="0022283B">
        <w:rPr>
          <w:rFonts w:ascii="Verdana" w:hAnsi="Verdana"/>
          <w:b/>
          <w:sz w:val="20"/>
          <w:szCs w:val="20"/>
        </w:rPr>
        <w:t>Предложение за решение</w:t>
      </w:r>
      <w:r w:rsidRPr="0022283B">
        <w:rPr>
          <w:rFonts w:ascii="Verdana" w:hAnsi="Verdana"/>
          <w:sz w:val="20"/>
          <w:szCs w:val="20"/>
        </w:rPr>
        <w:t>: Общото събрание на акционерите определя гаранция за управление на членовете на Съвета на директорите на дружеството, в размер на три месечното брутно възнаграждение на всеки от членовете на Съвета на директорите.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Други.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ab/>
        <w:t xml:space="preserve">II. При липса на кворум и непровеждане  на заседанието на ОС на МБАЛ-Пирдоп на 28.06.2019г, същото се насрочва за 15.07.2019 год. от 13.00 ч., в седалището и адреса на управление на дружеството: гр. Пирдоп, Софийска област, ул.” Георги Бенковски” №24, заседателна зала, </w:t>
      </w:r>
      <w:proofErr w:type="spellStart"/>
      <w:r w:rsidRPr="0022283B">
        <w:rPr>
          <w:rFonts w:ascii="Verdana" w:hAnsi="Verdana"/>
          <w:sz w:val="20"/>
          <w:szCs w:val="20"/>
        </w:rPr>
        <w:t>находяща</w:t>
      </w:r>
      <w:proofErr w:type="spellEnd"/>
      <w:r w:rsidRPr="0022283B">
        <w:rPr>
          <w:rFonts w:ascii="Verdana" w:hAnsi="Verdana"/>
          <w:sz w:val="20"/>
          <w:szCs w:val="20"/>
        </w:rPr>
        <w:t xml:space="preserve"> се  на 1-ви етаж в сградата на лечебното заведение.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Упълномощеният с № 28 /17.12.2015 г. на </w:t>
      </w:r>
      <w:proofErr w:type="spellStart"/>
      <w:r w:rsidRPr="0022283B">
        <w:rPr>
          <w:rFonts w:ascii="Verdana" w:hAnsi="Verdana"/>
          <w:sz w:val="20"/>
          <w:szCs w:val="20"/>
        </w:rPr>
        <w:t>ОбС</w:t>
      </w:r>
      <w:proofErr w:type="spellEnd"/>
      <w:r w:rsidRPr="0022283B">
        <w:rPr>
          <w:rFonts w:ascii="Verdana" w:hAnsi="Verdana"/>
          <w:sz w:val="20"/>
          <w:szCs w:val="20"/>
        </w:rPr>
        <w:t xml:space="preserve">- Пирдоп Ангел Геров-Кмет на Община Пирдоп,  получава  същият мандат да представлявам Община Пирдоп в Общото събрание на акционерите на МБАЛ „ Пирдоп“ АД и гласуване съгласно текста на настоящото решение. 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          </w:t>
      </w:r>
      <w:r w:rsidRPr="0022283B">
        <w:rPr>
          <w:rFonts w:ascii="Verdana" w:hAnsi="Verdana"/>
          <w:sz w:val="20"/>
          <w:szCs w:val="20"/>
          <w:lang w:val="en-US"/>
        </w:rPr>
        <w:t>III</w:t>
      </w:r>
      <w:r w:rsidRPr="0022283B">
        <w:rPr>
          <w:rFonts w:ascii="Verdana" w:hAnsi="Verdana"/>
          <w:sz w:val="20"/>
          <w:szCs w:val="20"/>
        </w:rPr>
        <w:t xml:space="preserve"> .При необходимост и при наличие на кворум, да прави предложения за допълване на дневния ред, както и ако прецени, че е в интерес на Общината, да прави нови предложения или такива за промяна </w:t>
      </w:r>
      <w:proofErr w:type="gramStart"/>
      <w:r w:rsidRPr="0022283B">
        <w:rPr>
          <w:rFonts w:ascii="Verdana" w:hAnsi="Verdana"/>
          <w:sz w:val="20"/>
          <w:szCs w:val="20"/>
        </w:rPr>
        <w:t>на  предварително</w:t>
      </w:r>
      <w:proofErr w:type="gramEnd"/>
      <w:r w:rsidRPr="0022283B">
        <w:rPr>
          <w:rFonts w:ascii="Verdana" w:hAnsi="Verdana"/>
          <w:sz w:val="20"/>
          <w:szCs w:val="20"/>
        </w:rPr>
        <w:t xml:space="preserve"> обявените проекти за решение.</w:t>
      </w:r>
    </w:p>
    <w:p w:rsidR="0022283B" w:rsidRP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Общински съвет-Пирдоп, на основание чл. 21, ал.1, т. 9 от Закона за местното самоуправление и местната администрация, след проведеното поименно гласуване с 11 гласа „за”  и 1 глас „ въздържал се” прие</w:t>
      </w:r>
    </w:p>
    <w:p w:rsidR="0022283B" w:rsidRPr="0022283B" w:rsidRDefault="0022283B" w:rsidP="0022283B">
      <w:pPr>
        <w:pStyle w:val="a5"/>
        <w:ind w:firstLine="708"/>
        <w:jc w:val="center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РЕШЕНИЕ</w:t>
      </w:r>
    </w:p>
    <w:p w:rsidR="0022283B" w:rsidRPr="0022283B" w:rsidRDefault="0022283B" w:rsidP="0022283B">
      <w:pPr>
        <w:pStyle w:val="a5"/>
        <w:ind w:firstLine="708"/>
        <w:jc w:val="center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№ 52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  <w:lang w:val="en-US"/>
        </w:rPr>
        <w:t>I.</w:t>
      </w:r>
      <w:r w:rsidRPr="0022283B">
        <w:rPr>
          <w:rFonts w:ascii="Verdana" w:hAnsi="Verdana"/>
          <w:sz w:val="20"/>
          <w:szCs w:val="20"/>
        </w:rPr>
        <w:t>Общински съвет- Пирдоп актуализира Програма за управление и разпореждане с имотите – общинска собственост в Община Пирдоп през 2019 г., приета с Решение № 5, т.10 по Протокол №2 от 31.01.2019г. на Общински съвет – Пирдоп, по следния начин: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Досегашният  текст на Раздел </w:t>
      </w:r>
      <w:r w:rsidRPr="0022283B">
        <w:rPr>
          <w:rFonts w:ascii="Verdana" w:hAnsi="Verdana"/>
          <w:sz w:val="20"/>
          <w:szCs w:val="20"/>
          <w:lang w:val="en-US"/>
        </w:rPr>
        <w:t>III</w:t>
      </w:r>
      <w:r w:rsidRPr="0022283B">
        <w:rPr>
          <w:rFonts w:ascii="Verdana" w:hAnsi="Verdana"/>
          <w:sz w:val="20"/>
          <w:szCs w:val="20"/>
        </w:rPr>
        <w:t xml:space="preserve">, буква А, т.27 „ Земеделски земи, гори, пасища, мери и други в землището на гр.Пирдоп, след решение на </w:t>
      </w:r>
      <w:proofErr w:type="spellStart"/>
      <w:r w:rsidRPr="0022283B">
        <w:rPr>
          <w:rFonts w:ascii="Verdana" w:hAnsi="Verdana"/>
          <w:sz w:val="20"/>
          <w:szCs w:val="20"/>
        </w:rPr>
        <w:t>ОбС</w:t>
      </w:r>
      <w:proofErr w:type="spellEnd"/>
      <w:r w:rsidRPr="0022283B">
        <w:rPr>
          <w:rFonts w:ascii="Verdana" w:hAnsi="Verdana"/>
          <w:sz w:val="20"/>
          <w:szCs w:val="20"/>
        </w:rPr>
        <w:t xml:space="preserve">- Пирдоп” 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става: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Раздел </w:t>
      </w:r>
      <w:r w:rsidRPr="0022283B">
        <w:rPr>
          <w:rFonts w:ascii="Verdana" w:hAnsi="Verdana"/>
          <w:sz w:val="20"/>
          <w:szCs w:val="20"/>
          <w:lang w:val="en-US"/>
        </w:rPr>
        <w:t>III</w:t>
      </w:r>
      <w:r w:rsidRPr="0022283B">
        <w:rPr>
          <w:rFonts w:ascii="Verdana" w:hAnsi="Verdana"/>
          <w:sz w:val="20"/>
          <w:szCs w:val="20"/>
        </w:rPr>
        <w:t>, буква А, т.27: „ Земеделски земи и  гори в землището на гр.Пирдоп”;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Досегашният текст на  Раздел </w:t>
      </w:r>
      <w:r w:rsidRPr="0022283B">
        <w:rPr>
          <w:rFonts w:ascii="Verdana" w:hAnsi="Verdana"/>
          <w:sz w:val="20"/>
          <w:szCs w:val="20"/>
          <w:lang w:val="en-US"/>
        </w:rPr>
        <w:t>III</w:t>
      </w:r>
      <w:r w:rsidRPr="0022283B">
        <w:rPr>
          <w:rFonts w:ascii="Verdana" w:hAnsi="Verdana"/>
          <w:sz w:val="20"/>
          <w:szCs w:val="20"/>
        </w:rPr>
        <w:t xml:space="preserve">, буква А, т.51: „ Земеделски земи,  пасища, мери и други в землището на с-Душанци, след решение на </w:t>
      </w:r>
      <w:proofErr w:type="spellStart"/>
      <w:r w:rsidRPr="0022283B">
        <w:rPr>
          <w:rFonts w:ascii="Verdana" w:hAnsi="Verdana"/>
          <w:sz w:val="20"/>
          <w:szCs w:val="20"/>
        </w:rPr>
        <w:t>ОбС</w:t>
      </w:r>
      <w:proofErr w:type="spellEnd"/>
      <w:r w:rsidRPr="0022283B">
        <w:rPr>
          <w:rFonts w:ascii="Verdana" w:hAnsi="Verdana"/>
          <w:sz w:val="20"/>
          <w:szCs w:val="20"/>
        </w:rPr>
        <w:t xml:space="preserve">- Пирдоп” 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става:</w:t>
      </w:r>
    </w:p>
    <w:p w:rsidR="0022283B" w:rsidRPr="0022283B" w:rsidRDefault="0022283B" w:rsidP="0022283B">
      <w:pPr>
        <w:pStyle w:val="a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Раздел </w:t>
      </w:r>
      <w:r w:rsidRPr="0022283B">
        <w:rPr>
          <w:rFonts w:ascii="Verdana" w:hAnsi="Verdana"/>
          <w:sz w:val="20"/>
          <w:szCs w:val="20"/>
          <w:lang w:val="en-US"/>
        </w:rPr>
        <w:t>III</w:t>
      </w:r>
      <w:r w:rsidRPr="0022283B">
        <w:rPr>
          <w:rFonts w:ascii="Verdana" w:hAnsi="Verdana"/>
          <w:sz w:val="20"/>
          <w:szCs w:val="20"/>
        </w:rPr>
        <w:t>, буква А, т.51: „ Земеделски земи в землището на с.Душанци”.</w:t>
      </w:r>
    </w:p>
    <w:p w:rsidR="0022283B" w:rsidRP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Общински съвет-Пирдоп, на основание чл.21, ал.1, т.7 и т.23 от Закона за местното самоуправление и местната администрация, във връзка с § 7 от Наредбата за определянето и администрирането на местните такси и цени на услуги в община Пирдоп и чл.11, ал.1 и § 5 от ПЗР на Наредбата за общинската собственост на Община Пирдоп,  след проведеното гласуване с 11 гласа „за”  и 1 глас „въздържал се”прие</w:t>
      </w:r>
    </w:p>
    <w:p w:rsidR="0022283B" w:rsidRPr="0022283B" w:rsidRDefault="0022283B" w:rsidP="0022283B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</w:p>
    <w:p w:rsidR="0022283B" w:rsidRPr="0022283B" w:rsidRDefault="0022283B" w:rsidP="0022283B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РЕШЕНИЕ</w:t>
      </w:r>
    </w:p>
    <w:p w:rsidR="0022283B" w:rsidRPr="0022283B" w:rsidRDefault="0022283B" w:rsidP="0022283B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22283B">
        <w:rPr>
          <w:rFonts w:ascii="Verdana" w:hAnsi="Verdana"/>
          <w:b/>
          <w:sz w:val="20"/>
          <w:szCs w:val="20"/>
        </w:rPr>
        <w:t>№ 53</w:t>
      </w:r>
    </w:p>
    <w:p w:rsidR="0022283B" w:rsidRPr="0022283B" w:rsidRDefault="0022283B" w:rsidP="0022283B">
      <w:pPr>
        <w:ind w:right="23" w:firstLine="708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1.Допълва и изменя Приложение № 2 към Наредбата за определянето и администрирането на местните такси и цени на услуги в община Пирдоп както следва:</w:t>
      </w:r>
    </w:p>
    <w:p w:rsidR="0022283B" w:rsidRPr="0022283B" w:rsidRDefault="0022283B" w:rsidP="0022283B">
      <w:pPr>
        <w:pStyle w:val="a6"/>
        <w:numPr>
          <w:ilvl w:val="1"/>
          <w:numId w:val="3"/>
        </w:num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След таблицата с наименование "Базисни наемни цени за 1 кв.м./месец при отдаване под наем на общинска собственост в община Пирдоп" и преди таблицата с наименование „Тарифа за почасово или еднократно ползване на имоти и части от имоти – публична общинска </w:t>
      </w:r>
      <w:r w:rsidRPr="0022283B">
        <w:rPr>
          <w:rFonts w:ascii="Verdana" w:hAnsi="Verdana"/>
          <w:sz w:val="20"/>
          <w:szCs w:val="20"/>
        </w:rPr>
        <w:lastRenderedPageBreak/>
        <w:t>собственост в община Пирдоп”, се създава нова таблица с наименование „Базисни наемни цени за 1 дка./стопанска година при отдаване под наем на земеделски земи - общинска собственост в община Пирдоп”.</w:t>
      </w:r>
    </w:p>
    <w:p w:rsidR="0022283B" w:rsidRPr="0022283B" w:rsidRDefault="0022283B" w:rsidP="0022283B">
      <w:pPr>
        <w:pStyle w:val="a6"/>
        <w:numPr>
          <w:ilvl w:val="1"/>
          <w:numId w:val="3"/>
        </w:num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Таблица с наименование „Базисни наемни цени за 1 дка./стопанска година при отдаване под наем на земеделски земи - общинска собственост в община Пирдоп” е със следния вид, текст и съдържание:</w:t>
      </w:r>
    </w:p>
    <w:p w:rsidR="0022283B" w:rsidRPr="0022283B" w:rsidRDefault="0022283B" w:rsidP="0022283B">
      <w:pPr>
        <w:ind w:left="705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>„Базисни наемни цени за 1 дка./стопанска година при отдаване под наем на земеделски земи - общинска собственост в община Пирдоп”</w:t>
      </w:r>
    </w:p>
    <w:p w:rsidR="0022283B" w:rsidRPr="0022283B" w:rsidRDefault="0022283B" w:rsidP="0022283B">
      <w:pPr>
        <w:ind w:left="705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705" w:type="dxa"/>
        <w:tblLook w:val="04A0"/>
      </w:tblPr>
      <w:tblGrid>
        <w:gridCol w:w="2194"/>
        <w:gridCol w:w="2361"/>
        <w:gridCol w:w="2295"/>
        <w:gridCol w:w="2301"/>
      </w:tblGrid>
      <w:tr w:rsidR="0022283B" w:rsidRPr="0022283B" w:rsidTr="00991C77">
        <w:tc>
          <w:tcPr>
            <w:tcW w:w="2534" w:type="dxa"/>
          </w:tcPr>
          <w:p w:rsidR="0022283B" w:rsidRPr="00FF7DF1" w:rsidRDefault="0022283B" w:rsidP="00FF7DF1">
            <w:pPr>
              <w:rPr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№</w:t>
            </w:r>
          </w:p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п/р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гр.Пирдоп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с.Душанци</w:t>
            </w:r>
          </w:p>
        </w:tc>
      </w:tr>
      <w:tr w:rsidR="0022283B" w:rsidRPr="0022283B" w:rsidTr="00991C77">
        <w:tc>
          <w:tcPr>
            <w:tcW w:w="2534" w:type="dxa"/>
          </w:tcPr>
          <w:p w:rsidR="0022283B" w:rsidRPr="00FF7DF1" w:rsidRDefault="0022283B" w:rsidP="00FF7DF1">
            <w:pPr>
              <w:rPr>
                <w:sz w:val="20"/>
                <w:szCs w:val="20"/>
              </w:rPr>
            </w:pP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sz w:val="20"/>
                <w:szCs w:val="20"/>
              </w:rPr>
            </w:pP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(лв.)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sz w:val="20"/>
                <w:szCs w:val="20"/>
              </w:rPr>
            </w:pPr>
            <w:r w:rsidRPr="00FF7DF1">
              <w:rPr>
                <w:sz w:val="20"/>
                <w:szCs w:val="20"/>
              </w:rPr>
              <w:t>(лв.)</w:t>
            </w:r>
          </w:p>
        </w:tc>
      </w:tr>
      <w:tr w:rsidR="0022283B" w:rsidRPr="0022283B" w:rsidTr="00991C77">
        <w:tc>
          <w:tcPr>
            <w:tcW w:w="2534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Ниви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12,00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12,00</w:t>
            </w:r>
          </w:p>
        </w:tc>
      </w:tr>
      <w:tr w:rsidR="0022283B" w:rsidRPr="0022283B" w:rsidTr="00991C77">
        <w:tc>
          <w:tcPr>
            <w:tcW w:w="2534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Дере и/или овраг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0,50</w:t>
            </w:r>
          </w:p>
        </w:tc>
        <w:tc>
          <w:tcPr>
            <w:tcW w:w="2535" w:type="dxa"/>
          </w:tcPr>
          <w:p w:rsidR="0022283B" w:rsidRPr="00FF7DF1" w:rsidRDefault="0022283B" w:rsidP="00FF7DF1">
            <w:pPr>
              <w:rPr>
                <w:rFonts w:ascii="Verdana" w:hAnsi="Verdana"/>
                <w:sz w:val="20"/>
                <w:szCs w:val="20"/>
              </w:rPr>
            </w:pPr>
            <w:r w:rsidRPr="00FF7DF1">
              <w:rPr>
                <w:rFonts w:ascii="Verdana" w:hAnsi="Verdana"/>
                <w:sz w:val="20"/>
                <w:szCs w:val="20"/>
              </w:rPr>
              <w:t>0,50</w:t>
            </w:r>
          </w:p>
        </w:tc>
      </w:tr>
    </w:tbl>
    <w:p w:rsidR="0022283B" w:rsidRPr="0022283B" w:rsidRDefault="0022283B" w:rsidP="0022283B">
      <w:pPr>
        <w:ind w:right="23" w:firstLine="708"/>
        <w:rPr>
          <w:rFonts w:ascii="Verdana" w:hAnsi="Verdana"/>
          <w:sz w:val="20"/>
          <w:szCs w:val="20"/>
        </w:rPr>
      </w:pPr>
    </w:p>
    <w:p w:rsidR="00FF7DF1" w:rsidRDefault="0022283B" w:rsidP="0022283B">
      <w:pPr>
        <w:pStyle w:val="a6"/>
        <w:numPr>
          <w:ilvl w:val="1"/>
          <w:numId w:val="3"/>
        </w:numPr>
        <w:spacing w:after="0"/>
        <w:ind w:right="23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22283B">
        <w:rPr>
          <w:rFonts w:ascii="Verdana" w:hAnsi="Verdana"/>
          <w:sz w:val="20"/>
          <w:szCs w:val="20"/>
          <w:lang w:val="en-US"/>
        </w:rPr>
        <w:t>Отменя</w:t>
      </w:r>
      <w:proofErr w:type="spellEnd"/>
      <w:r w:rsidRPr="0022283B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22283B">
        <w:rPr>
          <w:rFonts w:ascii="Verdana" w:hAnsi="Verdana"/>
          <w:sz w:val="20"/>
          <w:szCs w:val="20"/>
          <w:lang w:val="en-US"/>
        </w:rPr>
        <w:t>точка</w:t>
      </w:r>
      <w:proofErr w:type="spellEnd"/>
      <w:r w:rsidRPr="0022283B">
        <w:rPr>
          <w:rFonts w:ascii="Verdana" w:hAnsi="Verdana"/>
          <w:sz w:val="20"/>
          <w:szCs w:val="20"/>
          <w:lang w:val="en-US"/>
        </w:rPr>
        <w:t xml:space="preserve"> 8 "</w:t>
      </w:r>
      <w:proofErr w:type="spellStart"/>
      <w:r w:rsidRPr="0022283B">
        <w:rPr>
          <w:rFonts w:ascii="Verdana" w:hAnsi="Verdana"/>
          <w:sz w:val="20"/>
          <w:szCs w:val="20"/>
          <w:lang w:val="en-US"/>
        </w:rPr>
        <w:t>Животновъдни</w:t>
      </w:r>
      <w:proofErr w:type="spellEnd"/>
      <w:r w:rsidRPr="0022283B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22283B">
        <w:rPr>
          <w:rFonts w:ascii="Verdana" w:hAnsi="Verdana"/>
          <w:sz w:val="20"/>
          <w:szCs w:val="20"/>
          <w:lang w:val="en-US"/>
        </w:rPr>
        <w:t>дейности</w:t>
      </w:r>
      <w:proofErr w:type="spellEnd"/>
      <w:r w:rsidRPr="0022283B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22283B">
        <w:rPr>
          <w:rFonts w:ascii="Verdana" w:hAnsi="Verdana"/>
          <w:sz w:val="20"/>
          <w:szCs w:val="20"/>
          <w:lang w:val="en-US"/>
        </w:rPr>
        <w:t>извън</w:t>
      </w:r>
      <w:proofErr w:type="spellEnd"/>
      <w:r w:rsidRPr="0022283B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22283B">
        <w:rPr>
          <w:rFonts w:ascii="Verdana" w:hAnsi="Verdana"/>
          <w:sz w:val="20"/>
          <w:szCs w:val="20"/>
          <w:lang w:val="en-US"/>
        </w:rPr>
        <w:t>регулация</w:t>
      </w:r>
      <w:proofErr w:type="spellEnd"/>
      <w:r w:rsidRPr="0022283B">
        <w:rPr>
          <w:rFonts w:ascii="Verdana" w:hAnsi="Verdana"/>
          <w:sz w:val="20"/>
          <w:szCs w:val="20"/>
          <w:lang w:val="en-US"/>
        </w:rPr>
        <w:t xml:space="preserve">" </w:t>
      </w:r>
      <w:proofErr w:type="spellStart"/>
      <w:r w:rsidRPr="0022283B">
        <w:rPr>
          <w:rFonts w:ascii="Verdana" w:hAnsi="Verdana"/>
          <w:sz w:val="20"/>
          <w:szCs w:val="20"/>
          <w:lang w:val="en-US"/>
        </w:rPr>
        <w:t>от</w:t>
      </w:r>
      <w:proofErr w:type="spellEnd"/>
      <w:r w:rsid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FF7DF1">
        <w:rPr>
          <w:rFonts w:ascii="Verdana" w:hAnsi="Verdana"/>
          <w:sz w:val="20"/>
          <w:szCs w:val="20"/>
          <w:lang w:val="en-US"/>
        </w:rPr>
        <w:t>раздел</w:t>
      </w:r>
      <w:proofErr w:type="spellEnd"/>
    </w:p>
    <w:p w:rsidR="0022283B" w:rsidRPr="00FF7DF1" w:rsidRDefault="0022283B" w:rsidP="00FF7DF1">
      <w:pPr>
        <w:spacing w:after="0"/>
        <w:ind w:right="23"/>
        <w:contextualSpacing/>
        <w:jc w:val="both"/>
        <w:rPr>
          <w:rFonts w:ascii="Verdana" w:hAnsi="Verdana"/>
          <w:sz w:val="20"/>
          <w:szCs w:val="20"/>
        </w:rPr>
      </w:pPr>
      <w:r w:rsidRPr="00FF7DF1">
        <w:rPr>
          <w:rFonts w:ascii="Verdana" w:hAnsi="Verdana"/>
          <w:sz w:val="20"/>
          <w:szCs w:val="20"/>
          <w:lang w:val="en-US"/>
        </w:rPr>
        <w:t xml:space="preserve">„А.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Общински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терени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за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>:</w:t>
      </w:r>
      <w:r w:rsidRPr="00FF7DF1">
        <w:rPr>
          <w:rFonts w:ascii="Verdana" w:hAnsi="Verdana"/>
          <w:sz w:val="20"/>
          <w:szCs w:val="20"/>
        </w:rPr>
        <w:t>”</w:t>
      </w:r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на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таблицата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с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наименование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„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Базисни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наемни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цени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за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1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кв.м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>./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месец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при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отдаване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под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наем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на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общинска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собственост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в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община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FF7DF1">
        <w:rPr>
          <w:rFonts w:ascii="Verdana" w:hAnsi="Verdana"/>
          <w:sz w:val="20"/>
          <w:szCs w:val="20"/>
          <w:lang w:val="en-US"/>
        </w:rPr>
        <w:t>Пирдоп</w:t>
      </w:r>
      <w:proofErr w:type="spellEnd"/>
      <w:r w:rsidRPr="00FF7DF1">
        <w:rPr>
          <w:rFonts w:ascii="Verdana" w:hAnsi="Verdana"/>
          <w:sz w:val="20"/>
          <w:szCs w:val="20"/>
          <w:lang w:val="en-US"/>
        </w:rPr>
        <w:t>“</w:t>
      </w:r>
      <w:r w:rsidRPr="00FF7DF1">
        <w:rPr>
          <w:rFonts w:ascii="Verdana" w:hAnsi="Verdana"/>
          <w:sz w:val="20"/>
          <w:szCs w:val="20"/>
        </w:rPr>
        <w:t>.</w:t>
      </w:r>
    </w:p>
    <w:p w:rsidR="0022283B" w:rsidRPr="0022283B" w:rsidRDefault="0022283B" w:rsidP="0022283B">
      <w:pPr>
        <w:ind w:right="23" w:firstLine="708"/>
        <w:rPr>
          <w:rFonts w:ascii="Verdana" w:hAnsi="Verdana"/>
          <w:sz w:val="20"/>
          <w:szCs w:val="20"/>
        </w:rPr>
      </w:pPr>
    </w:p>
    <w:p w:rsidR="00FF7DF1" w:rsidRDefault="0022283B" w:rsidP="0022283B">
      <w:pPr>
        <w:numPr>
          <w:ilvl w:val="0"/>
          <w:numId w:val="3"/>
        </w:numPr>
        <w:spacing w:after="0" w:line="240" w:lineRule="auto"/>
        <w:ind w:right="23"/>
        <w:jc w:val="both"/>
        <w:rPr>
          <w:rFonts w:ascii="Verdana" w:hAnsi="Verdana"/>
          <w:sz w:val="20"/>
          <w:szCs w:val="20"/>
        </w:rPr>
      </w:pPr>
      <w:r w:rsidRPr="0022283B">
        <w:rPr>
          <w:rFonts w:ascii="Verdana" w:hAnsi="Verdana"/>
          <w:sz w:val="20"/>
          <w:szCs w:val="20"/>
        </w:rPr>
        <w:t xml:space="preserve">Отменя чл.43 от Наредбата за определянето и администрирането на местните </w:t>
      </w:r>
    </w:p>
    <w:p w:rsidR="0022283B" w:rsidRPr="00FF7DF1" w:rsidRDefault="0022283B" w:rsidP="00FF7DF1">
      <w:pPr>
        <w:spacing w:after="0" w:line="240" w:lineRule="auto"/>
        <w:ind w:right="23"/>
        <w:jc w:val="both"/>
        <w:rPr>
          <w:rFonts w:ascii="Verdana" w:hAnsi="Verdana"/>
          <w:sz w:val="20"/>
          <w:szCs w:val="20"/>
        </w:rPr>
      </w:pPr>
      <w:r w:rsidRPr="00FF7DF1">
        <w:rPr>
          <w:rFonts w:ascii="Verdana" w:hAnsi="Verdana"/>
          <w:sz w:val="20"/>
          <w:szCs w:val="20"/>
        </w:rPr>
        <w:t>такси и цени на услуги в община Пирдоп.</w:t>
      </w:r>
    </w:p>
    <w:p w:rsidR="0022283B" w:rsidRPr="00FF7DF1" w:rsidRDefault="0022283B" w:rsidP="0022283B">
      <w:pPr>
        <w:ind w:left="1065" w:right="23"/>
        <w:jc w:val="both"/>
        <w:rPr>
          <w:rFonts w:ascii="Verdana" w:hAnsi="Verdana"/>
          <w:sz w:val="20"/>
          <w:szCs w:val="20"/>
        </w:rPr>
      </w:pPr>
    </w:p>
    <w:p w:rsidR="00FF7DF1" w:rsidRPr="00FF7DF1" w:rsidRDefault="00FF7DF1" w:rsidP="00FF7DF1">
      <w:pPr>
        <w:pStyle w:val="a5"/>
        <w:rPr>
          <w:rFonts w:ascii="Verdana" w:hAnsi="Verdana"/>
          <w:sz w:val="20"/>
          <w:szCs w:val="20"/>
        </w:rPr>
      </w:pPr>
      <w:r w:rsidRPr="00FF7DF1">
        <w:rPr>
          <w:rFonts w:ascii="Verdana" w:hAnsi="Verdana"/>
          <w:sz w:val="20"/>
          <w:szCs w:val="20"/>
        </w:rPr>
        <w:t xml:space="preserve">Общински съвет-Пирдоп, на основание чл. 21, ал. 1, т. </w:t>
      </w:r>
      <w:r w:rsidRPr="00FF7DF1">
        <w:rPr>
          <w:rFonts w:ascii="Verdana" w:hAnsi="Verdana"/>
          <w:sz w:val="20"/>
          <w:szCs w:val="20"/>
          <w:lang w:val="ru-RU"/>
        </w:rPr>
        <w:t>8</w:t>
      </w:r>
      <w:r w:rsidRPr="00FF7DF1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  и във връзка с чл.56, ал. 8 от Закона за устройство на територията, след проведеното поименно гласуване с 13 гласа „за” при</w:t>
      </w:r>
      <w:r>
        <w:rPr>
          <w:rFonts w:ascii="Verdana" w:hAnsi="Verdana"/>
          <w:sz w:val="20"/>
          <w:szCs w:val="20"/>
        </w:rPr>
        <w:t>е</w:t>
      </w:r>
    </w:p>
    <w:p w:rsidR="00FF7DF1" w:rsidRPr="00FF7DF1" w:rsidRDefault="00FF7DF1" w:rsidP="00FF7DF1">
      <w:pPr>
        <w:pStyle w:val="a5"/>
        <w:rPr>
          <w:rFonts w:ascii="Verdana" w:hAnsi="Verdana"/>
          <w:sz w:val="20"/>
          <w:szCs w:val="20"/>
        </w:rPr>
      </w:pPr>
    </w:p>
    <w:p w:rsidR="00FF7DF1" w:rsidRPr="00FF7DF1" w:rsidRDefault="00FF7DF1" w:rsidP="00FF7DF1">
      <w:pPr>
        <w:pStyle w:val="a5"/>
        <w:rPr>
          <w:rFonts w:ascii="Verdana" w:hAnsi="Verdana"/>
          <w:sz w:val="20"/>
          <w:szCs w:val="20"/>
        </w:rPr>
      </w:pPr>
    </w:p>
    <w:p w:rsidR="00FF7DF1" w:rsidRPr="00FF7DF1" w:rsidRDefault="00FF7DF1" w:rsidP="00FF7DF1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FF7DF1">
        <w:rPr>
          <w:rFonts w:ascii="Verdana" w:hAnsi="Verdana"/>
          <w:b/>
          <w:sz w:val="20"/>
          <w:szCs w:val="20"/>
        </w:rPr>
        <w:t>РЕШЕНИЕ</w:t>
      </w:r>
    </w:p>
    <w:p w:rsidR="00FF7DF1" w:rsidRPr="00FF7DF1" w:rsidRDefault="00FF7DF1" w:rsidP="00FF7DF1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FF7DF1">
        <w:rPr>
          <w:rFonts w:ascii="Verdana" w:hAnsi="Verdana"/>
          <w:b/>
          <w:sz w:val="20"/>
          <w:szCs w:val="20"/>
        </w:rPr>
        <w:t>№ 54</w:t>
      </w:r>
    </w:p>
    <w:p w:rsidR="00FF7DF1" w:rsidRPr="00FF7DF1" w:rsidRDefault="00FF7DF1" w:rsidP="00FF7DF1">
      <w:pPr>
        <w:pStyle w:val="a5"/>
        <w:jc w:val="center"/>
        <w:rPr>
          <w:rFonts w:ascii="Verdana" w:hAnsi="Verdana"/>
          <w:sz w:val="20"/>
          <w:szCs w:val="20"/>
        </w:rPr>
      </w:pPr>
    </w:p>
    <w:p w:rsidR="00FF7DF1" w:rsidRPr="00FF7DF1" w:rsidRDefault="00FF7DF1" w:rsidP="00FF7DF1">
      <w:pPr>
        <w:pStyle w:val="a5"/>
        <w:ind w:firstLine="708"/>
        <w:rPr>
          <w:rFonts w:ascii="Verdana" w:hAnsi="Verdana" w:cs="Arial"/>
          <w:sz w:val="20"/>
          <w:szCs w:val="20"/>
        </w:rPr>
      </w:pPr>
      <w:r w:rsidRPr="00FF7DF1">
        <w:rPr>
          <w:rFonts w:ascii="Verdana" w:hAnsi="Verdana"/>
          <w:sz w:val="20"/>
          <w:szCs w:val="20"/>
        </w:rPr>
        <w:t>1.</w:t>
      </w:r>
      <w:proofErr w:type="spellStart"/>
      <w:r w:rsidRPr="00FF7DF1">
        <w:rPr>
          <w:rFonts w:ascii="Verdana" w:hAnsi="Verdana"/>
          <w:sz w:val="20"/>
          <w:szCs w:val="20"/>
        </w:rPr>
        <w:t>ОбС</w:t>
      </w:r>
      <w:proofErr w:type="spellEnd"/>
      <w:r w:rsidRPr="00FF7DF1">
        <w:rPr>
          <w:rFonts w:ascii="Verdana" w:hAnsi="Verdana"/>
          <w:sz w:val="20"/>
          <w:szCs w:val="20"/>
        </w:rPr>
        <w:t xml:space="preserve"> – гр. Пирдоп одобрява план – схема за поставяне на  </w:t>
      </w:r>
      <w:proofErr w:type="spellStart"/>
      <w:r w:rsidRPr="00FF7DF1">
        <w:rPr>
          <w:rFonts w:ascii="Verdana" w:hAnsi="Verdana"/>
          <w:sz w:val="20"/>
          <w:szCs w:val="20"/>
        </w:rPr>
        <w:t>преместваем</w:t>
      </w:r>
      <w:proofErr w:type="spellEnd"/>
      <w:r w:rsidRPr="00FF7DF1">
        <w:rPr>
          <w:rFonts w:ascii="Verdana" w:hAnsi="Verdana"/>
          <w:sz w:val="20"/>
          <w:szCs w:val="20"/>
        </w:rPr>
        <w:t xml:space="preserve"> обект за забавление на деца – тип „люлки и пързалки“ с габаритни размери 850 см./700 см. </w:t>
      </w:r>
      <w:r w:rsidRPr="00FF7DF1">
        <w:rPr>
          <w:rFonts w:ascii="Verdana" w:hAnsi="Verdana" w:cs="Arial"/>
          <w:sz w:val="20"/>
          <w:szCs w:val="20"/>
        </w:rPr>
        <w:t xml:space="preserve">в УПИ VІІ /За озеленяване и клуб/, кв. 144 по плана на гр. Пирдоп </w:t>
      </w:r>
    </w:p>
    <w:p w:rsidR="00FF7DF1" w:rsidRPr="0035600D" w:rsidRDefault="00FF7DF1" w:rsidP="00FF7DF1">
      <w:pPr>
        <w:pStyle w:val="a5"/>
        <w:jc w:val="both"/>
        <w:rPr>
          <w:rFonts w:ascii="Verdana" w:eastAsia="Calibri" w:hAnsi="Verdana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382C5C" w:rsidRPr="00382C5C" w:rsidRDefault="00382C5C" w:rsidP="00382C5C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382C5C">
        <w:rPr>
          <w:rFonts w:ascii="Verdana" w:hAnsi="Verdana"/>
          <w:sz w:val="20"/>
          <w:szCs w:val="20"/>
        </w:rPr>
        <w:t xml:space="preserve">Общински съвет-Пирдоп, на основание чл. 21, ал. 1, т. </w:t>
      </w:r>
      <w:r w:rsidRPr="00382C5C">
        <w:rPr>
          <w:rFonts w:ascii="Verdana" w:hAnsi="Verdana"/>
          <w:sz w:val="20"/>
          <w:szCs w:val="20"/>
          <w:lang w:val="ru-RU"/>
        </w:rPr>
        <w:t>8</w:t>
      </w:r>
      <w:r w:rsidRPr="00382C5C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  и във връзка с чл.56, ал. 8 от Закона за устройство на територията, след проведеното поименно гласуване с 12 гласа „за” прие</w:t>
      </w:r>
    </w:p>
    <w:p w:rsidR="00382C5C" w:rsidRPr="00382C5C" w:rsidRDefault="00382C5C" w:rsidP="00382C5C">
      <w:pPr>
        <w:pStyle w:val="a5"/>
        <w:jc w:val="both"/>
        <w:rPr>
          <w:rFonts w:ascii="Verdana" w:hAnsi="Verdana"/>
          <w:sz w:val="20"/>
          <w:szCs w:val="20"/>
        </w:rPr>
      </w:pPr>
    </w:p>
    <w:p w:rsidR="00382C5C" w:rsidRPr="00382C5C" w:rsidRDefault="00382C5C" w:rsidP="00382C5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382C5C">
        <w:rPr>
          <w:rFonts w:ascii="Verdana" w:hAnsi="Verdana"/>
          <w:b/>
          <w:sz w:val="20"/>
          <w:szCs w:val="20"/>
        </w:rPr>
        <w:t>РЕШЕНИЕ</w:t>
      </w:r>
    </w:p>
    <w:p w:rsidR="00382C5C" w:rsidRPr="00382C5C" w:rsidRDefault="00382C5C" w:rsidP="00382C5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382C5C">
        <w:rPr>
          <w:rFonts w:ascii="Verdana" w:hAnsi="Verdana"/>
          <w:b/>
          <w:sz w:val="20"/>
          <w:szCs w:val="20"/>
        </w:rPr>
        <w:t>№55</w:t>
      </w:r>
    </w:p>
    <w:p w:rsidR="00382C5C" w:rsidRPr="00382C5C" w:rsidRDefault="00382C5C" w:rsidP="00382C5C">
      <w:pPr>
        <w:pStyle w:val="a5"/>
        <w:jc w:val="both"/>
        <w:rPr>
          <w:rFonts w:ascii="Verdana" w:hAnsi="Verdana"/>
          <w:sz w:val="20"/>
          <w:szCs w:val="20"/>
        </w:rPr>
      </w:pPr>
    </w:p>
    <w:p w:rsidR="00382C5C" w:rsidRPr="00382C5C" w:rsidRDefault="00382C5C" w:rsidP="00382C5C">
      <w:pPr>
        <w:pStyle w:val="a5"/>
        <w:ind w:firstLine="708"/>
        <w:jc w:val="both"/>
        <w:rPr>
          <w:rFonts w:ascii="Verdana" w:hAnsi="Verdana" w:cs="Arial"/>
          <w:sz w:val="20"/>
          <w:szCs w:val="20"/>
        </w:rPr>
      </w:pPr>
      <w:proofErr w:type="spellStart"/>
      <w:r w:rsidRPr="00382C5C">
        <w:rPr>
          <w:rFonts w:ascii="Verdana" w:hAnsi="Verdana"/>
          <w:sz w:val="20"/>
          <w:szCs w:val="20"/>
        </w:rPr>
        <w:t>ОбС</w:t>
      </w:r>
      <w:proofErr w:type="spellEnd"/>
      <w:r w:rsidRPr="00382C5C">
        <w:rPr>
          <w:rFonts w:ascii="Verdana" w:hAnsi="Verdana"/>
          <w:sz w:val="20"/>
          <w:szCs w:val="20"/>
        </w:rPr>
        <w:t xml:space="preserve"> – гр. Пирдоп одобрява план – схема за поставяне на  </w:t>
      </w:r>
      <w:proofErr w:type="spellStart"/>
      <w:r w:rsidRPr="00382C5C">
        <w:rPr>
          <w:rFonts w:ascii="Verdana" w:hAnsi="Verdana"/>
          <w:sz w:val="20"/>
          <w:szCs w:val="20"/>
        </w:rPr>
        <w:t>преместваем</w:t>
      </w:r>
      <w:proofErr w:type="spellEnd"/>
      <w:r w:rsidRPr="00382C5C">
        <w:rPr>
          <w:rFonts w:ascii="Verdana" w:hAnsi="Verdana"/>
          <w:sz w:val="20"/>
          <w:szCs w:val="20"/>
        </w:rPr>
        <w:t xml:space="preserve"> обект за забавление на деца – тип „въртележка“ с габаритни размери 520 см./520 см. </w:t>
      </w:r>
      <w:r w:rsidRPr="00382C5C">
        <w:rPr>
          <w:rFonts w:ascii="Verdana" w:hAnsi="Verdana" w:cs="Arial"/>
          <w:sz w:val="20"/>
          <w:szCs w:val="20"/>
        </w:rPr>
        <w:t xml:space="preserve">в УПИ І </w:t>
      </w:r>
      <w:r w:rsidRPr="00382C5C">
        <w:rPr>
          <w:rFonts w:ascii="Verdana" w:hAnsi="Verdana" w:cs="Arial"/>
          <w:sz w:val="20"/>
          <w:szCs w:val="20"/>
          <w:lang w:val="en-US"/>
        </w:rPr>
        <w:t>(</w:t>
      </w:r>
      <w:r w:rsidRPr="00382C5C">
        <w:rPr>
          <w:rFonts w:ascii="Verdana" w:hAnsi="Verdana" w:cs="Arial"/>
          <w:sz w:val="20"/>
          <w:szCs w:val="20"/>
        </w:rPr>
        <w:t>За озеленяване</w:t>
      </w:r>
      <w:r w:rsidRPr="00382C5C">
        <w:rPr>
          <w:rFonts w:ascii="Verdana" w:hAnsi="Verdana" w:cs="Arial"/>
          <w:sz w:val="20"/>
          <w:szCs w:val="20"/>
          <w:lang w:val="en-US"/>
        </w:rPr>
        <w:t>)</w:t>
      </w:r>
      <w:r w:rsidRPr="00382C5C">
        <w:rPr>
          <w:rFonts w:ascii="Verdana" w:hAnsi="Verdana" w:cs="Arial"/>
          <w:sz w:val="20"/>
          <w:szCs w:val="20"/>
        </w:rPr>
        <w:t xml:space="preserve">, кв. 136 по плана на гр. Пирдоп </w:t>
      </w:r>
    </w:p>
    <w:p w:rsidR="0022283B" w:rsidRPr="00382C5C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382C5C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lastRenderedPageBreak/>
        <w:t>Общински съвет-Пирдоп, на основание  чл.21, ал.1, т.8 от Закона за местното самоуправление и местната администрация, чл.8, ал.1 и 4, чл.14, ал.1, 2, 3 и 8 от Закона за общинската собственост, във връзка с чл.27, ал.1, чл.61, т.2, чл.62, ал.1 и 2, чл.63 от Наредбата за общинската собственост на община Пирдоп, Приложение № 2 – „Базисни наемни цени за 1 кв.м./месец при отдаване под наем на общинска собственост и Тарифа за почасово или еднократно ползване на имоти и части от имоти – публична общинска собственост в община Пирдоп“ към Наредбата за определянето и администрирането на местните такси и цени на услуги в община Пирдоп, след проведеното поименно гласуване с 13 гласа „за” прие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7522DD">
        <w:rPr>
          <w:rFonts w:ascii="Verdana" w:hAnsi="Verdana"/>
          <w:b/>
          <w:sz w:val="20"/>
          <w:szCs w:val="20"/>
        </w:rPr>
        <w:t>РЕШЕНИЕ</w:t>
      </w: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7522DD">
        <w:rPr>
          <w:rFonts w:ascii="Verdana" w:hAnsi="Verdana"/>
          <w:b/>
          <w:sz w:val="20"/>
          <w:szCs w:val="20"/>
        </w:rPr>
        <w:t>№56</w:t>
      </w:r>
    </w:p>
    <w:p w:rsidR="007522DD" w:rsidRPr="007522DD" w:rsidRDefault="007522DD" w:rsidP="007522DD">
      <w:pPr>
        <w:pStyle w:val="a5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 xml:space="preserve">І. Дава съгласие да се открие процедура по провеждане на публично оповестен конкурс за отдаване под наем на </w:t>
      </w:r>
      <w:r w:rsidRPr="007522DD">
        <w:rPr>
          <w:rFonts w:ascii="Verdana" w:hAnsi="Verdana"/>
          <w:sz w:val="20"/>
          <w:szCs w:val="20"/>
        </w:rPr>
        <w:t>едноетажна, масивна сграда за магазин със складова част и козирка над входа, със застроена площ от 137 кв. метра,с административен адрес в гр.Пирдоп, ул.“Цар Освободител“ № 99, за осъществяване на търговска дейност, както следва: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 xml:space="preserve">1. начална конкурсна цена, без включен ДДС </w:t>
      </w:r>
      <w:r w:rsidRPr="007522DD">
        <w:rPr>
          <w:rFonts w:ascii="Verdana" w:hAnsi="Verdana"/>
          <w:sz w:val="20"/>
          <w:szCs w:val="20"/>
        </w:rPr>
        <w:t xml:space="preserve">2.00 лв./кв.метър </w:t>
      </w:r>
      <w:r w:rsidRPr="007522DD">
        <w:rPr>
          <w:rFonts w:ascii="Verdana" w:hAnsi="Verdana"/>
          <w:sz w:val="20"/>
          <w:szCs w:val="20"/>
          <w:lang w:val="en-US"/>
        </w:rPr>
        <w:t>(</w:t>
      </w:r>
      <w:r w:rsidRPr="007522DD">
        <w:rPr>
          <w:rFonts w:ascii="Verdana" w:hAnsi="Verdana"/>
          <w:sz w:val="20"/>
          <w:szCs w:val="20"/>
        </w:rPr>
        <w:t>не по-малко от 0,30 лв./кв.метър, съгласно Приложение № 2 от Наредбата за определянето и администрирането на местните такси и цени на услуги в община Пирдоп</w:t>
      </w:r>
      <w:r w:rsidRPr="007522DD">
        <w:rPr>
          <w:rFonts w:ascii="Verdana" w:hAnsi="Verdana"/>
          <w:sz w:val="20"/>
          <w:szCs w:val="20"/>
          <w:lang w:val="en-US"/>
        </w:rPr>
        <w:t>)</w:t>
      </w:r>
      <w:r w:rsidRPr="007522DD">
        <w:rPr>
          <w:rFonts w:ascii="Verdana" w:hAnsi="Verdana"/>
          <w:sz w:val="20"/>
          <w:szCs w:val="20"/>
        </w:rPr>
        <w:t>;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 w:cs="Tahoma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 xml:space="preserve">2. срок за отдаване под наем на имота - </w:t>
      </w:r>
      <w:r w:rsidRPr="007522DD">
        <w:rPr>
          <w:rFonts w:ascii="Verdana" w:hAnsi="Verdana" w:cs="Tahoma"/>
          <w:sz w:val="20"/>
          <w:szCs w:val="20"/>
        </w:rPr>
        <w:t xml:space="preserve">10години 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3. депозит за участие в </w:t>
      </w:r>
      <w:r w:rsidRPr="007522DD">
        <w:rPr>
          <w:rFonts w:ascii="Verdana" w:hAnsi="Verdana" w:cs="Tahoma"/>
          <w:color w:val="000000"/>
          <w:sz w:val="20"/>
          <w:szCs w:val="20"/>
        </w:rPr>
        <w:t xml:space="preserve">публично оповестения конкурс </w:t>
      </w:r>
      <w:r w:rsidRPr="007522DD">
        <w:rPr>
          <w:rFonts w:ascii="Verdana" w:hAnsi="Verdana"/>
          <w:sz w:val="20"/>
          <w:szCs w:val="20"/>
        </w:rPr>
        <w:t>– 10 % върху началната цена;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4. цена на конкурсната документация – 50.00 лева;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5. при следните условия: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- запазване предназначението на обекта;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 w:cs="Tahoma"/>
          <w:color w:val="000000"/>
          <w:sz w:val="20"/>
          <w:szCs w:val="20"/>
          <w:lang w:val="en-US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- рехабилитацията на търговския обект е за сметка на спечелилия конкурса;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- в договора, сключен с лицето, спечелило конкурса, задължително да се включат условията, при които той е спечелен.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ІІ. Общински съвет – Пирдоп възлага на Кмета на община Пирдоп да:</w:t>
      </w:r>
    </w:p>
    <w:p w:rsidR="007522DD" w:rsidRPr="007522DD" w:rsidRDefault="007522DD" w:rsidP="007522DD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- извърши необходимите действия по подготовката, организацията и провеждането на публично оповестения конкурс при спазване на нормативната уредба и в допустимите срокове;</w:t>
      </w:r>
    </w:p>
    <w:p w:rsidR="007522DD" w:rsidRPr="007522DD" w:rsidRDefault="007522DD" w:rsidP="007522DD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 w:rsidRPr="007522DD">
        <w:rPr>
          <w:rFonts w:ascii="Verdana" w:hAnsi="Verdana" w:cs="Tahoma"/>
          <w:color w:val="000000"/>
          <w:sz w:val="20"/>
          <w:szCs w:val="20"/>
        </w:rPr>
        <w:t>- сключи договор за наем със спечелилия конкурса участник.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ІІІ. Срок за изпълнение на решението 30.09. година.</w:t>
      </w:r>
    </w:p>
    <w:p w:rsidR="007522DD" w:rsidRDefault="007522DD" w:rsidP="007522DD">
      <w:pPr>
        <w:pStyle w:val="a5"/>
        <w:rPr>
          <w:rFonts w:ascii="Verdana" w:hAnsi="Verdana"/>
        </w:rPr>
      </w:pPr>
    </w:p>
    <w:p w:rsidR="007522DD" w:rsidRDefault="007522DD" w:rsidP="007522DD">
      <w:pPr>
        <w:pStyle w:val="a5"/>
        <w:jc w:val="right"/>
        <w:rPr>
          <w:rFonts w:ascii="Verdana" w:hAnsi="Verdana"/>
        </w:rPr>
      </w:pPr>
    </w:p>
    <w:p w:rsidR="0022283B" w:rsidRPr="007522DD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7522DD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7522DD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Общински съвет-Пирдоп, на основание чл.52 ал.1 и чл.21,ал.1,т.6 , във връзка с чл.27, ал.4 и ал.5  от Закона за местното самоуправление и местната администрация (ЗМСМА),чл.7, ал.5 и чл.140 ал.1,ал.2 и ал.3 от Закона за публичните финанси , чл.9,ал.1 и ал.2 от Закона за общинския дълг (</w:t>
      </w:r>
      <w:proofErr w:type="spellStart"/>
      <w:r w:rsidRPr="007522DD">
        <w:rPr>
          <w:rFonts w:ascii="Verdana" w:hAnsi="Verdana"/>
          <w:sz w:val="20"/>
          <w:szCs w:val="20"/>
        </w:rPr>
        <w:t>ЗОбД</w:t>
      </w:r>
      <w:proofErr w:type="spellEnd"/>
      <w:r w:rsidRPr="007522DD">
        <w:rPr>
          <w:rFonts w:ascii="Verdana" w:hAnsi="Verdana"/>
          <w:sz w:val="20"/>
          <w:szCs w:val="20"/>
        </w:rPr>
        <w:t>) и Наредбата за условията и реда за съставяне, приемане, изпълнение и отчитане на общинския бюджет на Община Пирдоп, след проведеното поименно гласуване с 12 гласа „за” , 0 гласа „против и 1 глас „</w:t>
      </w:r>
      <w:proofErr w:type="spellStart"/>
      <w:r w:rsidRPr="007522DD">
        <w:rPr>
          <w:rFonts w:ascii="Verdana" w:hAnsi="Verdana"/>
          <w:sz w:val="20"/>
          <w:szCs w:val="20"/>
        </w:rPr>
        <w:t>въздърлжал</w:t>
      </w:r>
      <w:proofErr w:type="spellEnd"/>
      <w:r w:rsidRPr="007522DD">
        <w:rPr>
          <w:rFonts w:ascii="Verdana" w:hAnsi="Verdana"/>
          <w:sz w:val="20"/>
          <w:szCs w:val="20"/>
        </w:rPr>
        <w:t xml:space="preserve"> се” прие </w:t>
      </w: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7522DD">
        <w:rPr>
          <w:rFonts w:ascii="Verdana" w:hAnsi="Verdana"/>
          <w:b/>
          <w:sz w:val="20"/>
          <w:szCs w:val="20"/>
        </w:rPr>
        <w:t>РЕШЕНИЕ</w:t>
      </w: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7522DD">
        <w:rPr>
          <w:rFonts w:ascii="Verdana" w:hAnsi="Verdana"/>
          <w:b/>
          <w:sz w:val="20"/>
          <w:szCs w:val="20"/>
        </w:rPr>
        <w:t>№57</w:t>
      </w:r>
    </w:p>
    <w:p w:rsidR="007522DD" w:rsidRPr="007522DD" w:rsidRDefault="007522DD" w:rsidP="007522DD">
      <w:pPr>
        <w:pStyle w:val="a5"/>
        <w:jc w:val="center"/>
        <w:rPr>
          <w:rFonts w:ascii="Verdana" w:eastAsia="Calibri" w:hAnsi="Verdana"/>
          <w:sz w:val="20"/>
          <w:szCs w:val="20"/>
        </w:rPr>
      </w:pPr>
    </w:p>
    <w:p w:rsidR="007522DD" w:rsidRPr="007522DD" w:rsidRDefault="007522DD" w:rsidP="007522DD"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Приема отчета за изпълнение на бюджета към 31.12.2018 г., както следва:</w:t>
      </w:r>
    </w:p>
    <w:p w:rsidR="007522DD" w:rsidRPr="007522DD" w:rsidRDefault="007522DD" w:rsidP="007522DD">
      <w:pPr>
        <w:numPr>
          <w:ilvl w:val="1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ПО ПРИХОДА </w:t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  <w:t>– 7 885 069 лв.,в т.ч.:</w:t>
      </w: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За делегирани от държавата дейности</w:t>
      </w:r>
      <w:r w:rsidRPr="007522DD">
        <w:rPr>
          <w:rFonts w:ascii="Verdana" w:hAnsi="Verdana"/>
          <w:sz w:val="20"/>
          <w:szCs w:val="20"/>
        </w:rPr>
        <w:tab/>
        <w:t xml:space="preserve">              – 3 752 091 лв.,</w:t>
      </w: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За местни дейности </w:t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  <w:t xml:space="preserve">              – 2 636 907  лв.,</w:t>
      </w: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:rsidR="007522DD" w:rsidRPr="007522DD" w:rsidRDefault="007522DD" w:rsidP="007522DD">
      <w:pPr>
        <w:numPr>
          <w:ilvl w:val="1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lastRenderedPageBreak/>
        <w:t xml:space="preserve">ПО РАЗХОДА </w:t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  <w:t>– 7 885 069 лв.,в т.ч.:</w:t>
      </w: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За делегирани от държавата дейности</w:t>
      </w:r>
      <w:r w:rsidRPr="007522DD">
        <w:rPr>
          <w:rFonts w:ascii="Verdana" w:hAnsi="Verdana"/>
          <w:sz w:val="20"/>
          <w:szCs w:val="20"/>
        </w:rPr>
        <w:tab/>
        <w:t>– 3 752 091 лв.,</w:t>
      </w: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За местни дейности </w:t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</w:r>
      <w:r w:rsidRPr="007522DD">
        <w:rPr>
          <w:rFonts w:ascii="Verdana" w:hAnsi="Verdana"/>
          <w:sz w:val="20"/>
          <w:szCs w:val="20"/>
        </w:rPr>
        <w:tab/>
        <w:t>– 2 636 907  лв.,</w:t>
      </w:r>
    </w:p>
    <w:p w:rsidR="007522DD" w:rsidRPr="007522DD" w:rsidRDefault="007522DD" w:rsidP="007522DD">
      <w:pPr>
        <w:ind w:left="720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:rsidR="007522DD" w:rsidRPr="007522DD" w:rsidRDefault="007522DD" w:rsidP="007522DD">
      <w:pPr>
        <w:ind w:left="720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ind w:firstLine="360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31.12.2018 г.- /съгласно Приложение № 1/</w:t>
      </w:r>
    </w:p>
    <w:p w:rsidR="007522DD" w:rsidRPr="007522DD" w:rsidRDefault="007522DD" w:rsidP="007522DD">
      <w:pPr>
        <w:ind w:firstLine="360"/>
        <w:jc w:val="both"/>
        <w:rPr>
          <w:rFonts w:ascii="Arial Narrow" w:hAnsi="Arial Narrow"/>
          <w:sz w:val="20"/>
          <w:szCs w:val="20"/>
        </w:rPr>
      </w:pPr>
    </w:p>
    <w:p w:rsidR="007522DD" w:rsidRPr="007522DD" w:rsidRDefault="007522DD" w:rsidP="007522DD">
      <w:pPr>
        <w:ind w:firstLine="360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3.Приема отчета на капиталовите разходи към 31.12.2018 г.– /съгласно Приложение № 3/</w:t>
      </w:r>
    </w:p>
    <w:p w:rsidR="007522DD" w:rsidRPr="007522DD" w:rsidRDefault="007522DD" w:rsidP="007522DD">
      <w:pPr>
        <w:ind w:firstLine="284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4..Приема отчета на поименния списък на ремонтите в Община Пирдоп към 31.12.2018 г.– /съгласно Приложение № 4/</w:t>
      </w:r>
    </w:p>
    <w:p w:rsidR="007522DD" w:rsidRPr="007522DD" w:rsidRDefault="007522DD" w:rsidP="007522DD">
      <w:pPr>
        <w:ind w:firstLine="284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5.Приема отчета на План-сметката на </w:t>
      </w:r>
      <w:proofErr w:type="spellStart"/>
      <w:r w:rsidRPr="007522DD">
        <w:rPr>
          <w:rFonts w:ascii="Verdana" w:hAnsi="Verdana"/>
          <w:sz w:val="20"/>
          <w:szCs w:val="20"/>
        </w:rPr>
        <w:t>ОбЗ</w:t>
      </w:r>
      <w:proofErr w:type="spellEnd"/>
      <w:r w:rsidRPr="007522DD">
        <w:rPr>
          <w:rFonts w:ascii="Verdana" w:hAnsi="Verdana"/>
          <w:sz w:val="20"/>
          <w:szCs w:val="20"/>
        </w:rPr>
        <w:t>”Гора” към 30.06.2017 31.12.2018 г.- /съгласно Приложение № 5/</w:t>
      </w:r>
    </w:p>
    <w:p w:rsidR="007522DD" w:rsidRPr="007522DD" w:rsidRDefault="007522DD" w:rsidP="007522DD">
      <w:pPr>
        <w:ind w:firstLine="284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6.Приема отчета на празничния календар на Община Пирдоп към 31.12.2018 г. - /съгласно Приложение № 6/</w:t>
      </w:r>
    </w:p>
    <w:p w:rsidR="007522DD" w:rsidRPr="007522DD" w:rsidRDefault="007522DD" w:rsidP="007522DD">
      <w:pPr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Приема отчета на сметките от ЕС-от Разплащателна агенция  на Община Пирдоп към 31.12.2018 г.- /съгласно Приложение № 7А/</w:t>
      </w:r>
    </w:p>
    <w:p w:rsidR="007522DD" w:rsidRPr="007522DD" w:rsidRDefault="007522DD" w:rsidP="007522DD">
      <w:pPr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31.12.2018 г.- /съгласно Приложение № 7Б/</w:t>
      </w:r>
    </w:p>
    <w:p w:rsidR="007522DD" w:rsidRPr="007522DD" w:rsidRDefault="007522DD" w:rsidP="007522DD">
      <w:pPr>
        <w:pStyle w:val="a6"/>
        <w:numPr>
          <w:ilvl w:val="0"/>
          <w:numId w:val="5"/>
        </w:numPr>
        <w:spacing w:after="0" w:line="240" w:lineRule="auto"/>
        <w:contextualSpacing/>
        <w:jc w:val="both"/>
        <w:rPr>
          <w:rFonts w:ascii="Arial Narrow" w:hAnsi="Arial Narrow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Приема отчета на </w:t>
      </w:r>
      <w:proofErr w:type="spellStart"/>
      <w:r w:rsidRPr="007522DD">
        <w:rPr>
          <w:rFonts w:ascii="Verdana" w:hAnsi="Verdana"/>
          <w:sz w:val="20"/>
          <w:szCs w:val="20"/>
        </w:rPr>
        <w:t>на</w:t>
      </w:r>
      <w:proofErr w:type="spellEnd"/>
      <w:r w:rsidRPr="007522DD">
        <w:rPr>
          <w:rFonts w:ascii="Verdana" w:hAnsi="Verdana"/>
          <w:sz w:val="20"/>
          <w:szCs w:val="20"/>
        </w:rPr>
        <w:t xml:space="preserve"> сметките от ЕС за трансгранично сътрудничество на Община Пирдоп к</w:t>
      </w:r>
      <w:r w:rsidRPr="007522DD">
        <w:rPr>
          <w:rFonts w:ascii="Arial Narrow" w:hAnsi="Arial Narrow"/>
          <w:sz w:val="20"/>
          <w:szCs w:val="20"/>
        </w:rPr>
        <w:t>ъм 31.12.2018г.  /съгласно Приложение № 7В/</w:t>
      </w:r>
    </w:p>
    <w:p w:rsidR="0022283B" w:rsidRPr="007522DD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Pr="007522DD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522DD">
        <w:rPr>
          <w:rFonts w:ascii="Verdana" w:hAnsi="Verdana"/>
          <w:sz w:val="20"/>
          <w:szCs w:val="20"/>
        </w:rPr>
        <w:t xml:space="preserve">Общински съвет-Пирдоп, на основание </w:t>
      </w:r>
      <w:r w:rsidRPr="007522DD">
        <w:rPr>
          <w:rFonts w:ascii="Verdana" w:hAnsi="Verdana" w:cs="Tahoma"/>
          <w:sz w:val="20"/>
          <w:szCs w:val="20"/>
        </w:rPr>
        <w:t xml:space="preserve">чл.21 ал.1,т.6 от Закона за местното самоуправление и местната администрация (ЗМСМА),във връзка с </w:t>
      </w:r>
      <w:r w:rsidRPr="007522DD">
        <w:rPr>
          <w:rFonts w:ascii="Verdana" w:hAnsi="Verdana" w:cs="Arial"/>
          <w:sz w:val="20"/>
          <w:szCs w:val="20"/>
          <w:lang w:val="ru-RU"/>
        </w:rPr>
        <w:t xml:space="preserve">чл.9 от Закона за </w:t>
      </w:r>
      <w:proofErr w:type="spellStart"/>
      <w:r w:rsidRPr="007522DD">
        <w:rPr>
          <w:rFonts w:ascii="Verdana" w:hAnsi="Verdana" w:cs="Arial"/>
          <w:sz w:val="20"/>
          <w:szCs w:val="20"/>
          <w:lang w:val="ru-RU"/>
        </w:rPr>
        <w:t>общинският</w:t>
      </w:r>
      <w:proofErr w:type="spellEnd"/>
      <w:r w:rsidRPr="007522DD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7522DD">
        <w:rPr>
          <w:rFonts w:ascii="Verdana" w:hAnsi="Verdana" w:cs="Arial"/>
          <w:sz w:val="20"/>
          <w:szCs w:val="20"/>
          <w:lang w:val="ru-RU"/>
        </w:rPr>
        <w:t>дълг</w:t>
      </w:r>
      <w:proofErr w:type="spellEnd"/>
      <w:r w:rsidRPr="007522DD">
        <w:rPr>
          <w:rFonts w:ascii="Verdana" w:hAnsi="Verdana" w:cs="Arial"/>
          <w:sz w:val="20"/>
          <w:szCs w:val="20"/>
          <w:lang w:val="ru-RU"/>
        </w:rPr>
        <w:t xml:space="preserve"> , </w:t>
      </w:r>
      <w:r w:rsidRPr="007522DD">
        <w:rPr>
          <w:rFonts w:ascii="Verdana" w:hAnsi="Verdana" w:cs="Tahoma"/>
          <w:sz w:val="20"/>
          <w:szCs w:val="20"/>
        </w:rPr>
        <w:t>след проведеното гласуване с 13 гласа „за” прие</w:t>
      </w:r>
    </w:p>
    <w:p w:rsidR="007522DD" w:rsidRPr="007522DD" w:rsidRDefault="007522DD" w:rsidP="007522DD">
      <w:pPr>
        <w:ind w:firstLine="708"/>
        <w:jc w:val="both"/>
        <w:rPr>
          <w:rFonts w:ascii="Verdana" w:hAnsi="Verdana"/>
          <w:sz w:val="20"/>
          <w:szCs w:val="20"/>
        </w:rPr>
      </w:pPr>
    </w:p>
    <w:p w:rsidR="007522DD" w:rsidRPr="007522DD" w:rsidRDefault="007522DD" w:rsidP="007522DD">
      <w:pPr>
        <w:pStyle w:val="a5"/>
        <w:ind w:firstLine="708"/>
        <w:jc w:val="both"/>
        <w:rPr>
          <w:rFonts w:ascii="Verdana" w:hAnsi="Verdana"/>
          <w:b/>
          <w:sz w:val="20"/>
          <w:szCs w:val="20"/>
        </w:rPr>
      </w:pP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7522DD">
        <w:rPr>
          <w:rFonts w:ascii="Verdana" w:hAnsi="Verdana"/>
          <w:b/>
          <w:sz w:val="20"/>
          <w:szCs w:val="20"/>
        </w:rPr>
        <w:t>РЕШЕНИЕ</w:t>
      </w: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7522DD">
        <w:rPr>
          <w:rFonts w:ascii="Verdana" w:hAnsi="Verdana"/>
          <w:b/>
          <w:sz w:val="20"/>
          <w:szCs w:val="20"/>
        </w:rPr>
        <w:t>№58</w:t>
      </w:r>
    </w:p>
    <w:p w:rsidR="007522DD" w:rsidRPr="007522DD" w:rsidRDefault="007522DD" w:rsidP="007522DD">
      <w:pPr>
        <w:pStyle w:val="a5"/>
        <w:jc w:val="center"/>
        <w:rPr>
          <w:rFonts w:ascii="Verdana" w:hAnsi="Verdana"/>
          <w:b/>
          <w:sz w:val="20"/>
          <w:szCs w:val="20"/>
        </w:rPr>
      </w:pPr>
    </w:p>
    <w:p w:rsidR="0022283B" w:rsidRDefault="007522DD" w:rsidP="006C5739">
      <w:pPr>
        <w:ind w:firstLine="708"/>
        <w:rPr>
          <w:rFonts w:ascii="Verdana" w:hAnsi="Verdana"/>
          <w:sz w:val="20"/>
          <w:szCs w:val="20"/>
        </w:rPr>
      </w:pPr>
      <w:r w:rsidRPr="007522DD">
        <w:rPr>
          <w:rFonts w:ascii="Verdana" w:hAnsi="Verdana" w:cs="Arial"/>
          <w:sz w:val="20"/>
          <w:szCs w:val="20"/>
        </w:rPr>
        <w:t>Приема Отчета за състоянието на общинския дълг към 31.12.2018 г. съгласно Приложение №14</w:t>
      </w:r>
      <w:r>
        <w:rPr>
          <w:rFonts w:ascii="Verdana" w:hAnsi="Verdana" w:cs="Arial"/>
        </w:rPr>
        <w:t>.</w:t>
      </w: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22283B" w:rsidRDefault="0022283B" w:rsidP="004C2279">
      <w:pPr>
        <w:pStyle w:val="a5"/>
        <w:jc w:val="both"/>
        <w:rPr>
          <w:rFonts w:ascii="Verdana" w:hAnsi="Verdana"/>
          <w:sz w:val="20"/>
          <w:szCs w:val="20"/>
        </w:rPr>
      </w:pPr>
    </w:p>
    <w:p w:rsidR="004C2279" w:rsidRDefault="004C2279" w:rsidP="006C5739">
      <w:pPr>
        <w:pStyle w:val="a5"/>
        <w:rPr>
          <w:b/>
        </w:rPr>
      </w:pPr>
    </w:p>
    <w:p w:rsidR="004C2279" w:rsidRPr="004C2279" w:rsidRDefault="004C2279" w:rsidP="004C2279">
      <w:pPr>
        <w:pStyle w:val="a5"/>
        <w:rPr>
          <w:b/>
        </w:rPr>
      </w:pPr>
    </w:p>
    <w:p w:rsidR="004C2279" w:rsidRPr="004C2279" w:rsidRDefault="004C2279" w:rsidP="004C2279">
      <w:pPr>
        <w:pStyle w:val="a5"/>
        <w:rPr>
          <w:b/>
        </w:rPr>
      </w:pPr>
      <w:r w:rsidRPr="004C2279">
        <w:rPr>
          <w:b/>
        </w:rPr>
        <w:tab/>
      </w:r>
      <w:r w:rsidRPr="004C2279">
        <w:rPr>
          <w:b/>
        </w:rPr>
        <w:tab/>
      </w:r>
      <w:r w:rsidRPr="004C2279">
        <w:rPr>
          <w:b/>
        </w:rPr>
        <w:tab/>
      </w:r>
      <w:r w:rsidRPr="004C2279">
        <w:rPr>
          <w:b/>
        </w:rPr>
        <w:tab/>
      </w:r>
      <w:r w:rsidRPr="004C2279">
        <w:rPr>
          <w:b/>
        </w:rPr>
        <w:tab/>
      </w:r>
      <w:r w:rsidRPr="004C2279">
        <w:rPr>
          <w:b/>
        </w:rPr>
        <w:tab/>
        <w:t xml:space="preserve">ПРЕДСЕДАТЕЛ НА </w:t>
      </w:r>
      <w:proofErr w:type="spellStart"/>
      <w:r w:rsidRPr="004C2279">
        <w:rPr>
          <w:b/>
        </w:rPr>
        <w:t>ОбС-ПИРДОП</w:t>
      </w:r>
      <w:proofErr w:type="spellEnd"/>
      <w:r w:rsidRPr="004C2279">
        <w:rPr>
          <w:b/>
        </w:rPr>
        <w:t xml:space="preserve">: </w:t>
      </w:r>
      <w:r>
        <w:rPr>
          <w:b/>
        </w:rPr>
        <w:t xml:space="preserve"> </w:t>
      </w:r>
      <w:r w:rsidRPr="004C2279">
        <w:rPr>
          <w:b/>
        </w:rPr>
        <w:t>/п/</w:t>
      </w:r>
    </w:p>
    <w:p w:rsidR="004C2279" w:rsidRDefault="004C2279" w:rsidP="00E30FAA">
      <w:pPr>
        <w:pStyle w:val="a5"/>
        <w:rPr>
          <w:b/>
        </w:rPr>
      </w:pPr>
      <w:r w:rsidRPr="004C2279">
        <w:rPr>
          <w:b/>
        </w:rPr>
        <w:t xml:space="preserve">                                                                                                                                          / М.ШЕНТОВА/</w:t>
      </w:r>
    </w:p>
    <w:p w:rsidR="004C2279" w:rsidRDefault="004C2279" w:rsidP="000131DF">
      <w:pPr>
        <w:pStyle w:val="a5"/>
        <w:jc w:val="center"/>
        <w:rPr>
          <w:b/>
        </w:rPr>
      </w:pPr>
    </w:p>
    <w:p w:rsidR="000131DF" w:rsidRDefault="000131DF" w:rsidP="000131DF">
      <w:pPr>
        <w:pStyle w:val="a5"/>
        <w:jc w:val="center"/>
        <w:rPr>
          <w:b/>
        </w:rPr>
      </w:pPr>
    </w:p>
    <w:p w:rsidR="0056404B" w:rsidRDefault="0056404B"/>
    <w:sectPr w:rsidR="0056404B" w:rsidSect="000131DF">
      <w:pgSz w:w="11906" w:h="16838"/>
      <w:pgMar w:top="1417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2B1A"/>
    <w:multiLevelType w:val="multilevel"/>
    <w:tmpl w:val="3BA0E57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5" w:hanging="2160"/>
      </w:pPr>
      <w:rPr>
        <w:rFonts w:hint="default"/>
      </w:rPr>
    </w:lvl>
  </w:abstractNum>
  <w:abstractNum w:abstractNumId="1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9132C0"/>
    <w:multiLevelType w:val="hybridMultilevel"/>
    <w:tmpl w:val="FECC8652"/>
    <w:lvl w:ilvl="0" w:tplc="6704610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">
    <w:nsid w:val="7163409A"/>
    <w:multiLevelType w:val="hybridMultilevel"/>
    <w:tmpl w:val="39587166"/>
    <w:lvl w:ilvl="0" w:tplc="850EE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131DF"/>
    <w:rsid w:val="000131DF"/>
    <w:rsid w:val="0022283B"/>
    <w:rsid w:val="00382C5C"/>
    <w:rsid w:val="004C2279"/>
    <w:rsid w:val="0056404B"/>
    <w:rsid w:val="00607EA8"/>
    <w:rsid w:val="006466CD"/>
    <w:rsid w:val="006C5739"/>
    <w:rsid w:val="007522DD"/>
    <w:rsid w:val="00976492"/>
    <w:rsid w:val="00E30FAA"/>
    <w:rsid w:val="00FF7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1DF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31DF"/>
    <w:rPr>
      <w:color w:val="0000FF"/>
      <w:u w:val="single"/>
    </w:rPr>
  </w:style>
  <w:style w:type="character" w:customStyle="1" w:styleId="a4">
    <w:name w:val="Без разредка Знак"/>
    <w:link w:val="a5"/>
    <w:uiPriority w:val="1"/>
    <w:locked/>
    <w:rsid w:val="000131DF"/>
    <w:rPr>
      <w:rFonts w:ascii="Calibri" w:hAnsi="Calibri"/>
    </w:rPr>
  </w:style>
  <w:style w:type="paragraph" w:styleId="a5">
    <w:name w:val="No Spacing"/>
    <w:link w:val="a4"/>
    <w:uiPriority w:val="1"/>
    <w:qFormat/>
    <w:rsid w:val="000131DF"/>
    <w:pPr>
      <w:spacing w:after="0" w:line="240" w:lineRule="auto"/>
    </w:pPr>
    <w:rPr>
      <w:rFonts w:ascii="Calibri" w:hAnsi="Calibri"/>
    </w:rPr>
  </w:style>
  <w:style w:type="paragraph" w:styleId="a6">
    <w:name w:val="List Paragraph"/>
    <w:basedOn w:val="a"/>
    <w:uiPriority w:val="34"/>
    <w:qFormat/>
    <w:rsid w:val="0022283B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_pirdop1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8</cp:revision>
  <cp:lastPrinted>2019-06-27T05:48:00Z</cp:lastPrinted>
  <dcterms:created xsi:type="dcterms:W3CDTF">2019-06-24T11:07:00Z</dcterms:created>
  <dcterms:modified xsi:type="dcterms:W3CDTF">2019-06-28T12:24:00Z</dcterms:modified>
</cp:coreProperties>
</file>