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463" w:rsidRDefault="00A02463" w:rsidP="00A02463">
      <w:pPr>
        <w:pStyle w:val="a6"/>
        <w:jc w:val="center"/>
        <w:rPr>
          <w:b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-563111</wp:posOffset>
            </wp:positionH>
            <wp:positionV relativeFrom="paragraph">
              <wp:posOffset>-168175</wp:posOffset>
            </wp:positionV>
            <wp:extent cx="837598" cy="750771"/>
            <wp:effectExtent l="19050" t="0" r="602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98" cy="750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20"/>
          <w:szCs w:val="20"/>
        </w:rPr>
        <w:tab/>
      </w:r>
    </w:p>
    <w:p w:rsidR="00A02463" w:rsidRDefault="00A02463" w:rsidP="00A02463">
      <w:pPr>
        <w:pStyle w:val="a6"/>
        <w:jc w:val="center"/>
        <w:rPr>
          <w:b/>
        </w:rPr>
      </w:pPr>
      <w:r>
        <w:rPr>
          <w:rFonts w:eastAsia="Calibri"/>
          <w:b/>
        </w:rPr>
        <w:t>ОБЩИНСКИ СЪВЕТ – ПИРДОП</w:t>
      </w:r>
    </w:p>
    <w:p w:rsidR="00A02463" w:rsidRDefault="00A02463" w:rsidP="00A02463">
      <w:pPr>
        <w:pStyle w:val="a6"/>
        <w:jc w:val="center"/>
        <w:rPr>
          <w:rFonts w:eastAsia="Calibri"/>
          <w:b/>
        </w:rPr>
      </w:pPr>
    </w:p>
    <w:p w:rsidR="00A02463" w:rsidRDefault="000C5D98" w:rsidP="00A02463">
      <w:pPr>
        <w:pStyle w:val="a6"/>
        <w:jc w:val="center"/>
        <w:rPr>
          <w:b/>
        </w:rPr>
      </w:pPr>
      <w:r w:rsidRPr="000C5D98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</w:pict>
      </w:r>
      <w:r w:rsidR="00A02463">
        <w:rPr>
          <w:b/>
        </w:rPr>
        <w:t>2070 град Пирдоп, пл. „Тодор Влайков” №2; тел.: 07 181/51 12, факс: 07 181/51 12</w:t>
      </w:r>
    </w:p>
    <w:p w:rsidR="00A02463" w:rsidRDefault="00A02463" w:rsidP="00A02463">
      <w:pPr>
        <w:pStyle w:val="a6"/>
        <w:jc w:val="center"/>
        <w:rPr>
          <w:rFonts w:eastAsia="Calibri"/>
          <w:b/>
        </w:rPr>
      </w:pPr>
      <w:proofErr w:type="spellStart"/>
      <w:r>
        <w:rPr>
          <w:rFonts w:eastAsia="Calibri"/>
          <w:b/>
        </w:rPr>
        <w:t>е-mail</w:t>
      </w:r>
      <w:proofErr w:type="spellEnd"/>
      <w:r>
        <w:rPr>
          <w:rFonts w:eastAsia="Calibri"/>
          <w:b/>
        </w:rPr>
        <w:t xml:space="preserve">: </w:t>
      </w:r>
      <w:hyperlink r:id="rId8" w:history="1">
        <w:r>
          <w:rPr>
            <w:rStyle w:val="a4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:rsidR="00A02463" w:rsidRDefault="00A02463" w:rsidP="00A02463">
      <w:pPr>
        <w:pStyle w:val="a6"/>
        <w:jc w:val="center"/>
      </w:pPr>
    </w:p>
    <w:p w:rsidR="00A02463" w:rsidRDefault="00A02463" w:rsidP="00A02463">
      <w:pPr>
        <w:pStyle w:val="a6"/>
        <w:jc w:val="center"/>
        <w:rPr>
          <w:rFonts w:eastAsia="Times New Roman"/>
          <w:b/>
        </w:rPr>
      </w:pPr>
    </w:p>
    <w:p w:rsidR="00A02463" w:rsidRDefault="00195B26" w:rsidP="00A02463">
      <w:pPr>
        <w:pStyle w:val="a6"/>
        <w:jc w:val="center"/>
        <w:rPr>
          <w:b/>
        </w:rPr>
      </w:pPr>
      <w:r>
        <w:rPr>
          <w:b/>
        </w:rPr>
        <w:t>ПРЕПИС-ИЗВЛЕЧЕНИЕ ОТ ПРОТОКОЛ №6</w:t>
      </w:r>
    </w:p>
    <w:p w:rsidR="00A02463" w:rsidRDefault="00A02463" w:rsidP="00A02463">
      <w:pPr>
        <w:pStyle w:val="a6"/>
        <w:jc w:val="center"/>
        <w:rPr>
          <w:b/>
        </w:rPr>
      </w:pPr>
      <w:r>
        <w:rPr>
          <w:b/>
        </w:rPr>
        <w:t xml:space="preserve">ОТ ЗАСЕДАНИЕ НА ОБЩИНСКИ СЪВЕТ – ПИРДОП, </w:t>
      </w:r>
      <w:r w:rsidR="00195B26">
        <w:rPr>
          <w:b/>
        </w:rPr>
        <w:t>ПРОВЕДЕНО НА 27.05</w:t>
      </w:r>
      <w:r>
        <w:rPr>
          <w:b/>
        </w:rPr>
        <w:t>.2021Г</w:t>
      </w:r>
    </w:p>
    <w:p w:rsidR="00195B26" w:rsidRDefault="00195B26" w:rsidP="00A02463">
      <w:pPr>
        <w:pStyle w:val="a6"/>
        <w:jc w:val="center"/>
        <w:rPr>
          <w:b/>
        </w:rPr>
      </w:pPr>
    </w:p>
    <w:p w:rsidR="00195B26" w:rsidRDefault="00195B26" w:rsidP="00A02463">
      <w:pPr>
        <w:pStyle w:val="a6"/>
        <w:jc w:val="center"/>
        <w:rPr>
          <w:b/>
        </w:rPr>
      </w:pPr>
    </w:p>
    <w:p w:rsidR="00195B26" w:rsidRDefault="00BD2B3E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95B26">
        <w:rPr>
          <w:rFonts w:ascii="Verdana" w:hAnsi="Verdana"/>
          <w:sz w:val="20"/>
          <w:szCs w:val="20"/>
        </w:rPr>
        <w:t xml:space="preserve">На основание чл.21, ал.1, т.23 и ал.2 от ЗМСМА, след проведеното гласуване с 13 гласа „за”: </w:t>
      </w:r>
      <w:r w:rsidR="00195B26" w:rsidRPr="008310C9">
        <w:rPr>
          <w:rFonts w:ascii="Verdana" w:hAnsi="Verdana"/>
          <w:sz w:val="20"/>
          <w:szCs w:val="20"/>
        </w:rPr>
        <w:t>Антоанета Мечкарова,</w:t>
      </w:r>
      <w:r w:rsidR="00195B26">
        <w:rPr>
          <w:rFonts w:ascii="Verdana" w:hAnsi="Verdana"/>
          <w:sz w:val="20"/>
          <w:szCs w:val="20"/>
        </w:rPr>
        <w:t xml:space="preserve"> Анна Нейкова, </w:t>
      </w:r>
      <w:r w:rsidR="00195B26" w:rsidRPr="008310C9">
        <w:rPr>
          <w:rFonts w:ascii="Verdana" w:hAnsi="Verdana"/>
          <w:sz w:val="20"/>
          <w:szCs w:val="20"/>
        </w:rPr>
        <w:t xml:space="preserve"> Васил Кафеджиев, Десислава Толинова,  Евгени Додов,</w:t>
      </w:r>
      <w:r w:rsidR="00195B26">
        <w:rPr>
          <w:rFonts w:ascii="Verdana" w:hAnsi="Verdana"/>
          <w:sz w:val="20"/>
          <w:szCs w:val="20"/>
        </w:rPr>
        <w:t xml:space="preserve"> Емил Николов, Иван Джонгов,  Илиян Николов</w:t>
      </w:r>
      <w:r w:rsidR="00195B26" w:rsidRPr="008310C9">
        <w:rPr>
          <w:rFonts w:ascii="Verdana" w:hAnsi="Verdana"/>
          <w:sz w:val="20"/>
          <w:szCs w:val="20"/>
        </w:rPr>
        <w:t>, Мария Бръмбева, Ненко Ненчев, Марияна Върбанова, Станислав Готев и Силвия Георгиева, 0 гласа „против” и 1 глас „въздържал се”</w:t>
      </w:r>
      <w:r w:rsidR="00195B26">
        <w:rPr>
          <w:rFonts w:ascii="Verdana" w:hAnsi="Verdana"/>
          <w:sz w:val="20"/>
          <w:szCs w:val="20"/>
        </w:rPr>
        <w:t>Общински съвет-Пирдоп прие</w:t>
      </w:r>
    </w:p>
    <w:p w:rsidR="00195B26" w:rsidRDefault="00195B26" w:rsidP="00195B26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195B26" w:rsidRPr="009265F1" w:rsidRDefault="00195B26" w:rsidP="00195B26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265F1">
        <w:rPr>
          <w:rFonts w:ascii="Verdana" w:hAnsi="Verdana"/>
          <w:b/>
          <w:sz w:val="20"/>
          <w:szCs w:val="20"/>
        </w:rPr>
        <w:t>РЕШЕНИЕ</w:t>
      </w:r>
    </w:p>
    <w:p w:rsidR="00195B26" w:rsidRDefault="00195B26" w:rsidP="00195B26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265F1">
        <w:rPr>
          <w:rFonts w:ascii="Verdana" w:hAnsi="Verdana"/>
          <w:b/>
          <w:sz w:val="20"/>
          <w:szCs w:val="20"/>
        </w:rPr>
        <w:t>№ 61</w:t>
      </w:r>
    </w:p>
    <w:p w:rsidR="00195B26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9265F1">
        <w:rPr>
          <w:rFonts w:ascii="Verdana" w:hAnsi="Verdana"/>
          <w:sz w:val="20"/>
          <w:szCs w:val="20"/>
        </w:rPr>
        <w:t>Общински съвет- Пир</w:t>
      </w:r>
      <w:r>
        <w:rPr>
          <w:rFonts w:ascii="Verdana" w:hAnsi="Verdana"/>
          <w:sz w:val="20"/>
          <w:szCs w:val="20"/>
        </w:rPr>
        <w:t xml:space="preserve">доп дава съгласие от проекта за дневен ред да отпадне т.8.Разни. Към проекта за дневен ред да бъдат включени за разглеждане Докладни записки относно: </w:t>
      </w:r>
      <w:r>
        <w:rPr>
          <w:rFonts w:ascii="Verdana" w:hAnsi="Verdana"/>
          <w:sz w:val="18"/>
          <w:szCs w:val="18"/>
        </w:rPr>
        <w:t xml:space="preserve"> Провеждане на тържествена сесия на ОбС – Пирдоп  през м. юни 2021 г.  и </w:t>
      </w:r>
      <w:r>
        <w:rPr>
          <w:rFonts w:ascii="Verdana" w:hAnsi="Verdana"/>
          <w:sz w:val="20"/>
          <w:szCs w:val="20"/>
        </w:rPr>
        <w:t>Присъждане на званието „ Почетен гражданин на град Пирдоп”.</w:t>
      </w:r>
    </w:p>
    <w:p w:rsidR="00BE57D2" w:rsidRDefault="00BE57D2"/>
    <w:p w:rsidR="00195B26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чл.21, ал.1, т.23 и ал.2 от ЗМСМА, след проведеното гласуване с 13 гласа „за”както следва: </w:t>
      </w:r>
      <w:r w:rsidRPr="008310C9">
        <w:rPr>
          <w:rFonts w:ascii="Verdana" w:hAnsi="Verdana"/>
          <w:sz w:val="20"/>
          <w:szCs w:val="20"/>
        </w:rPr>
        <w:t>Антоанета Мечкарова,</w:t>
      </w:r>
      <w:r>
        <w:rPr>
          <w:rFonts w:ascii="Verdana" w:hAnsi="Verdana"/>
          <w:sz w:val="20"/>
          <w:szCs w:val="20"/>
        </w:rPr>
        <w:t xml:space="preserve"> Анна Нейкова, </w:t>
      </w:r>
      <w:r w:rsidRPr="008310C9">
        <w:rPr>
          <w:rFonts w:ascii="Verdana" w:hAnsi="Verdana"/>
          <w:sz w:val="20"/>
          <w:szCs w:val="20"/>
        </w:rPr>
        <w:t xml:space="preserve"> 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 xml:space="preserve"> Емил Николов, Иван Джонгов,  Илиян Николов</w:t>
      </w:r>
      <w:r w:rsidRPr="008310C9">
        <w:rPr>
          <w:rFonts w:ascii="Verdana" w:hAnsi="Verdana"/>
          <w:sz w:val="20"/>
          <w:szCs w:val="20"/>
        </w:rPr>
        <w:t>, Мария Бръмбева, Ненко Ненчев, Марияна Върбанова, Станислав Готев и Силвия Георгиева, 0 гласа „против” и 1 глас „въздържал се”</w:t>
      </w:r>
      <w:r>
        <w:rPr>
          <w:rFonts w:ascii="Verdana" w:hAnsi="Verdana"/>
          <w:sz w:val="20"/>
          <w:szCs w:val="20"/>
        </w:rPr>
        <w:t>, Общински съвет-Пирдоп прие</w:t>
      </w:r>
    </w:p>
    <w:p w:rsidR="00195B26" w:rsidRDefault="00195B26" w:rsidP="00195B26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195B26" w:rsidRPr="009265F1" w:rsidRDefault="00195B26" w:rsidP="00195B26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265F1">
        <w:rPr>
          <w:rFonts w:ascii="Verdana" w:hAnsi="Verdana"/>
          <w:b/>
          <w:sz w:val="20"/>
          <w:szCs w:val="20"/>
        </w:rPr>
        <w:t>РЕШЕНИЕ</w:t>
      </w:r>
    </w:p>
    <w:p w:rsidR="00195B26" w:rsidRPr="00091A9C" w:rsidRDefault="00195B26" w:rsidP="00195B26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091A9C">
        <w:rPr>
          <w:rFonts w:ascii="Verdana" w:hAnsi="Verdana"/>
          <w:b/>
          <w:sz w:val="20"/>
          <w:szCs w:val="20"/>
        </w:rPr>
        <w:t>№ 62</w:t>
      </w:r>
    </w:p>
    <w:p w:rsidR="00195B26" w:rsidRPr="00A14E72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 w:rsidRPr="00A14E72">
        <w:rPr>
          <w:rFonts w:ascii="Verdana" w:hAnsi="Verdana"/>
          <w:sz w:val="20"/>
          <w:szCs w:val="20"/>
        </w:rPr>
        <w:tab/>
        <w:t>Общински съвет –</w:t>
      </w:r>
      <w:r>
        <w:rPr>
          <w:rFonts w:ascii="Verdana" w:hAnsi="Verdana"/>
          <w:sz w:val="20"/>
          <w:szCs w:val="20"/>
        </w:rPr>
        <w:t>П</w:t>
      </w:r>
      <w:r w:rsidRPr="00A14E72">
        <w:rPr>
          <w:rFonts w:ascii="Verdana" w:hAnsi="Verdana"/>
          <w:sz w:val="20"/>
          <w:szCs w:val="20"/>
        </w:rPr>
        <w:t>и</w:t>
      </w:r>
      <w:r>
        <w:rPr>
          <w:rFonts w:ascii="Verdana" w:hAnsi="Verdana"/>
          <w:sz w:val="20"/>
          <w:szCs w:val="20"/>
        </w:rPr>
        <w:t>р</w:t>
      </w:r>
      <w:r w:rsidRPr="00A14E72">
        <w:rPr>
          <w:rFonts w:ascii="Verdana" w:hAnsi="Verdana"/>
          <w:sz w:val="20"/>
          <w:szCs w:val="20"/>
        </w:rPr>
        <w:t>доп реши заседанието да протече при следния дневен ред:</w:t>
      </w:r>
    </w:p>
    <w:p w:rsidR="00195B26" w:rsidRPr="00F56601" w:rsidRDefault="00195B26" w:rsidP="00195B26">
      <w:pPr>
        <w:pStyle w:val="a6"/>
        <w:jc w:val="both"/>
        <w:rPr>
          <w:rFonts w:ascii="Verdana" w:hAnsi="Verdana"/>
          <w:b/>
          <w:sz w:val="18"/>
          <w:szCs w:val="18"/>
        </w:rPr>
      </w:pPr>
    </w:p>
    <w:p w:rsidR="00195B26" w:rsidRPr="00CF700B" w:rsidRDefault="00195B26" w:rsidP="00195B26">
      <w:pPr>
        <w:pStyle w:val="a6"/>
        <w:jc w:val="both"/>
        <w:rPr>
          <w:rFonts w:ascii="Verdana" w:eastAsia="Arial Unicode MS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F700B">
        <w:rPr>
          <w:rFonts w:ascii="Verdana" w:hAnsi="Verdana"/>
          <w:sz w:val="20"/>
          <w:szCs w:val="20"/>
        </w:rPr>
        <w:t>1.Изказвания, питания, становища и предложения.</w:t>
      </w:r>
    </w:p>
    <w:p w:rsidR="00195B26" w:rsidRPr="00CF700B" w:rsidRDefault="00195B26" w:rsidP="00195B26">
      <w:pPr>
        <w:pStyle w:val="a6"/>
        <w:ind w:left="1065"/>
        <w:jc w:val="both"/>
        <w:rPr>
          <w:rFonts w:ascii="Verdana" w:eastAsia="Arial Unicode MS" w:hAnsi="Verdana"/>
          <w:b/>
          <w:sz w:val="20"/>
          <w:szCs w:val="20"/>
        </w:rPr>
      </w:pPr>
    </w:p>
    <w:p w:rsidR="00195B26" w:rsidRPr="00CF700B" w:rsidRDefault="00195B26" w:rsidP="00195B26">
      <w:pPr>
        <w:pStyle w:val="a6"/>
        <w:jc w:val="both"/>
        <w:rPr>
          <w:rFonts w:ascii="Verdana" w:eastAsia="Arial Unicode MS" w:hAnsi="Verdana"/>
          <w:sz w:val="20"/>
          <w:szCs w:val="20"/>
        </w:rPr>
      </w:pPr>
      <w:r w:rsidRPr="00CF700B">
        <w:rPr>
          <w:rFonts w:ascii="Verdana" w:eastAsia="Arial Unicode MS" w:hAnsi="Verdana"/>
          <w:sz w:val="20"/>
          <w:szCs w:val="20"/>
        </w:rPr>
        <w:tab/>
        <w:t xml:space="preserve">2.Докладна записка относно: </w:t>
      </w:r>
      <w:r w:rsidRPr="00CF700B">
        <w:rPr>
          <w:rFonts w:ascii="Verdana" w:hAnsi="Verdana"/>
          <w:sz w:val="20"/>
          <w:szCs w:val="20"/>
        </w:rPr>
        <w:t xml:space="preserve">Доклад за осъществените читалищни дейности и  изразходваните от бюджета средства през 2020г. на НЧ „Светлина-  1910“  с. Душанци.  </w:t>
      </w:r>
    </w:p>
    <w:p w:rsidR="00195B26" w:rsidRPr="00CF700B" w:rsidRDefault="00195B26" w:rsidP="00195B26">
      <w:pPr>
        <w:jc w:val="right"/>
        <w:rPr>
          <w:rFonts w:ascii="Verdana" w:hAnsi="Verdana"/>
          <w:sz w:val="20"/>
          <w:szCs w:val="20"/>
        </w:rPr>
      </w:pPr>
      <w:r w:rsidRPr="00CF700B">
        <w:rPr>
          <w:sz w:val="20"/>
          <w:szCs w:val="20"/>
        </w:rPr>
        <w:tab/>
      </w:r>
      <w:r w:rsidRPr="00CF700B">
        <w:rPr>
          <w:sz w:val="20"/>
          <w:szCs w:val="20"/>
        </w:rPr>
        <w:tab/>
      </w:r>
      <w:r w:rsidRPr="00CF700B">
        <w:rPr>
          <w:sz w:val="20"/>
          <w:szCs w:val="20"/>
        </w:rPr>
        <w:tab/>
      </w:r>
      <w:r w:rsidRPr="00CF700B">
        <w:rPr>
          <w:sz w:val="20"/>
          <w:szCs w:val="20"/>
        </w:rPr>
        <w:tab/>
      </w:r>
      <w:r w:rsidRPr="00CF700B">
        <w:rPr>
          <w:sz w:val="20"/>
          <w:szCs w:val="20"/>
        </w:rPr>
        <w:tab/>
      </w:r>
      <w:r w:rsidRPr="00CF700B">
        <w:rPr>
          <w:sz w:val="20"/>
          <w:szCs w:val="20"/>
        </w:rPr>
        <w:tab/>
      </w:r>
      <w:proofErr w:type="spellStart"/>
      <w:r w:rsidRPr="00CF700B">
        <w:rPr>
          <w:rFonts w:ascii="Verdana" w:hAnsi="Verdana"/>
          <w:sz w:val="20"/>
          <w:szCs w:val="20"/>
        </w:rPr>
        <w:t>Докл</w:t>
      </w:r>
      <w:proofErr w:type="spellEnd"/>
      <w:r w:rsidRPr="00CF700B">
        <w:rPr>
          <w:rFonts w:ascii="Verdana" w:hAnsi="Verdana"/>
          <w:sz w:val="20"/>
          <w:szCs w:val="20"/>
        </w:rPr>
        <w:t>.: Ангел Геров-Кмет на Община Пирдоп</w:t>
      </w:r>
    </w:p>
    <w:p w:rsidR="00195B26" w:rsidRDefault="00195B26" w:rsidP="00195B26">
      <w:pPr>
        <w:spacing w:after="0"/>
        <w:jc w:val="both"/>
        <w:rPr>
          <w:rFonts w:ascii="Verdana" w:hAnsi="Verdana"/>
          <w:sz w:val="20"/>
          <w:szCs w:val="20"/>
        </w:rPr>
      </w:pPr>
      <w:r w:rsidRPr="00CF700B">
        <w:rPr>
          <w:rFonts w:ascii="Verdana" w:hAnsi="Verdana"/>
          <w:sz w:val="20"/>
          <w:szCs w:val="20"/>
        </w:rPr>
        <w:tab/>
        <w:t xml:space="preserve">3.Докладна записка относно: Одобряване на окончателен проект на Общ </w:t>
      </w:r>
      <w:proofErr w:type="spellStart"/>
      <w:r w:rsidRPr="00CF700B">
        <w:rPr>
          <w:rFonts w:ascii="Verdana" w:hAnsi="Verdana"/>
          <w:sz w:val="20"/>
          <w:szCs w:val="20"/>
        </w:rPr>
        <w:t>устройствен</w:t>
      </w:r>
      <w:proofErr w:type="spellEnd"/>
      <w:r w:rsidRPr="00CF700B">
        <w:rPr>
          <w:rFonts w:ascii="Verdana" w:hAnsi="Verdana"/>
          <w:sz w:val="20"/>
          <w:szCs w:val="20"/>
        </w:rPr>
        <w:t xml:space="preserve"> план на Община Пирдоп.</w:t>
      </w:r>
    </w:p>
    <w:p w:rsidR="00195B26" w:rsidRPr="00071B66" w:rsidRDefault="00195B26" w:rsidP="00195B26">
      <w:pPr>
        <w:spacing w:after="0"/>
        <w:jc w:val="right"/>
        <w:rPr>
          <w:rFonts w:ascii="Verdana" w:hAnsi="Verdana"/>
          <w:sz w:val="20"/>
          <w:szCs w:val="20"/>
        </w:rPr>
      </w:pPr>
      <w:proofErr w:type="spellStart"/>
      <w:r w:rsidRPr="00CF700B">
        <w:rPr>
          <w:rFonts w:ascii="Verdana" w:hAnsi="Verdana"/>
          <w:sz w:val="20"/>
          <w:szCs w:val="20"/>
        </w:rPr>
        <w:t>Докл</w:t>
      </w:r>
      <w:proofErr w:type="spellEnd"/>
      <w:r w:rsidRPr="00CF700B">
        <w:rPr>
          <w:rFonts w:ascii="Verdana" w:hAnsi="Verdana"/>
          <w:sz w:val="20"/>
          <w:szCs w:val="20"/>
        </w:rPr>
        <w:t>.: Ангел Геров-Кмет на Община Пирдоп</w:t>
      </w:r>
    </w:p>
    <w:p w:rsidR="00195B26" w:rsidRPr="00CF700B" w:rsidRDefault="00195B26" w:rsidP="00195B26">
      <w:pPr>
        <w:pStyle w:val="a6"/>
        <w:jc w:val="right"/>
        <w:rPr>
          <w:rFonts w:ascii="Verdana" w:hAnsi="Verdana"/>
          <w:sz w:val="20"/>
          <w:szCs w:val="20"/>
        </w:rPr>
      </w:pPr>
    </w:p>
    <w:p w:rsidR="00195B26" w:rsidRPr="00CF700B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 w:rsidRPr="00CF700B">
        <w:rPr>
          <w:rFonts w:ascii="Verdana" w:hAnsi="Verdana"/>
          <w:sz w:val="20"/>
          <w:szCs w:val="20"/>
        </w:rPr>
        <w:tab/>
        <w:t>4. Докладна записка: Приемане на „План за защита при бедствия на Община Пирдоп”.</w:t>
      </w:r>
    </w:p>
    <w:p w:rsidR="00195B26" w:rsidRPr="00CF700B" w:rsidRDefault="00195B26" w:rsidP="00195B26">
      <w:pPr>
        <w:pStyle w:val="a6"/>
        <w:jc w:val="right"/>
        <w:rPr>
          <w:rFonts w:ascii="Verdana" w:hAnsi="Verdana"/>
          <w:sz w:val="20"/>
          <w:szCs w:val="20"/>
        </w:rPr>
      </w:pPr>
      <w:proofErr w:type="spellStart"/>
      <w:r w:rsidRPr="00CF700B">
        <w:rPr>
          <w:rFonts w:ascii="Verdana" w:hAnsi="Verdana"/>
          <w:sz w:val="20"/>
          <w:szCs w:val="20"/>
        </w:rPr>
        <w:t>Докл</w:t>
      </w:r>
      <w:proofErr w:type="spellEnd"/>
      <w:r w:rsidRPr="00CF700B">
        <w:rPr>
          <w:rFonts w:ascii="Verdana" w:hAnsi="Verdana"/>
          <w:sz w:val="20"/>
          <w:szCs w:val="20"/>
        </w:rPr>
        <w:t>.: Ангел Геров-Кмет на Община Пирдоп</w:t>
      </w:r>
    </w:p>
    <w:p w:rsidR="00195B26" w:rsidRPr="00CF700B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</w:p>
    <w:p w:rsidR="00195B26" w:rsidRPr="00CF700B" w:rsidRDefault="00195B26" w:rsidP="00195B26">
      <w:pPr>
        <w:pStyle w:val="a6"/>
        <w:tabs>
          <w:tab w:val="left" w:pos="0"/>
        </w:tabs>
        <w:jc w:val="both"/>
        <w:rPr>
          <w:rFonts w:ascii="Verdana" w:hAnsi="Verdana"/>
          <w:b/>
          <w:sz w:val="20"/>
          <w:szCs w:val="20"/>
        </w:rPr>
      </w:pPr>
      <w:r w:rsidRPr="00CF700B">
        <w:rPr>
          <w:rFonts w:ascii="Verdana" w:hAnsi="Verdana"/>
          <w:sz w:val="20"/>
          <w:szCs w:val="20"/>
        </w:rPr>
        <w:tab/>
        <w:t>5.</w:t>
      </w:r>
      <w:r w:rsidRPr="00CF700B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Докладна записка:</w:t>
      </w:r>
      <w:r w:rsidRPr="00CF700B">
        <w:rPr>
          <w:rFonts w:ascii="Verdana" w:hAnsi="Verdana"/>
          <w:iCs/>
          <w:sz w:val="20"/>
          <w:szCs w:val="20"/>
        </w:rPr>
        <w:t>Одобряване на пазарна оценка за продажба на поземлен имот  частна общинска собственост с идентификатор 56407.500.4002 по КК и КР в гр.Пирдоп</w:t>
      </w:r>
    </w:p>
    <w:p w:rsidR="00195B26" w:rsidRPr="00CF700B" w:rsidRDefault="00195B26" w:rsidP="00195B26">
      <w:pPr>
        <w:pStyle w:val="a6"/>
        <w:jc w:val="right"/>
        <w:rPr>
          <w:rFonts w:ascii="Verdana" w:hAnsi="Verdana"/>
          <w:sz w:val="20"/>
          <w:szCs w:val="20"/>
        </w:rPr>
      </w:pPr>
      <w:proofErr w:type="spellStart"/>
      <w:r w:rsidRPr="00CF700B">
        <w:rPr>
          <w:rFonts w:ascii="Verdana" w:hAnsi="Verdana"/>
          <w:sz w:val="20"/>
          <w:szCs w:val="20"/>
        </w:rPr>
        <w:t>Докл</w:t>
      </w:r>
      <w:proofErr w:type="spellEnd"/>
      <w:r w:rsidRPr="00CF700B">
        <w:rPr>
          <w:rFonts w:ascii="Verdana" w:hAnsi="Verdana"/>
          <w:sz w:val="20"/>
          <w:szCs w:val="20"/>
        </w:rPr>
        <w:t>.: Ангел Геров-Кмет на Община Пирдоп</w:t>
      </w:r>
    </w:p>
    <w:p w:rsidR="00195B26" w:rsidRPr="00CF700B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</w:p>
    <w:p w:rsidR="00195B26" w:rsidRPr="00CF700B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 w:rsidRPr="00CF700B">
        <w:rPr>
          <w:rFonts w:ascii="Verdana" w:hAnsi="Verdana"/>
          <w:sz w:val="20"/>
          <w:szCs w:val="20"/>
        </w:rPr>
        <w:lastRenderedPageBreak/>
        <w:tab/>
        <w:t>6. Докладна записка относно: Даване на съгласие Кметът на Община Пирдоп да подпише Запис на заповед за искане за авансово плащане  за проект изпълняван по процедура за предоставяне на безвъзмездна финансова помощ  „</w:t>
      </w:r>
      <w:proofErr w:type="spellStart"/>
      <w:r w:rsidRPr="00CF700B">
        <w:rPr>
          <w:rFonts w:ascii="Verdana" w:hAnsi="Verdana"/>
          <w:sz w:val="20"/>
          <w:szCs w:val="20"/>
        </w:rPr>
        <w:t>Рекултивация</w:t>
      </w:r>
      <w:proofErr w:type="spellEnd"/>
      <w:r w:rsidRPr="00CF700B">
        <w:rPr>
          <w:rFonts w:ascii="Verdana" w:hAnsi="Verdana"/>
          <w:sz w:val="20"/>
          <w:szCs w:val="20"/>
        </w:rPr>
        <w:t xml:space="preserve"> на депа за закриване, предмет на процедура по нарушение на правото на ЕС по дело С-145/14”, проект № </w:t>
      </w:r>
      <w:r w:rsidRPr="00CF700B">
        <w:rPr>
          <w:rFonts w:ascii="Verdana" w:hAnsi="Verdana"/>
          <w:sz w:val="20"/>
          <w:szCs w:val="20"/>
          <w:lang w:val="en-US"/>
        </w:rPr>
        <w:t>BG</w:t>
      </w:r>
      <w:r w:rsidRPr="00CF700B">
        <w:rPr>
          <w:rFonts w:ascii="Verdana" w:hAnsi="Verdana"/>
          <w:sz w:val="20"/>
          <w:szCs w:val="20"/>
        </w:rPr>
        <w:t xml:space="preserve">16М1ОР002-2.010-0053 с наименование „ Закриване и </w:t>
      </w:r>
      <w:proofErr w:type="spellStart"/>
      <w:r w:rsidRPr="00CF700B">
        <w:rPr>
          <w:rFonts w:ascii="Verdana" w:hAnsi="Verdana"/>
          <w:sz w:val="20"/>
          <w:szCs w:val="20"/>
        </w:rPr>
        <w:t>рекултивация</w:t>
      </w:r>
      <w:proofErr w:type="spellEnd"/>
      <w:r w:rsidRPr="00CF700B">
        <w:rPr>
          <w:rFonts w:ascii="Verdana" w:hAnsi="Verdana"/>
          <w:sz w:val="20"/>
          <w:szCs w:val="20"/>
        </w:rPr>
        <w:t xml:space="preserve">  на депо за твърди битови отпадъци в землището на гр.Пирдоп с ЕКАТТ 56407,Община Пирдоп”, на Оперативна програма „ Околна среда”, по Договор № </w:t>
      </w:r>
      <w:r w:rsidRPr="00CF700B">
        <w:rPr>
          <w:rFonts w:ascii="Verdana" w:hAnsi="Verdana"/>
          <w:sz w:val="20"/>
          <w:szCs w:val="20"/>
          <w:lang w:val="en-US"/>
        </w:rPr>
        <w:t>BG 16</w:t>
      </w:r>
      <w:r w:rsidRPr="00CF700B">
        <w:rPr>
          <w:rFonts w:ascii="Verdana" w:hAnsi="Verdana"/>
          <w:sz w:val="20"/>
          <w:szCs w:val="20"/>
        </w:rPr>
        <w:t>М1ОР002-2.010-0053-СО1.</w:t>
      </w:r>
    </w:p>
    <w:p w:rsidR="00195B26" w:rsidRPr="00CF700B" w:rsidRDefault="00195B26" w:rsidP="00195B26">
      <w:pPr>
        <w:pStyle w:val="a6"/>
        <w:jc w:val="right"/>
        <w:rPr>
          <w:rFonts w:ascii="Verdana" w:hAnsi="Verdana"/>
          <w:sz w:val="20"/>
          <w:szCs w:val="20"/>
        </w:rPr>
      </w:pPr>
      <w:proofErr w:type="spellStart"/>
      <w:r w:rsidRPr="00CF700B">
        <w:rPr>
          <w:rFonts w:ascii="Verdana" w:hAnsi="Verdana"/>
          <w:sz w:val="20"/>
          <w:szCs w:val="20"/>
        </w:rPr>
        <w:t>Докл</w:t>
      </w:r>
      <w:proofErr w:type="spellEnd"/>
      <w:r w:rsidRPr="00CF700B">
        <w:rPr>
          <w:rFonts w:ascii="Verdana" w:hAnsi="Verdana"/>
          <w:sz w:val="20"/>
          <w:szCs w:val="20"/>
        </w:rPr>
        <w:t>.: Ангел Геров-Кмет на Община Пирдоп</w:t>
      </w:r>
    </w:p>
    <w:p w:rsidR="00195B26" w:rsidRPr="00CF700B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</w:p>
    <w:p w:rsidR="00195B26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 w:rsidRPr="00CF700B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7. </w:t>
      </w:r>
      <w:r w:rsidRPr="00D11091">
        <w:rPr>
          <w:rFonts w:ascii="Verdana" w:hAnsi="Verdana"/>
          <w:sz w:val="20"/>
          <w:szCs w:val="20"/>
        </w:rPr>
        <w:t>Провеждане на тържествена сесия на ОбС</w:t>
      </w:r>
      <w:r>
        <w:rPr>
          <w:rFonts w:ascii="Verdana" w:hAnsi="Verdana"/>
          <w:sz w:val="20"/>
          <w:szCs w:val="20"/>
        </w:rPr>
        <w:t xml:space="preserve"> – Пирдоп  през м. юни 2021 </w:t>
      </w:r>
    </w:p>
    <w:p w:rsidR="00195B26" w:rsidRDefault="00195B26" w:rsidP="00BD2B3E">
      <w:pPr>
        <w:pStyle w:val="a6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</w:t>
      </w:r>
      <w:r>
        <w:rPr>
          <w:rFonts w:ascii="Verdana" w:hAnsi="Verdana"/>
          <w:sz w:val="20"/>
          <w:szCs w:val="20"/>
        </w:rPr>
        <w:tab/>
        <w:t xml:space="preserve"> </w:t>
      </w:r>
      <w:proofErr w:type="spellStart"/>
      <w:r>
        <w:rPr>
          <w:rFonts w:ascii="Verdana" w:hAnsi="Verdana"/>
          <w:sz w:val="20"/>
          <w:szCs w:val="20"/>
        </w:rPr>
        <w:t>Докл</w:t>
      </w:r>
      <w:proofErr w:type="spellEnd"/>
      <w:r>
        <w:rPr>
          <w:rFonts w:ascii="Verdana" w:hAnsi="Verdana"/>
          <w:sz w:val="20"/>
          <w:szCs w:val="20"/>
        </w:rPr>
        <w:t>.: Ст.Готев – Председател на ПК ЗСПОВ</w:t>
      </w:r>
    </w:p>
    <w:p w:rsidR="00BD2B3E" w:rsidRPr="00D11091" w:rsidRDefault="00BD2B3E" w:rsidP="00195B26">
      <w:pPr>
        <w:pStyle w:val="a6"/>
        <w:jc w:val="both"/>
        <w:rPr>
          <w:rFonts w:ascii="Verdana" w:hAnsi="Verdana"/>
          <w:sz w:val="20"/>
          <w:szCs w:val="20"/>
        </w:rPr>
      </w:pPr>
    </w:p>
    <w:p w:rsidR="00195B26" w:rsidRPr="00D11091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8</w:t>
      </w:r>
      <w:r w:rsidRPr="00D11091">
        <w:rPr>
          <w:rFonts w:ascii="Verdana" w:hAnsi="Verdana"/>
          <w:sz w:val="20"/>
          <w:szCs w:val="20"/>
        </w:rPr>
        <w:t>. Присъждане на званието „ Почетен гражданин на град Пирдоп”.</w:t>
      </w:r>
    </w:p>
    <w:p w:rsidR="00195B26" w:rsidRDefault="00195B26" w:rsidP="00BD2B3E">
      <w:pPr>
        <w:pStyle w:val="a6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</w:t>
      </w:r>
      <w:r>
        <w:rPr>
          <w:rFonts w:ascii="Verdana" w:hAnsi="Verdana"/>
          <w:sz w:val="20"/>
          <w:szCs w:val="20"/>
        </w:rPr>
        <w:tab/>
        <w:t xml:space="preserve">  </w:t>
      </w:r>
      <w:proofErr w:type="spellStart"/>
      <w:r>
        <w:rPr>
          <w:rFonts w:ascii="Verdana" w:hAnsi="Verdana"/>
          <w:sz w:val="20"/>
          <w:szCs w:val="20"/>
        </w:rPr>
        <w:t>Докл</w:t>
      </w:r>
      <w:proofErr w:type="spellEnd"/>
      <w:r>
        <w:rPr>
          <w:rFonts w:ascii="Verdana" w:hAnsi="Verdana"/>
          <w:sz w:val="20"/>
          <w:szCs w:val="20"/>
        </w:rPr>
        <w:t>.: Ст.Готев -</w:t>
      </w:r>
      <w:r w:rsidRPr="0064024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Председател на ПК ЗСПОВ</w:t>
      </w:r>
    </w:p>
    <w:p w:rsidR="00195B26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</w:p>
    <w:p w:rsidR="00195B26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</w:p>
    <w:p w:rsidR="00195B26" w:rsidRPr="00CC62C8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</w:t>
      </w:r>
      <w:r w:rsidRPr="00A55214">
        <w:rPr>
          <w:rFonts w:ascii="Verdana" w:eastAsia="Times New Roman" w:hAnsi="Verdana"/>
          <w:sz w:val="20"/>
          <w:szCs w:val="20"/>
        </w:rPr>
        <w:t xml:space="preserve"> </w:t>
      </w:r>
      <w:r w:rsidRPr="00F1562F">
        <w:rPr>
          <w:rFonts w:ascii="Verdana" w:eastAsia="Times New Roman" w:hAnsi="Verdana"/>
          <w:sz w:val="20"/>
          <w:szCs w:val="20"/>
        </w:rPr>
        <w:t xml:space="preserve">чл.21, ал.1,т.23 от ЗМСМА, във връзка с </w:t>
      </w:r>
      <w:proofErr w:type="spellStart"/>
      <w:r w:rsidRPr="00F1562F">
        <w:rPr>
          <w:rFonts w:ascii="Verdana" w:eastAsia="Times New Roman" w:hAnsi="Verdana"/>
          <w:sz w:val="20"/>
          <w:szCs w:val="20"/>
        </w:rPr>
        <w:t>чл</w:t>
      </w:r>
      <w:proofErr w:type="spellEnd"/>
      <w:r w:rsidRPr="00F1562F">
        <w:rPr>
          <w:rFonts w:ascii="Verdana" w:eastAsia="Times New Roman" w:hAnsi="Verdana"/>
          <w:sz w:val="20"/>
          <w:szCs w:val="20"/>
        </w:rPr>
        <w:t xml:space="preserve"> .26а, ал.4 от Закона за народните читалища</w:t>
      </w:r>
      <w:r>
        <w:rPr>
          <w:rFonts w:ascii="Verdana" w:hAnsi="Verdana"/>
          <w:sz w:val="20"/>
          <w:szCs w:val="20"/>
        </w:rPr>
        <w:t xml:space="preserve"> от ЗМСМА, след проведеното поименно гласуване с 12 гласа „за“, 0 гласа „против“ и 0 гласа „въздържал се“, Общински съвет-Пирдоп, както следва:</w:t>
      </w:r>
      <w:r w:rsidRPr="00A5521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Анна Нейкова, </w:t>
      </w:r>
      <w:r w:rsidRPr="008310C9">
        <w:rPr>
          <w:rFonts w:ascii="Verdana" w:hAnsi="Verdana"/>
          <w:sz w:val="20"/>
          <w:szCs w:val="20"/>
        </w:rPr>
        <w:t xml:space="preserve"> 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 xml:space="preserve"> Емил Николов, Иван Джонгов,  Илиян Николов</w:t>
      </w:r>
      <w:r w:rsidRPr="008310C9">
        <w:rPr>
          <w:rFonts w:ascii="Verdana" w:hAnsi="Verdana"/>
          <w:sz w:val="20"/>
          <w:szCs w:val="20"/>
        </w:rPr>
        <w:t>, Мария Бръмбева, Ненко Ненчев, Марияна Върбанова, Станислав Готев и Силвия</w:t>
      </w:r>
      <w:r>
        <w:rPr>
          <w:rFonts w:ascii="Verdana" w:hAnsi="Verdana"/>
          <w:sz w:val="20"/>
          <w:szCs w:val="20"/>
        </w:rPr>
        <w:t xml:space="preserve"> Георгиева, 0 гласа „против” и 0</w:t>
      </w:r>
      <w:r w:rsidRPr="008310C9">
        <w:rPr>
          <w:rFonts w:ascii="Verdana" w:hAnsi="Verdana"/>
          <w:sz w:val="20"/>
          <w:szCs w:val="20"/>
        </w:rPr>
        <w:t xml:space="preserve"> глас „въздържал се”</w:t>
      </w:r>
      <w:r>
        <w:rPr>
          <w:rFonts w:ascii="Verdana" w:hAnsi="Verdana"/>
          <w:sz w:val="20"/>
          <w:szCs w:val="20"/>
        </w:rPr>
        <w:t xml:space="preserve"> ОбС-Пирдоп прие</w:t>
      </w:r>
    </w:p>
    <w:p w:rsidR="00195B26" w:rsidRPr="009265F1" w:rsidRDefault="00195B26" w:rsidP="00195B26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265F1">
        <w:rPr>
          <w:rFonts w:ascii="Verdana" w:hAnsi="Verdana"/>
          <w:b/>
          <w:sz w:val="20"/>
          <w:szCs w:val="20"/>
        </w:rPr>
        <w:t>РЕШЕНИЕ</w:t>
      </w:r>
    </w:p>
    <w:p w:rsidR="00195B26" w:rsidRDefault="00195B26" w:rsidP="00195B26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9265F1">
        <w:rPr>
          <w:rFonts w:ascii="Verdana" w:hAnsi="Verdana"/>
          <w:b/>
          <w:sz w:val="20"/>
          <w:szCs w:val="20"/>
        </w:rPr>
        <w:t xml:space="preserve">№ </w:t>
      </w:r>
      <w:r>
        <w:rPr>
          <w:rFonts w:ascii="Verdana" w:hAnsi="Verdana"/>
          <w:b/>
          <w:sz w:val="20"/>
          <w:szCs w:val="20"/>
        </w:rPr>
        <w:t>63</w:t>
      </w:r>
    </w:p>
    <w:p w:rsidR="00195B26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CC62C8">
        <w:rPr>
          <w:rFonts w:ascii="Verdana" w:hAnsi="Verdana"/>
          <w:sz w:val="20"/>
          <w:szCs w:val="20"/>
        </w:rPr>
        <w:t>1.</w:t>
      </w:r>
      <w:r>
        <w:rPr>
          <w:rFonts w:ascii="Verdana" w:eastAsia="Times New Roman" w:hAnsi="Verdana"/>
          <w:sz w:val="20"/>
          <w:szCs w:val="20"/>
        </w:rPr>
        <w:t>ОбС-</w:t>
      </w:r>
      <w:r w:rsidRPr="00F1562F">
        <w:rPr>
          <w:rFonts w:ascii="Verdana" w:eastAsia="Times New Roman" w:hAnsi="Verdana"/>
          <w:sz w:val="20"/>
          <w:szCs w:val="20"/>
        </w:rPr>
        <w:t xml:space="preserve">Пирдоп приема </w:t>
      </w:r>
      <w:r w:rsidRPr="00F1562F">
        <w:rPr>
          <w:rFonts w:ascii="Verdana" w:hAnsi="Verdana"/>
          <w:sz w:val="20"/>
          <w:szCs w:val="20"/>
        </w:rPr>
        <w:t xml:space="preserve">Доклад за осъществените читалищни дейности и  изразходваните от бюджета средства през 2020г. на НЧ „Светлина-  1910“  </w:t>
      </w:r>
    </w:p>
    <w:p w:rsidR="00195B26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Село </w:t>
      </w:r>
      <w:r w:rsidRPr="00F1562F">
        <w:rPr>
          <w:rFonts w:ascii="Verdana" w:hAnsi="Verdana"/>
          <w:sz w:val="20"/>
          <w:szCs w:val="20"/>
        </w:rPr>
        <w:t xml:space="preserve"> Душанци.  </w:t>
      </w:r>
    </w:p>
    <w:p w:rsidR="00195B26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</w:p>
    <w:p w:rsidR="00195B26" w:rsidRPr="00091A9C" w:rsidRDefault="00195B26" w:rsidP="00195B26">
      <w:pPr>
        <w:pStyle w:val="a6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ab/>
      </w:r>
      <w:r w:rsidRPr="00091A9C">
        <w:rPr>
          <w:rFonts w:ascii="Verdana" w:eastAsia="Times New Roman" w:hAnsi="Verdana"/>
          <w:sz w:val="20"/>
          <w:szCs w:val="20"/>
        </w:rPr>
        <w:t xml:space="preserve">На основание чл. 21, ал. 1, т. </w:t>
      </w:r>
      <w:r w:rsidRPr="00091A9C">
        <w:rPr>
          <w:rFonts w:ascii="Verdana" w:eastAsia="Times New Roman" w:hAnsi="Verdana"/>
          <w:sz w:val="20"/>
          <w:szCs w:val="20"/>
          <w:lang w:val="ru-RU"/>
        </w:rPr>
        <w:t>11</w:t>
      </w:r>
      <w:r w:rsidRPr="00091A9C">
        <w:rPr>
          <w:rFonts w:ascii="Verdana" w:eastAsia="Times New Roman" w:hAnsi="Verdana"/>
          <w:sz w:val="20"/>
          <w:szCs w:val="20"/>
        </w:rPr>
        <w:t>,  от Закона за местното самоуправление и местната администрация  и във връзка с чл.127, ал. 6 от Закона за устройство на територията /ЗУТ/след проведеното гласуване с 12 гласа „за“, 0 гласа „против“ и 0 гласа „въздържал се“</w:t>
      </w:r>
      <w:proofErr w:type="gramStart"/>
      <w:r w:rsidRPr="00091A9C">
        <w:rPr>
          <w:rFonts w:ascii="Verdana" w:eastAsia="Times New Roman" w:hAnsi="Verdana"/>
          <w:sz w:val="20"/>
          <w:szCs w:val="20"/>
        </w:rPr>
        <w:t>,к</w:t>
      </w:r>
      <w:proofErr w:type="gramEnd"/>
      <w:r w:rsidRPr="00091A9C">
        <w:rPr>
          <w:rFonts w:ascii="Verdana" w:eastAsia="Times New Roman" w:hAnsi="Verdana"/>
          <w:sz w:val="20"/>
          <w:szCs w:val="20"/>
        </w:rPr>
        <w:t>акто следва:</w:t>
      </w:r>
      <w:r w:rsidRPr="00091A9C">
        <w:rPr>
          <w:rFonts w:ascii="Verdana" w:hAnsi="Verdana"/>
          <w:sz w:val="20"/>
          <w:szCs w:val="20"/>
        </w:rPr>
        <w:t xml:space="preserve"> Анна Нейкова,  Васил Кафеджиев, Десислава Толинова,  Евгени Додов, Емил Николов, Иван Джонгов,  Илиян Николов, Мария Бръмбева, Ненко Ненчев, Марияна Върбанова, Станислав Готев и Силвия Георгиева,Общински съвет-Пирдоп прие</w:t>
      </w:r>
    </w:p>
    <w:p w:rsidR="00195B26" w:rsidRPr="00337BB0" w:rsidRDefault="00195B26" w:rsidP="00195B26">
      <w:pPr>
        <w:pStyle w:val="a6"/>
        <w:rPr>
          <w:rFonts w:ascii="Verdana" w:eastAsia="Times New Roman" w:hAnsi="Verdana" w:cs="Calibri"/>
          <w:sz w:val="20"/>
          <w:szCs w:val="20"/>
        </w:rPr>
      </w:pPr>
      <w:r w:rsidRPr="00337BB0">
        <w:rPr>
          <w:rFonts w:ascii="Verdana" w:eastAsia="Times New Roman" w:hAnsi="Verdana" w:cs="Calibri"/>
          <w:sz w:val="20"/>
          <w:szCs w:val="20"/>
        </w:rPr>
        <w:t xml:space="preserve"> </w:t>
      </w:r>
    </w:p>
    <w:p w:rsidR="00195B26" w:rsidRPr="00337BB0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337BB0">
        <w:rPr>
          <w:rFonts w:ascii="Verdana" w:eastAsia="Times New Roman" w:hAnsi="Verdana"/>
          <w:b/>
          <w:sz w:val="20"/>
          <w:szCs w:val="20"/>
        </w:rPr>
        <w:t>Р Е Ш Е Н И Е</w:t>
      </w:r>
    </w:p>
    <w:p w:rsidR="00195B26" w:rsidRPr="00337BB0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337BB0">
        <w:rPr>
          <w:rFonts w:ascii="Verdana" w:eastAsia="Times New Roman" w:hAnsi="Verdana"/>
          <w:b/>
          <w:sz w:val="20"/>
          <w:szCs w:val="20"/>
        </w:rPr>
        <w:t>№ 64</w:t>
      </w:r>
    </w:p>
    <w:p w:rsidR="00195B26" w:rsidRPr="00337BB0" w:rsidRDefault="00195B26" w:rsidP="00195B26">
      <w:pPr>
        <w:pStyle w:val="a6"/>
        <w:rPr>
          <w:rFonts w:ascii="Verdana" w:eastAsia="Times New Roman" w:hAnsi="Verdana"/>
          <w:sz w:val="20"/>
          <w:szCs w:val="20"/>
        </w:rPr>
      </w:pPr>
    </w:p>
    <w:p w:rsidR="00195B26" w:rsidRPr="00337BB0" w:rsidRDefault="00195B26" w:rsidP="00195B26">
      <w:pPr>
        <w:pStyle w:val="a6"/>
        <w:rPr>
          <w:rFonts w:ascii="Verdana" w:eastAsia="Times New Roman" w:hAnsi="Verdana"/>
          <w:sz w:val="20"/>
          <w:szCs w:val="20"/>
        </w:rPr>
      </w:pPr>
      <w:r w:rsidRPr="00337BB0">
        <w:rPr>
          <w:rFonts w:ascii="Verdana" w:eastAsia="Times New Roman" w:hAnsi="Verdana"/>
          <w:b/>
          <w:sz w:val="20"/>
          <w:szCs w:val="20"/>
        </w:rPr>
        <w:tab/>
        <w:t>1.</w:t>
      </w:r>
      <w:r w:rsidRPr="00337BB0">
        <w:rPr>
          <w:rFonts w:ascii="Verdana" w:eastAsia="Times New Roman" w:hAnsi="Verdana"/>
          <w:sz w:val="20"/>
          <w:szCs w:val="20"/>
        </w:rPr>
        <w:t xml:space="preserve">Одобрява окончателен проект на Общ </w:t>
      </w:r>
      <w:proofErr w:type="spellStart"/>
      <w:r w:rsidRPr="00337BB0">
        <w:rPr>
          <w:rFonts w:ascii="Verdana" w:eastAsia="Times New Roman" w:hAnsi="Verdana"/>
          <w:sz w:val="20"/>
          <w:szCs w:val="20"/>
        </w:rPr>
        <w:t>устройствен</w:t>
      </w:r>
      <w:proofErr w:type="spellEnd"/>
      <w:r w:rsidRPr="00337BB0">
        <w:rPr>
          <w:rFonts w:ascii="Verdana" w:eastAsia="Times New Roman" w:hAnsi="Verdana"/>
          <w:sz w:val="20"/>
          <w:szCs w:val="20"/>
        </w:rPr>
        <w:t xml:space="preserve"> план на Община Пирдоп, в едно с правилата и нормативите за неговото прилагане;</w:t>
      </w:r>
    </w:p>
    <w:p w:rsidR="00195B26" w:rsidRPr="00337BB0" w:rsidRDefault="00195B26" w:rsidP="00195B26">
      <w:pPr>
        <w:pStyle w:val="a6"/>
        <w:rPr>
          <w:rFonts w:ascii="Verdana" w:eastAsia="Times New Roman" w:hAnsi="Verdana"/>
          <w:sz w:val="20"/>
          <w:szCs w:val="20"/>
        </w:rPr>
      </w:pPr>
    </w:p>
    <w:p w:rsidR="00195B26" w:rsidRPr="00337BB0" w:rsidRDefault="00195B26" w:rsidP="00195B26">
      <w:pPr>
        <w:pStyle w:val="a6"/>
        <w:rPr>
          <w:rFonts w:ascii="Verdana" w:eastAsia="Times New Roman" w:hAnsi="Verdana"/>
          <w:sz w:val="20"/>
          <w:szCs w:val="20"/>
        </w:rPr>
      </w:pPr>
      <w:r w:rsidRPr="00337BB0">
        <w:rPr>
          <w:rFonts w:ascii="Verdana" w:eastAsia="Times New Roman" w:hAnsi="Verdana"/>
          <w:b/>
          <w:sz w:val="20"/>
          <w:szCs w:val="20"/>
        </w:rPr>
        <w:tab/>
        <w:t>2.</w:t>
      </w:r>
      <w:r w:rsidRPr="00337BB0">
        <w:rPr>
          <w:rFonts w:ascii="Verdana" w:eastAsia="Times New Roman" w:hAnsi="Verdana"/>
          <w:sz w:val="20"/>
          <w:szCs w:val="20"/>
        </w:rPr>
        <w:t xml:space="preserve"> На основание чл. 127, ал.6 от Закона за устройство на територията, решението да се обнародва в Държавен вестник и в Единния публичен регистър по устройство на територията  по чл. 5а от Закона за устройство на територията;</w:t>
      </w:r>
    </w:p>
    <w:p w:rsidR="00195B26" w:rsidRPr="00337BB0" w:rsidRDefault="00195B26" w:rsidP="00195B26">
      <w:pPr>
        <w:pStyle w:val="a6"/>
        <w:rPr>
          <w:rFonts w:ascii="Verdana" w:eastAsia="Times New Roman" w:hAnsi="Verdana"/>
          <w:sz w:val="20"/>
          <w:szCs w:val="20"/>
        </w:rPr>
      </w:pPr>
    </w:p>
    <w:p w:rsidR="00195B26" w:rsidRPr="00337BB0" w:rsidRDefault="00195B26" w:rsidP="00195B26">
      <w:pPr>
        <w:pStyle w:val="a6"/>
        <w:rPr>
          <w:rFonts w:ascii="Verdana" w:eastAsia="Times New Roman" w:hAnsi="Verdana"/>
          <w:sz w:val="20"/>
          <w:szCs w:val="20"/>
        </w:rPr>
      </w:pPr>
      <w:r w:rsidRPr="00337BB0">
        <w:rPr>
          <w:rFonts w:ascii="Verdana" w:eastAsia="Times New Roman" w:hAnsi="Verdana"/>
          <w:b/>
          <w:sz w:val="20"/>
          <w:szCs w:val="20"/>
        </w:rPr>
        <w:tab/>
        <w:t>3.</w:t>
      </w:r>
      <w:r w:rsidRPr="00337BB0">
        <w:rPr>
          <w:rFonts w:ascii="Verdana" w:eastAsia="Times New Roman" w:hAnsi="Verdana"/>
          <w:sz w:val="20"/>
          <w:szCs w:val="20"/>
        </w:rPr>
        <w:t xml:space="preserve">  На </w:t>
      </w:r>
      <w:proofErr w:type="spellStart"/>
      <w:r w:rsidRPr="00337BB0">
        <w:rPr>
          <w:rFonts w:ascii="Verdana" w:eastAsia="Times New Roman" w:hAnsi="Verdana"/>
          <w:sz w:val="20"/>
          <w:szCs w:val="20"/>
        </w:rPr>
        <w:t>основаное</w:t>
      </w:r>
      <w:proofErr w:type="spellEnd"/>
      <w:r w:rsidRPr="00337BB0">
        <w:rPr>
          <w:rFonts w:ascii="Verdana" w:eastAsia="Times New Roman" w:hAnsi="Verdana"/>
          <w:sz w:val="20"/>
          <w:szCs w:val="20"/>
        </w:rPr>
        <w:t xml:space="preserve"> чл. 127, ал. 6  от Закона за устройство на територията Одобреният общ </w:t>
      </w:r>
      <w:proofErr w:type="spellStart"/>
      <w:r w:rsidRPr="00337BB0">
        <w:rPr>
          <w:rFonts w:ascii="Verdana" w:eastAsia="Times New Roman" w:hAnsi="Verdana"/>
          <w:sz w:val="20"/>
          <w:szCs w:val="20"/>
        </w:rPr>
        <w:t>устройствен</w:t>
      </w:r>
      <w:proofErr w:type="spellEnd"/>
      <w:r w:rsidRPr="00337BB0">
        <w:rPr>
          <w:rFonts w:ascii="Verdana" w:eastAsia="Times New Roman" w:hAnsi="Verdana"/>
          <w:sz w:val="20"/>
          <w:szCs w:val="20"/>
        </w:rPr>
        <w:t xml:space="preserve"> план да се публикува в интернет страницата на Община Пирдоп в 7-дневен срок от одобряването му;</w:t>
      </w:r>
    </w:p>
    <w:p w:rsidR="00195B26" w:rsidRPr="00337BB0" w:rsidRDefault="00195B26" w:rsidP="00195B26">
      <w:pPr>
        <w:pStyle w:val="a6"/>
        <w:rPr>
          <w:rFonts w:ascii="Verdana" w:eastAsia="Times New Roman" w:hAnsi="Verdana"/>
          <w:sz w:val="20"/>
          <w:szCs w:val="20"/>
        </w:rPr>
      </w:pPr>
    </w:p>
    <w:p w:rsidR="00195B26" w:rsidRPr="00337BB0" w:rsidRDefault="00195B26" w:rsidP="00195B26">
      <w:pPr>
        <w:pStyle w:val="a6"/>
        <w:rPr>
          <w:rFonts w:ascii="Verdana" w:eastAsia="Times New Roman" w:hAnsi="Verdana"/>
          <w:sz w:val="20"/>
          <w:szCs w:val="20"/>
        </w:rPr>
      </w:pPr>
      <w:r w:rsidRPr="00337BB0">
        <w:rPr>
          <w:rFonts w:ascii="Verdana" w:eastAsia="Times New Roman" w:hAnsi="Verdana"/>
          <w:b/>
          <w:sz w:val="20"/>
          <w:szCs w:val="20"/>
        </w:rPr>
        <w:tab/>
        <w:t>4.</w:t>
      </w:r>
      <w:r w:rsidRPr="00337BB0">
        <w:rPr>
          <w:rFonts w:ascii="Verdana" w:eastAsia="Times New Roman" w:hAnsi="Verdana"/>
          <w:sz w:val="20"/>
          <w:szCs w:val="20"/>
        </w:rPr>
        <w:t xml:space="preserve"> Възлага на кмета на община Пирдоп да представя ежегодно доклад за изпълнението на ОУП в неговия обхват и предложения за изменението му, ако такива се налагат, съгласно чл. 127, ал.9 от ЗУТ.</w:t>
      </w:r>
    </w:p>
    <w:p w:rsidR="00195B26" w:rsidRPr="00337BB0" w:rsidRDefault="00195B26" w:rsidP="00195B26">
      <w:pPr>
        <w:pStyle w:val="a6"/>
        <w:rPr>
          <w:rFonts w:ascii="Verdana" w:hAnsi="Verdana"/>
          <w:sz w:val="20"/>
          <w:szCs w:val="20"/>
        </w:rPr>
      </w:pPr>
    </w:p>
    <w:p w:rsidR="00195B26" w:rsidRPr="00CF700B" w:rsidRDefault="00195B26" w:rsidP="00195B26">
      <w:pPr>
        <w:pStyle w:val="a6"/>
        <w:jc w:val="right"/>
        <w:rPr>
          <w:rFonts w:ascii="Verdana" w:hAnsi="Verdana"/>
          <w:sz w:val="20"/>
          <w:szCs w:val="20"/>
        </w:rPr>
      </w:pPr>
    </w:p>
    <w:p w:rsidR="00195B26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lastRenderedPageBreak/>
        <w:tab/>
        <w:t xml:space="preserve">На основание чл.21, ал.1,т.23 и ал.2 от ЗМСМА, след проведеното гласуване с 12 гласа „за“ и 0 „против” и 0 гласа „въздържал се“, както следва:  </w:t>
      </w:r>
      <w:r>
        <w:rPr>
          <w:rFonts w:ascii="Verdana" w:hAnsi="Verdana"/>
          <w:sz w:val="20"/>
          <w:szCs w:val="20"/>
        </w:rPr>
        <w:t xml:space="preserve">Анна Нейкова, </w:t>
      </w:r>
      <w:r w:rsidRPr="008310C9">
        <w:rPr>
          <w:rFonts w:ascii="Verdana" w:hAnsi="Verdana"/>
          <w:sz w:val="20"/>
          <w:szCs w:val="20"/>
        </w:rPr>
        <w:t xml:space="preserve"> 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 xml:space="preserve"> Емил Николов, Иван Джонгов,  Илиян Николов</w:t>
      </w:r>
      <w:r w:rsidRPr="008310C9">
        <w:rPr>
          <w:rFonts w:ascii="Verdana" w:hAnsi="Verdana"/>
          <w:sz w:val="20"/>
          <w:szCs w:val="20"/>
        </w:rPr>
        <w:t>, Мария Бръмбева, Ненко Ненчев, Марияна Върбанова, Станислав Готев и Силвия</w:t>
      </w:r>
      <w:r>
        <w:rPr>
          <w:rFonts w:ascii="Verdana" w:hAnsi="Verdana"/>
          <w:sz w:val="20"/>
          <w:szCs w:val="20"/>
        </w:rPr>
        <w:t xml:space="preserve"> Георгиева, 0 гласа „против” и 0</w:t>
      </w:r>
      <w:r w:rsidRPr="008310C9">
        <w:rPr>
          <w:rFonts w:ascii="Verdana" w:hAnsi="Verdana"/>
          <w:sz w:val="20"/>
          <w:szCs w:val="20"/>
        </w:rPr>
        <w:t xml:space="preserve"> глас „въздържал се”</w:t>
      </w:r>
    </w:p>
    <w:p w:rsidR="00195B26" w:rsidRPr="00091A9C" w:rsidRDefault="00195B26" w:rsidP="00195B26">
      <w:pPr>
        <w:pStyle w:val="a6"/>
        <w:rPr>
          <w:rFonts w:ascii="Verdana" w:eastAsia="Times New Roman" w:hAnsi="Verdana"/>
          <w:sz w:val="20"/>
          <w:szCs w:val="20"/>
        </w:rPr>
      </w:pPr>
      <w:r w:rsidRPr="00091A9C">
        <w:rPr>
          <w:rFonts w:ascii="Verdana" w:eastAsia="Times New Roman" w:hAnsi="Verdana"/>
          <w:sz w:val="20"/>
          <w:szCs w:val="20"/>
        </w:rPr>
        <w:t>Общински съвет –Пирдоп прие</w:t>
      </w:r>
    </w:p>
    <w:p w:rsidR="00195B26" w:rsidRPr="00091A9C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091A9C">
        <w:rPr>
          <w:rFonts w:ascii="Verdana" w:eastAsia="Times New Roman" w:hAnsi="Verdana"/>
          <w:b/>
          <w:sz w:val="20"/>
          <w:szCs w:val="20"/>
        </w:rPr>
        <w:t>Р Е Ш Е Н И Е</w:t>
      </w:r>
    </w:p>
    <w:p w:rsidR="00195B26" w:rsidRPr="00091A9C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091A9C">
        <w:rPr>
          <w:rFonts w:ascii="Verdana" w:eastAsia="Times New Roman" w:hAnsi="Verdana"/>
          <w:b/>
          <w:sz w:val="20"/>
          <w:szCs w:val="20"/>
        </w:rPr>
        <w:t>№ 65</w:t>
      </w:r>
    </w:p>
    <w:p w:rsidR="00195B26" w:rsidRPr="00C46145" w:rsidRDefault="00195B26" w:rsidP="00195B26">
      <w:pPr>
        <w:pStyle w:val="a6"/>
        <w:rPr>
          <w:rFonts w:eastAsia="Times New Roman"/>
        </w:rPr>
      </w:pPr>
      <w:r w:rsidRPr="00C46145">
        <w:rPr>
          <w:rFonts w:ascii="Verdana" w:eastAsia="Times New Roman" w:hAnsi="Verdana"/>
          <w:sz w:val="20"/>
          <w:szCs w:val="20"/>
        </w:rPr>
        <w:tab/>
        <w:t>На стр.7 от Плана за бедствия да бъде заличен текста „ изградена транспортна комуникация</w:t>
      </w:r>
      <w:r w:rsidRPr="00C46145">
        <w:rPr>
          <w:rFonts w:eastAsia="Times New Roman"/>
        </w:rPr>
        <w:t>“</w:t>
      </w:r>
    </w:p>
    <w:p w:rsidR="00195B26" w:rsidRDefault="00195B26" w:rsidP="00195B26">
      <w:pPr>
        <w:spacing w:after="0"/>
        <w:ind w:firstLine="708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195B26" w:rsidRPr="00BD2B3E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eastAsia="Times New Roman" w:cs="Times New Roman"/>
        </w:rPr>
        <w:tab/>
      </w:r>
      <w:r w:rsidRPr="00BD2B3E">
        <w:rPr>
          <w:rFonts w:ascii="Verdana" w:eastAsia="Times New Roman" w:hAnsi="Verdana" w:cs="Times New Roman"/>
          <w:sz w:val="20"/>
          <w:szCs w:val="20"/>
        </w:rPr>
        <w:t xml:space="preserve">На основание чл.21, ал.1,т.23 и ал.2 от ЗМСМА, след проведеното гласуване с 12 гласа „за“ и 0 гласа „против” и 0 гласа  „въздържал се“,както следва:  </w:t>
      </w:r>
      <w:r w:rsidRPr="00BD2B3E">
        <w:rPr>
          <w:rFonts w:ascii="Verdana" w:hAnsi="Verdana"/>
          <w:sz w:val="20"/>
          <w:szCs w:val="20"/>
        </w:rPr>
        <w:t xml:space="preserve">Анна Нейкова,  Васил Кафеджиев, Десислава Толинова,  Евгени Додов, Емил Николов, Иван Джонгов,  Илиян Николов, Мария Бръмбева, Ненко Ненчев, Марияна Върбанова, Станислав Готев и Силвия Георгиева, </w:t>
      </w:r>
      <w:r w:rsidRPr="00BD2B3E">
        <w:rPr>
          <w:rFonts w:ascii="Verdana" w:eastAsia="Times New Roman" w:hAnsi="Verdana" w:cs="Times New Roman"/>
          <w:sz w:val="20"/>
          <w:szCs w:val="20"/>
        </w:rPr>
        <w:t>Общински съвет –Пирдоп прие</w:t>
      </w:r>
    </w:p>
    <w:p w:rsidR="00195B26" w:rsidRPr="00BD2B3E" w:rsidRDefault="00195B26" w:rsidP="00195B26">
      <w:pPr>
        <w:pStyle w:val="a6"/>
        <w:jc w:val="center"/>
        <w:rPr>
          <w:rFonts w:ascii="Verdana" w:eastAsia="Times New Roman" w:hAnsi="Verdana" w:cs="Times New Roman"/>
          <w:b/>
          <w:sz w:val="20"/>
          <w:szCs w:val="20"/>
        </w:rPr>
      </w:pPr>
      <w:r w:rsidRPr="00BD2B3E">
        <w:rPr>
          <w:rFonts w:ascii="Verdana" w:eastAsia="Times New Roman" w:hAnsi="Verdana" w:cs="Times New Roman"/>
          <w:b/>
          <w:sz w:val="20"/>
          <w:szCs w:val="20"/>
        </w:rPr>
        <w:t>Р Е Ш Е Н И Е</w:t>
      </w:r>
    </w:p>
    <w:p w:rsidR="00195B26" w:rsidRPr="00BD2B3E" w:rsidRDefault="00195B26" w:rsidP="00195B26">
      <w:pPr>
        <w:pStyle w:val="a6"/>
        <w:jc w:val="center"/>
        <w:rPr>
          <w:rFonts w:ascii="Verdana" w:eastAsia="Times New Roman" w:hAnsi="Verdana" w:cs="Times New Roman"/>
          <w:b/>
          <w:sz w:val="20"/>
          <w:szCs w:val="20"/>
        </w:rPr>
      </w:pPr>
      <w:r w:rsidRPr="00BD2B3E">
        <w:rPr>
          <w:rFonts w:ascii="Verdana" w:eastAsia="Times New Roman" w:hAnsi="Verdana" w:cs="Times New Roman"/>
          <w:b/>
          <w:sz w:val="20"/>
          <w:szCs w:val="20"/>
        </w:rPr>
        <w:t>№ 66</w:t>
      </w:r>
    </w:p>
    <w:p w:rsidR="00195B26" w:rsidRPr="00BD2B3E" w:rsidRDefault="00195B26" w:rsidP="00195B26">
      <w:pPr>
        <w:pStyle w:val="a6"/>
        <w:jc w:val="both"/>
        <w:rPr>
          <w:rFonts w:ascii="Verdana" w:eastAsia="Times New Roman" w:hAnsi="Verdana" w:cs="Times New Roman"/>
          <w:sz w:val="20"/>
          <w:szCs w:val="20"/>
        </w:rPr>
      </w:pPr>
      <w:r w:rsidRPr="00BD2B3E">
        <w:rPr>
          <w:rFonts w:ascii="Verdana" w:eastAsia="Times New Roman" w:hAnsi="Verdana" w:cs="Times New Roman"/>
          <w:sz w:val="20"/>
          <w:szCs w:val="20"/>
        </w:rPr>
        <w:tab/>
        <w:t xml:space="preserve">При </w:t>
      </w:r>
      <w:proofErr w:type="spellStart"/>
      <w:r w:rsidRPr="00BD2B3E">
        <w:rPr>
          <w:rFonts w:ascii="Verdana" w:eastAsia="Times New Roman" w:hAnsi="Verdana" w:cs="Times New Roman"/>
          <w:sz w:val="20"/>
          <w:szCs w:val="20"/>
        </w:rPr>
        <w:t>последваща</w:t>
      </w:r>
      <w:proofErr w:type="spellEnd"/>
      <w:r w:rsidRPr="00BD2B3E">
        <w:rPr>
          <w:rFonts w:ascii="Verdana" w:eastAsia="Times New Roman" w:hAnsi="Verdana" w:cs="Times New Roman"/>
          <w:sz w:val="20"/>
          <w:szCs w:val="20"/>
        </w:rPr>
        <w:t xml:space="preserve"> актуализация на Плана за бедствия да бъдат включени разработки, предвиждащи производствени аварии,  както и да бъдат набелязани конкретни мерки за евентуални наводнения на земеделски земи и ниви. </w:t>
      </w:r>
    </w:p>
    <w:p w:rsidR="00195B26" w:rsidRPr="00BD2B3E" w:rsidRDefault="00195B26">
      <w:pPr>
        <w:rPr>
          <w:rFonts w:ascii="Verdana" w:hAnsi="Verdana"/>
          <w:sz w:val="20"/>
          <w:szCs w:val="20"/>
        </w:rPr>
      </w:pPr>
    </w:p>
    <w:p w:rsidR="00195B26" w:rsidRPr="00106E42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ab/>
      </w:r>
      <w:r w:rsidRPr="00B76648">
        <w:rPr>
          <w:rFonts w:ascii="Verdana" w:eastAsia="Times New Roman" w:hAnsi="Verdana" w:cs="Times New Roman"/>
          <w:sz w:val="20"/>
          <w:szCs w:val="20"/>
        </w:rPr>
        <w:t>На основание чл.22, ал.2 от Закон за местното самоуправление и местната администрация, във  връзка с чл.9</w:t>
      </w:r>
      <w:r w:rsidRPr="00B76648">
        <w:rPr>
          <w:rFonts w:ascii="Verdana" w:eastAsia="Times New Roman" w:hAnsi="Verdana" w:cs="Times New Roman"/>
          <w:sz w:val="20"/>
          <w:szCs w:val="20"/>
          <w:lang w:val="ru-RU"/>
        </w:rPr>
        <w:t>,</w:t>
      </w:r>
      <w:r w:rsidRPr="00B76648">
        <w:rPr>
          <w:rFonts w:ascii="Verdana" w:eastAsia="Times New Roman" w:hAnsi="Verdana" w:cs="Times New Roman"/>
          <w:sz w:val="20"/>
          <w:szCs w:val="20"/>
        </w:rPr>
        <w:t xml:space="preserve"> ал.11 от Закона за защита при бедствия, </w:t>
      </w:r>
      <w:r>
        <w:rPr>
          <w:rFonts w:ascii="Verdana" w:eastAsia="Times New Roman" w:hAnsi="Verdana" w:cs="Times New Roman"/>
          <w:sz w:val="20"/>
          <w:szCs w:val="20"/>
        </w:rPr>
        <w:t>след проведеното гласуване с 12 гласа „за“, 0 гласа „против“ и 0 гласа „въздържал се“, както следва:</w:t>
      </w:r>
      <w:r w:rsidRPr="0094404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Анна Нейкова, </w:t>
      </w:r>
      <w:r w:rsidRPr="008310C9">
        <w:rPr>
          <w:rFonts w:ascii="Verdana" w:hAnsi="Verdana"/>
          <w:sz w:val="20"/>
          <w:szCs w:val="20"/>
        </w:rPr>
        <w:t xml:space="preserve"> 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 xml:space="preserve"> Емил Николов, Иван Джонгов,  Илиян Николов</w:t>
      </w:r>
      <w:r w:rsidRPr="008310C9">
        <w:rPr>
          <w:rFonts w:ascii="Verdana" w:hAnsi="Verdana"/>
          <w:sz w:val="20"/>
          <w:szCs w:val="20"/>
        </w:rPr>
        <w:t>, Мария Бръмбева, Ненко Ненчев, Марияна Върбанова, Станислав Готев и Силвия</w:t>
      </w:r>
      <w:r>
        <w:rPr>
          <w:rFonts w:ascii="Verdana" w:hAnsi="Verdana"/>
          <w:sz w:val="20"/>
          <w:szCs w:val="20"/>
        </w:rPr>
        <w:t xml:space="preserve"> Георгиева, 0 гласа „против” и 0</w:t>
      </w:r>
      <w:r w:rsidRPr="008310C9">
        <w:rPr>
          <w:rFonts w:ascii="Verdana" w:hAnsi="Verdana"/>
          <w:sz w:val="20"/>
          <w:szCs w:val="20"/>
        </w:rPr>
        <w:t xml:space="preserve"> глас „въздържал се”</w:t>
      </w:r>
      <w:r>
        <w:rPr>
          <w:rFonts w:ascii="Verdana" w:hAnsi="Verdana"/>
          <w:sz w:val="20"/>
          <w:szCs w:val="20"/>
        </w:rPr>
        <w:t xml:space="preserve"> </w:t>
      </w:r>
      <w:r w:rsidRPr="00B76648">
        <w:rPr>
          <w:rFonts w:ascii="Verdana" w:eastAsia="Times New Roman" w:hAnsi="Verdana" w:cs="Times New Roman"/>
          <w:sz w:val="20"/>
          <w:szCs w:val="20"/>
        </w:rPr>
        <w:t>ОбС – Пирдоп</w:t>
      </w:r>
      <w:r>
        <w:rPr>
          <w:rFonts w:ascii="Verdana" w:eastAsia="Times New Roman" w:hAnsi="Verdana" w:cs="Times New Roman"/>
          <w:sz w:val="20"/>
          <w:szCs w:val="20"/>
        </w:rPr>
        <w:t xml:space="preserve"> прие </w:t>
      </w:r>
      <w:r w:rsidRPr="00B76648"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:rsidR="00195B26" w:rsidRPr="00106E42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106E42">
        <w:rPr>
          <w:rFonts w:ascii="Verdana" w:eastAsia="Times New Roman" w:hAnsi="Verdana"/>
          <w:b/>
          <w:sz w:val="20"/>
          <w:szCs w:val="20"/>
        </w:rPr>
        <w:t>Р Е Ш Е Н И Е</w:t>
      </w:r>
    </w:p>
    <w:p w:rsidR="00195B26" w:rsidRPr="00106E42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106E42">
        <w:rPr>
          <w:rFonts w:ascii="Verdana" w:eastAsia="Times New Roman" w:hAnsi="Verdana"/>
          <w:b/>
          <w:sz w:val="20"/>
          <w:szCs w:val="20"/>
        </w:rPr>
        <w:t>№ 67</w:t>
      </w:r>
    </w:p>
    <w:p w:rsidR="00195B26" w:rsidRPr="00B76648" w:rsidRDefault="00195B26" w:rsidP="00195B26">
      <w:pPr>
        <w:spacing w:after="0"/>
        <w:ind w:right="-108" w:firstLine="708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1.</w:t>
      </w:r>
      <w:r w:rsidRPr="00B76648">
        <w:rPr>
          <w:rFonts w:ascii="Verdana" w:eastAsia="Times New Roman" w:hAnsi="Verdana" w:cs="Times New Roman"/>
          <w:sz w:val="20"/>
          <w:szCs w:val="20"/>
        </w:rPr>
        <w:t>Приема  „Общински план за защита при бедствия на Община Пирдоп“.</w:t>
      </w:r>
    </w:p>
    <w:p w:rsidR="00195B26" w:rsidRDefault="00195B26"/>
    <w:p w:rsidR="00195B26" w:rsidRPr="0094404F" w:rsidRDefault="00195B26" w:rsidP="00195B26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bidi="bg-BG"/>
        </w:rPr>
        <w:tab/>
        <w:t xml:space="preserve">На </w:t>
      </w:r>
      <w:r w:rsidRPr="0094404F">
        <w:rPr>
          <w:rFonts w:ascii="Verdana" w:eastAsia="Times New Roman" w:hAnsi="Verdana" w:cs="Times New Roman"/>
          <w:sz w:val="20"/>
          <w:szCs w:val="20"/>
        </w:rPr>
        <w:t>основание чл.21, ал.1, т.8 от ЗМСМА, във връзка с  чл. 41, ал.2 от Закона за общинската собственост</w:t>
      </w:r>
      <w:r w:rsidRPr="0094404F">
        <w:rPr>
          <w:rFonts w:ascii="Verdana" w:eastAsia="Times New Roman" w:hAnsi="Verdana" w:cs="Times New Roman"/>
          <w:sz w:val="20"/>
          <w:szCs w:val="20"/>
          <w:lang w:bidi="bg-BG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bidi="bg-BG"/>
        </w:rPr>
        <w:t xml:space="preserve">, след проведеното поименно гласуване с 12 гласа „за“, 0 гласа „против“ и 0 гласа „въздържал се“, както следва: </w:t>
      </w:r>
      <w:r w:rsidRPr="0094404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Анна Нейкова, </w:t>
      </w:r>
      <w:r w:rsidRPr="008310C9">
        <w:rPr>
          <w:rFonts w:ascii="Verdana" w:hAnsi="Verdana"/>
          <w:sz w:val="20"/>
          <w:szCs w:val="20"/>
        </w:rPr>
        <w:t xml:space="preserve"> 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 xml:space="preserve"> Емил Николов, Иван Джонгов,  Илиян Николов</w:t>
      </w:r>
      <w:r w:rsidRPr="008310C9">
        <w:rPr>
          <w:rFonts w:ascii="Verdana" w:hAnsi="Verdana"/>
          <w:sz w:val="20"/>
          <w:szCs w:val="20"/>
        </w:rPr>
        <w:t>, Мария Бръмбева, Ненко Ненчев, Марияна Върбанова, Станислав Готев и Силвия</w:t>
      </w:r>
      <w:r>
        <w:rPr>
          <w:rFonts w:ascii="Verdana" w:hAnsi="Verdana"/>
          <w:sz w:val="20"/>
          <w:szCs w:val="20"/>
        </w:rPr>
        <w:t xml:space="preserve"> Георгиева, Общински съвет-Пирдоп прие</w:t>
      </w:r>
      <w:r w:rsidRPr="0094404F"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:rsidR="00195B26" w:rsidRDefault="00195B26" w:rsidP="00195B26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</w:rPr>
      </w:pPr>
      <w:r w:rsidRPr="0094404F">
        <w:rPr>
          <w:rFonts w:ascii="Verdana" w:eastAsia="Times New Roman" w:hAnsi="Verdana" w:cs="Times New Roman"/>
          <w:b/>
          <w:sz w:val="20"/>
          <w:szCs w:val="20"/>
        </w:rPr>
        <w:t>РЕШЕНИЕ:</w:t>
      </w:r>
    </w:p>
    <w:p w:rsidR="00195B26" w:rsidRPr="0094404F" w:rsidRDefault="00195B26" w:rsidP="00195B26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sz w:val="20"/>
          <w:szCs w:val="20"/>
        </w:rPr>
        <w:t>№68</w:t>
      </w:r>
    </w:p>
    <w:p w:rsidR="00195B26" w:rsidRPr="0094404F" w:rsidRDefault="00195B26" w:rsidP="00195B2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94404F">
        <w:rPr>
          <w:rFonts w:ascii="Verdana" w:eastAsia="Times New Roman" w:hAnsi="Verdana" w:cs="Tahoma"/>
          <w:color w:val="000000"/>
          <w:sz w:val="20"/>
          <w:szCs w:val="20"/>
        </w:rPr>
        <w:tab/>
        <w:t>І. Приема и одобрява експертната оценка в размер на</w:t>
      </w:r>
      <w:r w:rsidRPr="0094404F">
        <w:rPr>
          <w:rFonts w:ascii="Verdana" w:eastAsia="Times New Roman" w:hAnsi="Verdana" w:cs="Times New Roman"/>
          <w:sz w:val="20"/>
          <w:szCs w:val="20"/>
          <w:lang w:bidi="bg-BG"/>
        </w:rPr>
        <w:t xml:space="preserve">  9690, 00 (девет хиляди шестстотин и деветдесет ) лева</w:t>
      </w:r>
      <w:r w:rsidRPr="0094404F">
        <w:rPr>
          <w:rFonts w:ascii="Verdana" w:eastAsia="Times New Roman" w:hAnsi="Verdana" w:cs="Tahoma"/>
          <w:color w:val="000000"/>
          <w:sz w:val="20"/>
          <w:szCs w:val="20"/>
        </w:rPr>
        <w:t xml:space="preserve">  на поземлен имот </w:t>
      </w:r>
      <w:r w:rsidRPr="0094404F">
        <w:rPr>
          <w:rFonts w:ascii="Verdana" w:eastAsia="Times New Roman" w:hAnsi="Verdana" w:cs="Times New Roman"/>
          <w:iCs/>
          <w:sz w:val="20"/>
          <w:szCs w:val="20"/>
        </w:rPr>
        <w:t>идентификатор 56407.500.4002 по Кадастралната карта и кадастралните регистри на гр.Пирдоп, със  площ 170 кв.м., и начин на трайно ползване- за търговски обект, комплекс -  в гр.Пирдоп, пл.“Т.Влайков“ № 5а.</w:t>
      </w:r>
    </w:p>
    <w:p w:rsidR="00195B26" w:rsidRDefault="00195B26"/>
    <w:p w:rsidR="00195B26" w:rsidRPr="0039389F" w:rsidRDefault="00195B26" w:rsidP="00195B2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  <w:lang w:val="ru-RU"/>
        </w:rPr>
        <w:tab/>
        <w:t>Н</w:t>
      </w:r>
      <w:r w:rsidRPr="0039389F">
        <w:rPr>
          <w:rFonts w:ascii="Verdana" w:eastAsia="Times New Roman" w:hAnsi="Verdana" w:cs="Times New Roman"/>
          <w:sz w:val="20"/>
          <w:szCs w:val="20"/>
        </w:rPr>
        <w:t>а основани</w:t>
      </w:r>
      <w:proofErr w:type="gramStart"/>
      <w:r w:rsidRPr="0039389F">
        <w:rPr>
          <w:rFonts w:ascii="Verdana" w:eastAsia="Times New Roman" w:hAnsi="Verdana" w:cs="Times New Roman"/>
          <w:sz w:val="20"/>
          <w:szCs w:val="20"/>
        </w:rPr>
        <w:t>е</w:t>
      </w:r>
      <w:proofErr w:type="gramEnd"/>
      <w:r w:rsidRPr="0039389F">
        <w:rPr>
          <w:rFonts w:ascii="Verdana" w:eastAsia="Times New Roman" w:hAnsi="Verdana" w:cs="Times New Roman"/>
          <w:sz w:val="20"/>
          <w:szCs w:val="20"/>
        </w:rPr>
        <w:t xml:space="preserve"> чл.21, ал.1,</w:t>
      </w:r>
      <w:r w:rsidRPr="0039389F">
        <w:rPr>
          <w:rFonts w:ascii="Verdana" w:eastAsia="Times New Roman" w:hAnsi="Verdana" w:cs="Times New Roman"/>
          <w:sz w:val="20"/>
          <w:szCs w:val="20"/>
          <w:lang w:val="ru-RU"/>
        </w:rPr>
        <w:t xml:space="preserve"> </w:t>
      </w:r>
      <w:r w:rsidRPr="0039389F">
        <w:rPr>
          <w:rFonts w:ascii="Verdana" w:eastAsia="Times New Roman" w:hAnsi="Verdana" w:cs="Times New Roman"/>
          <w:sz w:val="20"/>
          <w:szCs w:val="20"/>
        </w:rPr>
        <w:t>т.</w:t>
      </w:r>
      <w:r w:rsidRPr="0039389F">
        <w:rPr>
          <w:rFonts w:ascii="Verdana" w:eastAsia="Times New Roman" w:hAnsi="Verdana" w:cs="Times New Roman"/>
          <w:sz w:val="20"/>
          <w:szCs w:val="20"/>
          <w:lang w:val="ru-RU"/>
        </w:rPr>
        <w:t>6</w:t>
      </w:r>
      <w:r w:rsidRPr="0039389F">
        <w:rPr>
          <w:rFonts w:ascii="Verdana" w:eastAsia="Times New Roman" w:hAnsi="Verdana" w:cs="Times New Roman"/>
          <w:sz w:val="20"/>
          <w:szCs w:val="20"/>
        </w:rPr>
        <w:t xml:space="preserve"> и т</w:t>
      </w:r>
      <w:r w:rsidRPr="0039389F">
        <w:rPr>
          <w:rFonts w:ascii="Verdana" w:eastAsia="Times New Roman" w:hAnsi="Verdana" w:cs="Times New Roman"/>
          <w:sz w:val="20"/>
          <w:szCs w:val="20"/>
          <w:lang w:val="ru-RU"/>
        </w:rPr>
        <w:t xml:space="preserve">.23 </w:t>
      </w:r>
      <w:r w:rsidRPr="0039389F">
        <w:rPr>
          <w:rFonts w:ascii="Verdana" w:eastAsia="Times New Roman" w:hAnsi="Verdana" w:cs="Times New Roman"/>
          <w:sz w:val="20"/>
          <w:szCs w:val="20"/>
        </w:rPr>
        <w:t xml:space="preserve">от Закона за местното самоуправление и местната </w:t>
      </w:r>
      <w:r>
        <w:rPr>
          <w:rFonts w:ascii="Verdana" w:eastAsia="Times New Roman" w:hAnsi="Verdana" w:cs="Times New Roman"/>
          <w:sz w:val="20"/>
          <w:szCs w:val="20"/>
        </w:rPr>
        <w:t>след проведеното поименно гласуване с 12 гласа „за“, 0 гласа „против“ и 0 гласа „въздържал се“, както следва:гласували „за“</w:t>
      </w:r>
      <w:r w:rsidRPr="0094404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Анна Нейкова, </w:t>
      </w:r>
      <w:r w:rsidRPr="008310C9">
        <w:rPr>
          <w:rFonts w:ascii="Verdana" w:hAnsi="Verdana"/>
          <w:sz w:val="20"/>
          <w:szCs w:val="20"/>
        </w:rPr>
        <w:t xml:space="preserve"> 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 xml:space="preserve"> Емил Николов, Иван Джонгов,  Илиян Николов</w:t>
      </w:r>
      <w:r w:rsidRPr="008310C9">
        <w:rPr>
          <w:rFonts w:ascii="Verdana" w:hAnsi="Verdana"/>
          <w:sz w:val="20"/>
          <w:szCs w:val="20"/>
        </w:rPr>
        <w:t>, Мария Бръмбева, Ненко Ненчев, Марияна Върбанова, Станислав Готев и Силвия</w:t>
      </w:r>
      <w:r>
        <w:rPr>
          <w:rFonts w:ascii="Verdana" w:hAnsi="Verdana"/>
          <w:sz w:val="20"/>
          <w:szCs w:val="20"/>
        </w:rPr>
        <w:t xml:space="preserve"> Георгиева, 0 гласа „против” и 0</w:t>
      </w:r>
      <w:r w:rsidRPr="008310C9">
        <w:rPr>
          <w:rFonts w:ascii="Verdana" w:hAnsi="Verdana"/>
          <w:sz w:val="20"/>
          <w:szCs w:val="20"/>
        </w:rPr>
        <w:t xml:space="preserve"> глас „въздържал се”</w:t>
      </w:r>
      <w:r>
        <w:rPr>
          <w:rFonts w:ascii="Verdana" w:hAnsi="Verdana"/>
          <w:sz w:val="20"/>
          <w:szCs w:val="20"/>
        </w:rPr>
        <w:t>-0.</w:t>
      </w:r>
      <w:r w:rsidRPr="0039389F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Общински </w:t>
      </w:r>
      <w:proofErr w:type="spellStart"/>
      <w:r w:rsidRPr="0039389F">
        <w:rPr>
          <w:rFonts w:ascii="Verdana" w:eastAsia="Times New Roman" w:hAnsi="Verdana" w:cs="Times New Roman"/>
          <w:bCs/>
          <w:sz w:val="20"/>
          <w:szCs w:val="20"/>
          <w:lang w:val="ru-RU"/>
        </w:rPr>
        <w:t>съвет</w:t>
      </w:r>
      <w:proofErr w:type="spellEnd"/>
      <w:r w:rsidRPr="0039389F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– </w:t>
      </w:r>
      <w:proofErr w:type="gramStart"/>
      <w:r w:rsidRPr="0039389F">
        <w:rPr>
          <w:rFonts w:ascii="Verdana" w:eastAsia="Times New Roman" w:hAnsi="Verdana" w:cs="Times New Roman"/>
          <w:bCs/>
          <w:sz w:val="20"/>
          <w:szCs w:val="20"/>
          <w:lang w:val="ru-RU"/>
        </w:rPr>
        <w:t>Пи</w:t>
      </w:r>
      <w:proofErr w:type="gramEnd"/>
      <w:r w:rsidRPr="0039389F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рдоп да </w:t>
      </w:r>
      <w:proofErr w:type="spellStart"/>
      <w:r w:rsidRPr="0039389F">
        <w:rPr>
          <w:rFonts w:ascii="Verdana" w:eastAsia="Times New Roman" w:hAnsi="Verdana" w:cs="Times New Roman"/>
          <w:bCs/>
          <w:sz w:val="20"/>
          <w:szCs w:val="20"/>
          <w:lang w:val="ru-RU"/>
        </w:rPr>
        <w:t>вземе</w:t>
      </w:r>
      <w:proofErr w:type="spellEnd"/>
      <w:r w:rsidRPr="0039389F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</w:t>
      </w:r>
      <w:proofErr w:type="spellStart"/>
      <w:r w:rsidRPr="0039389F">
        <w:rPr>
          <w:rFonts w:ascii="Verdana" w:eastAsia="Times New Roman" w:hAnsi="Verdana" w:cs="Times New Roman"/>
          <w:bCs/>
          <w:sz w:val="20"/>
          <w:szCs w:val="20"/>
          <w:lang w:val="ru-RU"/>
        </w:rPr>
        <w:t>следното</w:t>
      </w:r>
      <w:proofErr w:type="spellEnd"/>
      <w:r w:rsidRPr="0039389F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 </w:t>
      </w:r>
    </w:p>
    <w:p w:rsidR="00195B26" w:rsidRPr="00106E42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106E42">
        <w:rPr>
          <w:rFonts w:ascii="Verdana" w:eastAsia="Times New Roman" w:hAnsi="Verdana"/>
          <w:b/>
          <w:sz w:val="20"/>
          <w:szCs w:val="20"/>
        </w:rPr>
        <w:lastRenderedPageBreak/>
        <w:t>Р Е Ш Е Н И Е</w:t>
      </w:r>
    </w:p>
    <w:p w:rsidR="00195B26" w:rsidRPr="00106E42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106E42">
        <w:rPr>
          <w:rFonts w:ascii="Verdana" w:eastAsia="Times New Roman" w:hAnsi="Verdana"/>
          <w:b/>
          <w:sz w:val="20"/>
          <w:szCs w:val="20"/>
        </w:rPr>
        <w:t>№ 69</w:t>
      </w:r>
    </w:p>
    <w:p w:rsidR="00195B26" w:rsidRPr="0039389F" w:rsidRDefault="00195B26" w:rsidP="00195B26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39389F">
        <w:rPr>
          <w:rFonts w:ascii="Verdana" w:eastAsia="Times New Roman" w:hAnsi="Verdana" w:cs="Times New Roman"/>
          <w:sz w:val="20"/>
          <w:szCs w:val="20"/>
          <w:lang w:val="ru-RU"/>
        </w:rPr>
        <w:tab/>
      </w:r>
      <w:proofErr w:type="gramStart"/>
      <w:r w:rsidRPr="0039389F">
        <w:rPr>
          <w:rFonts w:ascii="Verdana" w:eastAsia="Times New Roman" w:hAnsi="Verdana" w:cs="Times New Roman"/>
          <w:sz w:val="20"/>
          <w:szCs w:val="20"/>
          <w:lang w:val="ru-RU"/>
        </w:rPr>
        <w:t xml:space="preserve">Общински </w:t>
      </w:r>
      <w:proofErr w:type="spellStart"/>
      <w:r w:rsidRPr="0039389F">
        <w:rPr>
          <w:rFonts w:ascii="Verdana" w:eastAsia="Times New Roman" w:hAnsi="Verdana" w:cs="Times New Roman"/>
          <w:sz w:val="20"/>
          <w:szCs w:val="20"/>
          <w:lang w:val="ru-RU"/>
        </w:rPr>
        <w:t>съвет-Пирдоп</w:t>
      </w:r>
      <w:proofErr w:type="spellEnd"/>
      <w:r w:rsidRPr="0039389F">
        <w:rPr>
          <w:rFonts w:ascii="Verdana" w:eastAsia="Times New Roman" w:hAnsi="Verdana" w:cs="Times New Roman"/>
          <w:sz w:val="20"/>
          <w:szCs w:val="20"/>
          <w:lang w:val="ru-RU"/>
        </w:rPr>
        <w:t xml:space="preserve"> </w:t>
      </w:r>
      <w:r w:rsidRPr="0039389F">
        <w:rPr>
          <w:rFonts w:ascii="Verdana" w:eastAsia="Times New Roman" w:hAnsi="Verdana" w:cs="Times New Roman"/>
          <w:sz w:val="20"/>
          <w:szCs w:val="20"/>
        </w:rPr>
        <w:t>дава съгласие Кметът на Община Пирдоп да подпише Запис на заповед за искане на авансово плащане за проект изпълняван по</w:t>
      </w:r>
      <w:r w:rsidRPr="0039389F">
        <w:rPr>
          <w:rFonts w:ascii="Verdana" w:eastAsia="Times New Roman" w:hAnsi="Verdana" w:cs="Times New Roman"/>
          <w:sz w:val="20"/>
          <w:szCs w:val="20"/>
          <w:lang w:val="ru-RU"/>
        </w:rPr>
        <w:t xml:space="preserve"> процедура</w:t>
      </w:r>
      <w:r w:rsidRPr="0039389F">
        <w:rPr>
          <w:rFonts w:ascii="Verdana" w:eastAsia="Times New Roman" w:hAnsi="Verdana" w:cs="Times New Roman"/>
          <w:b/>
          <w:bCs/>
          <w:sz w:val="20"/>
          <w:szCs w:val="20"/>
          <w:lang w:val="ru-RU"/>
        </w:rPr>
        <w:t xml:space="preserve"> </w:t>
      </w:r>
      <w:r w:rsidRPr="0039389F">
        <w:rPr>
          <w:rFonts w:ascii="Verdana" w:eastAsia="Times New Roman" w:hAnsi="Verdana" w:cs="Times New Roman"/>
          <w:sz w:val="20"/>
          <w:szCs w:val="20"/>
        </w:rPr>
        <w:t>за предоставяне на безвъзмездна финансова помощ „</w:t>
      </w:r>
      <w:proofErr w:type="spellStart"/>
      <w:r w:rsidRPr="0039389F">
        <w:rPr>
          <w:rFonts w:ascii="Verdana" w:eastAsia="Times New Roman" w:hAnsi="Verdana" w:cs="Times New Roman"/>
          <w:sz w:val="20"/>
          <w:szCs w:val="20"/>
        </w:rPr>
        <w:t>Рекултивация</w:t>
      </w:r>
      <w:proofErr w:type="spellEnd"/>
      <w:r w:rsidRPr="0039389F">
        <w:rPr>
          <w:rFonts w:ascii="Verdana" w:eastAsia="Times New Roman" w:hAnsi="Verdana" w:cs="Times New Roman"/>
          <w:sz w:val="20"/>
          <w:szCs w:val="20"/>
        </w:rPr>
        <w:t xml:space="preserve"> на депа за закриване, предмет на процедура по нарушение на правото на ЕС по дело С-145/14“, проект</w:t>
      </w:r>
      <w:r w:rsidRPr="0039389F">
        <w:rPr>
          <w:rFonts w:ascii="Verdana" w:eastAsia="Times New Roman" w:hAnsi="Verdana" w:cs="Times New Roman"/>
          <w:sz w:val="20"/>
          <w:szCs w:val="20"/>
          <w:lang w:val="ru-RU"/>
        </w:rPr>
        <w:t xml:space="preserve"> </w:t>
      </w:r>
      <w:r w:rsidRPr="0039389F">
        <w:rPr>
          <w:rFonts w:ascii="Verdana" w:eastAsia="Times New Roman" w:hAnsi="Verdana" w:cs="Times New Roman"/>
          <w:sz w:val="20"/>
          <w:szCs w:val="20"/>
        </w:rPr>
        <w:t xml:space="preserve">№.BG16M1OP002-2.010-0053 с наименование „Закриване и </w:t>
      </w:r>
      <w:proofErr w:type="spellStart"/>
      <w:r w:rsidRPr="0039389F">
        <w:rPr>
          <w:rFonts w:ascii="Verdana" w:eastAsia="Times New Roman" w:hAnsi="Verdana" w:cs="Times New Roman"/>
          <w:sz w:val="20"/>
          <w:szCs w:val="20"/>
        </w:rPr>
        <w:t>рекултивация</w:t>
      </w:r>
      <w:proofErr w:type="spellEnd"/>
      <w:r w:rsidRPr="0039389F">
        <w:rPr>
          <w:rFonts w:ascii="Verdana" w:eastAsia="Times New Roman" w:hAnsi="Verdana" w:cs="Times New Roman"/>
          <w:sz w:val="20"/>
          <w:szCs w:val="20"/>
        </w:rPr>
        <w:t xml:space="preserve"> на депо за твърди битови</w:t>
      </w:r>
      <w:proofErr w:type="gramEnd"/>
      <w:r w:rsidRPr="0039389F">
        <w:rPr>
          <w:rFonts w:ascii="Verdana" w:eastAsia="Times New Roman" w:hAnsi="Verdana" w:cs="Times New Roman"/>
          <w:sz w:val="20"/>
          <w:szCs w:val="20"/>
        </w:rPr>
        <w:t xml:space="preserve"> отпадъци в землището на гр.Пирдоп с ЕКАТТЕ 56407,Община Пирдоп“,на Оперативна програма „Околна среда“ г.,по Договор №.BG16M1OP002-2.010-0053-С01 от 24.02.2021г.</w:t>
      </w:r>
    </w:p>
    <w:p w:rsidR="00195B26" w:rsidRPr="0039389F" w:rsidRDefault="00195B26" w:rsidP="00195B26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39389F">
        <w:rPr>
          <w:rFonts w:ascii="Verdana" w:eastAsia="Times New Roman" w:hAnsi="Verdana" w:cs="Times New Roman"/>
          <w:sz w:val="20"/>
          <w:szCs w:val="20"/>
        </w:rPr>
        <w:t xml:space="preserve"> на Оперативна програма „Околна среда“ 2014-2020 г.,</w:t>
      </w:r>
      <w:r w:rsidRPr="0039389F">
        <w:rPr>
          <w:rFonts w:ascii="Verdana" w:eastAsia="Times New Roman" w:hAnsi="Verdana" w:cs="Times New Roman"/>
          <w:bCs/>
          <w:sz w:val="20"/>
          <w:szCs w:val="20"/>
        </w:rPr>
        <w:t xml:space="preserve"> </w:t>
      </w:r>
      <w:r w:rsidRPr="0039389F">
        <w:rPr>
          <w:rFonts w:ascii="Verdana" w:eastAsia="Times New Roman" w:hAnsi="Verdana" w:cs="Times New Roman"/>
          <w:sz w:val="20"/>
          <w:szCs w:val="20"/>
        </w:rPr>
        <w:t xml:space="preserve">за стойността на авансовото плащане в размер на </w:t>
      </w:r>
      <w:r w:rsidRPr="0039389F">
        <w:rPr>
          <w:rFonts w:ascii="Verdana" w:eastAsia="Times New Roman" w:hAnsi="Verdana" w:cs="Times New Roman"/>
          <w:bCs/>
          <w:sz w:val="20"/>
          <w:szCs w:val="20"/>
        </w:rPr>
        <w:t>183 025,07лева.</w:t>
      </w:r>
      <w:r w:rsidRPr="0039389F">
        <w:rPr>
          <w:rFonts w:ascii="Verdana" w:eastAsia="Times New Roman" w:hAnsi="Verdana" w:cs="Times New Roman"/>
          <w:sz w:val="20"/>
          <w:szCs w:val="20"/>
        </w:rPr>
        <w:t>(сто осемдесет и три хиляди и двадесет и пет лева и седем стотинки).</w:t>
      </w:r>
    </w:p>
    <w:p w:rsidR="00195B26" w:rsidRDefault="00195B26"/>
    <w:p w:rsidR="00195B26" w:rsidRDefault="00195B26" w:rsidP="00195B2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 т.23 и ал.2 от ЗМСМА, след проведеното гласуване с 12 гласа „за“, както следва:</w:t>
      </w:r>
      <w:r w:rsidRPr="0047732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Анна Нейкова, </w:t>
      </w:r>
      <w:r w:rsidRPr="008310C9">
        <w:rPr>
          <w:rFonts w:ascii="Verdana" w:hAnsi="Verdana"/>
          <w:sz w:val="20"/>
          <w:szCs w:val="20"/>
        </w:rPr>
        <w:t xml:space="preserve"> 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 xml:space="preserve"> Емил Николов, Иван Джонгов,  Илиян Николов</w:t>
      </w:r>
      <w:r w:rsidRPr="008310C9">
        <w:rPr>
          <w:rFonts w:ascii="Verdana" w:hAnsi="Verdana"/>
          <w:sz w:val="20"/>
          <w:szCs w:val="20"/>
        </w:rPr>
        <w:t>, Мария Бръмбева, Ненко Ненчев, Марияна Върбанова, Станислав Готев и Силвия</w:t>
      </w:r>
      <w:r>
        <w:rPr>
          <w:rFonts w:ascii="Verdana" w:hAnsi="Verdana"/>
          <w:sz w:val="20"/>
          <w:szCs w:val="20"/>
        </w:rPr>
        <w:t xml:space="preserve"> Георгиева, 0 гласа „против” и 0</w:t>
      </w:r>
      <w:r w:rsidRPr="008310C9">
        <w:rPr>
          <w:rFonts w:ascii="Verdana" w:hAnsi="Verdana"/>
          <w:sz w:val="20"/>
          <w:szCs w:val="20"/>
        </w:rPr>
        <w:t xml:space="preserve"> глас „въздържал се”</w:t>
      </w:r>
      <w:r>
        <w:rPr>
          <w:rFonts w:ascii="Verdana" w:hAnsi="Verdana"/>
          <w:sz w:val="20"/>
          <w:szCs w:val="20"/>
        </w:rPr>
        <w:t>-0, Общински съвет-Пирдоп прие</w:t>
      </w:r>
    </w:p>
    <w:p w:rsidR="00195B26" w:rsidRDefault="00195B26" w:rsidP="00195B2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ru-RU"/>
        </w:rPr>
      </w:pPr>
    </w:p>
    <w:p w:rsidR="00195B26" w:rsidRPr="00106E42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106E42">
        <w:rPr>
          <w:rFonts w:ascii="Verdana" w:eastAsia="Times New Roman" w:hAnsi="Verdana"/>
          <w:b/>
          <w:sz w:val="20"/>
          <w:szCs w:val="20"/>
        </w:rPr>
        <w:t>Р Е Ш Е Н И Е</w:t>
      </w:r>
    </w:p>
    <w:p w:rsidR="00195B26" w:rsidRPr="00106E42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106E42">
        <w:rPr>
          <w:rFonts w:ascii="Verdana" w:eastAsia="Times New Roman" w:hAnsi="Verdana"/>
          <w:b/>
          <w:sz w:val="20"/>
          <w:szCs w:val="20"/>
        </w:rPr>
        <w:t>№ 70</w:t>
      </w:r>
    </w:p>
    <w:p w:rsidR="00195B26" w:rsidRPr="00D11091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sz w:val="20"/>
          <w:szCs w:val="20"/>
        </w:rPr>
        <w:tab/>
      </w:r>
      <w:r w:rsidRPr="00106E42">
        <w:rPr>
          <w:rFonts w:ascii="Verdana" w:eastAsia="Times New Roman" w:hAnsi="Verdana" w:cs="Times New Roman"/>
          <w:bCs/>
          <w:sz w:val="20"/>
          <w:szCs w:val="20"/>
        </w:rPr>
        <w:t>1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>.</w:t>
      </w:r>
      <w:r w:rsidRPr="00106E42">
        <w:rPr>
          <w:rFonts w:ascii="Verdana" w:eastAsia="Times New Roman" w:hAnsi="Verdana" w:cs="Times New Roman"/>
          <w:bCs/>
          <w:sz w:val="20"/>
          <w:szCs w:val="20"/>
        </w:rPr>
        <w:t>Общински съвет-Пирдоп реши на закрито заседание да бъдат разгледани т.7. Докладна записка относно:</w:t>
      </w:r>
      <w:r w:rsidRPr="00477329">
        <w:rPr>
          <w:rFonts w:ascii="Verdana" w:hAnsi="Verdana"/>
          <w:sz w:val="20"/>
          <w:szCs w:val="20"/>
        </w:rPr>
        <w:t xml:space="preserve"> </w:t>
      </w:r>
      <w:r w:rsidRPr="00D11091">
        <w:rPr>
          <w:rFonts w:ascii="Verdana" w:hAnsi="Verdana"/>
          <w:sz w:val="20"/>
          <w:szCs w:val="20"/>
        </w:rPr>
        <w:t>Провеждане на тържествена сесия на ОбС</w:t>
      </w:r>
      <w:r>
        <w:rPr>
          <w:rFonts w:ascii="Verdana" w:hAnsi="Verdana"/>
          <w:sz w:val="20"/>
          <w:szCs w:val="20"/>
        </w:rPr>
        <w:t xml:space="preserve"> – Пирдоп  през м. юни 2021 г. и т.8 Докладна записка относно: </w:t>
      </w:r>
      <w:r w:rsidRPr="00D11091">
        <w:rPr>
          <w:rFonts w:ascii="Verdana" w:hAnsi="Verdana"/>
          <w:sz w:val="20"/>
          <w:szCs w:val="20"/>
        </w:rPr>
        <w:t>Присъждане на званието „ Почетен гражданин на град Пирдоп”.</w:t>
      </w:r>
    </w:p>
    <w:p w:rsidR="00195B26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</w:p>
    <w:p w:rsidR="00195B26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</w:p>
    <w:p w:rsidR="00195B26" w:rsidRPr="00106E42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106E42">
        <w:rPr>
          <w:rFonts w:ascii="Verdana" w:hAnsi="Verdana"/>
          <w:sz w:val="20"/>
          <w:szCs w:val="20"/>
        </w:rPr>
        <w:t>На основание чл.21, ал.1,т.23, и ал.2 от ЗМСМА, след проведеното гласуване с 11</w:t>
      </w:r>
      <w:r>
        <w:rPr>
          <w:rFonts w:ascii="Verdana" w:hAnsi="Verdana"/>
          <w:sz w:val="20"/>
          <w:szCs w:val="20"/>
        </w:rPr>
        <w:t xml:space="preserve"> </w:t>
      </w:r>
      <w:r w:rsidRPr="00106E42">
        <w:rPr>
          <w:rFonts w:ascii="Verdana" w:hAnsi="Verdana"/>
          <w:sz w:val="20"/>
          <w:szCs w:val="20"/>
        </w:rPr>
        <w:t xml:space="preserve">гласа ”за, 0 гласа „против” и 0 гласа „въздържал се”, , както следва: </w:t>
      </w:r>
    </w:p>
    <w:p w:rsidR="00195B26" w:rsidRPr="00106E42" w:rsidRDefault="00195B26" w:rsidP="00195B26">
      <w:pPr>
        <w:pStyle w:val="a6"/>
        <w:jc w:val="both"/>
        <w:rPr>
          <w:rFonts w:ascii="Verdana" w:hAnsi="Verdana"/>
          <w:sz w:val="20"/>
          <w:szCs w:val="20"/>
        </w:rPr>
      </w:pPr>
      <w:r w:rsidRPr="00106E42">
        <w:rPr>
          <w:rFonts w:ascii="Verdana" w:hAnsi="Verdana"/>
          <w:sz w:val="20"/>
          <w:szCs w:val="20"/>
        </w:rPr>
        <w:t>Васил Кафеджиев, Десислава Толинова,  Евгени Додов, Емил Николов, Иван Джонгов,  Илиян Николов, Мария Бръмбева, Ненко Ненчев, Марияна Върбанова, Станислав Готев и Силвия Георгиева, 0 гласа „против” и 0 глас „въздържал се”-0, Общински съвет-Пирдоп прие</w:t>
      </w:r>
    </w:p>
    <w:p w:rsidR="00195B26" w:rsidRPr="006D5D50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6D5D50">
        <w:rPr>
          <w:rFonts w:ascii="Verdana" w:eastAsia="Times New Roman" w:hAnsi="Verdana"/>
          <w:b/>
          <w:sz w:val="20"/>
          <w:szCs w:val="20"/>
        </w:rPr>
        <w:t>Р Е Ш Е Н И Е</w:t>
      </w:r>
    </w:p>
    <w:p w:rsidR="00195B26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6D5D50">
        <w:rPr>
          <w:rFonts w:ascii="Verdana" w:eastAsia="Times New Roman" w:hAnsi="Verdana"/>
          <w:b/>
          <w:sz w:val="20"/>
          <w:szCs w:val="20"/>
        </w:rPr>
        <w:t>№ 71</w:t>
      </w:r>
    </w:p>
    <w:p w:rsidR="00195B26" w:rsidRPr="006D5D50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</w:p>
    <w:p w:rsidR="00195B26" w:rsidRDefault="00195B26" w:rsidP="00195B26">
      <w:pPr>
        <w:pStyle w:val="a6"/>
        <w:numPr>
          <w:ilvl w:val="0"/>
          <w:numId w:val="1"/>
        </w:numPr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Общински съвет-Пирдоп реши за удължи работата си до 1 час.</w:t>
      </w:r>
    </w:p>
    <w:p w:rsidR="00195B26" w:rsidRDefault="00195B26" w:rsidP="00195B26">
      <w:pPr>
        <w:pStyle w:val="a6"/>
        <w:rPr>
          <w:rFonts w:ascii="Verdana" w:eastAsia="Times New Roman" w:hAnsi="Verdana"/>
          <w:sz w:val="20"/>
          <w:szCs w:val="20"/>
        </w:rPr>
      </w:pPr>
    </w:p>
    <w:p w:rsidR="00195B26" w:rsidRDefault="00195B26" w:rsidP="00195B26">
      <w:pPr>
        <w:pStyle w:val="a6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ab/>
        <w:t xml:space="preserve">На основание чл.21, ал.1, т.6, т.23 и ал.2 от Закона за местното самоуправление и местната администрация, след проведеното гласуване с 11 гласа „за”, 0 гласа „против” и 0 гласа „ въздържал се”, както следва : </w:t>
      </w:r>
      <w:r w:rsidRPr="008310C9">
        <w:rPr>
          <w:rFonts w:ascii="Verdana" w:hAnsi="Verdana"/>
          <w:sz w:val="20"/>
          <w:szCs w:val="20"/>
        </w:rPr>
        <w:t>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 xml:space="preserve"> Емил Николов, Иван Джонгов,  Илиян Николов</w:t>
      </w:r>
      <w:r w:rsidRPr="008310C9">
        <w:rPr>
          <w:rFonts w:ascii="Verdana" w:hAnsi="Verdana"/>
          <w:sz w:val="20"/>
          <w:szCs w:val="20"/>
        </w:rPr>
        <w:t>, Мария Бръмбева, Ненко Ненчев, Марияна Върбанова, Станислав Готев и Силвия</w:t>
      </w:r>
      <w:r>
        <w:rPr>
          <w:rFonts w:ascii="Verdana" w:hAnsi="Verdana"/>
          <w:sz w:val="20"/>
          <w:szCs w:val="20"/>
        </w:rPr>
        <w:t xml:space="preserve"> Георгиева, гласували „ против”- 0 гласа;</w:t>
      </w:r>
    </w:p>
    <w:p w:rsidR="00195B26" w:rsidRDefault="00195B26" w:rsidP="00195B26">
      <w:pPr>
        <w:pStyle w:val="a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гласували </w:t>
      </w:r>
      <w:r w:rsidRPr="008310C9">
        <w:rPr>
          <w:rFonts w:ascii="Verdana" w:hAnsi="Verdana"/>
          <w:sz w:val="20"/>
          <w:szCs w:val="20"/>
        </w:rPr>
        <w:t xml:space="preserve"> „въздържал се”</w:t>
      </w:r>
      <w:r>
        <w:rPr>
          <w:rFonts w:ascii="Verdana" w:hAnsi="Verdana"/>
          <w:sz w:val="20"/>
          <w:szCs w:val="20"/>
        </w:rPr>
        <w:t>-0 гласа, Общински съвет-Пирдоп прие</w:t>
      </w:r>
    </w:p>
    <w:p w:rsidR="00195B26" w:rsidRPr="006D5D50" w:rsidRDefault="00195B26" w:rsidP="00195B26">
      <w:pPr>
        <w:pStyle w:val="a6"/>
        <w:rPr>
          <w:rFonts w:ascii="Verdana" w:hAnsi="Verdana"/>
          <w:sz w:val="20"/>
          <w:szCs w:val="20"/>
        </w:rPr>
      </w:pPr>
    </w:p>
    <w:p w:rsidR="004C461F" w:rsidRPr="006D5D50" w:rsidRDefault="004C461F" w:rsidP="004C461F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6D5D50">
        <w:rPr>
          <w:rFonts w:ascii="Verdana" w:eastAsia="Times New Roman" w:hAnsi="Verdana"/>
          <w:b/>
          <w:sz w:val="20"/>
          <w:szCs w:val="20"/>
        </w:rPr>
        <w:t>Р Е Ш Е Н И Е</w:t>
      </w:r>
    </w:p>
    <w:p w:rsidR="004C461F" w:rsidRPr="006D5D50" w:rsidRDefault="004C461F" w:rsidP="004C461F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6D5D50">
        <w:rPr>
          <w:rFonts w:ascii="Verdana" w:eastAsia="Times New Roman" w:hAnsi="Verdana"/>
          <w:b/>
          <w:sz w:val="20"/>
          <w:szCs w:val="20"/>
        </w:rPr>
        <w:t>№ 72</w:t>
      </w:r>
    </w:p>
    <w:p w:rsidR="004C461F" w:rsidRPr="004964C4" w:rsidRDefault="004C461F" w:rsidP="004C461F">
      <w:pPr>
        <w:pStyle w:val="a6"/>
        <w:rPr>
          <w:rFonts w:ascii="Verdana" w:eastAsia="Times New Roman" w:hAnsi="Verdana"/>
          <w:b/>
          <w:sz w:val="20"/>
          <w:szCs w:val="20"/>
        </w:rPr>
      </w:pPr>
      <w:r w:rsidRPr="004964C4">
        <w:rPr>
          <w:rFonts w:ascii="Verdana" w:eastAsia="Times New Roman" w:hAnsi="Verdana"/>
          <w:b/>
          <w:sz w:val="20"/>
          <w:szCs w:val="20"/>
        </w:rPr>
        <w:tab/>
        <w:t xml:space="preserve"> </w:t>
      </w:r>
      <w:r w:rsidRPr="004964C4">
        <w:rPr>
          <w:rFonts w:ascii="Verdana" w:hAnsi="Verdana"/>
          <w:sz w:val="20"/>
          <w:szCs w:val="20"/>
        </w:rPr>
        <w:t>1. За проявения професионализъм и висока морална отговорност при изпълнение на служебните си задължения</w:t>
      </w:r>
      <w:r>
        <w:rPr>
          <w:rFonts w:ascii="Verdana" w:hAnsi="Verdana"/>
          <w:sz w:val="20"/>
          <w:szCs w:val="20"/>
        </w:rPr>
        <w:t>,</w:t>
      </w:r>
      <w:r w:rsidRPr="004964C4">
        <w:rPr>
          <w:rFonts w:ascii="Verdana" w:hAnsi="Verdana"/>
          <w:sz w:val="20"/>
          <w:szCs w:val="20"/>
        </w:rPr>
        <w:t xml:space="preserve"> във връзка с пандемията „Ковид-19”, ОбС Пирдоп награждава лекари, медицински сестри, фелдшери, лаборанти, рехабилитатори, санитари и шофьори на линейки с 24 карата еднограмова златна плочка със сертификат.  </w:t>
      </w:r>
    </w:p>
    <w:p w:rsidR="004C461F" w:rsidRPr="004964C4" w:rsidRDefault="004C461F" w:rsidP="004C461F">
      <w:pPr>
        <w:pStyle w:val="a6"/>
        <w:rPr>
          <w:rFonts w:ascii="Verdana" w:hAnsi="Verdana"/>
          <w:sz w:val="20"/>
          <w:szCs w:val="20"/>
        </w:rPr>
      </w:pPr>
      <w:r w:rsidRPr="004964C4">
        <w:rPr>
          <w:rFonts w:ascii="Verdana" w:hAnsi="Verdana"/>
          <w:sz w:val="20"/>
          <w:szCs w:val="20"/>
        </w:rPr>
        <w:lastRenderedPageBreak/>
        <w:t xml:space="preserve">           2.  За изпълнение на т.1 от Решението, ОбС Пирдоп определя сумата до 14 000 лв. , които сред</w:t>
      </w:r>
      <w:r>
        <w:rPr>
          <w:rFonts w:ascii="Verdana" w:hAnsi="Verdana"/>
          <w:sz w:val="20"/>
          <w:szCs w:val="20"/>
        </w:rPr>
        <w:t xml:space="preserve">ства да се заделят от дейност 2122, </w:t>
      </w:r>
      <w:proofErr w:type="spellStart"/>
      <w:r>
        <w:rPr>
          <w:rFonts w:ascii="Verdana" w:hAnsi="Verdana"/>
          <w:sz w:val="20"/>
          <w:szCs w:val="20"/>
        </w:rPr>
        <w:t>пар</w:t>
      </w:r>
      <w:proofErr w:type="spellEnd"/>
      <w:r>
        <w:rPr>
          <w:rFonts w:ascii="Verdana" w:hAnsi="Verdana"/>
          <w:sz w:val="20"/>
          <w:szCs w:val="20"/>
        </w:rPr>
        <w:t xml:space="preserve">.1015 </w:t>
      </w:r>
      <w:r w:rsidRPr="004964C4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>-</w:t>
      </w:r>
      <w:r w:rsidRPr="004964C4">
        <w:rPr>
          <w:rFonts w:ascii="Verdana" w:hAnsi="Verdana"/>
          <w:sz w:val="20"/>
          <w:szCs w:val="20"/>
        </w:rPr>
        <w:t xml:space="preserve">„издръжка на </w:t>
      </w:r>
      <w:proofErr w:type="spellStart"/>
      <w:r w:rsidRPr="004964C4">
        <w:rPr>
          <w:rFonts w:ascii="Verdana" w:hAnsi="Verdana"/>
          <w:sz w:val="20"/>
          <w:szCs w:val="20"/>
        </w:rPr>
        <w:t>ОбА</w:t>
      </w:r>
      <w:proofErr w:type="spellEnd"/>
      <w:r>
        <w:rPr>
          <w:rFonts w:ascii="Verdana" w:hAnsi="Verdana"/>
          <w:sz w:val="20"/>
          <w:szCs w:val="20"/>
        </w:rPr>
        <w:t>”</w:t>
      </w:r>
      <w:r w:rsidRPr="004964C4">
        <w:rPr>
          <w:rFonts w:ascii="Verdana" w:hAnsi="Verdana"/>
          <w:sz w:val="20"/>
          <w:szCs w:val="20"/>
        </w:rPr>
        <w:t xml:space="preserve"> </w:t>
      </w:r>
    </w:p>
    <w:p w:rsidR="004C461F" w:rsidRDefault="004C461F" w:rsidP="004C461F">
      <w:pPr>
        <w:pStyle w:val="a6"/>
      </w:pPr>
      <w:r w:rsidRPr="004964C4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</w:t>
      </w:r>
      <w:r w:rsidRPr="004964C4">
        <w:rPr>
          <w:rFonts w:ascii="Verdana" w:hAnsi="Verdana"/>
          <w:sz w:val="20"/>
          <w:szCs w:val="20"/>
        </w:rPr>
        <w:t>3. Да бъде проведена тържествена сесия на ОбС-Пирдоп  - срок до 30.06.2021 г. на която да се  връчат наградите по т. 1</w:t>
      </w:r>
      <w:r w:rsidRPr="006D5D50">
        <w:t xml:space="preserve"> . </w:t>
      </w:r>
    </w:p>
    <w:p w:rsidR="00195B26" w:rsidRDefault="00195B26" w:rsidP="00195B26">
      <w:pPr>
        <w:pStyle w:val="a6"/>
      </w:pPr>
      <w:r w:rsidRPr="006D5D50">
        <w:t xml:space="preserve">. </w:t>
      </w:r>
    </w:p>
    <w:p w:rsidR="00195B26" w:rsidRDefault="00195B26" w:rsidP="00195B26">
      <w:pPr>
        <w:pStyle w:val="a6"/>
      </w:pPr>
    </w:p>
    <w:p w:rsidR="00195B26" w:rsidRDefault="00195B26" w:rsidP="00195B26">
      <w:pPr>
        <w:pStyle w:val="a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чл.21, ал.1, т.22 и т.23 от ЗМСМА и чл.3,ал.1 и ал.2 от Наредбата за морално стимулиране и признание на физически и юридически лица с особени заслуги към Община Пирдоп, след проведеното гласуване с 10 гласа „за”, 0 гласа „против” и 0 гласа „въздържал се” , както следва: </w:t>
      </w:r>
      <w:r w:rsidRPr="008310C9">
        <w:rPr>
          <w:rFonts w:ascii="Verdana" w:hAnsi="Verdana"/>
          <w:sz w:val="20"/>
          <w:szCs w:val="20"/>
        </w:rPr>
        <w:t>Васил Кафеджиев, Десислава Толинова,  Евгени Додов,</w:t>
      </w:r>
      <w:r>
        <w:rPr>
          <w:rFonts w:ascii="Verdana" w:hAnsi="Verdana"/>
          <w:sz w:val="20"/>
          <w:szCs w:val="20"/>
        </w:rPr>
        <w:t xml:space="preserve"> Емил Николов, Иван Джонгов,  Илиян Николов</w:t>
      </w:r>
      <w:r w:rsidRPr="008310C9">
        <w:rPr>
          <w:rFonts w:ascii="Verdana" w:hAnsi="Verdana"/>
          <w:sz w:val="20"/>
          <w:szCs w:val="20"/>
        </w:rPr>
        <w:t xml:space="preserve">, Мария Бръмбева, Ненко Ненчев, Марияна Върбанова, Станислав Готев </w:t>
      </w:r>
      <w:r>
        <w:rPr>
          <w:rFonts w:ascii="Verdana" w:hAnsi="Verdana"/>
          <w:sz w:val="20"/>
          <w:szCs w:val="20"/>
        </w:rPr>
        <w:t xml:space="preserve">,гласували „ против”- 0 гласа; гласували </w:t>
      </w:r>
      <w:r w:rsidRPr="008310C9">
        <w:rPr>
          <w:rFonts w:ascii="Verdana" w:hAnsi="Verdana"/>
          <w:sz w:val="20"/>
          <w:szCs w:val="20"/>
        </w:rPr>
        <w:t xml:space="preserve"> „въздържал се”</w:t>
      </w:r>
      <w:r>
        <w:rPr>
          <w:rFonts w:ascii="Verdana" w:hAnsi="Verdana"/>
          <w:sz w:val="20"/>
          <w:szCs w:val="20"/>
        </w:rPr>
        <w:t>-0 гласа, Общински съвет-Пирдоп прие</w:t>
      </w:r>
    </w:p>
    <w:p w:rsidR="00195B26" w:rsidRPr="006D5D50" w:rsidRDefault="00195B26" w:rsidP="00195B26">
      <w:pPr>
        <w:pStyle w:val="a6"/>
        <w:rPr>
          <w:rFonts w:ascii="Verdana" w:hAnsi="Verdana"/>
          <w:sz w:val="20"/>
          <w:szCs w:val="20"/>
        </w:rPr>
      </w:pPr>
    </w:p>
    <w:p w:rsidR="00195B26" w:rsidRPr="006D5D50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 w:rsidRPr="006D5D50">
        <w:rPr>
          <w:rFonts w:ascii="Verdana" w:eastAsia="Times New Roman" w:hAnsi="Verdana"/>
          <w:b/>
          <w:sz w:val="20"/>
          <w:szCs w:val="20"/>
        </w:rPr>
        <w:t>Р Е Ш Е Н И Е</w:t>
      </w:r>
    </w:p>
    <w:p w:rsidR="00195B26" w:rsidRPr="006D5D50" w:rsidRDefault="00195B26" w:rsidP="00195B26">
      <w:pPr>
        <w:pStyle w:val="a6"/>
        <w:jc w:val="center"/>
        <w:rPr>
          <w:rFonts w:ascii="Verdana" w:eastAsia="Times New Roman" w:hAnsi="Verdana"/>
          <w:b/>
          <w:sz w:val="20"/>
          <w:szCs w:val="20"/>
        </w:rPr>
      </w:pPr>
      <w:r>
        <w:rPr>
          <w:rFonts w:ascii="Verdana" w:eastAsia="Times New Roman" w:hAnsi="Verdana"/>
          <w:b/>
          <w:sz w:val="20"/>
          <w:szCs w:val="20"/>
        </w:rPr>
        <w:t>№ 73</w:t>
      </w:r>
    </w:p>
    <w:p w:rsidR="00195B26" w:rsidRDefault="00195B26" w:rsidP="00195B26">
      <w:pPr>
        <w:pStyle w:val="a6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За дългогодишна  дейност в сферата на здравеопазването </w:t>
      </w:r>
      <w:r>
        <w:rPr>
          <w:rFonts w:ascii="Verdana" w:eastAsia="Times New Roman" w:hAnsi="Verdana"/>
          <w:sz w:val="20"/>
          <w:szCs w:val="20"/>
        </w:rPr>
        <w:t>и заслуги към гр.Пирдоп, Общински съвет-Пирдоп удостоява д-р Пламен Димитров Стоянов званието „Почетен гражданин на град Пирдоп”.</w:t>
      </w:r>
    </w:p>
    <w:p w:rsidR="00195B26" w:rsidRDefault="00195B26" w:rsidP="00195B26">
      <w:pPr>
        <w:pStyle w:val="a6"/>
      </w:pPr>
    </w:p>
    <w:p w:rsidR="00195B26" w:rsidRDefault="00195B26" w:rsidP="00195B26">
      <w:pPr>
        <w:pStyle w:val="a6"/>
      </w:pPr>
    </w:p>
    <w:p w:rsidR="00195B26" w:rsidRDefault="00195B26" w:rsidP="00195B26">
      <w:pPr>
        <w:pStyle w:val="a6"/>
      </w:pPr>
    </w:p>
    <w:p w:rsidR="00195B26" w:rsidRDefault="00195B26" w:rsidP="00195B26">
      <w:pPr>
        <w:pStyle w:val="a6"/>
      </w:pPr>
    </w:p>
    <w:p w:rsidR="00195B26" w:rsidRDefault="00195B26" w:rsidP="00195B26">
      <w:pPr>
        <w:pStyle w:val="a6"/>
        <w:rPr>
          <w:rFonts w:ascii="Verdana" w:hAnsi="Verdana"/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Verdana" w:hAnsi="Verdana"/>
          <w:b/>
          <w:sz w:val="20"/>
          <w:szCs w:val="20"/>
        </w:rPr>
        <w:t>ПРЕДСЕДАТЕЛ НА Об</w:t>
      </w:r>
      <w:r w:rsidRPr="00195B26">
        <w:rPr>
          <w:rFonts w:ascii="Verdana" w:hAnsi="Verdana"/>
          <w:b/>
          <w:sz w:val="20"/>
          <w:szCs w:val="20"/>
        </w:rPr>
        <w:t>С-ПИРДОП:</w:t>
      </w:r>
    </w:p>
    <w:p w:rsidR="00195B26" w:rsidRPr="00195B26" w:rsidRDefault="00195B26" w:rsidP="00195B26">
      <w:pPr>
        <w:pStyle w:val="a6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/ ВАСИЛ КАФЕДЖИЕВ/</w:t>
      </w:r>
    </w:p>
    <w:p w:rsidR="00195B26" w:rsidRDefault="00195B26" w:rsidP="00195B26">
      <w:pPr>
        <w:pStyle w:val="a6"/>
        <w:rPr>
          <w:rFonts w:ascii="Verdana" w:eastAsia="Times New Roman" w:hAnsi="Verdana"/>
          <w:sz w:val="20"/>
          <w:szCs w:val="20"/>
        </w:rPr>
      </w:pPr>
    </w:p>
    <w:p w:rsidR="00195B26" w:rsidRPr="00195B26" w:rsidRDefault="00195B26"/>
    <w:sectPr w:rsidR="00195B26" w:rsidRPr="00195B26" w:rsidSect="00BE5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A18" w:rsidRDefault="00260A18" w:rsidP="00195B26">
      <w:pPr>
        <w:spacing w:after="0" w:line="240" w:lineRule="auto"/>
      </w:pPr>
      <w:r>
        <w:separator/>
      </w:r>
    </w:p>
  </w:endnote>
  <w:endnote w:type="continuationSeparator" w:id="0">
    <w:p w:rsidR="00260A18" w:rsidRDefault="00260A18" w:rsidP="00195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26" w:rsidRDefault="00195B2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1117"/>
      <w:docPartObj>
        <w:docPartGallery w:val="Page Numbers (Bottom of Page)"/>
        <w:docPartUnique/>
      </w:docPartObj>
    </w:sdtPr>
    <w:sdtContent>
      <w:p w:rsidR="00195B26" w:rsidRDefault="000C5D98">
        <w:pPr>
          <w:pStyle w:val="a9"/>
        </w:pPr>
        <w:r>
          <w:fldChar w:fldCharType="begin"/>
        </w:r>
        <w:r w:rsidR="00195B26">
          <w:instrText xml:space="preserve"> PAGE   \* MERGEFORMAT </w:instrText>
        </w:r>
        <w:r>
          <w:fldChar w:fldCharType="separate"/>
        </w:r>
        <w:r w:rsidR="00BD2B3E">
          <w:rPr>
            <w:noProof/>
          </w:rPr>
          <w:t>3</w:t>
        </w:r>
        <w:r>
          <w:fldChar w:fldCharType="end"/>
        </w:r>
      </w:p>
    </w:sdtContent>
  </w:sdt>
  <w:p w:rsidR="00195B26" w:rsidRDefault="00195B26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26" w:rsidRDefault="00195B2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A18" w:rsidRDefault="00260A18" w:rsidP="00195B26">
      <w:pPr>
        <w:spacing w:after="0" w:line="240" w:lineRule="auto"/>
      </w:pPr>
      <w:r>
        <w:separator/>
      </w:r>
    </w:p>
  </w:footnote>
  <w:footnote w:type="continuationSeparator" w:id="0">
    <w:p w:rsidR="00260A18" w:rsidRDefault="00260A18" w:rsidP="00195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26" w:rsidRDefault="00195B2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26" w:rsidRDefault="00195B26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26" w:rsidRDefault="00195B2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61A2"/>
    <w:multiLevelType w:val="hybridMultilevel"/>
    <w:tmpl w:val="76426618"/>
    <w:lvl w:ilvl="0" w:tplc="6BA893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2463"/>
    <w:rsid w:val="000C5D98"/>
    <w:rsid w:val="0012659F"/>
    <w:rsid w:val="00195B26"/>
    <w:rsid w:val="001C2B68"/>
    <w:rsid w:val="00260A18"/>
    <w:rsid w:val="00412C45"/>
    <w:rsid w:val="00432A51"/>
    <w:rsid w:val="004C461F"/>
    <w:rsid w:val="005144DF"/>
    <w:rsid w:val="009904DF"/>
    <w:rsid w:val="00A02463"/>
    <w:rsid w:val="00BD2B3E"/>
    <w:rsid w:val="00BE148D"/>
    <w:rsid w:val="00BE57D2"/>
    <w:rsid w:val="00EF37AD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B26"/>
    <w:rPr>
      <w:rFonts w:eastAsiaTheme="minorEastAsia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02463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A02463"/>
    <w:rPr>
      <w:lang w:val="bg-BG"/>
    </w:rPr>
  </w:style>
  <w:style w:type="paragraph" w:styleId="a6">
    <w:name w:val="No Spacing"/>
    <w:link w:val="a5"/>
    <w:uiPriority w:val="1"/>
    <w:qFormat/>
    <w:rsid w:val="00A02463"/>
    <w:pPr>
      <w:spacing w:after="0" w:line="240" w:lineRule="auto"/>
    </w:pPr>
    <w:rPr>
      <w:lang w:val="bg-BG"/>
    </w:rPr>
  </w:style>
  <w:style w:type="paragraph" w:styleId="a7">
    <w:name w:val="header"/>
    <w:basedOn w:val="a"/>
    <w:link w:val="a8"/>
    <w:uiPriority w:val="99"/>
    <w:semiHidden/>
    <w:unhideWhenUsed/>
    <w:rsid w:val="00195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195B26"/>
    <w:rPr>
      <w:rFonts w:eastAsiaTheme="minorEastAsia"/>
      <w:lang w:val="bg-BG" w:eastAsia="bg-BG"/>
    </w:rPr>
  </w:style>
  <w:style w:type="paragraph" w:styleId="a9">
    <w:name w:val="footer"/>
    <w:basedOn w:val="a"/>
    <w:link w:val="aa"/>
    <w:uiPriority w:val="99"/>
    <w:unhideWhenUsed/>
    <w:rsid w:val="00195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95B26"/>
    <w:rPr>
      <w:rFonts w:eastAsiaTheme="minorEastAsia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pirdop1@ab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1763</Words>
  <Characters>10054</Characters>
  <Application>Microsoft Office Word</Application>
  <DocSecurity>0</DocSecurity>
  <Lines>83</Lines>
  <Paragraphs>23</Paragraphs>
  <ScaleCrop>false</ScaleCrop>
  <Company/>
  <LinksUpToDate>false</LinksUpToDate>
  <CharactersWithSpaces>11794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5</cp:revision>
  <cp:lastPrinted>2021-06-03T05:22:00Z</cp:lastPrinted>
  <dcterms:created xsi:type="dcterms:W3CDTF">2021-06-03T05:02:00Z</dcterms:created>
  <dcterms:modified xsi:type="dcterms:W3CDTF">2021-06-07T12:42:00Z</dcterms:modified>
</cp:coreProperties>
</file>