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86E46" w14:textId="77777777" w:rsidR="00344516" w:rsidRDefault="00344516" w:rsidP="00890299">
      <w:pPr>
        <w:pStyle w:val="af0"/>
      </w:pPr>
      <w:r>
        <w:tab/>
      </w:r>
    </w:p>
    <w:p w14:paraId="373B366B" w14:textId="77777777" w:rsidR="00344516" w:rsidRDefault="00344516" w:rsidP="00344516">
      <w:pPr>
        <w:jc w:val="both"/>
        <w:rPr>
          <w:rFonts w:ascii="Verdana" w:hAnsi="Verdana"/>
          <w:sz w:val="20"/>
          <w:szCs w:val="20"/>
        </w:rPr>
      </w:pPr>
    </w:p>
    <w:p w14:paraId="75A3692E" w14:textId="77777777" w:rsidR="00344516" w:rsidRDefault="00344516" w:rsidP="00344516">
      <w:pPr>
        <w:pStyle w:val="ae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670E2CD2" wp14:editId="25DA650F">
            <wp:simplePos x="0" y="0"/>
            <wp:positionH relativeFrom="column">
              <wp:posOffset>43180</wp:posOffset>
            </wp:positionH>
            <wp:positionV relativeFrom="paragraph">
              <wp:posOffset>-442595</wp:posOffset>
            </wp:positionV>
            <wp:extent cx="628650" cy="561975"/>
            <wp:effectExtent l="1905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Calibri" w:hAnsi="Verdana"/>
          <w:b/>
          <w:sz w:val="20"/>
          <w:szCs w:val="20"/>
        </w:rPr>
        <w:t>ОБЩИНСКИ СЪВЕТ – ПИРДОП</w:t>
      </w:r>
    </w:p>
    <w:p w14:paraId="19070066" w14:textId="77777777" w:rsidR="00344516" w:rsidRDefault="00344516" w:rsidP="00344516">
      <w:pPr>
        <w:pStyle w:val="ae"/>
        <w:jc w:val="center"/>
        <w:rPr>
          <w:rFonts w:eastAsia="Calibri"/>
          <w:b/>
        </w:rPr>
      </w:pPr>
    </w:p>
    <w:p w14:paraId="3CA7181B" w14:textId="77777777" w:rsidR="00344516" w:rsidRDefault="00534040" w:rsidP="00344516">
      <w:pPr>
        <w:pStyle w:val="ae"/>
        <w:jc w:val="center"/>
        <w:rPr>
          <w:b/>
        </w:rPr>
      </w:pPr>
      <w:r>
        <w:pict w14:anchorId="4663B21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"/>
        </w:pict>
      </w:r>
      <w:r w:rsidR="00344516">
        <w:rPr>
          <w:b/>
        </w:rPr>
        <w:t>2070 град Пирдоп, пл. „Тодор Влайков” №2; тел.: 07 181/51 12, факс: 07 181/51 12</w:t>
      </w:r>
    </w:p>
    <w:p w14:paraId="71548F7C" w14:textId="77777777" w:rsidR="00344516" w:rsidRDefault="00344516" w:rsidP="00344516">
      <w:pPr>
        <w:pStyle w:val="ae"/>
        <w:jc w:val="center"/>
      </w:pPr>
      <w:r>
        <w:rPr>
          <w:rFonts w:eastAsia="Calibri"/>
          <w:b/>
        </w:rPr>
        <w:t xml:space="preserve">е-mail: </w:t>
      </w:r>
      <w:hyperlink r:id="rId8" w:history="1">
        <w:r>
          <w:rPr>
            <w:rStyle w:val="a4"/>
            <w:rFonts w:ascii="Verdana" w:eastAsia="Calibri" w:hAnsi="Verdana"/>
            <w:b/>
            <w:sz w:val="20"/>
            <w:szCs w:val="20"/>
          </w:rPr>
          <w:t>obs_pirdop1@abv.bg</w:t>
        </w:r>
      </w:hyperlink>
    </w:p>
    <w:p w14:paraId="5411736B" w14:textId="77777777" w:rsidR="00344516" w:rsidRDefault="00344516" w:rsidP="00344516">
      <w:pPr>
        <w:pStyle w:val="ae"/>
        <w:jc w:val="center"/>
        <w:rPr>
          <w:rFonts w:eastAsia="Calibri"/>
          <w:b/>
        </w:rPr>
      </w:pPr>
    </w:p>
    <w:p w14:paraId="3C85B4F3" w14:textId="77777777" w:rsidR="00344516" w:rsidRDefault="00344516" w:rsidP="00344516">
      <w:pPr>
        <w:pStyle w:val="ae"/>
        <w:jc w:val="center"/>
        <w:rPr>
          <w:rFonts w:eastAsia="Times New Roman"/>
          <w:b/>
        </w:rPr>
      </w:pPr>
    </w:p>
    <w:p w14:paraId="707BA963" w14:textId="77777777" w:rsidR="00344516" w:rsidRDefault="00344516" w:rsidP="00344516">
      <w:pPr>
        <w:pStyle w:val="ae"/>
        <w:jc w:val="center"/>
        <w:rPr>
          <w:b/>
        </w:rPr>
      </w:pPr>
      <w:r>
        <w:rPr>
          <w:b/>
        </w:rPr>
        <w:t>П</w:t>
      </w:r>
      <w:r w:rsidR="00F67269">
        <w:rPr>
          <w:b/>
        </w:rPr>
        <w:t>РЕПИС-ИЗВЛЕЧЕНИЕ ОТ ПРОТОКОЛ № 5</w:t>
      </w:r>
    </w:p>
    <w:p w14:paraId="531E365F" w14:textId="77777777" w:rsidR="00344516" w:rsidRDefault="00344516" w:rsidP="00344516">
      <w:pPr>
        <w:pStyle w:val="ae"/>
        <w:jc w:val="center"/>
        <w:rPr>
          <w:b/>
        </w:rPr>
      </w:pPr>
      <w:r>
        <w:rPr>
          <w:b/>
        </w:rPr>
        <w:t xml:space="preserve">ОТ ЗАСЕДАНИЕ НА ОБЩИНСКИ СЪВЕТ – ПИРДОП, </w:t>
      </w:r>
      <w:r w:rsidR="00F67269">
        <w:rPr>
          <w:b/>
        </w:rPr>
        <w:t>ПРОВЕДЕНО НА 28.04</w:t>
      </w:r>
      <w:r>
        <w:rPr>
          <w:b/>
        </w:rPr>
        <w:t>.2022Г.</w:t>
      </w:r>
    </w:p>
    <w:p w14:paraId="4918BAA5" w14:textId="77777777" w:rsidR="00344516" w:rsidRDefault="00344516" w:rsidP="00344516">
      <w:pPr>
        <w:jc w:val="both"/>
        <w:rPr>
          <w:rFonts w:ascii="Verdana" w:hAnsi="Verdana"/>
          <w:sz w:val="20"/>
          <w:szCs w:val="20"/>
        </w:rPr>
      </w:pPr>
    </w:p>
    <w:p w14:paraId="54BD2781" w14:textId="77777777" w:rsidR="00344516" w:rsidRDefault="00344516" w:rsidP="00344516">
      <w:pPr>
        <w:jc w:val="both"/>
        <w:rPr>
          <w:rFonts w:ascii="Verdana" w:hAnsi="Verdana"/>
          <w:sz w:val="20"/>
          <w:szCs w:val="20"/>
        </w:rPr>
      </w:pPr>
    </w:p>
    <w:p w14:paraId="77A1585A" w14:textId="77777777" w:rsidR="00344516" w:rsidRDefault="00344516" w:rsidP="00344516">
      <w:pPr>
        <w:jc w:val="both"/>
        <w:rPr>
          <w:rFonts w:ascii="Verdana" w:hAnsi="Verdana"/>
          <w:sz w:val="20"/>
          <w:szCs w:val="20"/>
        </w:rPr>
      </w:pPr>
    </w:p>
    <w:p w14:paraId="03C76265" w14:textId="77777777" w:rsidR="00344516" w:rsidRDefault="00344516" w:rsidP="00344516">
      <w:pPr>
        <w:jc w:val="both"/>
        <w:rPr>
          <w:rFonts w:ascii="Verdana" w:hAnsi="Verdana"/>
          <w:sz w:val="20"/>
          <w:szCs w:val="20"/>
        </w:rPr>
      </w:pPr>
    </w:p>
    <w:p w14:paraId="13166D2C" w14:textId="77777777" w:rsidR="00344516" w:rsidRPr="003E5F57" w:rsidRDefault="00F67269" w:rsidP="003E5F57">
      <w:pPr>
        <w:pStyle w:val="ae"/>
        <w:jc w:val="both"/>
        <w:rPr>
          <w:rFonts w:ascii="Verdana" w:hAnsi="Verdana"/>
          <w:sz w:val="20"/>
          <w:szCs w:val="20"/>
        </w:rPr>
      </w:pPr>
      <w:r>
        <w:tab/>
      </w:r>
      <w:r w:rsidR="00344516" w:rsidRPr="003E5F57">
        <w:rPr>
          <w:rFonts w:ascii="Verdana" w:hAnsi="Verdana"/>
          <w:sz w:val="20"/>
          <w:szCs w:val="20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13 гласа „за”, както следва: Анна Нейкова, Антоанета Мечкарова., Васил Кафеджиев, Десислава Толинова,  Евгени Додов, Емил Николов, Илиян Николов, Иван Джонгов, Мария Бръмбева, Ненко Ненчев, Марияна Върбанова, Станислав Готев и Силвия Георгиева,Общински съвет-Пирдоп прие </w:t>
      </w:r>
    </w:p>
    <w:p w14:paraId="5E66F877" w14:textId="77777777" w:rsidR="00344516" w:rsidRPr="003E5F57" w:rsidRDefault="00344516" w:rsidP="00075BF1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РЕШЕНИЕ</w:t>
      </w:r>
    </w:p>
    <w:p w14:paraId="2F56D203" w14:textId="77777777" w:rsidR="00344516" w:rsidRPr="003E5F57" w:rsidRDefault="00344516" w:rsidP="00075BF1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№37</w:t>
      </w:r>
    </w:p>
    <w:p w14:paraId="30C37C55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Общински съвет-Пирдоп реши в дневен ред да бъде включена за разглеждане Докладна записка относно: Присъждане на почетно звание.</w:t>
      </w:r>
    </w:p>
    <w:p w14:paraId="5685880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 </w:t>
      </w:r>
    </w:p>
    <w:p w14:paraId="5BC0EC8E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</w:p>
    <w:p w14:paraId="133FE645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На основание чл.21, ал.1, т.23 във връзка с чл.28 от Закона за местното самоуправление и местната администрация, след провед</w:t>
      </w:r>
      <w:r w:rsidR="00F67269" w:rsidRPr="003E5F57">
        <w:rPr>
          <w:rFonts w:ascii="Verdana" w:hAnsi="Verdana"/>
          <w:sz w:val="20"/>
          <w:szCs w:val="20"/>
        </w:rPr>
        <w:t>еното гласуване с 13 гласа „за”</w:t>
      </w:r>
      <w:r w:rsidRPr="003E5F57">
        <w:rPr>
          <w:rFonts w:ascii="Verdana" w:hAnsi="Verdana"/>
          <w:sz w:val="20"/>
          <w:szCs w:val="20"/>
        </w:rPr>
        <w:t>,</w:t>
      </w:r>
      <w:r w:rsidR="00F67269" w:rsidRPr="003E5F57">
        <w:rPr>
          <w:rFonts w:ascii="Verdana" w:hAnsi="Verdana"/>
          <w:sz w:val="20"/>
          <w:szCs w:val="20"/>
        </w:rPr>
        <w:t xml:space="preserve"> </w:t>
      </w:r>
      <w:r w:rsidRPr="003E5F57">
        <w:rPr>
          <w:rFonts w:ascii="Verdana" w:hAnsi="Verdana"/>
          <w:sz w:val="20"/>
          <w:szCs w:val="20"/>
        </w:rPr>
        <w:t>както следва: Ан</w:t>
      </w:r>
      <w:r w:rsidR="00F67269" w:rsidRPr="003E5F57">
        <w:rPr>
          <w:rFonts w:ascii="Verdana" w:hAnsi="Verdana"/>
          <w:sz w:val="20"/>
          <w:szCs w:val="20"/>
        </w:rPr>
        <w:t>на Нейкова, Антоанета Мечкарова</w:t>
      </w:r>
      <w:r w:rsidRPr="003E5F57">
        <w:rPr>
          <w:rFonts w:ascii="Verdana" w:hAnsi="Verdana"/>
          <w:sz w:val="20"/>
          <w:szCs w:val="20"/>
        </w:rPr>
        <w:t>, Васил Кафеджиев, Десислава Толинова,  Евгени Додов, Емил Николов, Илиян Николов, Иван Джонгов, Мария Бръмбева, Ненко Ненчев, Марияна Върбанова, Станислав Готев и Силвия Георгиева, Общински съвет- Пирдоп прие</w:t>
      </w:r>
    </w:p>
    <w:p w14:paraId="1571A103" w14:textId="77777777" w:rsidR="00344516" w:rsidRPr="003E5F57" w:rsidRDefault="00344516" w:rsidP="00075BF1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РЕШЕНИЕ</w:t>
      </w:r>
    </w:p>
    <w:p w14:paraId="433AAF8E" w14:textId="77777777" w:rsidR="00344516" w:rsidRPr="003E5F57" w:rsidRDefault="00344516" w:rsidP="00075BF1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№ 38</w:t>
      </w:r>
    </w:p>
    <w:p w14:paraId="3D6DAEA8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33D2353B" w14:textId="77777777" w:rsidR="00F67269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Общински съвет-Пирдоп реши на закрито заседание да бъдат разгледани  Докладни записки</w:t>
      </w:r>
      <w:r w:rsidR="00F67269" w:rsidRPr="003E5F57">
        <w:rPr>
          <w:rFonts w:ascii="Verdana" w:hAnsi="Verdana"/>
          <w:sz w:val="20"/>
          <w:szCs w:val="20"/>
        </w:rPr>
        <w:t xml:space="preserve"> относно</w:t>
      </w:r>
      <w:r w:rsidRPr="003E5F57">
        <w:rPr>
          <w:rFonts w:ascii="Verdana" w:hAnsi="Verdana"/>
          <w:sz w:val="20"/>
          <w:szCs w:val="20"/>
        </w:rPr>
        <w:t>:</w:t>
      </w:r>
    </w:p>
    <w:p w14:paraId="2250D5E0" w14:textId="77777777" w:rsidR="00F67269" w:rsidRPr="003E5F57" w:rsidRDefault="00F67269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-</w:t>
      </w:r>
      <w:r w:rsidR="00344516" w:rsidRPr="003E5F57">
        <w:rPr>
          <w:rFonts w:ascii="Verdana" w:hAnsi="Verdana"/>
          <w:sz w:val="20"/>
          <w:szCs w:val="20"/>
        </w:rPr>
        <w:t>Избор на носител на наградата „Д</w:t>
      </w:r>
      <w:r w:rsidRPr="003E5F57">
        <w:rPr>
          <w:rFonts w:ascii="Verdana" w:hAnsi="Verdana"/>
          <w:sz w:val="20"/>
          <w:szCs w:val="20"/>
        </w:rPr>
        <w:t>аскал Тодор Пирдопски” за 2022г;</w:t>
      </w:r>
      <w:r w:rsidR="00344516" w:rsidRPr="003E5F57">
        <w:rPr>
          <w:rFonts w:ascii="Verdana" w:hAnsi="Verdana"/>
          <w:sz w:val="20"/>
          <w:szCs w:val="20"/>
        </w:rPr>
        <w:t xml:space="preserve"> </w:t>
      </w:r>
      <w:r w:rsidRPr="003E5F57">
        <w:rPr>
          <w:rFonts w:ascii="Verdana" w:hAnsi="Verdana"/>
          <w:sz w:val="20"/>
          <w:szCs w:val="20"/>
        </w:rPr>
        <w:tab/>
        <w:t>-</w:t>
      </w:r>
      <w:r w:rsidRPr="003E5F57">
        <w:rPr>
          <w:rFonts w:ascii="Verdana" w:hAnsi="Verdana"/>
          <w:sz w:val="20"/>
          <w:szCs w:val="20"/>
        </w:rPr>
        <w:tab/>
        <w:t xml:space="preserve">-Присъждане на почетно звание; </w:t>
      </w:r>
    </w:p>
    <w:p w14:paraId="1229CA1F" w14:textId="77777777" w:rsidR="00344516" w:rsidRPr="003E5F57" w:rsidRDefault="00F67269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-</w:t>
      </w:r>
      <w:r w:rsidR="00344516" w:rsidRPr="003E5F57">
        <w:rPr>
          <w:rFonts w:ascii="Verdana" w:hAnsi="Verdana"/>
          <w:sz w:val="20"/>
          <w:szCs w:val="20"/>
        </w:rPr>
        <w:t>Отпускан</w:t>
      </w:r>
      <w:r w:rsidRPr="003E5F57">
        <w:rPr>
          <w:rFonts w:ascii="Verdana" w:hAnsi="Verdana"/>
          <w:sz w:val="20"/>
          <w:szCs w:val="20"/>
        </w:rPr>
        <w:t>е на финансова помощ за лечение;</w:t>
      </w:r>
    </w:p>
    <w:p w14:paraId="683BAF45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54BFEA1E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</w:p>
    <w:p w14:paraId="61856AF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Общински съвет-Пирдоп, на основание чл.21, ал.1, т.23 и ал.2 от Закона за местното самоуправление и местната администрация, след проведеното гласуване с 13 гласа „за”, а именно : Антоанета Мечкарова, Анна Нейкова, Васил Кафеджиев, Десислава Толинова, Евгени Додов, Емил Николов, Илиян Николов, Иван Джонгов, Мария Бръмбева, Ненко Ненчев, Марияна Върбанова, Станислав Готев и Силвия Георгиева, Общински съвет-Пирдоп прие</w:t>
      </w:r>
    </w:p>
    <w:p w14:paraId="56669A44" w14:textId="77777777" w:rsidR="00344516" w:rsidRPr="003E5F57" w:rsidRDefault="00344516" w:rsidP="00075BF1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РЕШЕНИЕ</w:t>
      </w:r>
    </w:p>
    <w:p w14:paraId="3939168B" w14:textId="77777777" w:rsidR="00344516" w:rsidRPr="003E5F57" w:rsidRDefault="00344516" w:rsidP="00075BF1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№ 39</w:t>
      </w:r>
    </w:p>
    <w:p w14:paraId="5E22A54A" w14:textId="77777777" w:rsidR="00344516" w:rsidRPr="00890299" w:rsidRDefault="00344516" w:rsidP="003E5F57">
      <w:pPr>
        <w:pStyle w:val="ae"/>
        <w:jc w:val="both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  <w:lang w:val="en-US"/>
        </w:rPr>
        <w:t>I</w:t>
      </w:r>
      <w:r w:rsidRPr="00890299">
        <w:rPr>
          <w:rFonts w:ascii="Verdana" w:hAnsi="Verdana"/>
          <w:sz w:val="20"/>
          <w:szCs w:val="20"/>
        </w:rPr>
        <w:t xml:space="preserve">. </w:t>
      </w:r>
      <w:r w:rsidRPr="003E5F57">
        <w:rPr>
          <w:rFonts w:ascii="Verdana" w:hAnsi="Verdana"/>
          <w:sz w:val="20"/>
          <w:szCs w:val="20"/>
        </w:rPr>
        <w:t>Общински съвет-Пирдоп реши заседанието да протече при следния</w:t>
      </w:r>
      <w:r w:rsidRPr="003E5F57">
        <w:rPr>
          <w:rFonts w:ascii="Verdana" w:hAnsi="Verdana"/>
          <w:b/>
          <w:sz w:val="20"/>
          <w:szCs w:val="20"/>
        </w:rPr>
        <w:t xml:space="preserve"> </w:t>
      </w:r>
    </w:p>
    <w:p w14:paraId="722BFD11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3E5F57">
        <w:rPr>
          <w:rFonts w:ascii="Verdana" w:hAnsi="Verdana"/>
          <w:sz w:val="20"/>
          <w:szCs w:val="20"/>
          <w:shd w:val="clear" w:color="auto" w:fill="FFFFFF"/>
        </w:rPr>
        <w:tab/>
      </w:r>
    </w:p>
    <w:p w14:paraId="1C9878AD" w14:textId="77777777" w:rsidR="00344516" w:rsidRPr="003E5F57" w:rsidRDefault="00344516" w:rsidP="003E5F57">
      <w:pPr>
        <w:pStyle w:val="ae"/>
        <w:jc w:val="both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sz w:val="20"/>
          <w:szCs w:val="20"/>
          <w:shd w:val="clear" w:color="auto" w:fill="FFFFFF"/>
        </w:rPr>
        <w:tab/>
        <w:t>1. Изказвания, питания, становища и предложения.</w:t>
      </w:r>
    </w:p>
    <w:p w14:paraId="205A564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44AD6618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 w:cs="Tahoma"/>
          <w:color w:val="444444"/>
          <w:sz w:val="20"/>
          <w:szCs w:val="20"/>
          <w:shd w:val="clear" w:color="auto" w:fill="FFFFFF"/>
        </w:rPr>
        <w:tab/>
        <w:t>2.</w:t>
      </w:r>
      <w:r w:rsidRPr="003E5F57">
        <w:rPr>
          <w:rFonts w:ascii="Verdana" w:eastAsia="Arial Unicode MS" w:hAnsi="Verdana"/>
          <w:sz w:val="20"/>
          <w:szCs w:val="20"/>
        </w:rPr>
        <w:t xml:space="preserve"> Докладна  записка относно: </w:t>
      </w:r>
      <w:r w:rsidRPr="003E5F57">
        <w:rPr>
          <w:rFonts w:ascii="Verdana" w:hAnsi="Verdana"/>
          <w:sz w:val="20"/>
          <w:szCs w:val="20"/>
        </w:rPr>
        <w:t xml:space="preserve">Доклад за осъществените читалищни дейности и  изразходваните от бюджета средства през 2021г. на НЧ „Светлина-  1910“  с.Душанци.  </w:t>
      </w:r>
    </w:p>
    <w:p w14:paraId="4B32814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lastRenderedPageBreak/>
        <w:tab/>
      </w: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  <w:t xml:space="preserve">                Докл.: А.Геров- Кмет на Община Пирдоп</w:t>
      </w:r>
    </w:p>
    <w:p w14:paraId="6B977E5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2DD6330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3. Докладна записка относно: Годишен финансов отчет и годишен доклад  за    </w:t>
      </w:r>
    </w:p>
    <w:p w14:paraId="0D719880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 дейността  на „Медицински център </w:t>
      </w:r>
      <w:r w:rsidRPr="003E5F57">
        <w:rPr>
          <w:rFonts w:ascii="Verdana" w:hAnsi="Verdana"/>
          <w:sz w:val="20"/>
          <w:szCs w:val="20"/>
          <w:lang w:val="en-US"/>
        </w:rPr>
        <w:t>I</w:t>
      </w:r>
      <w:r w:rsidRPr="00890299">
        <w:rPr>
          <w:rFonts w:ascii="Verdana" w:hAnsi="Verdana"/>
          <w:sz w:val="20"/>
          <w:szCs w:val="20"/>
        </w:rPr>
        <w:t xml:space="preserve"> </w:t>
      </w:r>
      <w:r w:rsidRPr="003E5F57">
        <w:rPr>
          <w:rFonts w:ascii="Verdana" w:hAnsi="Verdana"/>
          <w:sz w:val="20"/>
          <w:szCs w:val="20"/>
        </w:rPr>
        <w:t xml:space="preserve">-Пирдоп”  ЕООД за  2021г. </w:t>
      </w:r>
    </w:p>
    <w:p w14:paraId="59F41601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  <w:t xml:space="preserve">       Докл.: В.Кафеджиев- Председател на ОбС-Пирдоп</w:t>
      </w:r>
    </w:p>
    <w:p w14:paraId="03FD045A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  <w:t xml:space="preserve">       Д-р Пламен Стоянов-Управител на МЦ</w:t>
      </w:r>
      <w:r w:rsidRPr="00890299">
        <w:rPr>
          <w:rFonts w:ascii="Verdana" w:hAnsi="Verdana"/>
          <w:sz w:val="20"/>
          <w:szCs w:val="20"/>
        </w:rPr>
        <w:t>-</w:t>
      </w:r>
      <w:r w:rsidRPr="003E5F57">
        <w:rPr>
          <w:rFonts w:ascii="Verdana" w:hAnsi="Verdana"/>
          <w:sz w:val="20"/>
          <w:szCs w:val="20"/>
        </w:rPr>
        <w:t xml:space="preserve">Пирдоп </w:t>
      </w:r>
      <w:r w:rsidRPr="003E5F57">
        <w:rPr>
          <w:rFonts w:ascii="Verdana" w:hAnsi="Verdana"/>
          <w:sz w:val="20"/>
          <w:szCs w:val="20"/>
          <w:lang w:val="en-US"/>
        </w:rPr>
        <w:t>I</w:t>
      </w:r>
      <w:r w:rsidRPr="003E5F57">
        <w:rPr>
          <w:rFonts w:ascii="Verdana" w:hAnsi="Verdana"/>
          <w:sz w:val="20"/>
          <w:szCs w:val="20"/>
        </w:rPr>
        <w:t xml:space="preserve"> ЕООД </w:t>
      </w:r>
      <w:r w:rsidRPr="00890299">
        <w:rPr>
          <w:rFonts w:ascii="Verdana" w:hAnsi="Verdana"/>
          <w:sz w:val="20"/>
          <w:szCs w:val="20"/>
        </w:rPr>
        <w:t xml:space="preserve"> </w:t>
      </w:r>
    </w:p>
    <w:p w14:paraId="1C9C97F6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3E7E72BD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4. Докладна записка относно: Провеждане на Общото събрание на  Асоциацията по ВиК на обособената територия, обслужвана от „Водоснабдяване и канализация“  </w:t>
      </w:r>
    </w:p>
    <w:p w14:paraId="1404833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Докл.: А.Геров- Кмет на Община Пирдоп</w:t>
      </w:r>
    </w:p>
    <w:p w14:paraId="0C2BBF6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055AE97A" w14:textId="77777777" w:rsidR="00344516" w:rsidRPr="00075BF1" w:rsidRDefault="00344516" w:rsidP="003E5F57">
      <w:pPr>
        <w:pStyle w:val="ae"/>
        <w:jc w:val="both"/>
        <w:rPr>
          <w:rStyle w:val="tdhead1"/>
          <w:rFonts w:ascii="Verdana" w:hAnsi="Verdana"/>
          <w:sz w:val="20"/>
          <w:szCs w:val="20"/>
        </w:rPr>
      </w:pPr>
      <w:r w:rsidRPr="003E5F57">
        <w:rPr>
          <w:rFonts w:ascii="Verdana" w:hAnsi="Verdana"/>
          <w:b/>
          <w:bCs/>
          <w:sz w:val="20"/>
          <w:szCs w:val="20"/>
          <w:lang w:eastAsia="bg-BG"/>
        </w:rPr>
        <w:tab/>
      </w:r>
      <w:r w:rsidRPr="00075BF1">
        <w:rPr>
          <w:rFonts w:ascii="Verdana" w:hAnsi="Verdana"/>
          <w:bCs/>
          <w:sz w:val="20"/>
          <w:szCs w:val="20"/>
          <w:lang w:eastAsia="bg-BG"/>
        </w:rPr>
        <w:t>5.</w:t>
      </w:r>
      <w:r w:rsidRPr="00075BF1">
        <w:rPr>
          <w:rFonts w:ascii="Verdana" w:hAnsi="Verdana"/>
          <w:sz w:val="20"/>
          <w:szCs w:val="20"/>
        </w:rPr>
        <w:t xml:space="preserve"> </w:t>
      </w:r>
      <w:r w:rsidRPr="00075BF1">
        <w:rPr>
          <w:rFonts w:ascii="Verdana" w:eastAsia="Arial Unicode MS" w:hAnsi="Verdana"/>
          <w:sz w:val="20"/>
          <w:szCs w:val="20"/>
        </w:rPr>
        <w:t xml:space="preserve">Докладна  записка относно:  </w:t>
      </w:r>
      <w:r w:rsidRPr="00075BF1">
        <w:rPr>
          <w:rFonts w:ascii="Verdana" w:hAnsi="Verdana"/>
          <w:sz w:val="20"/>
          <w:szCs w:val="20"/>
        </w:rPr>
        <w:t xml:space="preserve">Проект за Актуализиране на план за интегрирано развитие на община Пирдоп във връзка с кандидатстване и реализиране на проект по подмярка 19.1. „Помощ за подготвителни дейности” </w:t>
      </w:r>
      <w:r w:rsidRPr="00075BF1">
        <w:rPr>
          <w:rStyle w:val="tdhead1"/>
          <w:rFonts w:ascii="Verdana" w:hAnsi="Verdana"/>
          <w:sz w:val="20"/>
          <w:szCs w:val="20"/>
        </w:rPr>
        <w:t>на мярка 19 „Водено от общностите местно развитие“ от Програмата за развитие на селските райони за периода</w:t>
      </w:r>
      <w:r w:rsidRPr="00075BF1">
        <w:rPr>
          <w:rFonts w:ascii="Verdana" w:hAnsi="Verdana" w:cs="Tahoma"/>
          <w:color w:val="444444"/>
          <w:sz w:val="20"/>
          <w:szCs w:val="20"/>
          <w:shd w:val="clear" w:color="auto" w:fill="FFFFFF"/>
        </w:rPr>
        <w:t xml:space="preserve"> </w:t>
      </w:r>
      <w:r w:rsidR="00075BF1" w:rsidRPr="00075BF1">
        <w:rPr>
          <w:rStyle w:val="af"/>
          <w:rFonts w:ascii="Verdana" w:hAnsi="Verdana" w:cs="Tahoma"/>
          <w:b w:val="0"/>
          <w:color w:val="444444"/>
          <w:sz w:val="20"/>
          <w:szCs w:val="20"/>
          <w:shd w:val="clear" w:color="auto" w:fill="FFFFFF"/>
        </w:rPr>
        <w:t>2014-2020</w:t>
      </w:r>
      <w:r w:rsidRPr="00075BF1">
        <w:rPr>
          <w:rStyle w:val="tdhead1"/>
          <w:rFonts w:ascii="Verdana" w:hAnsi="Verdana"/>
          <w:sz w:val="20"/>
          <w:szCs w:val="20"/>
        </w:rPr>
        <w:t>г.</w:t>
      </w:r>
    </w:p>
    <w:p w14:paraId="0BBBA7FE" w14:textId="77777777" w:rsidR="00344516" w:rsidRPr="003E5F57" w:rsidRDefault="00344516" w:rsidP="00075BF1">
      <w:pPr>
        <w:pStyle w:val="ae"/>
        <w:jc w:val="right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                Докл.: А.Геров- Кмет на Община Пирдоп</w:t>
      </w:r>
    </w:p>
    <w:p w14:paraId="3928775E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60781E8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6. Докладна записка относно: Отдаване под наем на земеделски имоти от общинския поземлен фонд.</w:t>
      </w:r>
    </w:p>
    <w:p w14:paraId="7B38D30C" w14:textId="77777777" w:rsidR="00344516" w:rsidRPr="003E5F57" w:rsidRDefault="00344516" w:rsidP="00075BF1">
      <w:pPr>
        <w:pStyle w:val="ae"/>
        <w:jc w:val="right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Докл.: А.Геров- Кмет на Община Пирдоп </w:t>
      </w:r>
    </w:p>
    <w:p w14:paraId="4E056CA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4126B8F5" w14:textId="77777777" w:rsidR="00344516" w:rsidRPr="003E5F57" w:rsidRDefault="00344516" w:rsidP="003E5F57">
      <w:pPr>
        <w:pStyle w:val="ae"/>
        <w:jc w:val="both"/>
        <w:rPr>
          <w:rFonts w:ascii="Verdana" w:hAnsi="Verdana" w:cs="Arial"/>
          <w:iCs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7. Докладна записка относно: </w:t>
      </w:r>
      <w:r w:rsidRPr="003E5F57">
        <w:rPr>
          <w:rFonts w:ascii="Verdana" w:hAnsi="Verdana" w:cs="Arial"/>
          <w:iCs/>
          <w:sz w:val="20"/>
          <w:szCs w:val="20"/>
        </w:rPr>
        <w:t xml:space="preserve">Учредяване на безвъзмездно право на ползване на </w:t>
      </w:r>
      <w:r w:rsidRPr="003E5F57">
        <w:rPr>
          <w:rFonts w:ascii="Verdana" w:eastAsia="Calibri" w:hAnsi="Verdana"/>
          <w:sz w:val="20"/>
          <w:szCs w:val="20"/>
        </w:rPr>
        <w:t xml:space="preserve">Българска Божия Църква – Божия църква – „Нов живот с Исус“ – Пирдоп </w:t>
      </w:r>
      <w:r w:rsidRPr="003E5F57">
        <w:rPr>
          <w:rFonts w:ascii="Verdana" w:hAnsi="Verdana" w:cs="Arial"/>
          <w:iCs/>
          <w:sz w:val="20"/>
          <w:szCs w:val="20"/>
        </w:rPr>
        <w:t>върху част от имот- частна общинска собственост.</w:t>
      </w:r>
    </w:p>
    <w:p w14:paraId="05926ADF" w14:textId="77777777" w:rsidR="00344516" w:rsidRPr="003E5F57" w:rsidRDefault="00344516" w:rsidP="00075BF1">
      <w:pPr>
        <w:pStyle w:val="ae"/>
        <w:jc w:val="right"/>
        <w:rPr>
          <w:rFonts w:ascii="Verdana" w:hAnsi="Verdana" w:cs="Times New Roman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Докл.: А.Геров- Кмет на Община Пирдоп</w:t>
      </w:r>
    </w:p>
    <w:p w14:paraId="5D1A94A6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5FC58184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8. Докладна записка относно:Продажба на общинско жилище с адрес </w:t>
      </w:r>
    </w:p>
    <w:p w14:paraId="37067D4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ул.”Капитан Петко войвода” №8, бл. 34,вх.А, ет. 6, ап.17 в гр. Пирдоп, Община Пирдоп, област Софийска</w:t>
      </w:r>
    </w:p>
    <w:p w14:paraId="0F018602" w14:textId="77777777" w:rsidR="00344516" w:rsidRPr="003E5F57" w:rsidRDefault="00344516" w:rsidP="00075BF1">
      <w:pPr>
        <w:pStyle w:val="ae"/>
        <w:jc w:val="right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Докл.: А.Геров- Кмет на Община Пирдоп</w:t>
      </w:r>
    </w:p>
    <w:p w14:paraId="487EB372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3FB7098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9. </w:t>
      </w:r>
      <w:r w:rsidRPr="003E5F57">
        <w:rPr>
          <w:rFonts w:ascii="Verdana" w:eastAsia="Arial Unicode MS" w:hAnsi="Verdana"/>
          <w:sz w:val="20"/>
          <w:szCs w:val="20"/>
        </w:rPr>
        <w:t xml:space="preserve">Докладна  записка относно: </w:t>
      </w:r>
      <w:r w:rsidRPr="003E5F57">
        <w:rPr>
          <w:rFonts w:ascii="Verdana" w:hAnsi="Verdana"/>
          <w:sz w:val="20"/>
          <w:szCs w:val="20"/>
        </w:rPr>
        <w:t xml:space="preserve">Продажба на недвижим имот – частна общинска собственост находящ се в с.Душанци. </w:t>
      </w:r>
    </w:p>
    <w:p w14:paraId="6BF4AC0C" w14:textId="77777777" w:rsidR="00344516" w:rsidRPr="003E5F57" w:rsidRDefault="00344516" w:rsidP="00075BF1">
      <w:pPr>
        <w:pStyle w:val="ae"/>
        <w:jc w:val="right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Докл.: А.Геров- Кмет на Община Пирдоп</w:t>
      </w:r>
    </w:p>
    <w:p w14:paraId="247930D0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58525721" w14:textId="77777777" w:rsidR="00344516" w:rsidRPr="003E5F57" w:rsidRDefault="00344516" w:rsidP="003E5F57">
      <w:pPr>
        <w:pStyle w:val="ae"/>
        <w:jc w:val="both"/>
        <w:rPr>
          <w:rFonts w:ascii="Verdana" w:hAnsi="Verdana" w:cs="Arial"/>
          <w:iCs/>
          <w:sz w:val="20"/>
          <w:szCs w:val="20"/>
        </w:rPr>
      </w:pPr>
      <w:r w:rsidRPr="003E5F57">
        <w:rPr>
          <w:rFonts w:ascii="Verdana" w:eastAsia="Arial Unicode MS" w:hAnsi="Verdana"/>
          <w:b/>
          <w:sz w:val="20"/>
          <w:szCs w:val="20"/>
        </w:rPr>
        <w:tab/>
      </w:r>
      <w:r w:rsidRPr="003E5F57">
        <w:rPr>
          <w:rFonts w:ascii="Verdana" w:eastAsia="Arial Unicode MS" w:hAnsi="Verdana"/>
          <w:sz w:val="20"/>
          <w:szCs w:val="20"/>
        </w:rPr>
        <w:t>10.</w:t>
      </w:r>
      <w:r w:rsidRPr="003E5F57">
        <w:rPr>
          <w:rFonts w:ascii="Verdana" w:eastAsia="Arial Unicode MS" w:hAnsi="Verdana"/>
          <w:b/>
          <w:sz w:val="20"/>
          <w:szCs w:val="20"/>
        </w:rPr>
        <w:t xml:space="preserve"> </w:t>
      </w:r>
      <w:r w:rsidRPr="003E5F57">
        <w:rPr>
          <w:rFonts w:ascii="Verdana" w:eastAsia="Arial Unicode MS" w:hAnsi="Verdana"/>
          <w:sz w:val="20"/>
          <w:szCs w:val="20"/>
        </w:rPr>
        <w:t>Докладна записка относно:</w:t>
      </w:r>
      <w:r w:rsidRPr="003E5F57">
        <w:rPr>
          <w:rFonts w:ascii="Verdana" w:eastAsia="Arial Unicode MS" w:hAnsi="Verdana"/>
          <w:b/>
          <w:sz w:val="20"/>
          <w:szCs w:val="20"/>
        </w:rPr>
        <w:t xml:space="preserve"> </w:t>
      </w:r>
      <w:r w:rsidRPr="003E5F57">
        <w:rPr>
          <w:rFonts w:ascii="Verdana" w:hAnsi="Verdana" w:cs="Arial"/>
          <w:iCs/>
          <w:sz w:val="20"/>
          <w:szCs w:val="20"/>
        </w:rPr>
        <w:t>Продажба на недвижими имоти– частна общинска собственост с идентификатори 56407.500.4005, 56407.500.4006,</w:t>
      </w:r>
    </w:p>
    <w:p w14:paraId="69E57656" w14:textId="77777777" w:rsidR="00344516" w:rsidRPr="003E5F57" w:rsidRDefault="00344516" w:rsidP="003E5F57">
      <w:pPr>
        <w:pStyle w:val="ae"/>
        <w:jc w:val="both"/>
        <w:rPr>
          <w:rFonts w:ascii="Verdana" w:hAnsi="Verdana" w:cs="Arial"/>
          <w:sz w:val="20"/>
          <w:szCs w:val="20"/>
        </w:rPr>
      </w:pPr>
      <w:r w:rsidRPr="003E5F57">
        <w:rPr>
          <w:rFonts w:ascii="Verdana" w:hAnsi="Verdana" w:cs="Arial"/>
          <w:iCs/>
          <w:sz w:val="20"/>
          <w:szCs w:val="20"/>
        </w:rPr>
        <w:t>56407.500.4007.</w:t>
      </w:r>
    </w:p>
    <w:p w14:paraId="22F9A9EB" w14:textId="77777777" w:rsidR="00344516" w:rsidRPr="003E5F57" w:rsidRDefault="00344516" w:rsidP="00075BF1">
      <w:pPr>
        <w:pStyle w:val="ae"/>
        <w:jc w:val="right"/>
        <w:rPr>
          <w:rFonts w:ascii="Verdana" w:hAnsi="Verdana" w:cs="Times New Roman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Докл.: А.Геров- Кмет на Община Пирдоп</w:t>
      </w:r>
    </w:p>
    <w:p w14:paraId="5EF86CB1" w14:textId="77777777" w:rsidR="00344516" w:rsidRPr="003E5F57" w:rsidRDefault="00344516" w:rsidP="003E5F57">
      <w:pPr>
        <w:pStyle w:val="ae"/>
        <w:jc w:val="both"/>
        <w:rPr>
          <w:rFonts w:ascii="Verdana" w:hAnsi="Verdana" w:cs="Arial"/>
          <w:sz w:val="20"/>
          <w:szCs w:val="20"/>
        </w:rPr>
      </w:pPr>
    </w:p>
    <w:p w14:paraId="7B6EB7B6" w14:textId="77777777" w:rsidR="00344516" w:rsidRPr="003E5F57" w:rsidRDefault="00344516" w:rsidP="003E5F57">
      <w:pPr>
        <w:pStyle w:val="ae"/>
        <w:jc w:val="both"/>
        <w:rPr>
          <w:rFonts w:ascii="Verdana" w:hAnsi="Verdana" w:cs="Times New Roman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11.Докладна записка относно: Избор на носител на наградата „Даскал Тодор Пирдопски” за 2022г.</w:t>
      </w:r>
    </w:p>
    <w:p w14:paraId="618AB328" w14:textId="77777777" w:rsidR="00344516" w:rsidRPr="003E5F57" w:rsidRDefault="00344516" w:rsidP="00075BF1">
      <w:pPr>
        <w:pStyle w:val="ae"/>
        <w:jc w:val="right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  <w:t>Докл.:Ст. Готев-Председател на ПК ОРКМСТ</w:t>
      </w:r>
    </w:p>
    <w:p w14:paraId="2107F10E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48B772AA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12.  Докладна записка относно присъждане на почетно звание.</w:t>
      </w:r>
    </w:p>
    <w:p w14:paraId="40B6AFA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  <w:t xml:space="preserve">        Докл.: А.Геров-Кмет на Община Пирдоп</w:t>
      </w:r>
    </w:p>
    <w:p w14:paraId="3B7DC04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62476F56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 </w:t>
      </w:r>
      <w:r w:rsidR="00075BF1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>13. Докладна записка относно: Отпускане на финансова</w:t>
      </w:r>
      <w:r w:rsidR="00075BF1">
        <w:rPr>
          <w:rFonts w:ascii="Verdana" w:hAnsi="Verdana"/>
          <w:sz w:val="20"/>
          <w:szCs w:val="20"/>
        </w:rPr>
        <w:t xml:space="preserve"> помощ за лечение.</w:t>
      </w:r>
      <w:r w:rsidR="00075BF1">
        <w:rPr>
          <w:rFonts w:ascii="Verdana" w:hAnsi="Verdana"/>
          <w:sz w:val="20"/>
          <w:szCs w:val="20"/>
        </w:rPr>
        <w:tab/>
      </w:r>
      <w:r w:rsidR="00075BF1">
        <w:rPr>
          <w:rFonts w:ascii="Verdana" w:hAnsi="Verdana"/>
          <w:sz w:val="20"/>
          <w:szCs w:val="20"/>
        </w:rPr>
        <w:tab/>
      </w:r>
      <w:r w:rsidR="00075BF1">
        <w:rPr>
          <w:rFonts w:ascii="Verdana" w:hAnsi="Verdana"/>
          <w:sz w:val="20"/>
          <w:szCs w:val="20"/>
        </w:rPr>
        <w:tab/>
      </w:r>
      <w:r w:rsidR="00075BF1">
        <w:rPr>
          <w:rFonts w:ascii="Verdana" w:hAnsi="Verdana"/>
          <w:sz w:val="20"/>
          <w:szCs w:val="20"/>
        </w:rPr>
        <w:tab/>
      </w:r>
      <w:r w:rsidR="00075BF1">
        <w:rPr>
          <w:rFonts w:ascii="Verdana" w:hAnsi="Verdana"/>
          <w:sz w:val="20"/>
          <w:szCs w:val="20"/>
        </w:rPr>
        <w:tab/>
        <w:t xml:space="preserve">             </w:t>
      </w:r>
      <w:r w:rsidRPr="003E5F57">
        <w:rPr>
          <w:rFonts w:ascii="Verdana" w:hAnsi="Verdana"/>
          <w:sz w:val="20"/>
          <w:szCs w:val="20"/>
        </w:rPr>
        <w:t>Докл.: Ст.Готев- Председател на ПК ЗСПОВ</w:t>
      </w:r>
    </w:p>
    <w:p w14:paraId="698731D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02912CF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890299">
        <w:rPr>
          <w:rFonts w:ascii="Verdana" w:hAnsi="Verdana"/>
          <w:sz w:val="20"/>
          <w:szCs w:val="20"/>
        </w:rPr>
        <w:tab/>
      </w:r>
    </w:p>
    <w:p w14:paraId="16773B0E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77213F75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На основание чл. основание чл.21, ал.1,т.23 и т.6 от ЗМСМА, във връзка с чл 26а, ал.4 от Закона за народните читалища, след проведеното гласуване с 13 гласа „за”, както следва: Антоанета Мечкарова, Анна Нейкова, Васил Кафеджиев, Десислава Толинова, Евгени Додов, Емил Николов, Илиян Николов, Иван Джонгов, Мария Бръмбева, Ненко Ненчев, Марияна Върбанова, Станислав Готев и Силвия Георгиева,</w:t>
      </w:r>
      <w:r w:rsidR="00075BF1">
        <w:rPr>
          <w:rFonts w:ascii="Verdana" w:hAnsi="Verdana"/>
          <w:sz w:val="20"/>
          <w:szCs w:val="20"/>
        </w:rPr>
        <w:t xml:space="preserve"> 0 гласа „против” и 0 гласа „въздържал се”, </w:t>
      </w:r>
      <w:r w:rsidRPr="003E5F57">
        <w:rPr>
          <w:rFonts w:ascii="Verdana" w:hAnsi="Verdana"/>
          <w:sz w:val="20"/>
          <w:szCs w:val="20"/>
        </w:rPr>
        <w:t xml:space="preserve"> Общински съвет-Пирдоп </w:t>
      </w:r>
    </w:p>
    <w:p w14:paraId="518C654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12159BA0" w14:textId="77777777" w:rsidR="00344516" w:rsidRPr="003E5F57" w:rsidRDefault="00344516" w:rsidP="00075BF1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РЕШЕНИЕ</w:t>
      </w:r>
    </w:p>
    <w:p w14:paraId="62000C42" w14:textId="77777777" w:rsidR="00344516" w:rsidRPr="003E5F57" w:rsidRDefault="00344516" w:rsidP="00075BF1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№40</w:t>
      </w:r>
    </w:p>
    <w:p w14:paraId="36E33697" w14:textId="77777777" w:rsidR="00344516" w:rsidRPr="00075BF1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eastAsia="Times New Roman" w:hAnsi="Verdana"/>
          <w:sz w:val="20"/>
          <w:szCs w:val="20"/>
          <w:lang w:eastAsia="bg-BG"/>
        </w:rPr>
        <w:t xml:space="preserve">           ОбС- Пирдоп приема </w:t>
      </w:r>
      <w:r w:rsidRPr="003E5F57">
        <w:rPr>
          <w:rFonts w:ascii="Verdana" w:hAnsi="Verdana"/>
          <w:sz w:val="20"/>
          <w:szCs w:val="20"/>
        </w:rPr>
        <w:t>Доклад за осъществените читалищни дейности и  изразходваните от бюджета средств</w:t>
      </w:r>
      <w:r w:rsidR="00075BF1">
        <w:rPr>
          <w:rFonts w:ascii="Verdana" w:hAnsi="Verdana"/>
          <w:sz w:val="20"/>
          <w:szCs w:val="20"/>
        </w:rPr>
        <w:t>а през 2021г. на НЧ „Светлина-</w:t>
      </w:r>
      <w:r w:rsidRPr="003E5F57">
        <w:rPr>
          <w:rFonts w:ascii="Verdana" w:hAnsi="Verdana"/>
          <w:sz w:val="20"/>
          <w:szCs w:val="20"/>
        </w:rPr>
        <w:t xml:space="preserve">1910“ с. Душанци.  </w:t>
      </w:r>
    </w:p>
    <w:p w14:paraId="45B206F0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</w:p>
    <w:p w14:paraId="59C0F4F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5A83528B" w14:textId="77777777" w:rsidR="00344516" w:rsidRPr="00075BF1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На основание чл.21, ал.1, т.8 и т.9 от ЗМСМА, чл.137,ал.1,т.3 от Търговския закон и чл.13,ал.1,чл.33,т.5 и чл.34, т.3 от </w:t>
      </w:r>
      <w:r w:rsidRPr="003E5F57">
        <w:rPr>
          <w:rFonts w:ascii="Verdana" w:hAnsi="Verdana"/>
          <w:b/>
          <w:sz w:val="20"/>
          <w:szCs w:val="20"/>
        </w:rPr>
        <w:t xml:space="preserve"> </w:t>
      </w:r>
      <w:r w:rsidRPr="003E5F57">
        <w:rPr>
          <w:rFonts w:ascii="Verdana" w:hAnsi="Verdana"/>
          <w:sz w:val="20"/>
          <w:szCs w:val="20"/>
        </w:rPr>
        <w:t xml:space="preserve">Наредбата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дейност, след проведеното поименно гласуване с 13 гласа „за”, както следва: Антоанета Мечкарова, Анна Нейкова, Васил Кафеджиев, Десислава Толинова, Евгени Додов, Емил Николов, Илиян Николов, Иван Джонгов, Мария Бръмбева, Ненко Ненчев, Марияна Върбанова, Станислав Готев и Силвия Георгиева, </w:t>
      </w:r>
      <w:r w:rsidR="00075BF1">
        <w:rPr>
          <w:rFonts w:ascii="Verdana" w:hAnsi="Verdana"/>
          <w:sz w:val="20"/>
          <w:szCs w:val="20"/>
        </w:rPr>
        <w:t>0 гласа „против”,</w:t>
      </w:r>
      <w:r w:rsidRPr="003E5F57">
        <w:rPr>
          <w:rFonts w:ascii="Verdana" w:hAnsi="Verdana"/>
          <w:sz w:val="20"/>
          <w:szCs w:val="20"/>
        </w:rPr>
        <w:t xml:space="preserve"> </w:t>
      </w:r>
      <w:r w:rsidR="00075BF1">
        <w:rPr>
          <w:rFonts w:ascii="Verdana" w:hAnsi="Verdana"/>
          <w:sz w:val="20"/>
          <w:szCs w:val="20"/>
        </w:rPr>
        <w:t xml:space="preserve">0 гласа </w:t>
      </w:r>
      <w:r w:rsidRPr="003E5F57">
        <w:rPr>
          <w:rFonts w:ascii="Verdana" w:hAnsi="Verdana"/>
          <w:sz w:val="20"/>
          <w:szCs w:val="20"/>
        </w:rPr>
        <w:t>„въздържал се „</w:t>
      </w:r>
      <w:r w:rsidR="00075BF1">
        <w:rPr>
          <w:rFonts w:ascii="Verdana" w:hAnsi="Verdana"/>
          <w:sz w:val="20"/>
          <w:szCs w:val="20"/>
        </w:rPr>
        <w:t xml:space="preserve">, </w:t>
      </w:r>
      <w:r w:rsidRPr="003E5F57">
        <w:rPr>
          <w:rFonts w:ascii="Verdana" w:hAnsi="Verdana"/>
          <w:sz w:val="20"/>
          <w:szCs w:val="20"/>
        </w:rPr>
        <w:t>Общински съвет-Пирдоп прие</w:t>
      </w:r>
    </w:p>
    <w:p w14:paraId="7B028705" w14:textId="77777777" w:rsidR="00344516" w:rsidRPr="003E5F57" w:rsidRDefault="00344516" w:rsidP="00075BF1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РЕШЕНИЕ</w:t>
      </w:r>
    </w:p>
    <w:p w14:paraId="2B02B391" w14:textId="77777777" w:rsidR="00344516" w:rsidRPr="003E5F57" w:rsidRDefault="00344516" w:rsidP="00075BF1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№ 41</w:t>
      </w:r>
    </w:p>
    <w:p w14:paraId="21AF991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1.Общински съвет-Пирдоп приема Годишен финансов отчет и годишен доклад за дейността на „МЕДИЦИНСКИ ЦЕНТЪР І-ПИРДОП”  ЕООД за  2021г. </w:t>
      </w:r>
    </w:p>
    <w:p w14:paraId="6891ECC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4134DF0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245C5EB1" w14:textId="77777777" w:rsidR="00344516" w:rsidRPr="003E5F57" w:rsidRDefault="00344516" w:rsidP="003E5F57">
      <w:pPr>
        <w:pStyle w:val="ae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3E5F57">
        <w:rPr>
          <w:rFonts w:ascii="Verdana" w:eastAsia="Times New Roman" w:hAnsi="Verdana"/>
          <w:sz w:val="20"/>
          <w:szCs w:val="20"/>
          <w:lang w:eastAsia="bg-BG"/>
        </w:rPr>
        <w:tab/>
        <w:t>Но основание чл.21,ал.1,</w:t>
      </w:r>
      <w:r w:rsidRPr="003E5F57">
        <w:rPr>
          <w:rFonts w:ascii="Verdana" w:hAnsi="Verdana"/>
          <w:sz w:val="20"/>
          <w:szCs w:val="20"/>
          <w:lang w:eastAsia="bg-BG"/>
        </w:rPr>
        <w:t xml:space="preserve"> т. 9 и т.15</w:t>
      </w:r>
      <w:r w:rsidRPr="003E5F57">
        <w:rPr>
          <w:rFonts w:ascii="Verdana" w:eastAsia="Times New Roman" w:hAnsi="Verdana"/>
          <w:sz w:val="20"/>
          <w:szCs w:val="20"/>
          <w:lang w:eastAsia="bg-BG"/>
        </w:rPr>
        <w:t xml:space="preserve">т  и 23 и ал.2 от ЗМСМА  във връзка с чл.198в,т.4,т.10 от Закона за водите , след проведеното поименно гласуване с 11 гласа „за”, както следва: </w:t>
      </w:r>
      <w:r w:rsidRPr="003E5F57">
        <w:rPr>
          <w:rFonts w:ascii="Verdana" w:hAnsi="Verdana"/>
          <w:sz w:val="20"/>
          <w:szCs w:val="20"/>
        </w:rPr>
        <w:t>Антоанета Мечкарова, Анна Нейкова, Васил Кафеджиев, Евгени Додов, Емил Николов, Илиян Николов, Иван Джонгов, Мария Бръмбева, Ненко Ненчев, Марияна Върбанова, и Силвия Георгиева, гласували „ против”-0 гласа, гласували „въздържал се„ – 2 гласа, както следва: Десислава Толинова и Станислав Готев, Общински съвет-Пирдоп прие</w:t>
      </w:r>
    </w:p>
    <w:p w14:paraId="06A975A9" w14:textId="77777777" w:rsidR="00344516" w:rsidRPr="003E5F57" w:rsidRDefault="00344516" w:rsidP="00075BF1">
      <w:pPr>
        <w:pStyle w:val="ae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3E5F57">
        <w:rPr>
          <w:rFonts w:ascii="Verdana" w:eastAsia="Times New Roman" w:hAnsi="Verdana"/>
          <w:b/>
          <w:sz w:val="20"/>
          <w:szCs w:val="20"/>
          <w:lang w:eastAsia="bg-BG"/>
        </w:rPr>
        <w:t>РЕШЕНИЕ</w:t>
      </w:r>
    </w:p>
    <w:p w14:paraId="2E138134" w14:textId="77777777" w:rsidR="00344516" w:rsidRPr="003E5F57" w:rsidRDefault="00344516" w:rsidP="00075BF1">
      <w:pPr>
        <w:pStyle w:val="ae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3E5F57">
        <w:rPr>
          <w:rFonts w:ascii="Verdana" w:eastAsia="Times New Roman" w:hAnsi="Verdana"/>
          <w:b/>
          <w:sz w:val="20"/>
          <w:szCs w:val="20"/>
          <w:lang w:eastAsia="bg-BG"/>
        </w:rPr>
        <w:t>№42</w:t>
      </w:r>
    </w:p>
    <w:p w14:paraId="3D507332" w14:textId="77777777" w:rsidR="00344516" w:rsidRPr="003E5F57" w:rsidRDefault="00344516" w:rsidP="003E5F57">
      <w:pPr>
        <w:pStyle w:val="ae"/>
        <w:jc w:val="both"/>
        <w:rPr>
          <w:rFonts w:ascii="Verdana" w:eastAsia="Times New Roman" w:hAnsi="Verdana"/>
          <w:b/>
          <w:sz w:val="20"/>
          <w:szCs w:val="20"/>
          <w:lang w:eastAsia="bg-BG"/>
        </w:rPr>
      </w:pPr>
    </w:p>
    <w:p w14:paraId="52600DB2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1</w:t>
      </w:r>
      <w:r w:rsidRPr="00890299">
        <w:rPr>
          <w:rFonts w:ascii="Verdana" w:hAnsi="Verdana"/>
          <w:sz w:val="20"/>
          <w:szCs w:val="20"/>
        </w:rPr>
        <w:t>.</w:t>
      </w:r>
      <w:r w:rsidRPr="003E5F57">
        <w:rPr>
          <w:rFonts w:ascii="Verdana" w:hAnsi="Verdana"/>
          <w:sz w:val="20"/>
          <w:szCs w:val="20"/>
        </w:rPr>
        <w:t xml:space="preserve">Общински съвет- Пирдоп упълномощава Ангел Геров- Кмет на Община Пирдоп и представител на Община Пирдоп в Общото събрание на Асоциацията по ВиК на обособената територия, обслужвана от „В и К “ ЕООД-София, да участва в редовно  заседание на Общото събрание, което ще се проведе на </w:t>
      </w:r>
      <w:r w:rsidRPr="003E5F57">
        <w:rPr>
          <w:rFonts w:ascii="Verdana" w:eastAsia="Times New Roman" w:hAnsi="Verdana"/>
          <w:sz w:val="20"/>
          <w:szCs w:val="20"/>
        </w:rPr>
        <w:t>10.05.2022г., а при липса на кворум на 07.06.2022г.</w:t>
      </w:r>
      <w:r w:rsidRPr="003E5F57">
        <w:rPr>
          <w:rFonts w:ascii="Verdana" w:hAnsi="Verdana"/>
          <w:sz w:val="20"/>
          <w:szCs w:val="20"/>
        </w:rPr>
        <w:t xml:space="preserve"> и   да гласува по следния начин:</w:t>
      </w:r>
    </w:p>
    <w:p w14:paraId="49FA38E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1F6614EB" w14:textId="77777777" w:rsidR="00344516" w:rsidRPr="003E5F57" w:rsidRDefault="00344516" w:rsidP="003E5F57">
      <w:pPr>
        <w:pStyle w:val="ae"/>
        <w:jc w:val="both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b/>
          <w:sz w:val="20"/>
          <w:szCs w:val="20"/>
        </w:rPr>
        <w:t>1.По т.1 от дневния ред:</w:t>
      </w:r>
    </w:p>
    <w:p w14:paraId="2A3D3FC8" w14:textId="77777777" w:rsidR="00344516" w:rsidRPr="003E5F57" w:rsidRDefault="00344516" w:rsidP="003E5F57">
      <w:pPr>
        <w:pStyle w:val="ae"/>
        <w:jc w:val="both"/>
        <w:rPr>
          <w:rFonts w:ascii="Verdana" w:hAnsi="Verdana"/>
          <w:b/>
          <w:sz w:val="20"/>
          <w:szCs w:val="20"/>
        </w:rPr>
      </w:pPr>
    </w:p>
    <w:p w14:paraId="0AC4AF48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Да гласува „против”, приемане на Отчет за дейността на Асоциацията по ВиК на обособената територия, обслужвана от „В и К “ ЕООД-София за 2021г.</w:t>
      </w:r>
    </w:p>
    <w:p w14:paraId="3685058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28327BAA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33BEFE41" w14:textId="77777777" w:rsidR="00344516" w:rsidRPr="003E5F57" w:rsidRDefault="00344516" w:rsidP="003E5F57">
      <w:pPr>
        <w:pStyle w:val="ae"/>
        <w:jc w:val="both"/>
        <w:rPr>
          <w:rFonts w:ascii="Verdana" w:hAnsi="Verdana"/>
          <w:b/>
          <w:sz w:val="20"/>
          <w:szCs w:val="20"/>
        </w:rPr>
      </w:pPr>
      <w:r w:rsidRPr="003E5F57">
        <w:rPr>
          <w:rFonts w:ascii="Verdana" w:eastAsia="Times New Roman" w:hAnsi="Verdana"/>
          <w:b/>
          <w:sz w:val="20"/>
          <w:szCs w:val="20"/>
        </w:rPr>
        <w:tab/>
        <w:t xml:space="preserve">2. По т.2 от дневния ред: </w:t>
      </w:r>
      <w:r w:rsidRPr="003E5F57">
        <w:rPr>
          <w:rFonts w:ascii="Verdana" w:hAnsi="Verdana"/>
          <w:b/>
          <w:sz w:val="20"/>
          <w:szCs w:val="20"/>
        </w:rPr>
        <w:t xml:space="preserve"> </w:t>
      </w:r>
    </w:p>
    <w:p w14:paraId="412CC0C1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Да гласува „против ”, приемане Отчет за изпълнението на бюджета на Асоциацията по ВиК на обособената територия, обслужвана от „В и К “ ЕООД-София за 2021г.</w:t>
      </w:r>
    </w:p>
    <w:p w14:paraId="6CEB8E58" w14:textId="77777777" w:rsidR="00344516" w:rsidRPr="003E5F57" w:rsidRDefault="00344516" w:rsidP="003E5F57">
      <w:pPr>
        <w:pStyle w:val="ae"/>
        <w:jc w:val="both"/>
        <w:rPr>
          <w:rFonts w:ascii="Verdana" w:eastAsia="Times New Roman" w:hAnsi="Verdana"/>
          <w:sz w:val="20"/>
          <w:szCs w:val="20"/>
        </w:rPr>
      </w:pPr>
    </w:p>
    <w:p w14:paraId="23C0A4D4" w14:textId="77777777" w:rsidR="00344516" w:rsidRPr="003E5F57" w:rsidRDefault="00344516" w:rsidP="003E5F57">
      <w:pPr>
        <w:pStyle w:val="ae"/>
        <w:jc w:val="both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b/>
          <w:sz w:val="20"/>
          <w:szCs w:val="20"/>
        </w:rPr>
        <w:t>3. По т.3 от дневния ред:</w:t>
      </w:r>
    </w:p>
    <w:p w14:paraId="3080315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 xml:space="preserve"> </w:t>
      </w:r>
      <w:r w:rsidRPr="003E5F57">
        <w:rPr>
          <w:rFonts w:ascii="Verdana" w:hAnsi="Verdana"/>
          <w:sz w:val="20"/>
          <w:szCs w:val="20"/>
          <w:lang w:eastAsia="bg-BG"/>
        </w:rPr>
        <w:tab/>
      </w:r>
      <w:r w:rsidRPr="003E5F57">
        <w:rPr>
          <w:rFonts w:ascii="Verdana" w:hAnsi="Verdana"/>
          <w:sz w:val="20"/>
          <w:szCs w:val="20"/>
        </w:rPr>
        <w:t xml:space="preserve">Да гласува „против ”, </w:t>
      </w:r>
      <w:r w:rsidRPr="003E5F57">
        <w:rPr>
          <w:rFonts w:ascii="Verdana" w:hAnsi="Verdana"/>
          <w:sz w:val="20"/>
          <w:szCs w:val="20"/>
          <w:lang w:eastAsia="bg-BG"/>
        </w:rPr>
        <w:t xml:space="preserve">приемане бюджет </w:t>
      </w:r>
      <w:r w:rsidRPr="003E5F57">
        <w:rPr>
          <w:rFonts w:ascii="Verdana" w:hAnsi="Verdana"/>
          <w:sz w:val="20"/>
          <w:szCs w:val="20"/>
        </w:rPr>
        <w:t>Асоциацията по ВиК на обособената територия, обслужвана от „В и К “ ЕООД-София за 2022г.</w:t>
      </w:r>
    </w:p>
    <w:p w14:paraId="40F24FD1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2AECE403" w14:textId="77777777" w:rsidR="00344516" w:rsidRPr="003E5F57" w:rsidRDefault="00344516" w:rsidP="003E5F57">
      <w:pPr>
        <w:pStyle w:val="ae"/>
        <w:jc w:val="both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b/>
          <w:sz w:val="20"/>
          <w:szCs w:val="20"/>
        </w:rPr>
        <w:t>4. По т.4 от дневния ред  :</w:t>
      </w:r>
    </w:p>
    <w:p w14:paraId="5CF40DD2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При необходимост и при наличие на кворум, да прави предложения за допълване на дневния ред, а именно: </w:t>
      </w:r>
    </w:p>
    <w:p w14:paraId="19C31D1D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-Прекратяване членството  на Община Пирдоп  в Асоциацията по ВиК на обособената територия, обслужвана от „В и К “ ЕООД-София;</w:t>
      </w:r>
    </w:p>
    <w:p w14:paraId="6D40A39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lastRenderedPageBreak/>
        <w:tab/>
        <w:t>-Предложение за закриване на Асоциацията по ВиК на обособената територия, обслужвана от „В и К “ ЕООД-София;</w:t>
      </w:r>
    </w:p>
    <w:p w14:paraId="63D1EC8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както и ако прецени, че е в интерес на Община Пирдоп, да прави предложения за промяна на предварително обявените проекти за решения.</w:t>
      </w:r>
    </w:p>
    <w:p w14:paraId="076C6BFD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65777411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b/>
          <w:bCs/>
          <w:sz w:val="20"/>
          <w:szCs w:val="20"/>
          <w:lang w:eastAsia="bg-BG"/>
        </w:rPr>
        <w:tab/>
      </w:r>
      <w:r w:rsidRPr="003E5F57">
        <w:rPr>
          <w:rFonts w:ascii="Verdana" w:hAnsi="Verdana"/>
          <w:sz w:val="20"/>
          <w:szCs w:val="20"/>
        </w:rPr>
        <w:t xml:space="preserve"> </w:t>
      </w:r>
    </w:p>
    <w:p w14:paraId="32ACA1FE" w14:textId="77777777" w:rsidR="00344516" w:rsidRPr="003E5F57" w:rsidRDefault="00344516" w:rsidP="003E5F57">
      <w:pPr>
        <w:pStyle w:val="ae"/>
        <w:jc w:val="both"/>
        <w:rPr>
          <w:rFonts w:ascii="Verdana" w:hAnsi="Verdana"/>
          <w:color w:val="000000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На основание </w:t>
      </w:r>
      <w:r w:rsidRPr="003E5F57">
        <w:rPr>
          <w:rFonts w:ascii="Verdana" w:hAnsi="Verdana"/>
          <w:color w:val="000000"/>
          <w:sz w:val="20"/>
          <w:szCs w:val="20"/>
        </w:rPr>
        <w:t xml:space="preserve">ал.1, т.15 и т.23 от Закона за местното самоуправление и местната администрация, след проведеното поименно гласуване с 13 гласа „за”, както следва: </w:t>
      </w:r>
      <w:r w:rsidRPr="003E5F57">
        <w:rPr>
          <w:rFonts w:ascii="Verdana" w:hAnsi="Verdana"/>
          <w:sz w:val="20"/>
          <w:szCs w:val="20"/>
        </w:rPr>
        <w:t>Антоанета Мечкарова, Анна Нейкова, Васил Кафеджиев,Десислава Толинова, Евгени Додов, Емил Николов, Илиян Николов, Иван Джонгов, Мария Бръмбева, Ненко Ненчев, Марияна Върбанова, и Силвия Георгиева, и Станислав Готев, гласували „ против”-0 гласа, гласували „въздържал се„ –0 гласа , Общински съвет-Пирдоп прие</w:t>
      </w:r>
    </w:p>
    <w:p w14:paraId="23CF63BE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66323B06" w14:textId="77777777" w:rsidR="00344516" w:rsidRPr="003E5F57" w:rsidRDefault="00344516" w:rsidP="00075BF1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РЕШЕНИЕ</w:t>
      </w:r>
    </w:p>
    <w:p w14:paraId="300F4E91" w14:textId="77777777" w:rsidR="00344516" w:rsidRPr="003E5F57" w:rsidRDefault="00344516" w:rsidP="00075BF1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№ 43</w:t>
      </w:r>
    </w:p>
    <w:p w14:paraId="5645CE0B" w14:textId="77777777" w:rsidR="00344516" w:rsidRPr="003E5F57" w:rsidRDefault="00344516" w:rsidP="003E5F57">
      <w:pPr>
        <w:pStyle w:val="ae"/>
        <w:jc w:val="both"/>
        <w:rPr>
          <w:rFonts w:ascii="Verdana" w:hAnsi="Verdana"/>
          <w:b/>
          <w:sz w:val="20"/>
          <w:szCs w:val="20"/>
        </w:rPr>
      </w:pPr>
    </w:p>
    <w:p w14:paraId="4EFE4CC5" w14:textId="77777777" w:rsidR="00344516" w:rsidRPr="003E5F57" w:rsidRDefault="00344516" w:rsidP="003E5F57">
      <w:pPr>
        <w:pStyle w:val="ae"/>
        <w:jc w:val="both"/>
        <w:rPr>
          <w:rStyle w:val="tdhead1"/>
          <w:rFonts w:ascii="Verdana" w:hAnsi="Verdana"/>
          <w:color w:val="000000"/>
          <w:sz w:val="20"/>
          <w:szCs w:val="20"/>
          <w:lang w:val="ru-RU"/>
        </w:rPr>
      </w:pP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  <w:lang w:val="en-US"/>
        </w:rPr>
        <w:t>I</w:t>
      </w:r>
      <w:r w:rsidRPr="003E5F57">
        <w:rPr>
          <w:rFonts w:ascii="Verdana" w:hAnsi="Verdana"/>
          <w:sz w:val="20"/>
          <w:szCs w:val="20"/>
          <w:lang w:val="ru-RU"/>
        </w:rPr>
        <w:t xml:space="preserve">. </w:t>
      </w:r>
      <w:r w:rsidRPr="003E5F57">
        <w:rPr>
          <w:rFonts w:ascii="Verdana" w:hAnsi="Verdana"/>
          <w:sz w:val="20"/>
          <w:szCs w:val="20"/>
        </w:rPr>
        <w:t xml:space="preserve">Общински съвет-Пирдоп приема актуализация на План за интегрирано развитие на община Пирдоп във връзка с кандидатстване и реализиране на проект по подмярка 19.1. „Помощ за подготвителни дейности” </w:t>
      </w:r>
      <w:r w:rsidRPr="003E5F57">
        <w:rPr>
          <w:rStyle w:val="tdhead1"/>
          <w:rFonts w:ascii="Verdana" w:hAnsi="Verdana"/>
          <w:color w:val="000000"/>
          <w:sz w:val="20"/>
          <w:szCs w:val="20"/>
        </w:rPr>
        <w:t>на</w:t>
      </w:r>
      <w:r w:rsidRPr="003E5F57">
        <w:rPr>
          <w:rStyle w:val="tdhead1"/>
          <w:rFonts w:ascii="Verdana" w:hAnsi="Verdana"/>
          <w:b/>
          <w:color w:val="000000"/>
          <w:sz w:val="20"/>
          <w:szCs w:val="20"/>
        </w:rPr>
        <w:t xml:space="preserve"> </w:t>
      </w:r>
      <w:r w:rsidRPr="003E5F57">
        <w:rPr>
          <w:rStyle w:val="tdhead1"/>
          <w:rFonts w:ascii="Verdana" w:hAnsi="Verdana"/>
          <w:color w:val="000000"/>
          <w:sz w:val="20"/>
          <w:szCs w:val="20"/>
        </w:rPr>
        <w:t xml:space="preserve">мярка 19 „Водено от общностите местно развитие“ от Програмата за развитие на селските райони </w:t>
      </w:r>
      <w:r w:rsidRPr="003E5F57">
        <w:rPr>
          <w:rStyle w:val="af"/>
          <w:rFonts w:ascii="Verdana" w:hAnsi="Verdana" w:cs="Tahoma"/>
          <w:b w:val="0"/>
          <w:color w:val="000000"/>
          <w:sz w:val="20"/>
          <w:szCs w:val="20"/>
          <w:shd w:val="clear" w:color="auto" w:fill="FFFFFF"/>
          <w:lang w:val="ru-RU"/>
        </w:rPr>
        <w:t>2014-2020</w:t>
      </w:r>
      <w:r w:rsidRPr="003E5F57">
        <w:rPr>
          <w:rStyle w:val="tdhead1"/>
          <w:rFonts w:ascii="Verdana" w:hAnsi="Verdana"/>
          <w:color w:val="000000"/>
          <w:sz w:val="20"/>
          <w:szCs w:val="20"/>
        </w:rPr>
        <w:t xml:space="preserve"> както следва:</w:t>
      </w:r>
    </w:p>
    <w:p w14:paraId="0CD3F411" w14:textId="77777777" w:rsidR="00344516" w:rsidRPr="003E5F57" w:rsidRDefault="00344516" w:rsidP="003E5F57">
      <w:pPr>
        <w:pStyle w:val="ae"/>
        <w:jc w:val="both"/>
        <w:rPr>
          <w:rFonts w:ascii="Verdana" w:eastAsia="Calibri" w:hAnsi="Verdana" w:cs="Arial"/>
          <w:sz w:val="20"/>
          <w:szCs w:val="20"/>
        </w:rPr>
      </w:pPr>
      <w:r w:rsidRPr="003E5F57">
        <w:rPr>
          <w:rFonts w:ascii="Verdana" w:eastAsia="Calibri" w:hAnsi="Verdana" w:cs="Arial"/>
          <w:sz w:val="20"/>
          <w:szCs w:val="20"/>
        </w:rPr>
        <w:tab/>
        <w:t>Важно е да се отбележи, че през 2016 г. е учредена Местна инициативна група (МИГ) - Антон, Пирдоп, Копривщица, която се явява ключова възможност за прилагане на подхода „водено от общностите местно развитие“ (ВОМР) през новия програмен период.</w:t>
      </w:r>
      <w:r w:rsidRPr="003E5F57">
        <w:rPr>
          <w:rFonts w:ascii="Verdana" w:eastAsia="Calibri" w:hAnsi="Verdana" w:cs="Arial"/>
          <w:sz w:val="20"/>
          <w:szCs w:val="20"/>
          <w:lang w:val="ru-RU"/>
        </w:rPr>
        <w:t xml:space="preserve"> </w:t>
      </w:r>
      <w:r w:rsidRPr="003E5F57">
        <w:rPr>
          <w:rFonts w:ascii="Verdana" w:eastAsia="Calibri" w:hAnsi="Verdana" w:cs="Arial"/>
          <w:sz w:val="20"/>
          <w:szCs w:val="20"/>
        </w:rPr>
        <w:t>През 2022 г. община Пирдоп, както и останалите общини членки в сдружението, ще използват възможността за финансиране на съществуващия МИГ, като подготвят обща Стратегия ВОМР, чиято основната цел ще бъде създаването на възможности за стимулиране и развитие на бизнес инициативи на регионално ниво, тъй като по този начин ще бъдат задържани икономически активните лица на територията на общините, ще се подобри икономическия бизнес климат, а в допълнение ще бъде подобрен и облика на населените места на територията на МИГ посредством мерките касаещи публичния сектор.</w:t>
      </w:r>
    </w:p>
    <w:p w14:paraId="3A46E321" w14:textId="77777777" w:rsidR="00344516" w:rsidRPr="003E5F57" w:rsidRDefault="00344516" w:rsidP="003E5F57">
      <w:pPr>
        <w:pStyle w:val="ae"/>
        <w:jc w:val="both"/>
        <w:rPr>
          <w:rFonts w:ascii="Verdana" w:eastAsia="Calibri" w:hAnsi="Verdana" w:cs="Arial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2.В източниците за финансиране на плана за интегрирано развитие на общината се включва и Водено от общностите местно развитие (чрез МИГ)</w:t>
      </w:r>
      <w:r w:rsidRPr="003E5F57">
        <w:rPr>
          <w:rFonts w:ascii="Verdana" w:hAnsi="Verdana" w:cs="Tahoma"/>
          <w:color w:val="000000"/>
          <w:sz w:val="20"/>
          <w:szCs w:val="20"/>
          <w:shd w:val="clear" w:color="auto" w:fill="FFFFFF"/>
        </w:rPr>
        <w:t xml:space="preserve"> </w:t>
      </w:r>
      <w:r w:rsidRPr="003E5F57">
        <w:rPr>
          <w:rStyle w:val="af"/>
          <w:rFonts w:ascii="Verdana" w:hAnsi="Verdana" w:cs="Tahoma"/>
          <w:b w:val="0"/>
          <w:color w:val="000000"/>
          <w:sz w:val="20"/>
          <w:szCs w:val="20"/>
          <w:shd w:val="clear" w:color="auto" w:fill="FFFFFF"/>
          <w:lang w:val="ru-RU"/>
        </w:rPr>
        <w:t xml:space="preserve">2021-2023 </w:t>
      </w:r>
      <w:r w:rsidRPr="003E5F57">
        <w:rPr>
          <w:rStyle w:val="af"/>
          <w:rFonts w:ascii="Verdana" w:hAnsi="Verdana" w:cs="Tahoma"/>
          <w:b w:val="0"/>
          <w:color w:val="000000"/>
          <w:sz w:val="20"/>
          <w:szCs w:val="20"/>
          <w:shd w:val="clear" w:color="auto" w:fill="FFFFFF"/>
        </w:rPr>
        <w:t>г.</w:t>
      </w:r>
      <w:r w:rsidRPr="003E5F57">
        <w:rPr>
          <w:rFonts w:ascii="Verdana" w:hAnsi="Verdana"/>
          <w:sz w:val="20"/>
          <w:szCs w:val="20"/>
        </w:rPr>
        <w:t xml:space="preserve"> и последващ период (ВОМР):</w:t>
      </w:r>
    </w:p>
    <w:p w14:paraId="4C84303F" w14:textId="77777777" w:rsidR="00344516" w:rsidRPr="003E5F57" w:rsidRDefault="00344516" w:rsidP="003E5F57">
      <w:pPr>
        <w:pStyle w:val="ae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063BB0C4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</w:p>
    <w:p w14:paraId="3AF8F471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На основание </w:t>
      </w:r>
      <w:r w:rsidRPr="003E5F57">
        <w:rPr>
          <w:rFonts w:ascii="Verdana" w:hAnsi="Verdana"/>
          <w:color w:val="000000"/>
          <w:sz w:val="20"/>
          <w:szCs w:val="20"/>
        </w:rPr>
        <w:t xml:space="preserve">чл.21, ал.1, т.8 от Закон за местното самоуправление и местната администрация, чл.8, ал.1 и ал.4, чл.14, ал.1, ал.2 и ал.3 от Закона за общинската собственост, чл. 4а и чл. 4б от Закона за собствеността и ползването на земеделските земи и във връзка с чл.27, ал.1 и ал.2, чл.61, т.2, чл.62. ал.1 и ал.2, чл.63 от Наредбата за общинската собственост, при спазване разпоредбите на Раздели първи и трети, Глава шеста от същата наредба, след проведеното поименно гласуване с 11 гласа „за”, както следва: </w:t>
      </w:r>
      <w:r w:rsidRPr="003E5F57">
        <w:rPr>
          <w:rFonts w:ascii="Verdana" w:hAnsi="Verdana"/>
          <w:sz w:val="20"/>
          <w:szCs w:val="20"/>
        </w:rPr>
        <w:t>Антоанета Мечкарова, Анна Нейкова, Васил Кафеджиев, Десислава Толинова, Емил Николов, Илиян Николов, Иван Джонгов, Мария Бръмбева, Ненко Ненчев, Марияна Върбано</w:t>
      </w:r>
      <w:r w:rsidR="0039108C">
        <w:rPr>
          <w:rFonts w:ascii="Verdana" w:hAnsi="Verdana"/>
          <w:sz w:val="20"/>
          <w:szCs w:val="20"/>
        </w:rPr>
        <w:t xml:space="preserve">ва, и Силвия Георгиев, 0 гласа „против” </w:t>
      </w:r>
      <w:r w:rsidRPr="003E5F57">
        <w:rPr>
          <w:rFonts w:ascii="Verdana" w:hAnsi="Verdana"/>
          <w:sz w:val="20"/>
          <w:szCs w:val="20"/>
        </w:rPr>
        <w:t xml:space="preserve"> </w:t>
      </w:r>
      <w:r w:rsidR="0039108C">
        <w:rPr>
          <w:rFonts w:ascii="Verdana" w:hAnsi="Verdana"/>
          <w:sz w:val="20"/>
          <w:szCs w:val="20"/>
        </w:rPr>
        <w:t xml:space="preserve">и 2 гласа </w:t>
      </w:r>
      <w:r w:rsidRPr="003E5F57">
        <w:rPr>
          <w:rFonts w:ascii="Verdana" w:hAnsi="Verdana"/>
          <w:sz w:val="20"/>
          <w:szCs w:val="20"/>
        </w:rPr>
        <w:t xml:space="preserve">„въздържал се„, както следва: Евгени Додов и Станислав Готев, Общински съвет-Пирдоп прие </w:t>
      </w:r>
    </w:p>
    <w:p w14:paraId="7BC67774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07E18645" w14:textId="77777777" w:rsidR="00344516" w:rsidRPr="003E5F57" w:rsidRDefault="00344516" w:rsidP="0039108C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РЕШЕНИЕ</w:t>
      </w:r>
    </w:p>
    <w:p w14:paraId="71E8B28C" w14:textId="77777777" w:rsidR="00344516" w:rsidRPr="003E5F57" w:rsidRDefault="00344516" w:rsidP="0039108C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№44</w:t>
      </w:r>
    </w:p>
    <w:p w14:paraId="07168885" w14:textId="77777777" w:rsidR="00344516" w:rsidRPr="003E5F57" w:rsidRDefault="00344516" w:rsidP="003E5F57">
      <w:pPr>
        <w:pStyle w:val="ae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3E5F57">
        <w:rPr>
          <w:rFonts w:ascii="Verdana" w:eastAsia="Times New Roman" w:hAnsi="Verdana"/>
          <w:sz w:val="20"/>
          <w:szCs w:val="20"/>
          <w:lang w:eastAsia="bg-BG"/>
        </w:rPr>
        <w:tab/>
        <w:t>I</w:t>
      </w:r>
      <w:r w:rsidRPr="00890299">
        <w:rPr>
          <w:rFonts w:ascii="Verdana" w:eastAsia="Times New Roman" w:hAnsi="Verdana"/>
          <w:sz w:val="20"/>
          <w:szCs w:val="20"/>
          <w:lang w:eastAsia="bg-BG"/>
        </w:rPr>
        <w:t xml:space="preserve">. </w:t>
      </w:r>
      <w:r w:rsidRPr="003E5F57">
        <w:rPr>
          <w:rFonts w:ascii="Verdana" w:eastAsia="Times New Roman" w:hAnsi="Verdana"/>
          <w:sz w:val="20"/>
          <w:szCs w:val="20"/>
          <w:lang w:eastAsia="bg-BG"/>
        </w:rPr>
        <w:t>Дава съгласие да се отдадат под наем, чрез публично оповестен конкурс следните поземлени имоти – частна общинска собственост:</w:t>
      </w:r>
    </w:p>
    <w:p w14:paraId="067FF9E9" w14:textId="77777777" w:rsidR="00344516" w:rsidRPr="003E5F57" w:rsidRDefault="00344516" w:rsidP="003E5F57">
      <w:pPr>
        <w:pStyle w:val="ae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3E5F57">
        <w:rPr>
          <w:rFonts w:ascii="Verdana" w:eastAsia="Times New Roman" w:hAnsi="Verdana"/>
          <w:sz w:val="20"/>
          <w:szCs w:val="20"/>
        </w:rPr>
        <w:t xml:space="preserve">Реално обособена част от поземлен имот с идентификатор 56407.147.82 </w:t>
      </w:r>
      <w:r w:rsidRPr="003E5F57">
        <w:rPr>
          <w:rFonts w:ascii="Verdana" w:eastAsia="Times New Roman" w:hAnsi="Verdana"/>
          <w:sz w:val="20"/>
          <w:szCs w:val="20"/>
          <w:lang w:eastAsia="bg-BG"/>
        </w:rPr>
        <w:t xml:space="preserve"> /пет, шест, четири, нула, седем, точка, едно, четири, седем, точка, осем, две/, находяща се в югозападния край на имота</w:t>
      </w:r>
      <w:r w:rsidRPr="003E5F57">
        <w:rPr>
          <w:rFonts w:ascii="Verdana" w:eastAsia="Times New Roman" w:hAnsi="Verdana"/>
          <w:sz w:val="20"/>
          <w:szCs w:val="20"/>
        </w:rPr>
        <w:t xml:space="preserve"> с площ на частта 10 000 кв.м.</w:t>
      </w:r>
      <w:r w:rsidRPr="003E5F57">
        <w:rPr>
          <w:rFonts w:ascii="Verdana" w:hAnsi="Verdana"/>
          <w:sz w:val="20"/>
          <w:szCs w:val="20"/>
        </w:rPr>
        <w:t xml:space="preserve"> /десет хиляди квадратни метра/,</w:t>
      </w:r>
      <w:r w:rsidRPr="003E5F57">
        <w:rPr>
          <w:rFonts w:ascii="Verdana" w:eastAsia="Times New Roman" w:hAnsi="Verdana"/>
          <w:sz w:val="20"/>
          <w:szCs w:val="20"/>
        </w:rPr>
        <w:t xml:space="preserve"> при съседи на частта </w:t>
      </w:r>
      <w:r w:rsidRPr="003E5F57">
        <w:rPr>
          <w:rFonts w:ascii="Verdana" w:hAnsi="Verdana"/>
          <w:sz w:val="20"/>
          <w:szCs w:val="20"/>
        </w:rPr>
        <w:t xml:space="preserve">56407.147.75, 56407.147.80, 56407.147.81, 56407.124.3, </w:t>
      </w:r>
      <w:r w:rsidRPr="003E5F57">
        <w:rPr>
          <w:rFonts w:ascii="Verdana" w:eastAsia="Times New Roman" w:hAnsi="Verdana"/>
          <w:sz w:val="20"/>
          <w:szCs w:val="20"/>
        </w:rPr>
        <w:t xml:space="preserve">гр. Пирдоп, общ. Пирдоп, обл.София, по кадастралната карта и кадастралните регистри, одобрени със Заповед РД-18-52/21.06.2016 г. на </w:t>
      </w:r>
      <w:r w:rsidRPr="003E5F57">
        <w:rPr>
          <w:rFonts w:ascii="Verdana" w:eastAsia="Times New Roman" w:hAnsi="Verdana"/>
          <w:sz w:val="20"/>
          <w:szCs w:val="20"/>
        </w:rPr>
        <w:lastRenderedPageBreak/>
        <w:t>Изпълнителен директор на АГКК;</w:t>
      </w:r>
      <w:r w:rsidRPr="003E5F57">
        <w:rPr>
          <w:rFonts w:ascii="Verdana" w:eastAsia="Times New Roman" w:hAnsi="Verdana"/>
          <w:sz w:val="20"/>
          <w:szCs w:val="20"/>
          <w:lang w:eastAsia="bg-BG"/>
        </w:rPr>
        <w:t>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76A31DD5" w14:textId="77777777" w:rsidR="00344516" w:rsidRPr="003E5F57" w:rsidRDefault="00344516" w:rsidP="003E5F57">
      <w:pPr>
        <w:pStyle w:val="ae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3E5F57">
        <w:rPr>
          <w:rFonts w:ascii="Verdana" w:hAnsi="Verdana"/>
          <w:sz w:val="20"/>
          <w:szCs w:val="20"/>
        </w:rPr>
        <w:tab/>
        <w:t xml:space="preserve">Адрес на поземления имот: гр. Пирдоп, местност „Марицата”; </w:t>
      </w:r>
    </w:p>
    <w:p w14:paraId="6ABC6B70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Площ:  23 278 кв.м. /двадесет и три хиляди двеста седемдесет и осем квадратни </w:t>
      </w:r>
      <w:r w:rsidRPr="003E5F57">
        <w:rPr>
          <w:rFonts w:ascii="Verdana" w:hAnsi="Verdana"/>
          <w:sz w:val="20"/>
          <w:szCs w:val="20"/>
        </w:rPr>
        <w:tab/>
        <w:t xml:space="preserve">метра/; </w:t>
      </w:r>
    </w:p>
    <w:p w14:paraId="597299A7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Трайно предназначение на територията: Земеделска; </w:t>
      </w:r>
    </w:p>
    <w:p w14:paraId="1C7D801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Начин  на трайно ползване –Нива;</w:t>
      </w:r>
    </w:p>
    <w:p w14:paraId="15A71BA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Категория на земята при неполивни условия: 9</w:t>
      </w:r>
    </w:p>
    <w:p w14:paraId="46DD1C87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Предишен идентификатор: няма;</w:t>
      </w:r>
    </w:p>
    <w:p w14:paraId="2B9C43B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Номер по предходен план: 116004, описан в АЧОС № 848 от 01.04.2019 г.;</w:t>
      </w:r>
    </w:p>
    <w:p w14:paraId="24DF2AD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Съседи: 56407.147.83, 56407.147.89, 56407.147.75, </w:t>
      </w:r>
      <w:bookmarkStart w:id="0" w:name="_Hlk92705259"/>
      <w:r w:rsidRPr="003E5F57">
        <w:rPr>
          <w:rFonts w:ascii="Verdana" w:hAnsi="Verdana"/>
          <w:sz w:val="20"/>
          <w:szCs w:val="20"/>
        </w:rPr>
        <w:t xml:space="preserve">56407.147.80, </w:t>
      </w:r>
      <w:bookmarkStart w:id="1" w:name="_Hlk74060545"/>
      <w:r w:rsidRPr="003E5F57">
        <w:rPr>
          <w:rFonts w:ascii="Verdana" w:hAnsi="Verdana"/>
          <w:sz w:val="20"/>
          <w:szCs w:val="20"/>
        </w:rPr>
        <w:t>56407.147.81, 56407.</w:t>
      </w:r>
      <w:bookmarkEnd w:id="1"/>
      <w:r w:rsidRPr="003E5F57">
        <w:rPr>
          <w:rFonts w:ascii="Verdana" w:hAnsi="Verdana"/>
          <w:sz w:val="20"/>
          <w:szCs w:val="20"/>
        </w:rPr>
        <w:t>124.3</w:t>
      </w:r>
      <w:bookmarkEnd w:id="0"/>
      <w:r w:rsidRPr="003E5F57">
        <w:rPr>
          <w:rFonts w:ascii="Verdana" w:hAnsi="Verdana"/>
          <w:sz w:val="20"/>
          <w:szCs w:val="20"/>
        </w:rPr>
        <w:t>;</w:t>
      </w:r>
    </w:p>
    <w:p w14:paraId="207C102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Срок за отдаване под наем на имота: 7 </w:t>
      </w:r>
      <w:r w:rsidRPr="00890299">
        <w:rPr>
          <w:rFonts w:ascii="Verdana" w:hAnsi="Verdana"/>
          <w:sz w:val="20"/>
          <w:szCs w:val="20"/>
        </w:rPr>
        <w:t>(</w:t>
      </w:r>
      <w:r w:rsidRPr="003E5F57">
        <w:rPr>
          <w:rFonts w:ascii="Verdana" w:hAnsi="Verdana"/>
          <w:sz w:val="20"/>
          <w:szCs w:val="20"/>
        </w:rPr>
        <w:t>седем</w:t>
      </w:r>
      <w:r w:rsidRPr="00890299">
        <w:rPr>
          <w:rFonts w:ascii="Verdana" w:hAnsi="Verdana"/>
          <w:sz w:val="20"/>
          <w:szCs w:val="20"/>
        </w:rPr>
        <w:t>)</w:t>
      </w:r>
      <w:r w:rsidRPr="003E5F57">
        <w:rPr>
          <w:rFonts w:ascii="Verdana" w:hAnsi="Verdana"/>
          <w:sz w:val="20"/>
          <w:szCs w:val="20"/>
        </w:rPr>
        <w:t xml:space="preserve"> години</w:t>
      </w:r>
    </w:p>
    <w:p w14:paraId="5284F7B8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52202D3A" w14:textId="77777777" w:rsidR="00344516" w:rsidRPr="003E5F57" w:rsidRDefault="00344516" w:rsidP="003E5F57">
      <w:pPr>
        <w:pStyle w:val="ae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3E5F57">
        <w:rPr>
          <w:rFonts w:ascii="Verdana" w:eastAsia="Times New Roman" w:hAnsi="Verdana"/>
          <w:sz w:val="20"/>
          <w:szCs w:val="20"/>
        </w:rPr>
        <w:tab/>
        <w:t>2.Реално обособена част от поземлен имот с идентификатор</w:t>
      </w:r>
      <w:r w:rsidRPr="003E5F57">
        <w:rPr>
          <w:rFonts w:ascii="Verdana" w:eastAsia="Times New Roman" w:hAnsi="Verdana"/>
          <w:b/>
          <w:sz w:val="20"/>
          <w:szCs w:val="20"/>
        </w:rPr>
        <w:t xml:space="preserve"> </w:t>
      </w:r>
      <w:r w:rsidRPr="003E5F57">
        <w:rPr>
          <w:rFonts w:ascii="Verdana" w:eastAsia="Times New Roman" w:hAnsi="Verdana"/>
          <w:sz w:val="20"/>
          <w:szCs w:val="20"/>
          <w:lang w:eastAsia="bg-BG"/>
        </w:rPr>
        <w:t xml:space="preserve">56407.115.155 /пет, шест, четири, нула, седем, точка, едно, едно, пет, точка, едно, пет, пет/, находяща се в североизточния край на имота </w:t>
      </w:r>
      <w:r w:rsidRPr="003E5F57">
        <w:rPr>
          <w:rFonts w:ascii="Verdana" w:eastAsia="Times New Roman" w:hAnsi="Verdana"/>
          <w:sz w:val="20"/>
          <w:szCs w:val="20"/>
        </w:rPr>
        <w:t xml:space="preserve">с площ на частта 30 000 кв.м. при съседи на частта </w:t>
      </w:r>
      <w:r w:rsidRPr="003E5F57">
        <w:rPr>
          <w:rFonts w:ascii="Verdana" w:hAnsi="Verdana"/>
          <w:sz w:val="20"/>
          <w:szCs w:val="20"/>
        </w:rPr>
        <w:t xml:space="preserve">56407.115.154, 56407.115.152, 56407.171.1, </w:t>
      </w:r>
      <w:r w:rsidRPr="003E5F57">
        <w:rPr>
          <w:rFonts w:ascii="Verdana" w:eastAsia="Times New Roman" w:hAnsi="Verdana"/>
          <w:sz w:val="20"/>
          <w:szCs w:val="20"/>
          <w:lang w:eastAsia="bg-BG"/>
        </w:rPr>
        <w:t>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3773ECAD" w14:textId="77777777" w:rsidR="00344516" w:rsidRPr="003E5F57" w:rsidRDefault="00344516" w:rsidP="003E5F57">
      <w:pPr>
        <w:pStyle w:val="ae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3E5F57">
        <w:rPr>
          <w:rFonts w:ascii="Verdana" w:hAnsi="Verdana"/>
          <w:sz w:val="20"/>
          <w:szCs w:val="20"/>
        </w:rPr>
        <w:tab/>
        <w:t xml:space="preserve">Адрес на поземления имот: гр. Пирдоп, местност „Марицата”; </w:t>
      </w:r>
    </w:p>
    <w:p w14:paraId="754B842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Площ:  76 245 кв.м. /седемдесет и шест хиляди двеста четиридесет и пет квадратни метра/; </w:t>
      </w:r>
    </w:p>
    <w:p w14:paraId="6D1AE905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Трайно предназначение на територията: Земеделска; </w:t>
      </w:r>
    </w:p>
    <w:p w14:paraId="3C6A5F06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Начин  на трайно ползване –Нива;</w:t>
      </w:r>
    </w:p>
    <w:p w14:paraId="57CC4CE8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Категория на земята при неполивни условия: 5</w:t>
      </w:r>
    </w:p>
    <w:p w14:paraId="53AF576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Предишен идентификатор: няма;</w:t>
      </w:r>
    </w:p>
    <w:p w14:paraId="08B9765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Номер по предходен план: 116005, </w:t>
      </w:r>
      <w:bookmarkStart w:id="2" w:name="_Hlk48815782"/>
      <w:r w:rsidRPr="003E5F57">
        <w:rPr>
          <w:rFonts w:ascii="Verdana" w:hAnsi="Verdana"/>
          <w:sz w:val="20"/>
          <w:szCs w:val="20"/>
        </w:rPr>
        <w:t xml:space="preserve">описан в АЧОС № 849 от 01.04.2019 </w:t>
      </w:r>
      <w:bookmarkEnd w:id="2"/>
      <w:r w:rsidRPr="003E5F57">
        <w:rPr>
          <w:rFonts w:ascii="Verdana" w:hAnsi="Verdana"/>
          <w:sz w:val="20"/>
          <w:szCs w:val="20"/>
        </w:rPr>
        <w:t>г.;</w:t>
      </w:r>
    </w:p>
    <w:p w14:paraId="4DFECD76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Съседи: 56407.115.154, 56407.115.152, 56407.171.1, </w:t>
      </w:r>
    </w:p>
    <w:p w14:paraId="431D157D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Срок за отдаване под наем на имота: 7 </w:t>
      </w:r>
      <w:r w:rsidRPr="00890299">
        <w:rPr>
          <w:rFonts w:ascii="Verdana" w:hAnsi="Verdana"/>
          <w:sz w:val="20"/>
          <w:szCs w:val="20"/>
        </w:rPr>
        <w:t>(</w:t>
      </w:r>
      <w:r w:rsidRPr="003E5F57">
        <w:rPr>
          <w:rFonts w:ascii="Verdana" w:hAnsi="Verdana"/>
          <w:sz w:val="20"/>
          <w:szCs w:val="20"/>
        </w:rPr>
        <w:t>седем</w:t>
      </w:r>
      <w:r w:rsidRPr="00890299">
        <w:rPr>
          <w:rFonts w:ascii="Verdana" w:hAnsi="Verdana"/>
          <w:sz w:val="20"/>
          <w:szCs w:val="20"/>
        </w:rPr>
        <w:t>)</w:t>
      </w:r>
      <w:r w:rsidRPr="003E5F57">
        <w:rPr>
          <w:rFonts w:ascii="Verdana" w:hAnsi="Verdana"/>
          <w:sz w:val="20"/>
          <w:szCs w:val="20"/>
        </w:rPr>
        <w:t xml:space="preserve"> години</w:t>
      </w:r>
    </w:p>
    <w:p w14:paraId="4DCE2C48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7985B81E" w14:textId="77777777" w:rsidR="00344516" w:rsidRPr="003E5F57" w:rsidRDefault="00344516" w:rsidP="003E5F57">
      <w:pPr>
        <w:pStyle w:val="ae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3E5F57">
        <w:rPr>
          <w:rFonts w:ascii="Verdana" w:eastAsia="Times New Roman" w:hAnsi="Verdana"/>
          <w:sz w:val="20"/>
          <w:szCs w:val="20"/>
        </w:rPr>
        <w:tab/>
        <w:t>3.Реално обособена част от поземлен имот с идентификатор</w:t>
      </w:r>
      <w:r w:rsidRPr="003E5F57">
        <w:rPr>
          <w:rFonts w:ascii="Verdana" w:eastAsia="Times New Roman" w:hAnsi="Verdana"/>
          <w:b/>
          <w:sz w:val="20"/>
          <w:szCs w:val="20"/>
        </w:rPr>
        <w:t xml:space="preserve"> </w:t>
      </w:r>
      <w:r w:rsidRPr="003E5F57">
        <w:rPr>
          <w:rFonts w:ascii="Verdana" w:eastAsia="Times New Roman" w:hAnsi="Verdana"/>
          <w:sz w:val="20"/>
          <w:szCs w:val="20"/>
          <w:lang w:eastAsia="bg-BG"/>
        </w:rPr>
        <w:t xml:space="preserve">56407.121.7 /пет, шест, четири, нула, седем, точка, едно, две, едно, точка, седем/, находяща се в североизточния край на имота </w:t>
      </w:r>
      <w:r w:rsidRPr="003E5F57">
        <w:rPr>
          <w:rFonts w:ascii="Verdana" w:eastAsia="Times New Roman" w:hAnsi="Verdana"/>
          <w:sz w:val="20"/>
          <w:szCs w:val="20"/>
        </w:rPr>
        <w:t xml:space="preserve">с площ на частта 23 000 кв.м. при съседи на частта 56407.121.4, 56407.150.30, 56407.121.12, 56407.121.34 </w:t>
      </w:r>
      <w:r w:rsidRPr="003E5F57">
        <w:rPr>
          <w:rFonts w:ascii="Verdana" w:hAnsi="Verdana"/>
          <w:sz w:val="20"/>
          <w:szCs w:val="20"/>
        </w:rPr>
        <w:t xml:space="preserve"> </w:t>
      </w:r>
      <w:r w:rsidRPr="003E5F57">
        <w:rPr>
          <w:rFonts w:ascii="Verdana" w:eastAsia="Times New Roman" w:hAnsi="Verdana"/>
          <w:sz w:val="20"/>
          <w:szCs w:val="20"/>
          <w:lang w:eastAsia="bg-BG"/>
        </w:rPr>
        <w:t>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19F561AB" w14:textId="77777777" w:rsidR="00344516" w:rsidRPr="003E5F57" w:rsidRDefault="00344516" w:rsidP="003E5F57">
      <w:pPr>
        <w:pStyle w:val="ae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3E5F57">
        <w:rPr>
          <w:rFonts w:ascii="Verdana" w:hAnsi="Verdana"/>
          <w:sz w:val="20"/>
          <w:szCs w:val="20"/>
        </w:rPr>
        <w:tab/>
        <w:t xml:space="preserve">Адрес на поземления имот: гр. Пирдоп, местност „Мезинов дол”; </w:t>
      </w:r>
    </w:p>
    <w:p w14:paraId="75B09FE1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Площ:  62 974 кв.м. /шейсет и две хиляди деветстотин седемдесет и четири квадратни метра/; </w:t>
      </w:r>
    </w:p>
    <w:p w14:paraId="13F274E0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Трайно предназначение на територията: Земеделска; </w:t>
      </w:r>
    </w:p>
    <w:p w14:paraId="577A6BD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Начин  на трайно ползване –Нива;</w:t>
      </w:r>
    </w:p>
    <w:p w14:paraId="0E883FB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Категория на земята при неполивни условия: 9</w:t>
      </w:r>
    </w:p>
    <w:p w14:paraId="1C005DA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bookmarkStart w:id="3" w:name="_Hlk89337582"/>
      <w:r w:rsidRPr="003E5F57">
        <w:rPr>
          <w:rFonts w:ascii="Verdana" w:hAnsi="Verdana"/>
          <w:sz w:val="20"/>
          <w:szCs w:val="20"/>
        </w:rPr>
        <w:tab/>
        <w:t>Предишен идентификатор: няма;</w:t>
      </w:r>
    </w:p>
    <w:bookmarkEnd w:id="3"/>
    <w:p w14:paraId="55161FF8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Номер по предходен план: 121007, описан в АЧОС № 986 от 20.01.2020 г.;</w:t>
      </w:r>
    </w:p>
    <w:p w14:paraId="4CD5456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Съседи: 56407.121.4, 56407.150.30; 53407.121.12, 56407.121.11, 56407.121.10, 56407.121.9, 56407.121.8, 56407.121.34;</w:t>
      </w:r>
    </w:p>
    <w:p w14:paraId="2CD59316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Срок за отдаване под наем на имота: 7 </w:t>
      </w:r>
      <w:r w:rsidRPr="00890299">
        <w:rPr>
          <w:rFonts w:ascii="Verdana" w:hAnsi="Verdana"/>
          <w:sz w:val="20"/>
          <w:szCs w:val="20"/>
        </w:rPr>
        <w:t>(</w:t>
      </w:r>
      <w:r w:rsidRPr="003E5F57">
        <w:rPr>
          <w:rFonts w:ascii="Verdana" w:hAnsi="Verdana"/>
          <w:sz w:val="20"/>
          <w:szCs w:val="20"/>
        </w:rPr>
        <w:t>седем</w:t>
      </w:r>
      <w:r w:rsidRPr="00890299">
        <w:rPr>
          <w:rFonts w:ascii="Verdana" w:hAnsi="Verdana"/>
          <w:sz w:val="20"/>
          <w:szCs w:val="20"/>
        </w:rPr>
        <w:t>)</w:t>
      </w:r>
      <w:r w:rsidRPr="003E5F57">
        <w:rPr>
          <w:rFonts w:ascii="Verdana" w:hAnsi="Verdana"/>
          <w:sz w:val="20"/>
          <w:szCs w:val="20"/>
        </w:rPr>
        <w:t xml:space="preserve"> години</w:t>
      </w:r>
    </w:p>
    <w:p w14:paraId="18786BB7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5EC91236" w14:textId="77777777" w:rsidR="00344516" w:rsidRPr="003E5F57" w:rsidRDefault="0039108C" w:rsidP="003E5F57">
      <w:pPr>
        <w:pStyle w:val="ae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rFonts w:ascii="Verdana" w:eastAsia="Times New Roman" w:hAnsi="Verdana"/>
          <w:sz w:val="20"/>
          <w:szCs w:val="20"/>
        </w:rPr>
        <w:tab/>
      </w:r>
      <w:r w:rsidR="00344516" w:rsidRPr="003E5F57">
        <w:rPr>
          <w:rFonts w:ascii="Verdana" w:eastAsia="Times New Roman" w:hAnsi="Verdana"/>
          <w:sz w:val="20"/>
          <w:szCs w:val="20"/>
        </w:rPr>
        <w:t>4.Реално обособена част от поземлен имот с идентификатор</w:t>
      </w:r>
      <w:r w:rsidR="00344516" w:rsidRPr="003E5F57">
        <w:rPr>
          <w:rFonts w:ascii="Verdana" w:eastAsia="Times New Roman" w:hAnsi="Verdana"/>
          <w:b/>
          <w:sz w:val="20"/>
          <w:szCs w:val="20"/>
        </w:rPr>
        <w:t xml:space="preserve"> </w:t>
      </w:r>
      <w:r w:rsidR="00344516" w:rsidRPr="003E5F57">
        <w:rPr>
          <w:rFonts w:ascii="Verdana" w:eastAsia="Times New Roman" w:hAnsi="Verdana"/>
          <w:sz w:val="20"/>
          <w:szCs w:val="20"/>
          <w:lang w:eastAsia="bg-BG"/>
        </w:rPr>
        <w:t xml:space="preserve">56407.5.94 /пет, шест, четири, нула, седем, точка, пет, точка, девет, четири/, находяща се в североизточния край на имота </w:t>
      </w:r>
      <w:r w:rsidR="00344516" w:rsidRPr="003E5F57">
        <w:rPr>
          <w:rFonts w:ascii="Verdana" w:eastAsia="Times New Roman" w:hAnsi="Verdana"/>
          <w:sz w:val="20"/>
          <w:szCs w:val="20"/>
        </w:rPr>
        <w:t xml:space="preserve">с площ на частта 12 445 кв.м. при съседи на частта 56407.5.125, 56407.5.96, 56407.5.96, </w:t>
      </w:r>
      <w:r w:rsidR="00344516" w:rsidRPr="003E5F57">
        <w:rPr>
          <w:rFonts w:ascii="Verdana" w:eastAsia="Times New Roman" w:hAnsi="Verdana"/>
          <w:sz w:val="20"/>
          <w:szCs w:val="20"/>
          <w:lang w:eastAsia="bg-BG"/>
        </w:rPr>
        <w:t>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62CC8D70" w14:textId="77777777" w:rsidR="00344516" w:rsidRPr="003E5F57" w:rsidRDefault="00344516" w:rsidP="003E5F57">
      <w:pPr>
        <w:pStyle w:val="ae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3E5F57">
        <w:rPr>
          <w:rFonts w:ascii="Verdana" w:hAnsi="Verdana"/>
          <w:sz w:val="20"/>
          <w:szCs w:val="20"/>
        </w:rPr>
        <w:tab/>
        <w:t xml:space="preserve">Адрес на поземления имот: гр. Пирдоп, местност „Рошава могила”; </w:t>
      </w:r>
    </w:p>
    <w:p w14:paraId="5C5AEA2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Площ:  13 445 кв.м. /тринадесет хиляди четиристотин четиридесет и пет квадратни метра/; </w:t>
      </w:r>
    </w:p>
    <w:p w14:paraId="26D52280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Трайно предназначение на територията: Земеделска; </w:t>
      </w:r>
    </w:p>
    <w:p w14:paraId="59993D8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lastRenderedPageBreak/>
        <w:tab/>
        <w:t>Начин  на трайно ползване –Нива;</w:t>
      </w:r>
    </w:p>
    <w:p w14:paraId="66DB14C6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Категория на земята при неполивни условия: 4</w:t>
      </w:r>
    </w:p>
    <w:p w14:paraId="7DB8E5DD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Предишен идентификатор: няма;</w:t>
      </w:r>
    </w:p>
    <w:p w14:paraId="39574BBE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Номер по предходен план: 005094, описан в АЧОС № 872 от 15.04.2019 г.;</w:t>
      </w:r>
    </w:p>
    <w:p w14:paraId="6501869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Съседи: 56407.5.125, 56407.5.95, 56407.5.96, 56407.5.124;</w:t>
      </w:r>
    </w:p>
    <w:p w14:paraId="0696705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Срок за отдаване под наем на имота: 7 </w:t>
      </w:r>
      <w:r w:rsidRPr="00890299">
        <w:rPr>
          <w:rFonts w:ascii="Verdana" w:hAnsi="Verdana"/>
          <w:sz w:val="20"/>
          <w:szCs w:val="20"/>
        </w:rPr>
        <w:t>(</w:t>
      </w:r>
      <w:r w:rsidRPr="003E5F57">
        <w:rPr>
          <w:rFonts w:ascii="Verdana" w:hAnsi="Verdana"/>
          <w:sz w:val="20"/>
          <w:szCs w:val="20"/>
        </w:rPr>
        <w:t>седем</w:t>
      </w:r>
      <w:r w:rsidRPr="00890299">
        <w:rPr>
          <w:rFonts w:ascii="Verdana" w:hAnsi="Verdana"/>
          <w:sz w:val="20"/>
          <w:szCs w:val="20"/>
        </w:rPr>
        <w:t>)</w:t>
      </w:r>
      <w:r w:rsidRPr="003E5F57">
        <w:rPr>
          <w:rFonts w:ascii="Verdana" w:hAnsi="Verdana"/>
          <w:sz w:val="20"/>
          <w:szCs w:val="20"/>
        </w:rPr>
        <w:t xml:space="preserve"> години</w:t>
      </w:r>
    </w:p>
    <w:p w14:paraId="546130C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2F99BE81" w14:textId="77777777" w:rsidR="00344516" w:rsidRPr="003E5F57" w:rsidRDefault="0039108C" w:rsidP="003E5F57">
      <w:pPr>
        <w:pStyle w:val="ae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rFonts w:ascii="Verdana" w:eastAsia="Times New Roman" w:hAnsi="Verdana"/>
          <w:sz w:val="20"/>
          <w:szCs w:val="20"/>
          <w:lang w:eastAsia="bg-BG"/>
        </w:rPr>
        <w:tab/>
      </w:r>
      <w:r w:rsidR="00344516" w:rsidRPr="003E5F57">
        <w:rPr>
          <w:rFonts w:ascii="Verdana" w:eastAsia="Times New Roman" w:hAnsi="Verdana"/>
          <w:sz w:val="20"/>
          <w:szCs w:val="20"/>
          <w:lang w:eastAsia="bg-BG"/>
        </w:rPr>
        <w:t>5.Поземлен имот с идентификатор 56407.153.64 /пет, шест, четири, нула, седем, точка, едно, пет, три, точка, шест, четири/,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382E1DC6" w14:textId="77777777" w:rsidR="00344516" w:rsidRPr="003E5F57" w:rsidRDefault="00344516" w:rsidP="003E5F57">
      <w:pPr>
        <w:pStyle w:val="ae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3E5F57">
        <w:rPr>
          <w:rFonts w:ascii="Verdana" w:hAnsi="Verdana"/>
          <w:sz w:val="20"/>
          <w:szCs w:val="20"/>
        </w:rPr>
        <w:tab/>
        <w:t xml:space="preserve">Адрес на поземления имот: гр. Пирдоп, местност „Буньов дол”; </w:t>
      </w:r>
    </w:p>
    <w:p w14:paraId="5C3916A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Площ:  6 298 кв.м. /шест хиляди двеста деветдесет и осем квадратни метра/; </w:t>
      </w:r>
    </w:p>
    <w:p w14:paraId="15263FA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Трайно предназначение на територията: Земеделска; </w:t>
      </w:r>
    </w:p>
    <w:p w14:paraId="77650511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Начин  на трайно ползване –Нива;</w:t>
      </w:r>
    </w:p>
    <w:p w14:paraId="798052B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Категория на земята при неполивни условия: 9</w:t>
      </w:r>
    </w:p>
    <w:p w14:paraId="4AF2F65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Предишен идентификатор: няма;</w:t>
      </w:r>
    </w:p>
    <w:p w14:paraId="65E19E81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Номер по предходен план: 023056, описан в АЧОС № 1082 от 10.12.2021 г.;</w:t>
      </w:r>
    </w:p>
    <w:p w14:paraId="1B8AA377" w14:textId="77777777" w:rsidR="00344516" w:rsidRPr="00890299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Съседи: 56407.153.102,</w:t>
      </w:r>
      <w:r w:rsidRPr="00890299">
        <w:rPr>
          <w:rFonts w:ascii="Verdana" w:hAnsi="Verdana"/>
          <w:sz w:val="20"/>
          <w:szCs w:val="20"/>
        </w:rPr>
        <w:t xml:space="preserve"> 56407.</w:t>
      </w:r>
      <w:r w:rsidRPr="003E5F57">
        <w:rPr>
          <w:rFonts w:ascii="Verdana" w:hAnsi="Verdana"/>
          <w:sz w:val="20"/>
          <w:szCs w:val="20"/>
        </w:rPr>
        <w:t>153.65</w:t>
      </w:r>
      <w:r w:rsidRPr="00890299">
        <w:rPr>
          <w:rFonts w:ascii="Verdana" w:hAnsi="Verdana"/>
          <w:sz w:val="20"/>
          <w:szCs w:val="20"/>
        </w:rPr>
        <w:t>, 56407.</w:t>
      </w:r>
      <w:r w:rsidRPr="003E5F57">
        <w:rPr>
          <w:rFonts w:ascii="Verdana" w:hAnsi="Verdana"/>
          <w:sz w:val="20"/>
          <w:szCs w:val="20"/>
        </w:rPr>
        <w:t>153.98</w:t>
      </w:r>
      <w:r w:rsidRPr="00890299">
        <w:rPr>
          <w:rFonts w:ascii="Verdana" w:hAnsi="Verdana"/>
          <w:sz w:val="20"/>
          <w:szCs w:val="20"/>
        </w:rPr>
        <w:t>, 56407.</w:t>
      </w:r>
      <w:r w:rsidRPr="003E5F57">
        <w:rPr>
          <w:rFonts w:ascii="Verdana" w:hAnsi="Verdana"/>
          <w:sz w:val="20"/>
          <w:szCs w:val="20"/>
        </w:rPr>
        <w:t>153.63</w:t>
      </w:r>
      <w:r w:rsidRPr="00890299">
        <w:rPr>
          <w:rFonts w:ascii="Verdana" w:hAnsi="Verdana"/>
          <w:sz w:val="20"/>
          <w:szCs w:val="20"/>
        </w:rPr>
        <w:t xml:space="preserve">, </w:t>
      </w:r>
      <w:r w:rsidRPr="003E5F57">
        <w:rPr>
          <w:rFonts w:ascii="Verdana" w:hAnsi="Verdana"/>
          <w:sz w:val="20"/>
          <w:szCs w:val="20"/>
        </w:rPr>
        <w:t>56407.153.100</w:t>
      </w:r>
    </w:p>
    <w:p w14:paraId="30ADD596" w14:textId="77777777" w:rsidR="00344516" w:rsidRPr="00890299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Срок за отдаване под наем на имота: 7 </w:t>
      </w:r>
      <w:r w:rsidRPr="00890299">
        <w:rPr>
          <w:rFonts w:ascii="Verdana" w:hAnsi="Verdana"/>
          <w:sz w:val="20"/>
          <w:szCs w:val="20"/>
        </w:rPr>
        <w:t>(</w:t>
      </w:r>
      <w:r w:rsidRPr="003E5F57">
        <w:rPr>
          <w:rFonts w:ascii="Verdana" w:hAnsi="Verdana"/>
          <w:sz w:val="20"/>
          <w:szCs w:val="20"/>
        </w:rPr>
        <w:t>седем</w:t>
      </w:r>
      <w:r w:rsidRPr="00890299">
        <w:rPr>
          <w:rFonts w:ascii="Verdana" w:hAnsi="Verdana"/>
          <w:sz w:val="20"/>
          <w:szCs w:val="20"/>
        </w:rPr>
        <w:t>)</w:t>
      </w:r>
      <w:r w:rsidRPr="003E5F57">
        <w:rPr>
          <w:rFonts w:ascii="Verdana" w:hAnsi="Verdana"/>
          <w:sz w:val="20"/>
          <w:szCs w:val="20"/>
        </w:rPr>
        <w:t xml:space="preserve"> години</w:t>
      </w:r>
      <w:r w:rsidRPr="00890299">
        <w:rPr>
          <w:rFonts w:ascii="Verdana" w:hAnsi="Verdana"/>
          <w:sz w:val="20"/>
          <w:szCs w:val="20"/>
        </w:rPr>
        <w:t>;</w:t>
      </w:r>
    </w:p>
    <w:p w14:paraId="17E7AEAA" w14:textId="77777777" w:rsidR="00344516" w:rsidRPr="00890299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2E247B10" w14:textId="77777777" w:rsidR="00344516" w:rsidRPr="00890299" w:rsidRDefault="0039108C" w:rsidP="003E5F57">
      <w:pPr>
        <w:pStyle w:val="ae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rFonts w:ascii="Verdana" w:eastAsia="Times New Roman" w:hAnsi="Verdana"/>
          <w:sz w:val="20"/>
          <w:szCs w:val="20"/>
          <w:lang w:eastAsia="bg-BG"/>
        </w:rPr>
        <w:tab/>
      </w:r>
      <w:r w:rsidR="00344516" w:rsidRPr="003E5F57">
        <w:rPr>
          <w:rFonts w:ascii="Verdana" w:eastAsia="Times New Roman" w:hAnsi="Verdana"/>
          <w:sz w:val="20"/>
          <w:szCs w:val="20"/>
          <w:lang w:eastAsia="bg-BG"/>
        </w:rPr>
        <w:t>6.Поземлен имот с идентификатор 56407.153.65 /пет, шест, четири, нула, седем, точка, едно, пет, три, точка, шест, пет/,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4891DD58" w14:textId="77777777" w:rsidR="00344516" w:rsidRPr="003E5F57" w:rsidRDefault="00344516" w:rsidP="003E5F57">
      <w:pPr>
        <w:pStyle w:val="ae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3E5F57">
        <w:rPr>
          <w:rFonts w:ascii="Verdana" w:hAnsi="Verdana"/>
          <w:sz w:val="20"/>
          <w:szCs w:val="20"/>
        </w:rPr>
        <w:tab/>
        <w:t xml:space="preserve">Адрес на поземления имот: гр. Пирдоп, местност „Буньов дол”; </w:t>
      </w:r>
    </w:p>
    <w:p w14:paraId="1EE54C37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Площ:  3 125 кв.м. /три хиляди сто двадесет и пет квадратни метра/; </w:t>
      </w:r>
    </w:p>
    <w:p w14:paraId="5DA9AC40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Трайно предназначение на територията: Земеделска; </w:t>
      </w:r>
    </w:p>
    <w:p w14:paraId="5141FE06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Начин  на трайно ползване –Нива;</w:t>
      </w:r>
    </w:p>
    <w:p w14:paraId="6BBAFFC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Категория на земята при неполивни условия: 9</w:t>
      </w:r>
    </w:p>
    <w:p w14:paraId="7FF42A38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Предишен идентификатор: няма;</w:t>
      </w:r>
    </w:p>
    <w:p w14:paraId="5504A2F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Номер по предходен план: 023057, описан в АЧОС № 1081 от 10.12.2021 г.;</w:t>
      </w:r>
    </w:p>
    <w:p w14:paraId="2DEC20D1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Съседи: 56407.153.102, 56407.153.101</w:t>
      </w:r>
      <w:r w:rsidRPr="00890299">
        <w:rPr>
          <w:rFonts w:ascii="Verdana" w:hAnsi="Verdana"/>
          <w:sz w:val="20"/>
          <w:szCs w:val="20"/>
        </w:rPr>
        <w:t>, 56407.</w:t>
      </w:r>
      <w:r w:rsidRPr="003E5F57">
        <w:rPr>
          <w:rFonts w:ascii="Verdana" w:hAnsi="Verdana"/>
          <w:sz w:val="20"/>
          <w:szCs w:val="20"/>
        </w:rPr>
        <w:t>153.98</w:t>
      </w:r>
      <w:r w:rsidRPr="00890299">
        <w:rPr>
          <w:rFonts w:ascii="Verdana" w:hAnsi="Verdana"/>
          <w:sz w:val="20"/>
          <w:szCs w:val="20"/>
        </w:rPr>
        <w:t>, 56407.</w:t>
      </w:r>
      <w:r w:rsidRPr="003E5F57">
        <w:rPr>
          <w:rFonts w:ascii="Verdana" w:hAnsi="Verdana"/>
          <w:sz w:val="20"/>
          <w:szCs w:val="20"/>
        </w:rPr>
        <w:t>153.64</w:t>
      </w:r>
      <w:r w:rsidRPr="00890299">
        <w:rPr>
          <w:rFonts w:ascii="Verdana" w:hAnsi="Verdana"/>
          <w:sz w:val="20"/>
          <w:szCs w:val="20"/>
        </w:rPr>
        <w:t xml:space="preserve">, </w:t>
      </w:r>
    </w:p>
    <w:p w14:paraId="56B3B1EA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Срок за отдаване под наем на имота: 7 </w:t>
      </w:r>
      <w:r w:rsidRPr="00890299">
        <w:rPr>
          <w:rFonts w:ascii="Verdana" w:hAnsi="Verdana"/>
          <w:sz w:val="20"/>
          <w:szCs w:val="20"/>
        </w:rPr>
        <w:t>(</w:t>
      </w:r>
      <w:r w:rsidRPr="003E5F57">
        <w:rPr>
          <w:rFonts w:ascii="Verdana" w:hAnsi="Verdana"/>
          <w:sz w:val="20"/>
          <w:szCs w:val="20"/>
        </w:rPr>
        <w:t>седем</w:t>
      </w:r>
      <w:r w:rsidRPr="00890299">
        <w:rPr>
          <w:rFonts w:ascii="Verdana" w:hAnsi="Verdana"/>
          <w:sz w:val="20"/>
          <w:szCs w:val="20"/>
        </w:rPr>
        <w:t>)</w:t>
      </w:r>
      <w:r w:rsidRPr="003E5F57">
        <w:rPr>
          <w:rFonts w:ascii="Verdana" w:hAnsi="Verdana"/>
          <w:sz w:val="20"/>
          <w:szCs w:val="20"/>
        </w:rPr>
        <w:t xml:space="preserve"> години</w:t>
      </w:r>
      <w:r w:rsidRPr="00890299">
        <w:rPr>
          <w:rFonts w:ascii="Verdana" w:hAnsi="Verdana"/>
          <w:sz w:val="20"/>
          <w:szCs w:val="20"/>
        </w:rPr>
        <w:t>;</w:t>
      </w:r>
    </w:p>
    <w:p w14:paraId="46BD3C7E" w14:textId="77777777" w:rsidR="00344516" w:rsidRPr="00890299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64C6897C" w14:textId="77777777" w:rsidR="00344516" w:rsidRPr="00890299" w:rsidRDefault="0039108C" w:rsidP="003E5F57">
      <w:pPr>
        <w:pStyle w:val="ae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rFonts w:ascii="Verdana" w:eastAsia="Times New Roman" w:hAnsi="Verdana"/>
          <w:sz w:val="20"/>
          <w:szCs w:val="20"/>
          <w:lang w:eastAsia="bg-BG"/>
        </w:rPr>
        <w:tab/>
      </w:r>
      <w:r w:rsidR="00344516" w:rsidRPr="003E5F57">
        <w:rPr>
          <w:rFonts w:ascii="Verdana" w:eastAsia="Times New Roman" w:hAnsi="Verdana"/>
          <w:sz w:val="20"/>
          <w:szCs w:val="20"/>
          <w:lang w:eastAsia="bg-BG"/>
        </w:rPr>
        <w:t>7.Поземлен имот с идентификатор 56407.108.1 /пет, шест, четири, нула, седем, точка, едно, нула, осем, точка, едно/,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2F95407A" w14:textId="77777777" w:rsidR="00344516" w:rsidRPr="003E5F57" w:rsidRDefault="00344516" w:rsidP="003E5F57">
      <w:pPr>
        <w:pStyle w:val="ae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3E5F57">
        <w:rPr>
          <w:rFonts w:ascii="Verdana" w:hAnsi="Verdana"/>
          <w:sz w:val="20"/>
          <w:szCs w:val="20"/>
        </w:rPr>
        <w:tab/>
        <w:t xml:space="preserve">Адрес на поземления имот: гр. Пирдоп, местност „Шутила”; </w:t>
      </w:r>
    </w:p>
    <w:p w14:paraId="0BD7476A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Площ:  3 098 кв.м. /три хиляди и деветдесет и осем квадратни метра/; </w:t>
      </w:r>
    </w:p>
    <w:p w14:paraId="5CDB5EB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Трайно предназначение на територията: Земеделска; </w:t>
      </w:r>
    </w:p>
    <w:p w14:paraId="66CE391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Начин  на трайно ползване –Нива;</w:t>
      </w:r>
    </w:p>
    <w:p w14:paraId="10715604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Категория на земята при неполивни условия: 6</w:t>
      </w:r>
    </w:p>
    <w:p w14:paraId="66FD9A70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Предишен идентификатор: няма;</w:t>
      </w:r>
    </w:p>
    <w:p w14:paraId="2A1AA35D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Номер по предходен план: 108001, описан в АЧОС № 905 от 17.06.2019 г.;</w:t>
      </w:r>
    </w:p>
    <w:p w14:paraId="5AF9F71B" w14:textId="77777777" w:rsidR="00344516" w:rsidRPr="00890299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Съседи: 56407.36.7,</w:t>
      </w:r>
      <w:r w:rsidRPr="00890299">
        <w:rPr>
          <w:rFonts w:ascii="Verdana" w:hAnsi="Verdana"/>
          <w:sz w:val="20"/>
          <w:szCs w:val="20"/>
        </w:rPr>
        <w:t xml:space="preserve"> 56407.</w:t>
      </w:r>
      <w:r w:rsidRPr="003E5F57">
        <w:rPr>
          <w:rFonts w:ascii="Verdana" w:hAnsi="Verdana"/>
          <w:sz w:val="20"/>
          <w:szCs w:val="20"/>
        </w:rPr>
        <w:t>108.46</w:t>
      </w:r>
      <w:r w:rsidRPr="00890299">
        <w:rPr>
          <w:rFonts w:ascii="Verdana" w:hAnsi="Verdana"/>
          <w:sz w:val="20"/>
          <w:szCs w:val="20"/>
        </w:rPr>
        <w:t>, 56407.</w:t>
      </w:r>
      <w:r w:rsidRPr="003E5F57">
        <w:rPr>
          <w:rFonts w:ascii="Verdana" w:hAnsi="Verdana"/>
          <w:sz w:val="20"/>
          <w:szCs w:val="20"/>
        </w:rPr>
        <w:t>108.30</w:t>
      </w:r>
      <w:r w:rsidRPr="00890299">
        <w:rPr>
          <w:rFonts w:ascii="Verdana" w:hAnsi="Verdana"/>
          <w:sz w:val="20"/>
          <w:szCs w:val="20"/>
        </w:rPr>
        <w:t>, 56407.</w:t>
      </w:r>
      <w:r w:rsidRPr="003E5F57">
        <w:rPr>
          <w:rFonts w:ascii="Verdana" w:hAnsi="Verdana"/>
          <w:sz w:val="20"/>
          <w:szCs w:val="20"/>
        </w:rPr>
        <w:t>108.36</w:t>
      </w:r>
      <w:r w:rsidRPr="00890299">
        <w:rPr>
          <w:rFonts w:ascii="Verdana" w:hAnsi="Verdana"/>
          <w:sz w:val="20"/>
          <w:szCs w:val="20"/>
        </w:rPr>
        <w:t xml:space="preserve">, </w:t>
      </w:r>
      <w:r w:rsidRPr="003E5F57">
        <w:rPr>
          <w:rFonts w:ascii="Verdana" w:hAnsi="Verdana"/>
          <w:sz w:val="20"/>
          <w:szCs w:val="20"/>
        </w:rPr>
        <w:t>56407.37.24</w:t>
      </w:r>
    </w:p>
    <w:p w14:paraId="4289BC39" w14:textId="77777777" w:rsidR="00344516" w:rsidRPr="00890299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Срок за отдаване под наем на имота: 7 </w:t>
      </w:r>
      <w:r w:rsidRPr="00890299">
        <w:rPr>
          <w:rFonts w:ascii="Verdana" w:hAnsi="Verdana"/>
          <w:sz w:val="20"/>
          <w:szCs w:val="20"/>
        </w:rPr>
        <w:t>(</w:t>
      </w:r>
      <w:r w:rsidRPr="003E5F57">
        <w:rPr>
          <w:rFonts w:ascii="Verdana" w:hAnsi="Verdana"/>
          <w:sz w:val="20"/>
          <w:szCs w:val="20"/>
        </w:rPr>
        <w:t>седем</w:t>
      </w:r>
      <w:r w:rsidRPr="00890299">
        <w:rPr>
          <w:rFonts w:ascii="Verdana" w:hAnsi="Verdana"/>
          <w:sz w:val="20"/>
          <w:szCs w:val="20"/>
        </w:rPr>
        <w:t>)</w:t>
      </w:r>
      <w:r w:rsidRPr="003E5F57">
        <w:rPr>
          <w:rFonts w:ascii="Verdana" w:hAnsi="Verdana"/>
          <w:sz w:val="20"/>
          <w:szCs w:val="20"/>
        </w:rPr>
        <w:t xml:space="preserve"> години</w:t>
      </w:r>
      <w:r w:rsidRPr="00890299">
        <w:rPr>
          <w:rFonts w:ascii="Verdana" w:hAnsi="Verdana"/>
          <w:sz w:val="20"/>
          <w:szCs w:val="20"/>
        </w:rPr>
        <w:t>;</w:t>
      </w:r>
    </w:p>
    <w:p w14:paraId="3906A26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4E9074F9" w14:textId="77777777" w:rsidR="00344516" w:rsidRPr="003E5F57" w:rsidRDefault="0039108C" w:rsidP="003E5F57">
      <w:pPr>
        <w:pStyle w:val="ae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ab/>
      </w:r>
      <w:r w:rsidR="00344516" w:rsidRPr="003E5F57">
        <w:rPr>
          <w:rFonts w:ascii="Verdana" w:eastAsia="Times New Roman" w:hAnsi="Verdana"/>
          <w:sz w:val="20"/>
          <w:szCs w:val="20"/>
        </w:rPr>
        <w:t xml:space="preserve">8.Реално обособена част от поземлен имот с идентификатор 56407.147.84 </w:t>
      </w:r>
      <w:r w:rsidR="00344516" w:rsidRPr="003E5F57">
        <w:rPr>
          <w:rFonts w:ascii="Verdana" w:eastAsia="Times New Roman" w:hAnsi="Verdana"/>
          <w:sz w:val="20"/>
          <w:szCs w:val="20"/>
          <w:lang w:eastAsia="bg-BG"/>
        </w:rPr>
        <w:t xml:space="preserve"> /пет, шест, четири, нула, седем, точка, едно, четири, седем, точка, осем, четири/, находяща се в северозападния край на имота</w:t>
      </w:r>
      <w:r w:rsidR="00344516" w:rsidRPr="003E5F57">
        <w:rPr>
          <w:rFonts w:ascii="Verdana" w:eastAsia="Times New Roman" w:hAnsi="Verdana"/>
          <w:sz w:val="20"/>
          <w:szCs w:val="20"/>
        </w:rPr>
        <w:t xml:space="preserve"> с площ на частта 1 000 кв.м.</w:t>
      </w:r>
      <w:r w:rsidR="00344516" w:rsidRPr="003E5F57">
        <w:rPr>
          <w:rFonts w:ascii="Verdana" w:hAnsi="Verdana"/>
          <w:sz w:val="20"/>
          <w:szCs w:val="20"/>
        </w:rPr>
        <w:t xml:space="preserve"> /хиляда квадратни метра/,</w:t>
      </w:r>
      <w:r w:rsidR="00344516" w:rsidRPr="003E5F57">
        <w:rPr>
          <w:rFonts w:ascii="Verdana" w:eastAsia="Times New Roman" w:hAnsi="Verdana"/>
          <w:sz w:val="20"/>
          <w:szCs w:val="20"/>
        </w:rPr>
        <w:t xml:space="preserve"> при съседи на частта </w:t>
      </w:r>
      <w:r w:rsidR="00344516" w:rsidRPr="003E5F57">
        <w:rPr>
          <w:rFonts w:ascii="Verdana" w:hAnsi="Verdana"/>
          <w:sz w:val="20"/>
          <w:szCs w:val="20"/>
        </w:rPr>
        <w:t xml:space="preserve">56407.147.75 и реално обособена част от ПИ </w:t>
      </w:r>
      <w:r w:rsidR="00344516" w:rsidRPr="003E5F57">
        <w:rPr>
          <w:rFonts w:ascii="Verdana" w:eastAsia="Times New Roman" w:hAnsi="Verdana"/>
          <w:sz w:val="20"/>
          <w:szCs w:val="20"/>
        </w:rPr>
        <w:t>56407.147.84</w:t>
      </w:r>
      <w:r w:rsidR="00344516" w:rsidRPr="003E5F57">
        <w:rPr>
          <w:rFonts w:ascii="Verdana" w:hAnsi="Verdana"/>
          <w:sz w:val="20"/>
          <w:szCs w:val="20"/>
        </w:rPr>
        <w:t xml:space="preserve">, </w:t>
      </w:r>
      <w:r w:rsidR="00344516" w:rsidRPr="003E5F57">
        <w:rPr>
          <w:rFonts w:ascii="Verdana" w:eastAsia="Times New Roman" w:hAnsi="Verdana"/>
          <w:sz w:val="20"/>
          <w:szCs w:val="20"/>
        </w:rPr>
        <w:t>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16E45977" w14:textId="77777777" w:rsidR="00344516" w:rsidRPr="00890299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Адрес на поземления имот: гр. Пирдоп, местност „Граматник”; </w:t>
      </w:r>
    </w:p>
    <w:p w14:paraId="5148D80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Площ:  53 971 кв.м. /петдесет и три хиляди деветстотин седемдесет и един квадратни метра/; </w:t>
      </w:r>
    </w:p>
    <w:p w14:paraId="7293C440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lastRenderedPageBreak/>
        <w:tab/>
        <w:t xml:space="preserve">Трайно предназначение на територията: Земеделска; </w:t>
      </w:r>
    </w:p>
    <w:p w14:paraId="29DCD14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Начин  на трайно ползване – Нива;</w:t>
      </w:r>
    </w:p>
    <w:p w14:paraId="175628CE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Категория на земята при неполивни условия: 5</w:t>
      </w:r>
    </w:p>
    <w:p w14:paraId="5F68124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Предишен идентификатор: няма;</w:t>
      </w:r>
    </w:p>
    <w:p w14:paraId="3692AE9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Номер по предходен план: 016001, описан в АЧОС № 1080 от 10.12.2021 г.;</w:t>
      </w:r>
    </w:p>
    <w:p w14:paraId="3440036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Съседи: 56407.147.89, 56407.147.75, 56407.147.83;</w:t>
      </w:r>
    </w:p>
    <w:p w14:paraId="16CEB978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Срок за отдаване под наем на имота: 7 </w:t>
      </w:r>
      <w:r w:rsidRPr="00890299">
        <w:rPr>
          <w:rFonts w:ascii="Verdana" w:hAnsi="Verdana"/>
          <w:sz w:val="20"/>
          <w:szCs w:val="20"/>
        </w:rPr>
        <w:t>(</w:t>
      </w:r>
      <w:r w:rsidRPr="003E5F57">
        <w:rPr>
          <w:rFonts w:ascii="Verdana" w:hAnsi="Verdana"/>
          <w:sz w:val="20"/>
          <w:szCs w:val="20"/>
        </w:rPr>
        <w:t>седем</w:t>
      </w:r>
      <w:r w:rsidRPr="00890299">
        <w:rPr>
          <w:rFonts w:ascii="Verdana" w:hAnsi="Verdana"/>
          <w:sz w:val="20"/>
          <w:szCs w:val="20"/>
        </w:rPr>
        <w:t>)</w:t>
      </w:r>
      <w:r w:rsidRPr="003E5F57">
        <w:rPr>
          <w:rFonts w:ascii="Verdana" w:hAnsi="Verdana"/>
          <w:sz w:val="20"/>
          <w:szCs w:val="20"/>
        </w:rPr>
        <w:t xml:space="preserve"> години</w:t>
      </w:r>
    </w:p>
    <w:p w14:paraId="13ADF588" w14:textId="77777777" w:rsidR="00344516" w:rsidRPr="003E5F57" w:rsidRDefault="0039108C" w:rsidP="003E5F57">
      <w:pPr>
        <w:pStyle w:val="ae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344516" w:rsidRPr="003E5F57">
        <w:rPr>
          <w:rFonts w:ascii="Verdana" w:hAnsi="Verdana"/>
          <w:sz w:val="20"/>
          <w:szCs w:val="20"/>
        </w:rPr>
        <w:t xml:space="preserve">9.Реално обособена част от поземлен имот с идентификатор 56407.147.84  /пет, шест, четири, нула, седем, точка, едно, четири, седем, точка, осем, четири/, находяща се в североизточния край на имота с площ на частта </w:t>
      </w:r>
      <w:r w:rsidR="00344516" w:rsidRPr="00890299">
        <w:rPr>
          <w:rFonts w:ascii="Verdana" w:hAnsi="Verdana"/>
          <w:sz w:val="20"/>
          <w:szCs w:val="20"/>
        </w:rPr>
        <w:t>1</w:t>
      </w:r>
      <w:r w:rsidR="00344516" w:rsidRPr="003E5F57">
        <w:rPr>
          <w:rFonts w:ascii="Verdana" w:hAnsi="Verdana"/>
          <w:sz w:val="20"/>
          <w:szCs w:val="20"/>
          <w:lang w:val="en-US"/>
        </w:rPr>
        <w:t> </w:t>
      </w:r>
      <w:r w:rsidR="00344516" w:rsidRPr="00890299">
        <w:rPr>
          <w:rFonts w:ascii="Verdana" w:hAnsi="Verdana"/>
          <w:sz w:val="20"/>
          <w:szCs w:val="20"/>
        </w:rPr>
        <w:t xml:space="preserve">800 </w:t>
      </w:r>
      <w:r w:rsidR="00344516" w:rsidRPr="003E5F57">
        <w:rPr>
          <w:rFonts w:ascii="Verdana" w:hAnsi="Verdana"/>
          <w:sz w:val="20"/>
          <w:szCs w:val="20"/>
        </w:rPr>
        <w:t>кв.м. /хиляда</w:t>
      </w:r>
      <w:r w:rsidR="00344516" w:rsidRPr="00890299">
        <w:rPr>
          <w:rFonts w:ascii="Verdana" w:hAnsi="Verdana"/>
          <w:sz w:val="20"/>
          <w:szCs w:val="20"/>
        </w:rPr>
        <w:t xml:space="preserve"> </w:t>
      </w:r>
      <w:r w:rsidR="00344516" w:rsidRPr="003E5F57">
        <w:rPr>
          <w:rFonts w:ascii="Verdana" w:hAnsi="Verdana"/>
          <w:sz w:val="20"/>
          <w:szCs w:val="20"/>
        </w:rPr>
        <w:t>и осемстотин квадратни метра/, при съседи на частта 56407.147.75, 56407.147.89 и реално обособена част от ПИ 56407.147.84,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13B11A15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Адрес на поземления имот: гр. Пирдоп, местност „Граматник”; </w:t>
      </w:r>
    </w:p>
    <w:p w14:paraId="0C42498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Площ:  53 971 кв.м. /петдесет и три хиляди деветстотин седемдесет и един квадратни метра/; </w:t>
      </w:r>
    </w:p>
    <w:p w14:paraId="660BBF32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Трайно предназначение на територията: Земеделска; </w:t>
      </w:r>
    </w:p>
    <w:p w14:paraId="6BB2C45E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Начин  на трайно ползване – Нива;</w:t>
      </w:r>
    </w:p>
    <w:p w14:paraId="442436D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Категория на земята при неполивни условия: 5</w:t>
      </w:r>
    </w:p>
    <w:p w14:paraId="3C59D211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Предишен идентификатор: няма;</w:t>
      </w:r>
    </w:p>
    <w:p w14:paraId="5CDCB3D6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Номер по предходен план: 016001, описан в АЧОС № 1080 от 10.12.2021 г.;</w:t>
      </w:r>
    </w:p>
    <w:p w14:paraId="19EBF488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Съседи: 56407.147.89, 56407.147.75, 56407.147.83;</w:t>
      </w:r>
    </w:p>
    <w:p w14:paraId="0C10CC71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Срок за отдаване под наем на имота: 7 </w:t>
      </w:r>
      <w:r w:rsidRPr="00890299">
        <w:rPr>
          <w:rFonts w:ascii="Verdana" w:hAnsi="Verdana"/>
          <w:sz w:val="20"/>
          <w:szCs w:val="20"/>
        </w:rPr>
        <w:t>(</w:t>
      </w:r>
      <w:r w:rsidRPr="003E5F57">
        <w:rPr>
          <w:rFonts w:ascii="Verdana" w:hAnsi="Verdana"/>
          <w:sz w:val="20"/>
          <w:szCs w:val="20"/>
        </w:rPr>
        <w:t>седем</w:t>
      </w:r>
      <w:r w:rsidRPr="00890299">
        <w:rPr>
          <w:rFonts w:ascii="Verdana" w:hAnsi="Verdana"/>
          <w:sz w:val="20"/>
          <w:szCs w:val="20"/>
        </w:rPr>
        <w:t>)</w:t>
      </w:r>
      <w:r w:rsidRPr="003E5F57">
        <w:rPr>
          <w:rFonts w:ascii="Verdana" w:hAnsi="Verdana"/>
          <w:sz w:val="20"/>
          <w:szCs w:val="20"/>
        </w:rPr>
        <w:t xml:space="preserve"> години</w:t>
      </w:r>
    </w:p>
    <w:p w14:paraId="7B7FC604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6FDC85C8" w14:textId="77777777" w:rsidR="00344516" w:rsidRPr="003E5F57" w:rsidRDefault="0039108C" w:rsidP="003E5F57">
      <w:pPr>
        <w:pStyle w:val="ae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ab/>
      </w:r>
      <w:r w:rsidR="00344516" w:rsidRPr="003E5F57">
        <w:rPr>
          <w:rFonts w:ascii="Verdana" w:eastAsia="Times New Roman" w:hAnsi="Verdana"/>
          <w:sz w:val="20"/>
          <w:szCs w:val="20"/>
        </w:rPr>
        <w:t xml:space="preserve">10.Реално обособена част от поземлен имот с идентификатор 56407.147.84 </w:t>
      </w:r>
      <w:r w:rsidR="00344516" w:rsidRPr="003E5F57">
        <w:rPr>
          <w:rFonts w:ascii="Verdana" w:eastAsia="Times New Roman" w:hAnsi="Verdana"/>
          <w:sz w:val="20"/>
          <w:szCs w:val="20"/>
          <w:lang w:eastAsia="bg-BG"/>
        </w:rPr>
        <w:t xml:space="preserve"> /пет, шест, четири, нула, седем, точка, едно, четири, седем, точка, осем, четири/, находяща се в североизточния край на имота</w:t>
      </w:r>
      <w:r w:rsidR="00344516" w:rsidRPr="003E5F57">
        <w:rPr>
          <w:rFonts w:ascii="Verdana" w:eastAsia="Times New Roman" w:hAnsi="Verdana"/>
          <w:sz w:val="20"/>
          <w:szCs w:val="20"/>
        </w:rPr>
        <w:t xml:space="preserve"> с площ на частта 20 000 кв.м.</w:t>
      </w:r>
      <w:r w:rsidR="00344516" w:rsidRPr="003E5F57">
        <w:rPr>
          <w:rFonts w:ascii="Verdana" w:hAnsi="Verdana"/>
          <w:sz w:val="20"/>
          <w:szCs w:val="20"/>
        </w:rPr>
        <w:t xml:space="preserve"> /двадесет хиляди квадратни метра/,</w:t>
      </w:r>
      <w:r w:rsidR="00344516" w:rsidRPr="003E5F57">
        <w:rPr>
          <w:rFonts w:ascii="Verdana" w:eastAsia="Times New Roman" w:hAnsi="Verdana"/>
          <w:sz w:val="20"/>
          <w:szCs w:val="20"/>
        </w:rPr>
        <w:t xml:space="preserve"> при съседи на частта </w:t>
      </w:r>
      <w:r w:rsidR="00344516" w:rsidRPr="003E5F57">
        <w:rPr>
          <w:rFonts w:ascii="Verdana" w:hAnsi="Verdana"/>
          <w:sz w:val="20"/>
          <w:szCs w:val="20"/>
        </w:rPr>
        <w:t xml:space="preserve">56407.147.75, 56407.147.89 и реално обособена част от ПИ </w:t>
      </w:r>
      <w:r w:rsidR="00344516" w:rsidRPr="003E5F57">
        <w:rPr>
          <w:rFonts w:ascii="Verdana" w:eastAsia="Times New Roman" w:hAnsi="Verdana"/>
          <w:sz w:val="20"/>
          <w:szCs w:val="20"/>
        </w:rPr>
        <w:t>56407.147.84</w:t>
      </w:r>
      <w:r w:rsidR="00344516" w:rsidRPr="003E5F57">
        <w:rPr>
          <w:rFonts w:ascii="Verdana" w:hAnsi="Verdana"/>
          <w:sz w:val="20"/>
          <w:szCs w:val="20"/>
        </w:rPr>
        <w:t xml:space="preserve">, </w:t>
      </w:r>
      <w:r w:rsidR="00344516" w:rsidRPr="003E5F57">
        <w:rPr>
          <w:rFonts w:ascii="Verdana" w:eastAsia="Times New Roman" w:hAnsi="Verdana"/>
          <w:sz w:val="20"/>
          <w:szCs w:val="20"/>
        </w:rPr>
        <w:t>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7A052D15" w14:textId="77777777" w:rsidR="00344516" w:rsidRPr="00890299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Адрес на поземления имот: гр. Пирдоп, местност „Граматник”; </w:t>
      </w:r>
    </w:p>
    <w:p w14:paraId="339F8055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Площ:  53 971 кв.м. /петдесет и три хиляди деветстотин седемдесет и един квадратни метра/; </w:t>
      </w:r>
    </w:p>
    <w:p w14:paraId="090B008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062088CD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Начин  на трайно ползване – Нива;</w:t>
      </w:r>
    </w:p>
    <w:p w14:paraId="292CCBB5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Категория на земята при неполивни условия: 5</w:t>
      </w:r>
    </w:p>
    <w:p w14:paraId="368FB12D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Предишен идентификатор: няма;</w:t>
      </w:r>
    </w:p>
    <w:p w14:paraId="418CDDB2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Номер по предходен план: 116001, описан в АЧОС № 1080 от 10.12.2021 г.;</w:t>
      </w:r>
    </w:p>
    <w:p w14:paraId="5421C10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Съседи: 56407.147.89, 56407.147.75, 56407.147.83;</w:t>
      </w:r>
    </w:p>
    <w:p w14:paraId="2DF7927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890299">
        <w:rPr>
          <w:rFonts w:ascii="Verdana" w:hAnsi="Verdana"/>
          <w:sz w:val="20"/>
          <w:szCs w:val="20"/>
        </w:rPr>
        <w:t>(</w:t>
      </w:r>
      <w:r w:rsidRPr="003E5F57">
        <w:rPr>
          <w:rFonts w:ascii="Verdana" w:hAnsi="Verdana"/>
          <w:sz w:val="20"/>
          <w:szCs w:val="20"/>
        </w:rPr>
        <w:t>седем</w:t>
      </w:r>
      <w:r w:rsidRPr="00890299">
        <w:rPr>
          <w:rFonts w:ascii="Verdana" w:hAnsi="Verdana"/>
          <w:sz w:val="20"/>
          <w:szCs w:val="20"/>
        </w:rPr>
        <w:t>)</w:t>
      </w:r>
      <w:r w:rsidRPr="003E5F57">
        <w:rPr>
          <w:rFonts w:ascii="Verdana" w:hAnsi="Verdana"/>
          <w:sz w:val="20"/>
          <w:szCs w:val="20"/>
        </w:rPr>
        <w:t xml:space="preserve"> години</w:t>
      </w:r>
    </w:p>
    <w:p w14:paraId="0DBBE144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7BBD99FC" w14:textId="77777777" w:rsidR="00344516" w:rsidRPr="003E5F57" w:rsidRDefault="0039108C" w:rsidP="003E5F57">
      <w:pPr>
        <w:pStyle w:val="ae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ab/>
      </w:r>
      <w:r w:rsidR="00344516" w:rsidRPr="003E5F57">
        <w:rPr>
          <w:rFonts w:ascii="Verdana" w:eastAsia="Times New Roman" w:hAnsi="Verdana"/>
          <w:sz w:val="20"/>
          <w:szCs w:val="20"/>
        </w:rPr>
        <w:t xml:space="preserve">11.Реално обособена част от поземлен имот с идентификатор 56407.147.84 </w:t>
      </w:r>
      <w:r w:rsidR="00344516" w:rsidRPr="003E5F57">
        <w:rPr>
          <w:rFonts w:ascii="Verdana" w:eastAsia="Times New Roman" w:hAnsi="Verdana"/>
          <w:sz w:val="20"/>
          <w:szCs w:val="20"/>
          <w:lang w:eastAsia="bg-BG"/>
        </w:rPr>
        <w:t xml:space="preserve"> /пет, шест, четири, нула, седем, точка, едно, четири, седем, точка, осем, четири/, находяща се в североизточния край на имота</w:t>
      </w:r>
      <w:r w:rsidR="00344516" w:rsidRPr="003E5F57">
        <w:rPr>
          <w:rFonts w:ascii="Verdana" w:eastAsia="Times New Roman" w:hAnsi="Verdana"/>
          <w:sz w:val="20"/>
          <w:szCs w:val="20"/>
        </w:rPr>
        <w:t xml:space="preserve"> с площ на частта 20 000 кв.м.</w:t>
      </w:r>
      <w:r w:rsidR="00344516" w:rsidRPr="003E5F57">
        <w:rPr>
          <w:rFonts w:ascii="Verdana" w:hAnsi="Verdana"/>
          <w:sz w:val="20"/>
          <w:szCs w:val="20"/>
        </w:rPr>
        <w:t xml:space="preserve"> /десет хиляди квадратни метра/,</w:t>
      </w:r>
      <w:r w:rsidR="00344516" w:rsidRPr="003E5F57">
        <w:rPr>
          <w:rFonts w:ascii="Verdana" w:eastAsia="Times New Roman" w:hAnsi="Verdana"/>
          <w:sz w:val="20"/>
          <w:szCs w:val="20"/>
        </w:rPr>
        <w:t xml:space="preserve"> при съседи на частта </w:t>
      </w:r>
      <w:r w:rsidR="00344516" w:rsidRPr="003E5F57">
        <w:rPr>
          <w:rFonts w:ascii="Verdana" w:hAnsi="Verdana"/>
          <w:sz w:val="20"/>
          <w:szCs w:val="20"/>
        </w:rPr>
        <w:t xml:space="preserve">56407.147.75, 56407.147.89 и реално обособена част от ПИ </w:t>
      </w:r>
      <w:r w:rsidR="00344516" w:rsidRPr="003E5F57">
        <w:rPr>
          <w:rFonts w:ascii="Verdana" w:eastAsia="Times New Roman" w:hAnsi="Verdana"/>
          <w:sz w:val="20"/>
          <w:szCs w:val="20"/>
        </w:rPr>
        <w:t>56407.147.84</w:t>
      </w:r>
      <w:r w:rsidR="00344516" w:rsidRPr="003E5F57">
        <w:rPr>
          <w:rFonts w:ascii="Verdana" w:hAnsi="Verdana"/>
          <w:sz w:val="20"/>
          <w:szCs w:val="20"/>
        </w:rPr>
        <w:t xml:space="preserve">, </w:t>
      </w:r>
      <w:r w:rsidR="00344516" w:rsidRPr="003E5F57">
        <w:rPr>
          <w:rFonts w:ascii="Verdana" w:eastAsia="Times New Roman" w:hAnsi="Verdana"/>
          <w:sz w:val="20"/>
          <w:szCs w:val="20"/>
        </w:rPr>
        <w:t>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33C93FCD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Адрес на поземления имот: гр. Пирдоп, местност „Граматник”; </w:t>
      </w:r>
    </w:p>
    <w:p w14:paraId="4AA15AA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Площ:  53 971 кв.м. /петдесет и три хиляди деветстотин седемдесет и един квадратни метра/; </w:t>
      </w:r>
    </w:p>
    <w:p w14:paraId="2B1EFDC7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5EFA779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Начин  на трайно ползване – Нива;</w:t>
      </w:r>
    </w:p>
    <w:p w14:paraId="49CB7DFA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Категория на земята при неполивни условия: 5</w:t>
      </w:r>
    </w:p>
    <w:p w14:paraId="1EACC5A6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Предишен идентификатор: няма;</w:t>
      </w:r>
    </w:p>
    <w:p w14:paraId="6527455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Номер по предходен план: 116001, описан в АЧОС № 1080 от 10.12.2021 г.;</w:t>
      </w:r>
    </w:p>
    <w:p w14:paraId="2E9D461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Съседи: 56407.147.89, 56407.147.75, 56407.147.83;</w:t>
      </w:r>
    </w:p>
    <w:p w14:paraId="62960457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890299">
        <w:rPr>
          <w:rFonts w:ascii="Verdana" w:hAnsi="Verdana"/>
          <w:sz w:val="20"/>
          <w:szCs w:val="20"/>
        </w:rPr>
        <w:t>(</w:t>
      </w:r>
      <w:r w:rsidRPr="003E5F57">
        <w:rPr>
          <w:rFonts w:ascii="Verdana" w:hAnsi="Verdana"/>
          <w:sz w:val="20"/>
          <w:szCs w:val="20"/>
        </w:rPr>
        <w:t>седем</w:t>
      </w:r>
      <w:r w:rsidRPr="00890299">
        <w:rPr>
          <w:rFonts w:ascii="Verdana" w:hAnsi="Verdana"/>
          <w:sz w:val="20"/>
          <w:szCs w:val="20"/>
        </w:rPr>
        <w:t>)</w:t>
      </w:r>
      <w:r w:rsidRPr="003E5F57">
        <w:rPr>
          <w:rFonts w:ascii="Verdana" w:hAnsi="Verdana"/>
          <w:sz w:val="20"/>
          <w:szCs w:val="20"/>
        </w:rPr>
        <w:t xml:space="preserve"> години</w:t>
      </w:r>
    </w:p>
    <w:p w14:paraId="30317BB6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7563C37D" w14:textId="77777777" w:rsidR="00344516" w:rsidRPr="003E5F57" w:rsidRDefault="0039108C" w:rsidP="003E5F57">
      <w:pPr>
        <w:pStyle w:val="ae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ab/>
      </w:r>
      <w:r w:rsidR="00344516" w:rsidRPr="003E5F57">
        <w:rPr>
          <w:rFonts w:ascii="Verdana" w:eastAsia="Times New Roman" w:hAnsi="Verdana"/>
          <w:sz w:val="20"/>
          <w:szCs w:val="20"/>
        </w:rPr>
        <w:t xml:space="preserve">12.Реално обособена част от поземлен имот с идентификатор 56407.147.84 </w:t>
      </w:r>
      <w:r w:rsidR="00344516" w:rsidRPr="003E5F57">
        <w:rPr>
          <w:rFonts w:ascii="Verdana" w:eastAsia="Times New Roman" w:hAnsi="Verdana"/>
          <w:sz w:val="20"/>
          <w:szCs w:val="20"/>
          <w:lang w:eastAsia="bg-BG"/>
        </w:rPr>
        <w:t xml:space="preserve"> /пет, шест, четири, нула, седем, точка, едно, четири, седем, точка, осем, четири/, находяща се в североизточния край на имота</w:t>
      </w:r>
      <w:r w:rsidR="00344516" w:rsidRPr="003E5F57">
        <w:rPr>
          <w:rFonts w:ascii="Verdana" w:eastAsia="Times New Roman" w:hAnsi="Verdana"/>
          <w:sz w:val="20"/>
          <w:szCs w:val="20"/>
        </w:rPr>
        <w:t xml:space="preserve"> с площ на частта 11 171 кв.м.</w:t>
      </w:r>
      <w:r w:rsidR="00344516" w:rsidRPr="003E5F57">
        <w:rPr>
          <w:rFonts w:ascii="Verdana" w:hAnsi="Verdana"/>
          <w:sz w:val="20"/>
          <w:szCs w:val="20"/>
        </w:rPr>
        <w:t xml:space="preserve"> /единадесет хиляди сто седемдесет и един квадратни метра/,</w:t>
      </w:r>
      <w:r w:rsidR="00344516" w:rsidRPr="003E5F57">
        <w:rPr>
          <w:rFonts w:ascii="Verdana" w:eastAsia="Times New Roman" w:hAnsi="Verdana"/>
          <w:sz w:val="20"/>
          <w:szCs w:val="20"/>
        </w:rPr>
        <w:t xml:space="preserve"> при съседи на частта </w:t>
      </w:r>
      <w:r w:rsidR="00344516" w:rsidRPr="003E5F57">
        <w:rPr>
          <w:rFonts w:ascii="Verdana" w:hAnsi="Verdana"/>
          <w:sz w:val="20"/>
          <w:szCs w:val="20"/>
        </w:rPr>
        <w:t xml:space="preserve">56407.147.75, 56407.147.89, 56407. 147.83 и реално обособена част от ПИ </w:t>
      </w:r>
      <w:r w:rsidR="00344516" w:rsidRPr="003E5F57">
        <w:rPr>
          <w:rFonts w:ascii="Verdana" w:eastAsia="Times New Roman" w:hAnsi="Verdana"/>
          <w:sz w:val="20"/>
          <w:szCs w:val="20"/>
        </w:rPr>
        <w:t>56407.147.84</w:t>
      </w:r>
      <w:r w:rsidR="00344516" w:rsidRPr="003E5F57">
        <w:rPr>
          <w:rFonts w:ascii="Verdana" w:hAnsi="Verdana"/>
          <w:sz w:val="20"/>
          <w:szCs w:val="20"/>
        </w:rPr>
        <w:t xml:space="preserve">, </w:t>
      </w:r>
      <w:r w:rsidR="00344516" w:rsidRPr="003E5F57">
        <w:rPr>
          <w:rFonts w:ascii="Verdana" w:eastAsia="Times New Roman" w:hAnsi="Verdana"/>
          <w:sz w:val="20"/>
          <w:szCs w:val="20"/>
        </w:rPr>
        <w:t>гр. Пирдоп, общ. Пирдоп, обл. 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0F4F9277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Адрес на поземления имот: гр. Пирдоп, местност „Граматник”; </w:t>
      </w:r>
    </w:p>
    <w:p w14:paraId="7AB2A30A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Площ:  53 971 кв.м. /петдесет и три хиляди деветстотин седемдесет и един квадратни метра/; </w:t>
      </w:r>
    </w:p>
    <w:p w14:paraId="32259F3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685A8A26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Начин  на трайно ползване – Нива;</w:t>
      </w:r>
    </w:p>
    <w:p w14:paraId="7472CD56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Категория на земята при неполивни условия: 5</w:t>
      </w:r>
    </w:p>
    <w:p w14:paraId="733C4DE8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Предишен идентификатор: няма;</w:t>
      </w:r>
    </w:p>
    <w:p w14:paraId="6B85AC3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Номер по предходен план: 116001, описан в АЧОС № 1080 от 10.12.2021 г.;</w:t>
      </w:r>
    </w:p>
    <w:p w14:paraId="022DED8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>Съседи: 56407.147.89, 56407.147.75, 56407.147.83;</w:t>
      </w:r>
    </w:p>
    <w:p w14:paraId="36FE9C54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890299">
        <w:rPr>
          <w:rFonts w:ascii="Verdana" w:hAnsi="Verdana"/>
          <w:sz w:val="20"/>
          <w:szCs w:val="20"/>
        </w:rPr>
        <w:t>(</w:t>
      </w:r>
      <w:r w:rsidRPr="003E5F57">
        <w:rPr>
          <w:rFonts w:ascii="Verdana" w:hAnsi="Verdana"/>
          <w:sz w:val="20"/>
          <w:szCs w:val="20"/>
        </w:rPr>
        <w:t>седем</w:t>
      </w:r>
      <w:r w:rsidRPr="00890299">
        <w:rPr>
          <w:rFonts w:ascii="Verdana" w:hAnsi="Verdana"/>
          <w:sz w:val="20"/>
          <w:szCs w:val="20"/>
        </w:rPr>
        <w:t>)</w:t>
      </w:r>
      <w:r w:rsidRPr="003E5F57">
        <w:rPr>
          <w:rFonts w:ascii="Verdana" w:hAnsi="Verdana"/>
          <w:sz w:val="20"/>
          <w:szCs w:val="20"/>
        </w:rPr>
        <w:t xml:space="preserve"> години</w:t>
      </w:r>
    </w:p>
    <w:p w14:paraId="60C00A26" w14:textId="77777777" w:rsidR="00344516" w:rsidRPr="00890299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4252372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    </w:t>
      </w: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  <w:lang w:val="en-GB"/>
        </w:rPr>
        <w:t>II</w:t>
      </w:r>
      <w:r w:rsidRPr="003E5F57">
        <w:rPr>
          <w:rFonts w:ascii="Verdana" w:hAnsi="Verdana"/>
          <w:sz w:val="20"/>
          <w:szCs w:val="20"/>
        </w:rPr>
        <w:t>. Конкурсът да се проведе при следните условия:</w:t>
      </w:r>
    </w:p>
    <w:p w14:paraId="671AF430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  <w:t>А/ начални конкурсни цени на имотите от общинския поземлен фонд в зависимост от начина на трайно ползване, съгласно чл.43 от Наредбата за определянето и администрирането на местните такси и цени на услуги в Община Пирдоп:</w:t>
      </w:r>
    </w:p>
    <w:p w14:paraId="1016BC8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 -  начална конкурсна цена за наем на имот – 12,00 лв. / дка годишно;</w:t>
      </w:r>
    </w:p>
    <w:p w14:paraId="534BD19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  <w:t xml:space="preserve">Б/ цена на конкурсната документация - 20.00 лева; </w:t>
      </w:r>
    </w:p>
    <w:p w14:paraId="1EB3CD45" w14:textId="77777777" w:rsidR="00344516" w:rsidRPr="003E5F57" w:rsidRDefault="00344516" w:rsidP="003E5F57">
      <w:pPr>
        <w:pStyle w:val="ae"/>
        <w:jc w:val="both"/>
        <w:rPr>
          <w:rFonts w:ascii="Verdana" w:hAnsi="Verdana"/>
          <w:color w:val="000000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  <w:t xml:space="preserve">В/ </w:t>
      </w:r>
      <w:r w:rsidRPr="003E5F57">
        <w:rPr>
          <w:rFonts w:ascii="Verdana" w:hAnsi="Verdana"/>
          <w:color w:val="000000"/>
          <w:sz w:val="20"/>
          <w:szCs w:val="20"/>
        </w:rPr>
        <w:t>размер на депозита за участие в конкурса - 10 % от първоначалната конкурсна цена;</w:t>
      </w:r>
    </w:p>
    <w:p w14:paraId="72D693E0" w14:textId="77777777" w:rsidR="00344516" w:rsidRPr="003E5F57" w:rsidRDefault="00344516" w:rsidP="003E5F57">
      <w:pPr>
        <w:pStyle w:val="ae"/>
        <w:jc w:val="both"/>
        <w:rPr>
          <w:rFonts w:ascii="Verdana" w:hAnsi="Verdana"/>
          <w:bCs/>
          <w:color w:val="000000"/>
          <w:sz w:val="20"/>
          <w:szCs w:val="20"/>
        </w:rPr>
      </w:pPr>
      <w:r w:rsidRPr="003E5F57">
        <w:rPr>
          <w:rFonts w:ascii="Verdana" w:hAnsi="Verdana"/>
          <w:bCs/>
          <w:color w:val="000000"/>
          <w:sz w:val="20"/>
          <w:szCs w:val="20"/>
        </w:rPr>
        <w:tab/>
      </w:r>
      <w:r w:rsidRPr="003E5F57">
        <w:rPr>
          <w:rFonts w:ascii="Verdana" w:hAnsi="Verdana"/>
          <w:bCs/>
          <w:color w:val="000000"/>
          <w:sz w:val="20"/>
          <w:szCs w:val="20"/>
        </w:rPr>
        <w:tab/>
        <w:t xml:space="preserve">Г/ с предимство са кандидатите с постоянен и настоящ адрес на територията на Община Пирдоп в последните 10 години /за физическите лица/ или със седалище и адрес на управление на територията на Община Пирдоп в последните 10 години /за юридическите лица/. </w:t>
      </w:r>
    </w:p>
    <w:p w14:paraId="2CF3E0FA" w14:textId="77777777" w:rsidR="00344516" w:rsidRPr="003E5F57" w:rsidRDefault="0039108C" w:rsidP="003E5F57">
      <w:pPr>
        <w:pStyle w:val="ae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ab/>
        <w:t xml:space="preserve"> </w:t>
      </w:r>
      <w:r w:rsidR="00344516" w:rsidRPr="003E5F57">
        <w:rPr>
          <w:rFonts w:ascii="Verdana" w:hAnsi="Verdana"/>
          <w:sz w:val="20"/>
          <w:szCs w:val="20"/>
          <w:lang w:val="en-GB"/>
        </w:rPr>
        <w:t>III</w:t>
      </w:r>
      <w:r w:rsidR="00344516" w:rsidRPr="003E5F57">
        <w:rPr>
          <w:rFonts w:ascii="Verdana" w:hAnsi="Verdana"/>
          <w:b/>
          <w:sz w:val="20"/>
          <w:szCs w:val="20"/>
        </w:rPr>
        <w:t xml:space="preserve">. </w:t>
      </w:r>
      <w:r w:rsidR="00344516" w:rsidRPr="003E5F57">
        <w:rPr>
          <w:rFonts w:ascii="Verdana" w:hAnsi="Verdana"/>
          <w:sz w:val="20"/>
          <w:szCs w:val="20"/>
        </w:rPr>
        <w:t>Възлага на Кмета на Община Пирдоп да изготви и утвърди конкурсната документация за отдаването под наем на земеделските имоти от ОПФ.</w:t>
      </w:r>
    </w:p>
    <w:p w14:paraId="230AA02D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890299">
        <w:rPr>
          <w:rFonts w:ascii="Verdana" w:hAnsi="Verdana"/>
          <w:color w:val="000000"/>
          <w:sz w:val="20"/>
          <w:szCs w:val="20"/>
        </w:rPr>
        <w:t xml:space="preserve">  </w:t>
      </w:r>
      <w:r w:rsidRPr="003E5F57">
        <w:rPr>
          <w:rFonts w:ascii="Verdana" w:hAnsi="Verdana"/>
          <w:color w:val="000000"/>
          <w:sz w:val="20"/>
          <w:szCs w:val="20"/>
        </w:rPr>
        <w:tab/>
      </w:r>
      <w:r w:rsidRPr="00890299">
        <w:rPr>
          <w:rFonts w:ascii="Verdana" w:hAnsi="Verdana"/>
          <w:color w:val="000000"/>
          <w:sz w:val="20"/>
          <w:szCs w:val="20"/>
        </w:rPr>
        <w:t xml:space="preserve"> </w:t>
      </w:r>
      <w:r w:rsidRPr="003E5F57">
        <w:rPr>
          <w:rFonts w:ascii="Verdana" w:hAnsi="Verdana"/>
          <w:color w:val="000000"/>
          <w:sz w:val="20"/>
          <w:szCs w:val="20"/>
          <w:lang w:val="en-GB"/>
        </w:rPr>
        <w:t>IV</w:t>
      </w:r>
      <w:r w:rsidRPr="003E5F57">
        <w:rPr>
          <w:rFonts w:ascii="Verdana" w:hAnsi="Verdana"/>
          <w:color w:val="000000"/>
          <w:sz w:val="20"/>
          <w:szCs w:val="20"/>
          <w:lang w:val="ru-RU"/>
        </w:rPr>
        <w:t xml:space="preserve">. </w:t>
      </w:r>
      <w:r w:rsidRPr="003E5F57">
        <w:rPr>
          <w:rFonts w:ascii="Verdana" w:hAnsi="Verdana"/>
          <w:sz w:val="20"/>
          <w:szCs w:val="20"/>
        </w:rPr>
        <w:t>Възлага на Кмета на Община Пирдоп да организира провеждането на публично оповестения конкурс и сключването на договорите за наем на земеделските имоти от ОПФ.</w:t>
      </w:r>
    </w:p>
    <w:p w14:paraId="69AFB184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 xml:space="preserve">   </w:t>
      </w:r>
      <w:r w:rsidRPr="003E5F57">
        <w:rPr>
          <w:rFonts w:ascii="Verdana" w:hAnsi="Verdana"/>
          <w:sz w:val="20"/>
          <w:szCs w:val="20"/>
        </w:rPr>
        <w:tab/>
        <w:t xml:space="preserve"> </w:t>
      </w:r>
      <w:r w:rsidRPr="003E5F57">
        <w:rPr>
          <w:rFonts w:ascii="Verdana" w:hAnsi="Verdana"/>
          <w:color w:val="000000"/>
          <w:sz w:val="20"/>
          <w:szCs w:val="20"/>
        </w:rPr>
        <w:t>V. Срок за изпълнение на решението до 30.06.202</w:t>
      </w:r>
      <w:r w:rsidRPr="00890299">
        <w:rPr>
          <w:rFonts w:ascii="Verdana" w:hAnsi="Verdana"/>
          <w:color w:val="000000"/>
          <w:sz w:val="20"/>
          <w:szCs w:val="20"/>
        </w:rPr>
        <w:t>2</w:t>
      </w:r>
      <w:r w:rsidRPr="003E5F57">
        <w:rPr>
          <w:rFonts w:ascii="Verdana" w:hAnsi="Verdana"/>
          <w:color w:val="000000"/>
          <w:sz w:val="20"/>
          <w:szCs w:val="20"/>
        </w:rPr>
        <w:t xml:space="preserve"> г.</w:t>
      </w:r>
    </w:p>
    <w:p w14:paraId="143A069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 </w:t>
      </w:r>
    </w:p>
    <w:p w14:paraId="111CCA4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1889727F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Общински съвет – Пирдоп, на основание чл.21, ал.1, т.8 от Закона за местното самоуправление и местната администрация, чл.21, ал.3 от Закон за вероизповеданията във връзка с чл.39, ал.2 и ал.5  от Закона за общинската собственост, чл.60, ал.5 от Наредба общинската собственост, след проведеното поименно гласуване с 10 гласа „за”, както следва: Антоанета Мечкарова, Анна Нейкова, Васил Кафеджиев ,Десислава Толинова, Евгени Додов, Емил Николов, Иван Джонгов, Марияна Върбанова, Станислав Готев и  Силвия Георгиева,  0 гласа „ против” и  3 гласа „въздържал се„, както следва: Илиян Николов, Ненко Ненчев и Мария Бръмбева. </w:t>
      </w:r>
    </w:p>
    <w:p w14:paraId="6BFA1E0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755F76C4" w14:textId="77777777" w:rsidR="00344516" w:rsidRPr="003E5F57" w:rsidRDefault="00344516" w:rsidP="0039108C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РЕШЕНИЕ</w:t>
      </w:r>
    </w:p>
    <w:p w14:paraId="6A5C3742" w14:textId="77777777" w:rsidR="00344516" w:rsidRPr="003E5F57" w:rsidRDefault="00344516" w:rsidP="0039108C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№ 45</w:t>
      </w:r>
    </w:p>
    <w:p w14:paraId="6EC0DB21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1. Учредява безвъзмездно право на ползване на местното поделение на Българска Божия Църква – Божия църква –  „Нов живот с Исус“ – Пирдоп за срок от 10 години</w:t>
      </w:r>
      <w:r w:rsidRPr="003E5F57">
        <w:rPr>
          <w:rFonts w:ascii="Verdana" w:eastAsia="Calibri" w:hAnsi="Verdana"/>
          <w:sz w:val="20"/>
          <w:szCs w:val="20"/>
        </w:rPr>
        <w:t xml:space="preserve"> върху  недвижим имот – частна общинска собственост</w:t>
      </w:r>
      <w:r w:rsidRPr="003E5F57">
        <w:rPr>
          <w:rFonts w:ascii="Verdana" w:hAnsi="Verdana"/>
          <w:sz w:val="20"/>
          <w:szCs w:val="20"/>
        </w:rPr>
        <w:t xml:space="preserve"> включен в “Програмата за управление и разпореждане с имотите – общинска собственост в община Пирдоп през 2022 година”, раздел ІІІ, точка “А”, подточка 25, представляващо ½ идеална част с площ от 161,5 кв.м., от  сграда с идентификатор </w:t>
      </w:r>
      <w:r w:rsidRPr="003E5F57">
        <w:rPr>
          <w:rFonts w:ascii="Verdana" w:hAnsi="Verdana"/>
          <w:sz w:val="20"/>
          <w:szCs w:val="20"/>
        </w:rPr>
        <w:lastRenderedPageBreak/>
        <w:t xml:space="preserve">56407.500.5251.1 по КК и КР на гр.Пирдоп с предназначение друг вид обществена сграда - с административен адрес гр.Пирдоп, ул.Чавдар Войвода № 4-Б. </w:t>
      </w:r>
    </w:p>
    <w:p w14:paraId="77A3805D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2.  Общински съвет - Пирдоп възлага на Кмета на Община Пирдоп да издаде заповед и да сключи договор при спазване на нормативната уредба.</w:t>
      </w:r>
    </w:p>
    <w:p w14:paraId="568067E5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3. Община Пирдоп запазва правото си за прекратяване на договора при промяна на обстоятелствата след решение на Общински съвет.</w:t>
      </w:r>
    </w:p>
    <w:p w14:paraId="171E9CA0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4. Срок за изпълнение на решението 30.06.2022г.</w:t>
      </w:r>
    </w:p>
    <w:p w14:paraId="0C6B773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11C8A78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59CFFB9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На основание чл.21, ал.1, т. 8 от Закона за местното управление и местната администрация, чл.8, ал. 1, чл.42, ал.1, т.2, чл.47, ал.1, т.3, ал.2 и ал.3 от Закона за общинската собственост, чл. 54, ал.1 от Наредба за общинската собственост, чл.36 от Наредба за условията и реда за установяване на жилищни нужди, за настаняване под наем и продажба на общински жилища, след проведеното поименно гласуване с 13 гласа „за”, както следва: Антоанета Мечкарова, Анна Нейкова, Васил Кафеджиев, Десислава Толинова, Евгени Додов, Емил Николов, Илиян Николов, Иван Джонгов, Мария Бръмбева, Ненко Ненчев, Марияна Върбанова, Станислав Готев и Силвия Георгиева, 0 гласа „против” и 0 гласа „въздържал се”, Общински съвет-Пирдоп прие</w:t>
      </w:r>
    </w:p>
    <w:p w14:paraId="1AF40BB4" w14:textId="77777777" w:rsidR="00344516" w:rsidRPr="003E5F57" w:rsidRDefault="00344516" w:rsidP="0039108C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РЕШЕНИЕ</w:t>
      </w:r>
    </w:p>
    <w:p w14:paraId="1F71BA2E" w14:textId="77777777" w:rsidR="00344516" w:rsidRPr="003E5F57" w:rsidRDefault="00344516" w:rsidP="0039108C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№46</w:t>
      </w:r>
    </w:p>
    <w:p w14:paraId="69003C9E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4922654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bCs/>
          <w:sz w:val="20"/>
          <w:szCs w:val="20"/>
        </w:rPr>
        <w:t>1.</w:t>
      </w:r>
      <w:r w:rsidRPr="003E5F57">
        <w:rPr>
          <w:rFonts w:ascii="Verdana" w:hAnsi="Verdana"/>
          <w:sz w:val="20"/>
          <w:szCs w:val="20"/>
        </w:rPr>
        <w:t xml:space="preserve"> Общински съвет Пирдоп приема Пазарната оценка, определена от независим лицензиран оценител с оценка от 10.04.2022 г. е в размер на 34 101,00 (тридесет и четири хиляди сто и един) лева.</w:t>
      </w:r>
    </w:p>
    <w:p w14:paraId="4794DDAA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2. Общински съвет Пирдоп дава съгласие да се извърши продажба на жилищния имот – частна общинска собственост включен в „Списък на общинските жилища - частна общинска собственост в град Пирдоп за 2022 година“</w:t>
      </w:r>
      <w:r w:rsidRPr="003E5F57">
        <w:rPr>
          <w:rFonts w:ascii="Verdana" w:hAnsi="Verdana"/>
          <w:color w:val="000000"/>
          <w:sz w:val="20"/>
          <w:szCs w:val="20"/>
        </w:rPr>
        <w:t xml:space="preserve"> </w:t>
      </w:r>
      <w:r w:rsidRPr="003E5F57">
        <w:rPr>
          <w:rFonts w:ascii="Verdana" w:hAnsi="Verdana"/>
          <w:sz w:val="20"/>
          <w:szCs w:val="20"/>
        </w:rPr>
        <w:t xml:space="preserve">в точка „ІІІ.Общински жилища за продажба“, т.2 , описан в Акт за частна общинска собственост № 1086 от 01.03.2022 г., находящ се в гр. Пирдоп, ул. Капитан Петко войвода  № 8, бл. 34, вх. А, ет. 6, ап. 17, с площ  от 59,14 кв. м. с включен 100% балкон, заедно с прилежащо избено помещение №5 с площ 4,58 кв.м. на </w:t>
      </w:r>
      <w:r w:rsidRPr="003E5F57">
        <w:rPr>
          <w:rFonts w:ascii="Verdana" w:hAnsi="Verdana"/>
          <w:iCs/>
          <w:sz w:val="20"/>
          <w:szCs w:val="20"/>
        </w:rPr>
        <w:t xml:space="preserve"> наемателя на жилището – Михаил Власакиев</w:t>
      </w:r>
      <w:r w:rsidRPr="003E5F57">
        <w:rPr>
          <w:rFonts w:ascii="Verdana" w:hAnsi="Verdana"/>
          <w:sz w:val="20"/>
          <w:szCs w:val="20"/>
        </w:rPr>
        <w:t xml:space="preserve">.  </w:t>
      </w:r>
    </w:p>
    <w:p w14:paraId="3508A06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3. Продажбата да се извърши на цена в размер на 34 101,00 (тридесет и четири хиляди сто и един) лева.</w:t>
      </w:r>
    </w:p>
    <w:p w14:paraId="26FF04A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Купувачът дължи всички данъци и такси по сделката.</w:t>
      </w:r>
    </w:p>
    <w:p w14:paraId="20628E6E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4. Възлага на Кмета на Община Пирдоп да извърши всички действия за правилното и законосъобразно изпълнение на настоящото решение.</w:t>
      </w:r>
    </w:p>
    <w:p w14:paraId="7FFECCED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6D089E6D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</w:p>
    <w:p w14:paraId="7EB29F06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На основание чл.21, ал.1, т.8 от Закона за местното самоуправление и местната администрация, чл.8, ал.1 и ал.4 във връзка с чл. 35, ал. 1, чл. 41, ал.2 от Закона за общинската собственост, чл. 47, ал. 1, т.1, чл. 49, ал. 1, чл. 54, ал.1, чл. 61, т. 3, чл. 62, ал. 1, чл. 64, ал. 2 от Наредба общинската собственост, при условията на Глава шеста, Раздел втори от същата, след проведеното поименно гласуване с 13 гласа „за”, както следва: Антоанета Мечкарова, Анна Нейкова, Васил Кафеджиев, Десислава Толинова, Евгени Додов, Емил Николов, Илиян Николов, Иван Джонгов, Мария Бръмбева, Ненко Ненчев, Марияна Върбанова, Станислав Готев и Силвия Георгиева,</w:t>
      </w:r>
      <w:r w:rsidR="0039108C">
        <w:rPr>
          <w:rFonts w:ascii="Verdana" w:hAnsi="Verdana"/>
          <w:sz w:val="20"/>
          <w:szCs w:val="20"/>
        </w:rPr>
        <w:t xml:space="preserve"> </w:t>
      </w:r>
      <w:r w:rsidRPr="003E5F57">
        <w:rPr>
          <w:rFonts w:ascii="Verdana" w:hAnsi="Verdana"/>
          <w:sz w:val="20"/>
          <w:szCs w:val="20"/>
        </w:rPr>
        <w:t>0 гласа „против” и 0 гласа „въздържал се”, Общински съвет-Пирдоп прие</w:t>
      </w:r>
    </w:p>
    <w:p w14:paraId="258BAAE2" w14:textId="77777777" w:rsidR="00344516" w:rsidRPr="003E5F57" w:rsidRDefault="00344516" w:rsidP="003E5F57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РЕШЕНИЕ</w:t>
      </w:r>
    </w:p>
    <w:p w14:paraId="7A2763C2" w14:textId="77777777" w:rsidR="00344516" w:rsidRPr="003E5F57" w:rsidRDefault="00344516" w:rsidP="003E5F57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№ 47</w:t>
      </w:r>
    </w:p>
    <w:p w14:paraId="542B0A81" w14:textId="77777777" w:rsidR="00344516" w:rsidRPr="003E5F57" w:rsidRDefault="00344516" w:rsidP="003E5F57">
      <w:pPr>
        <w:pStyle w:val="ae"/>
        <w:jc w:val="both"/>
        <w:rPr>
          <w:rFonts w:ascii="Verdana" w:hAnsi="Verdana"/>
          <w:b/>
          <w:sz w:val="20"/>
          <w:szCs w:val="20"/>
        </w:rPr>
      </w:pPr>
    </w:p>
    <w:p w14:paraId="123EC89D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  <w:lang w:bidi="bg-BG"/>
        </w:rPr>
      </w:pPr>
      <w:r w:rsidRPr="003E5F57">
        <w:rPr>
          <w:rFonts w:ascii="Verdana" w:hAnsi="Verdana" w:cs="Tahoma"/>
          <w:color w:val="000000"/>
          <w:sz w:val="20"/>
          <w:szCs w:val="20"/>
        </w:rPr>
        <w:tab/>
        <w:t xml:space="preserve">І. Приема и одобрява експертната оценка в размер на </w:t>
      </w:r>
      <w:r w:rsidRPr="003E5F57">
        <w:rPr>
          <w:rFonts w:ascii="Verdana" w:hAnsi="Verdana"/>
          <w:sz w:val="20"/>
          <w:szCs w:val="20"/>
          <w:lang w:bidi="bg-BG"/>
        </w:rPr>
        <w:t>3 675,00 (три хиляди шестстотин седемдесет и пет) лева</w:t>
      </w:r>
      <w:r w:rsidRPr="003E5F57">
        <w:rPr>
          <w:rFonts w:ascii="Verdana" w:hAnsi="Verdana" w:cs="Tahoma"/>
          <w:color w:val="000000"/>
          <w:sz w:val="20"/>
          <w:szCs w:val="20"/>
        </w:rPr>
        <w:t xml:space="preserve"> на поземлен имот с </w:t>
      </w:r>
      <w:r w:rsidRPr="003E5F57">
        <w:rPr>
          <w:rFonts w:ascii="Verdana" w:hAnsi="Verdana" w:cs="Arial"/>
          <w:iCs/>
          <w:sz w:val="20"/>
          <w:szCs w:val="20"/>
        </w:rPr>
        <w:t>идентификатор 24164.500.136 по кадастрална карта и кадастралните регистри на гр.Пирдоп , находящ се  в с.Душанци, ул. „Момин камък „ № 15, с площ 490 кв.м.</w:t>
      </w:r>
      <w:r w:rsidRPr="003E5F57">
        <w:rPr>
          <w:rFonts w:ascii="Verdana" w:hAnsi="Verdana" w:cs="Tahoma"/>
          <w:color w:val="000000"/>
          <w:sz w:val="20"/>
          <w:szCs w:val="20"/>
        </w:rPr>
        <w:t>, с начин на трайно ползване – за друг вид застрояване.</w:t>
      </w:r>
    </w:p>
    <w:p w14:paraId="0DA2E908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  <w:lang w:bidi="bg-BG"/>
        </w:rPr>
      </w:pPr>
    </w:p>
    <w:p w14:paraId="3DD2A203" w14:textId="77777777" w:rsidR="00344516" w:rsidRPr="003E5F57" w:rsidRDefault="00344516" w:rsidP="003E5F57">
      <w:pPr>
        <w:pStyle w:val="ae"/>
        <w:jc w:val="both"/>
        <w:rPr>
          <w:rFonts w:ascii="Verdana" w:hAnsi="Verdana" w:cs="Tahoma"/>
          <w:color w:val="000000"/>
          <w:sz w:val="20"/>
          <w:szCs w:val="20"/>
        </w:rPr>
      </w:pPr>
      <w:r w:rsidRPr="003E5F57">
        <w:rPr>
          <w:rFonts w:ascii="Verdana" w:hAnsi="Verdana" w:cs="Tahoma"/>
          <w:color w:val="000000"/>
          <w:sz w:val="20"/>
          <w:szCs w:val="20"/>
        </w:rPr>
        <w:tab/>
        <w:t>ІІ. Дава съгласие за откриване на процедура по провеждане на публичен търг с явно наддаване</w:t>
      </w:r>
      <w:r w:rsidRPr="003E5F57">
        <w:rPr>
          <w:rFonts w:ascii="Verdana" w:hAnsi="Verdana" w:cs="Tahoma"/>
          <w:color w:val="000000"/>
          <w:sz w:val="20"/>
          <w:szCs w:val="20"/>
          <w:lang w:val="ru-RU"/>
        </w:rPr>
        <w:t xml:space="preserve"> </w:t>
      </w:r>
      <w:r w:rsidRPr="003E5F57">
        <w:rPr>
          <w:rFonts w:ascii="Verdana" w:hAnsi="Verdana" w:cs="Tahoma"/>
          <w:color w:val="000000"/>
          <w:sz w:val="20"/>
          <w:szCs w:val="20"/>
        </w:rPr>
        <w:t xml:space="preserve">за </w:t>
      </w:r>
      <w:r w:rsidRPr="003E5F57">
        <w:rPr>
          <w:rFonts w:ascii="Verdana" w:hAnsi="Verdana" w:cs="Arial"/>
          <w:sz w:val="20"/>
          <w:szCs w:val="20"/>
        </w:rPr>
        <w:t>продажба на недвижим имот – частна общинска собственост</w:t>
      </w:r>
      <w:r w:rsidRPr="003E5F57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E5F57">
        <w:rPr>
          <w:rFonts w:ascii="Verdana" w:hAnsi="Verdana" w:cs="Tahoma"/>
          <w:color w:val="000000"/>
          <w:sz w:val="20"/>
          <w:szCs w:val="20"/>
        </w:rPr>
        <w:lastRenderedPageBreak/>
        <w:t>включен в “П</w:t>
      </w:r>
      <w:r w:rsidRPr="003E5F57">
        <w:rPr>
          <w:rFonts w:ascii="Verdana" w:hAnsi="Verdana"/>
          <w:sz w:val="20"/>
          <w:szCs w:val="20"/>
        </w:rPr>
        <w:t>рограмата за управление и разпореждане с имотите – общинска собственост в община Пирдоп през 2022 година”, раздел ІІІ, точка “Б”, подточка 30,</w:t>
      </w:r>
      <w:r w:rsidRPr="003E5F57">
        <w:rPr>
          <w:rFonts w:ascii="Verdana" w:hAnsi="Verdana" w:cs="Arial"/>
          <w:sz w:val="20"/>
          <w:szCs w:val="20"/>
        </w:rPr>
        <w:t xml:space="preserve"> </w:t>
      </w:r>
      <w:r w:rsidRPr="003E5F57">
        <w:rPr>
          <w:rFonts w:ascii="Verdana" w:hAnsi="Verdana" w:cs="Tahoma"/>
          <w:color w:val="000000"/>
          <w:sz w:val="20"/>
          <w:szCs w:val="20"/>
        </w:rPr>
        <w:t xml:space="preserve">с </w:t>
      </w:r>
      <w:r w:rsidRPr="003E5F57">
        <w:rPr>
          <w:rFonts w:ascii="Verdana" w:hAnsi="Verdana" w:cs="Arial"/>
          <w:iCs/>
          <w:sz w:val="20"/>
          <w:szCs w:val="20"/>
        </w:rPr>
        <w:t>идентификатор 24164.500.136 по кадастрална карта и кадастралните регистри на гр.Пирдоп , находящ се  в с.Душанци, ул. „Момин камък „ № 15, с площ 490 кв.м.</w:t>
      </w:r>
      <w:r w:rsidRPr="003E5F57">
        <w:rPr>
          <w:rFonts w:ascii="Verdana" w:hAnsi="Verdana" w:cs="Tahoma"/>
          <w:color w:val="000000"/>
          <w:sz w:val="20"/>
          <w:szCs w:val="20"/>
        </w:rPr>
        <w:t>, с начин на трайно ползване – за друг вид застрояване.</w:t>
      </w:r>
    </w:p>
    <w:p w14:paraId="549E1937" w14:textId="77777777" w:rsidR="00344516" w:rsidRPr="003E5F57" w:rsidRDefault="00344516" w:rsidP="003E5F57">
      <w:pPr>
        <w:pStyle w:val="ae"/>
        <w:jc w:val="both"/>
        <w:rPr>
          <w:rFonts w:ascii="Verdana" w:hAnsi="Verdana" w:cs="Tahoma"/>
          <w:color w:val="000000"/>
          <w:sz w:val="20"/>
          <w:szCs w:val="20"/>
        </w:rPr>
      </w:pPr>
      <w:r w:rsidRPr="003E5F57">
        <w:rPr>
          <w:rFonts w:ascii="Verdana" w:hAnsi="Verdana" w:cs="Tahoma"/>
          <w:color w:val="000000"/>
          <w:sz w:val="20"/>
          <w:szCs w:val="20"/>
        </w:rPr>
        <w:tab/>
        <w:t>ІІІ. Търгът да се проведе при н</w:t>
      </w:r>
      <w:r w:rsidRPr="003E5F57">
        <w:rPr>
          <w:rFonts w:ascii="Verdana" w:hAnsi="Verdana" w:cs="Arial"/>
          <w:sz w:val="20"/>
          <w:szCs w:val="20"/>
        </w:rPr>
        <w:t>ачална цена –</w:t>
      </w:r>
      <w:r w:rsidRPr="003E5F57">
        <w:rPr>
          <w:rFonts w:ascii="Verdana" w:hAnsi="Verdana"/>
          <w:sz w:val="20"/>
          <w:szCs w:val="20"/>
          <w:lang w:bidi="bg-BG"/>
        </w:rPr>
        <w:t>3 675,00 (три хиляди шестстотин седемдесет и пет) лева</w:t>
      </w:r>
      <w:r w:rsidRPr="003E5F57">
        <w:rPr>
          <w:rFonts w:ascii="Verdana" w:hAnsi="Verdana" w:cs="Arial"/>
          <w:sz w:val="20"/>
          <w:szCs w:val="20"/>
        </w:rPr>
        <w:t xml:space="preserve"> лв. </w:t>
      </w:r>
      <w:r w:rsidRPr="003E5F57">
        <w:rPr>
          <w:rFonts w:ascii="Verdana" w:hAnsi="Verdana" w:cs="Tahoma"/>
          <w:color w:val="000000"/>
          <w:sz w:val="20"/>
          <w:szCs w:val="20"/>
        </w:rPr>
        <w:t>без включен ДДС. Сделката не се облага с ДДС.</w:t>
      </w:r>
    </w:p>
    <w:p w14:paraId="503A41CC" w14:textId="77777777" w:rsidR="00344516" w:rsidRPr="003E5F57" w:rsidRDefault="00344516" w:rsidP="003E5F57">
      <w:pPr>
        <w:pStyle w:val="ae"/>
        <w:jc w:val="both"/>
        <w:rPr>
          <w:rFonts w:ascii="Verdana" w:hAnsi="Verdana" w:cs="Tahoma"/>
          <w:color w:val="000000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ІV</w:t>
      </w:r>
      <w:r w:rsidRPr="003E5F57">
        <w:rPr>
          <w:rFonts w:ascii="Verdana" w:hAnsi="Verdana" w:cs="Tahoma"/>
          <w:color w:val="000000"/>
          <w:sz w:val="20"/>
          <w:szCs w:val="20"/>
        </w:rPr>
        <w:t>. Депозит за участие в публичния търг – 10% % от началната цена.</w:t>
      </w:r>
    </w:p>
    <w:p w14:paraId="65FB21BF" w14:textId="77777777" w:rsidR="00344516" w:rsidRPr="003E5F57" w:rsidRDefault="00344516" w:rsidP="003E5F57">
      <w:pPr>
        <w:pStyle w:val="ae"/>
        <w:jc w:val="both"/>
        <w:rPr>
          <w:rFonts w:ascii="Verdana" w:hAnsi="Verdana" w:cs="Tahoma"/>
          <w:color w:val="000000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V</w:t>
      </w:r>
      <w:r w:rsidRPr="003E5F57">
        <w:rPr>
          <w:rFonts w:ascii="Verdana" w:hAnsi="Verdana" w:cs="Tahoma"/>
          <w:color w:val="000000"/>
          <w:sz w:val="20"/>
          <w:szCs w:val="20"/>
        </w:rPr>
        <w:t>. Цена на тръжната документация – 50.00 лева;</w:t>
      </w:r>
    </w:p>
    <w:p w14:paraId="6E4A9924" w14:textId="77777777" w:rsidR="00344516" w:rsidRPr="003E5F57" w:rsidRDefault="00344516" w:rsidP="003E5F57">
      <w:pPr>
        <w:pStyle w:val="ae"/>
        <w:jc w:val="both"/>
        <w:rPr>
          <w:rFonts w:ascii="Verdana" w:hAnsi="Verdana" w:cs="Tahoma"/>
          <w:color w:val="000000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  <w:lang w:val="en-US"/>
        </w:rPr>
        <w:t>VI</w:t>
      </w:r>
      <w:r w:rsidRPr="003E5F57">
        <w:rPr>
          <w:rFonts w:ascii="Verdana" w:hAnsi="Verdana"/>
          <w:sz w:val="20"/>
          <w:szCs w:val="20"/>
        </w:rPr>
        <w:t>.</w:t>
      </w:r>
      <w:r w:rsidRPr="003E5F57">
        <w:rPr>
          <w:rFonts w:ascii="Verdana" w:hAnsi="Verdana" w:cs="Tahoma"/>
          <w:color w:val="000000"/>
          <w:sz w:val="20"/>
          <w:szCs w:val="20"/>
        </w:rPr>
        <w:t xml:space="preserve"> Общински съвет – Пирдоп възлага на Кмета на община Пирдоп да извърши необходимите действия по провеждане и организиране на публичния търг при спазване на нормативната уредба, в допустимите срокове и подписване на договор за покупко – продажба.</w:t>
      </w:r>
    </w:p>
    <w:p w14:paraId="3EE1E47A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  <w:lang w:val="en-US"/>
        </w:rPr>
        <w:t>VII</w:t>
      </w:r>
      <w:r w:rsidRPr="003E5F57">
        <w:rPr>
          <w:rFonts w:ascii="Verdana" w:hAnsi="Verdana"/>
          <w:sz w:val="20"/>
          <w:szCs w:val="20"/>
        </w:rPr>
        <w:t>. Срок за изпълнение на решението не по късно от 30.06.2022 г.</w:t>
      </w:r>
    </w:p>
    <w:p w14:paraId="7B06F375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54B6D93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05B83428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  <w:lang w:bidi="bg-BG"/>
        </w:rPr>
        <w:tab/>
      </w:r>
    </w:p>
    <w:p w14:paraId="06B58AD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7D9C4FAA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Общински съвет – Пирдоп, на основание чл.21, ал.1, т.8 от Закона за местното самоуправление и местната администрация, чл.8, ал.1 и ал.4 във връзка с чл. 35, ал. 1, чл. 41, ал.2 от Закона за общинската собственост, чл. 47, ал. 1, т.1, чл. 49, ал. 1, чл. 54, ал.1, чл. 61, т. 3, чл. 62, ал. 1, чл. 64, ал. 2 от Наредба общинската собственост, при условията на Глава шеста, Раздел втори от същата,след проведеното гласуване с 13 гласа „за”, както следва: Антоанета Мечкарова, Анна Нейкова, Васил Кафеджиев, Десислава Толинова, Евгени Додов, Емил Николов, Илиян Николов, Иван Джонгов, Мария Бръмбева, Ненко Ненчев, Марияна Върбанова, Станислав Готев и Силвия Георгиева,0 гласа „против” и 0 гласа „въздържал се”, прие</w:t>
      </w:r>
    </w:p>
    <w:p w14:paraId="70A92CB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25260B6E" w14:textId="77777777" w:rsidR="00344516" w:rsidRPr="003E5F57" w:rsidRDefault="00344516" w:rsidP="003E5F57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РЕШЕНИЕ</w:t>
      </w:r>
    </w:p>
    <w:p w14:paraId="3F913A6D" w14:textId="77777777" w:rsidR="00344516" w:rsidRPr="003E5F57" w:rsidRDefault="00344516" w:rsidP="003E5F57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№48</w:t>
      </w:r>
    </w:p>
    <w:p w14:paraId="417B3BAB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  <w:lang w:bidi="bg-BG"/>
        </w:rPr>
        <w:tab/>
      </w:r>
      <w:r w:rsidRPr="003E5F57">
        <w:rPr>
          <w:rFonts w:ascii="Verdana" w:hAnsi="Verdana"/>
          <w:sz w:val="20"/>
          <w:szCs w:val="20"/>
        </w:rPr>
        <w:t>І. Приема и одобрява експертните оценки както следва:</w:t>
      </w:r>
    </w:p>
    <w:p w14:paraId="2FACE152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  <w:lang w:bidi="bg-BG"/>
        </w:rPr>
      </w:pPr>
      <w:r w:rsidRPr="003E5F57">
        <w:rPr>
          <w:rFonts w:ascii="Verdana" w:hAnsi="Verdana"/>
          <w:sz w:val="20"/>
          <w:szCs w:val="20"/>
        </w:rPr>
        <w:tab/>
        <w:t xml:space="preserve">1. В размер на </w:t>
      </w:r>
      <w:r w:rsidRPr="003E5F57">
        <w:rPr>
          <w:rFonts w:ascii="Verdana" w:hAnsi="Verdana"/>
          <w:sz w:val="20"/>
          <w:szCs w:val="20"/>
          <w:lang w:bidi="bg-BG"/>
        </w:rPr>
        <w:t xml:space="preserve">21 192,00 (двадесет и една хиляди сто деветдесет и два) лева </w:t>
      </w:r>
      <w:r w:rsidRPr="003E5F57">
        <w:rPr>
          <w:rFonts w:ascii="Verdana" w:hAnsi="Verdana"/>
          <w:sz w:val="20"/>
          <w:szCs w:val="20"/>
        </w:rPr>
        <w:t xml:space="preserve">на поземлен имот с </w:t>
      </w:r>
      <w:r w:rsidRPr="003E5F57">
        <w:rPr>
          <w:rFonts w:ascii="Verdana" w:hAnsi="Verdana" w:cs="Arial"/>
          <w:iCs/>
          <w:sz w:val="20"/>
          <w:szCs w:val="20"/>
        </w:rPr>
        <w:t>идентификатор 56407.500.4005 по кадастрална карта и кадастралните регистри на гр.Пирдоп , находящ се  в гр. Пирдоп, ул. „Христина Морфова „ № 6, с площ 300 кв.м.</w:t>
      </w:r>
      <w:r w:rsidRPr="003E5F57">
        <w:rPr>
          <w:rFonts w:ascii="Verdana" w:hAnsi="Verdana"/>
          <w:sz w:val="20"/>
          <w:szCs w:val="20"/>
        </w:rPr>
        <w:t>, с начин на трайно ползване – за търговски обект, комплекс;</w:t>
      </w:r>
    </w:p>
    <w:p w14:paraId="164CC43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  <w:lang w:bidi="bg-BG"/>
        </w:rPr>
      </w:pPr>
      <w:r w:rsidRPr="003E5F57">
        <w:rPr>
          <w:rFonts w:ascii="Verdana" w:hAnsi="Verdana"/>
          <w:sz w:val="20"/>
          <w:szCs w:val="20"/>
        </w:rPr>
        <w:tab/>
        <w:t xml:space="preserve">2. В размер на </w:t>
      </w:r>
      <w:r w:rsidRPr="003E5F57">
        <w:rPr>
          <w:rFonts w:ascii="Verdana" w:hAnsi="Verdana"/>
          <w:sz w:val="20"/>
          <w:szCs w:val="20"/>
          <w:lang w:bidi="bg-BG"/>
        </w:rPr>
        <w:t xml:space="preserve">21 192,00 (двадесет и една хиляди сто деветдесет и два) лева </w:t>
      </w:r>
      <w:r w:rsidRPr="003E5F57">
        <w:rPr>
          <w:rFonts w:ascii="Verdana" w:hAnsi="Verdana"/>
          <w:sz w:val="20"/>
          <w:szCs w:val="20"/>
        </w:rPr>
        <w:t xml:space="preserve">на поземлен имот с </w:t>
      </w:r>
      <w:r w:rsidRPr="003E5F57">
        <w:rPr>
          <w:rFonts w:ascii="Verdana" w:hAnsi="Verdana" w:cs="Arial"/>
          <w:iCs/>
          <w:sz w:val="20"/>
          <w:szCs w:val="20"/>
        </w:rPr>
        <w:t>идентификатор 56407.500.4006 по кадастрална карта и кадастралните регистри на гр.Пирдоп , находящ се  в гр. Пирдоп, ул. „Славци „ № 23в, с площ 300 кв.м.</w:t>
      </w:r>
      <w:r w:rsidRPr="003E5F57">
        <w:rPr>
          <w:rFonts w:ascii="Verdana" w:hAnsi="Verdana"/>
          <w:sz w:val="20"/>
          <w:szCs w:val="20"/>
        </w:rPr>
        <w:t>, с начин на трайно ползване – за търговски обект, комплекс;</w:t>
      </w:r>
    </w:p>
    <w:p w14:paraId="1A10E32D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  <w:lang w:bidi="bg-BG"/>
        </w:rPr>
      </w:pPr>
      <w:r w:rsidRPr="003E5F57">
        <w:rPr>
          <w:rFonts w:ascii="Verdana" w:hAnsi="Verdana"/>
          <w:sz w:val="20"/>
          <w:szCs w:val="20"/>
        </w:rPr>
        <w:tab/>
        <w:t xml:space="preserve">3. В размер на </w:t>
      </w:r>
      <w:r w:rsidRPr="003E5F57">
        <w:rPr>
          <w:rFonts w:ascii="Verdana" w:hAnsi="Verdana"/>
          <w:sz w:val="20"/>
          <w:szCs w:val="20"/>
          <w:lang w:bidi="bg-BG"/>
        </w:rPr>
        <w:t>23 665,00 (двадесет и три хиляди шестстотин шестдесет и пет) лева</w:t>
      </w:r>
      <w:r w:rsidRPr="003E5F57">
        <w:rPr>
          <w:rFonts w:ascii="Verdana" w:hAnsi="Verdana"/>
          <w:sz w:val="20"/>
          <w:szCs w:val="20"/>
        </w:rPr>
        <w:t xml:space="preserve"> на поземлен имот с </w:t>
      </w:r>
      <w:r w:rsidRPr="003E5F57">
        <w:rPr>
          <w:rFonts w:ascii="Verdana" w:hAnsi="Verdana"/>
          <w:iCs/>
          <w:sz w:val="20"/>
          <w:szCs w:val="20"/>
        </w:rPr>
        <w:t>идентификатор 56407.500.4007 по кадастрална карта и кадастралните регистри на гр.Пирдоп , находящ се  в гр. Пирдоп, ул. „Славци „ № 23г, с площ 335 кв.м.</w:t>
      </w:r>
      <w:r w:rsidRPr="003E5F57">
        <w:rPr>
          <w:rFonts w:ascii="Verdana" w:hAnsi="Verdana"/>
          <w:sz w:val="20"/>
          <w:szCs w:val="20"/>
        </w:rPr>
        <w:t>, с начин на трайно ползване – за търговски обект, комплекс.</w:t>
      </w:r>
    </w:p>
    <w:p w14:paraId="14E803BA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23E3A9E6" w14:textId="77777777" w:rsidR="00344516" w:rsidRPr="003E5F57" w:rsidRDefault="00344516" w:rsidP="003E5F57">
      <w:pPr>
        <w:pStyle w:val="ae"/>
        <w:jc w:val="both"/>
        <w:rPr>
          <w:rFonts w:ascii="Verdana" w:hAnsi="Verdana" w:cs="Arial"/>
          <w:iCs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ІІ. Дава съгласие за откриване на процедура по провеждане на публичен търг с явно наддаване</w:t>
      </w:r>
      <w:r w:rsidRPr="003E5F57">
        <w:rPr>
          <w:rFonts w:ascii="Verdana" w:hAnsi="Verdana"/>
          <w:sz w:val="20"/>
          <w:szCs w:val="20"/>
          <w:lang w:val="ru-RU"/>
        </w:rPr>
        <w:t xml:space="preserve"> </w:t>
      </w:r>
      <w:r w:rsidRPr="003E5F57">
        <w:rPr>
          <w:rFonts w:ascii="Verdana" w:hAnsi="Verdana"/>
          <w:sz w:val="20"/>
          <w:szCs w:val="20"/>
        </w:rPr>
        <w:t xml:space="preserve">за </w:t>
      </w:r>
      <w:r w:rsidRPr="003E5F57">
        <w:rPr>
          <w:rFonts w:ascii="Verdana" w:hAnsi="Verdana" w:cs="Arial"/>
          <w:sz w:val="20"/>
          <w:szCs w:val="20"/>
        </w:rPr>
        <w:t>продажба на недвижими имоти – частна общинска собственост</w:t>
      </w:r>
      <w:r w:rsidRPr="003E5F57">
        <w:rPr>
          <w:rFonts w:ascii="Verdana" w:hAnsi="Verdana"/>
          <w:sz w:val="20"/>
          <w:szCs w:val="20"/>
        </w:rPr>
        <w:t xml:space="preserve"> включени в “Програмата за управление и разпореждане с имотите – общинска собственост в община Пирдоп през 2022 година”, раздел ІІІ, точка “Б”, подточка 13, 14 и 15 ,</w:t>
      </w:r>
      <w:r w:rsidRPr="003E5F57">
        <w:rPr>
          <w:rFonts w:ascii="Verdana" w:hAnsi="Verdana" w:cs="Arial"/>
          <w:sz w:val="20"/>
          <w:szCs w:val="20"/>
        </w:rPr>
        <w:t xml:space="preserve"> имоти </w:t>
      </w:r>
      <w:r w:rsidRPr="003E5F57">
        <w:rPr>
          <w:rFonts w:ascii="Verdana" w:hAnsi="Verdana"/>
          <w:sz w:val="20"/>
          <w:szCs w:val="20"/>
        </w:rPr>
        <w:t xml:space="preserve">с </w:t>
      </w:r>
      <w:r w:rsidRPr="003E5F57">
        <w:rPr>
          <w:rFonts w:ascii="Verdana" w:hAnsi="Verdana" w:cs="Arial"/>
          <w:iCs/>
          <w:sz w:val="20"/>
          <w:szCs w:val="20"/>
        </w:rPr>
        <w:t>идентификатори:</w:t>
      </w:r>
    </w:p>
    <w:p w14:paraId="6FF9A04A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1. </w:t>
      </w:r>
      <w:r w:rsidRPr="003E5F57">
        <w:rPr>
          <w:rFonts w:ascii="Verdana" w:hAnsi="Verdana" w:cs="Arial"/>
          <w:iCs/>
          <w:sz w:val="20"/>
          <w:szCs w:val="20"/>
        </w:rPr>
        <w:t xml:space="preserve"> 56407.500.4005 по кадастрална карта и кадастралните регистри на гр.Пирдоп , находящ се  в гр. Пирдоп, ул. „Христина Морфова „ № 6, с площ 300 кв.м.</w:t>
      </w:r>
      <w:r w:rsidRPr="003E5F57">
        <w:rPr>
          <w:rFonts w:ascii="Verdana" w:hAnsi="Verdana"/>
          <w:sz w:val="20"/>
          <w:szCs w:val="20"/>
        </w:rPr>
        <w:t>, с начин на трайно ползване – за търговски обект, комплекс;</w:t>
      </w:r>
    </w:p>
    <w:p w14:paraId="56871883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2. </w:t>
      </w:r>
      <w:r w:rsidRPr="003E5F57">
        <w:rPr>
          <w:rFonts w:ascii="Verdana" w:hAnsi="Verdana" w:cs="Arial"/>
          <w:iCs/>
          <w:sz w:val="20"/>
          <w:szCs w:val="20"/>
        </w:rPr>
        <w:t>56407.500.4006 по кадастрална карта и кадастралните регистри на гр.Пирдоп , находящ се  в гр. Пирдоп, ул. „Славци „ № 23в, с площ 300 кв.м.</w:t>
      </w:r>
      <w:r w:rsidRPr="003E5F57">
        <w:rPr>
          <w:rFonts w:ascii="Verdana" w:hAnsi="Verdana"/>
          <w:sz w:val="20"/>
          <w:szCs w:val="20"/>
        </w:rPr>
        <w:t>, с начин на трайно ползване – за търговски обект, комплекс;</w:t>
      </w:r>
    </w:p>
    <w:p w14:paraId="17C44D82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 xml:space="preserve">3. </w:t>
      </w:r>
      <w:r w:rsidRPr="003E5F57">
        <w:rPr>
          <w:rFonts w:ascii="Verdana" w:hAnsi="Verdana"/>
          <w:iCs/>
          <w:sz w:val="20"/>
          <w:szCs w:val="20"/>
        </w:rPr>
        <w:t>56407.500.4007 по кадастрална карта и кадастралните регистри на гр.Пирдоп , находящ се  в гр. Пирдоп, ул. „Славци „ № 23г, с площ 335 кв.м.</w:t>
      </w:r>
      <w:r w:rsidRPr="003E5F57">
        <w:rPr>
          <w:rFonts w:ascii="Verdana" w:hAnsi="Verdana"/>
          <w:sz w:val="20"/>
          <w:szCs w:val="20"/>
        </w:rPr>
        <w:t xml:space="preserve">, с начин на трайно ползване – за търговски обект, комплекс.  </w:t>
      </w:r>
    </w:p>
    <w:p w14:paraId="60DE27A0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45A31631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lastRenderedPageBreak/>
        <w:tab/>
        <w:t xml:space="preserve">ІІІ. Търгът да се проведе при: </w:t>
      </w:r>
    </w:p>
    <w:p w14:paraId="1C973350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 w:cs="Arial"/>
          <w:sz w:val="20"/>
          <w:szCs w:val="20"/>
        </w:rPr>
        <w:tab/>
        <w:t xml:space="preserve">Начална цена на поземлен имот с идентификатор 56407.500.4005 по кадастрална карта с площ от 300 кв.м. – 22 000.00лв. </w:t>
      </w:r>
      <w:r w:rsidRPr="003E5F57">
        <w:rPr>
          <w:rFonts w:ascii="Verdana" w:hAnsi="Verdana"/>
          <w:sz w:val="20"/>
          <w:szCs w:val="20"/>
        </w:rPr>
        <w:t>без включен ДДС. Сделката не се облага с ДДС.</w:t>
      </w:r>
    </w:p>
    <w:p w14:paraId="6F9851E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 w:cs="Arial"/>
          <w:sz w:val="20"/>
          <w:szCs w:val="20"/>
        </w:rPr>
        <w:tab/>
        <w:t>Начална цена на поземлен имот с идентификатор 56407.500.4006 по кадастрална карта с площ от 300 кв.м. – 22 000.00лв.</w:t>
      </w:r>
      <w:r w:rsidRPr="003E5F57">
        <w:rPr>
          <w:rFonts w:ascii="Verdana" w:hAnsi="Verdana"/>
          <w:sz w:val="20"/>
          <w:szCs w:val="20"/>
        </w:rPr>
        <w:t xml:space="preserve"> без включен ДДС. Сделката не се облага с ДДС.</w:t>
      </w:r>
    </w:p>
    <w:p w14:paraId="418B4D48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 w:cs="Arial"/>
          <w:sz w:val="20"/>
          <w:szCs w:val="20"/>
        </w:rPr>
        <w:tab/>
        <w:t xml:space="preserve">Начална цена на поземлен имот с идентификатор 56407.500.4007 по кадастрална карта с площ от 335 кв.м. – 24 000.00лв. </w:t>
      </w:r>
      <w:r w:rsidRPr="003E5F57">
        <w:rPr>
          <w:rFonts w:ascii="Verdana" w:hAnsi="Verdana"/>
          <w:sz w:val="20"/>
          <w:szCs w:val="20"/>
        </w:rPr>
        <w:t>без включен ДДС. Сделката не се облага с ДДС.</w:t>
      </w:r>
    </w:p>
    <w:p w14:paraId="1820A3E4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373C286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ІV. Депозит за участие в публичния търг - 10 % от началната цена.</w:t>
      </w:r>
    </w:p>
    <w:p w14:paraId="19E72208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5311573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V. Цена на тръжната документация – 100.00 лева;</w:t>
      </w:r>
    </w:p>
    <w:p w14:paraId="5B4C79D4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1FEA9C7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  <w:lang w:val="en-US"/>
        </w:rPr>
        <w:t>VI</w:t>
      </w:r>
      <w:r w:rsidRPr="003E5F57">
        <w:rPr>
          <w:rFonts w:ascii="Verdana" w:hAnsi="Verdana"/>
          <w:sz w:val="20"/>
          <w:szCs w:val="20"/>
        </w:rPr>
        <w:t>. Общински съвет – Пирдоп възлага на Кмета на община Пирдоп да извърши необходимите действия по провеждане и организиране на публичния търг при спазване на нормативната уредба, в допустимите срокове и подписване на договор за покупко – продажба.</w:t>
      </w:r>
    </w:p>
    <w:p w14:paraId="06819B5D" w14:textId="77777777" w:rsidR="00344516" w:rsidRPr="003E5F57" w:rsidRDefault="003C5874" w:rsidP="003E5F57">
      <w:pPr>
        <w:pStyle w:val="ae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344516" w:rsidRPr="003E5F57">
        <w:rPr>
          <w:rFonts w:ascii="Verdana" w:hAnsi="Verdana"/>
          <w:sz w:val="20"/>
          <w:szCs w:val="20"/>
          <w:lang w:val="en-US"/>
        </w:rPr>
        <w:t>VII</w:t>
      </w:r>
      <w:r w:rsidR="00344516" w:rsidRPr="003E5F57">
        <w:rPr>
          <w:rFonts w:ascii="Verdana" w:hAnsi="Verdana"/>
          <w:sz w:val="20"/>
          <w:szCs w:val="20"/>
        </w:rPr>
        <w:t>. Срок за изпълнение на решението не по късно от 30.06.2022 г</w:t>
      </w:r>
    </w:p>
    <w:p w14:paraId="3531E440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560E3E32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  <w:r w:rsidRPr="003E5F57">
        <w:rPr>
          <w:rFonts w:ascii="Verdana" w:hAnsi="Verdana"/>
          <w:sz w:val="20"/>
          <w:szCs w:val="20"/>
        </w:rPr>
        <w:tab/>
      </w:r>
    </w:p>
    <w:p w14:paraId="7B74E0E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</w:p>
    <w:p w14:paraId="4DE5B8FE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00F6BA79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На основание чл.21, ал.1,т.23 и ал.2 от Закона за местното самоуправление и местната администрация, след проведеното гласуване с 10 гласа „за”, както следва: Антоанета Мечкарова, Анна Нейкова, Васил Кафеджиев, Десислава Толинова, Евгени Додов, Илиян Николов, Мария Бръмбева, Марияна Върбанова, Станислав Готев и Силвия Георгиева,</w:t>
      </w:r>
      <w:r w:rsidR="0039108C">
        <w:rPr>
          <w:rFonts w:ascii="Verdana" w:hAnsi="Verdana"/>
          <w:sz w:val="20"/>
          <w:szCs w:val="20"/>
        </w:rPr>
        <w:t xml:space="preserve"> </w:t>
      </w:r>
      <w:r w:rsidRPr="003E5F57">
        <w:rPr>
          <w:rFonts w:ascii="Verdana" w:hAnsi="Verdana"/>
          <w:sz w:val="20"/>
          <w:szCs w:val="20"/>
        </w:rPr>
        <w:t>0 гласа „против” и 3 гласа „въздържал се”, както следва: Емил Николов, Иван Джонгов и Ненко Ненчев, Общински съвет-Пирдоп прие</w:t>
      </w:r>
    </w:p>
    <w:p w14:paraId="145C7167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39772DCC" w14:textId="77777777" w:rsidR="00344516" w:rsidRPr="003E5F57" w:rsidRDefault="00344516" w:rsidP="003E5F57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РЕШЕНИЕ</w:t>
      </w:r>
    </w:p>
    <w:p w14:paraId="2C24C4FD" w14:textId="77777777" w:rsidR="00344516" w:rsidRPr="003E5F57" w:rsidRDefault="00344516" w:rsidP="003E5F57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№ 49</w:t>
      </w:r>
    </w:p>
    <w:p w14:paraId="19A5DFDA" w14:textId="77777777" w:rsidR="00344516" w:rsidRPr="003E5F57" w:rsidRDefault="0039108C" w:rsidP="003E5F57">
      <w:pPr>
        <w:pStyle w:val="ae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344516" w:rsidRPr="003E5F57">
        <w:rPr>
          <w:rFonts w:ascii="Verdana" w:hAnsi="Verdana"/>
          <w:sz w:val="20"/>
          <w:szCs w:val="20"/>
        </w:rPr>
        <w:t>Общински съвет- Пирдоп присъжда наградата „Даскал Тодор Пирдопски“ за 2022г. на Верка Ангелова Камберова.</w:t>
      </w:r>
    </w:p>
    <w:p w14:paraId="0B895BAE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2F8EDF81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</w:r>
    </w:p>
    <w:p w14:paraId="172121AC" w14:textId="77777777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color w:val="000000"/>
          <w:sz w:val="20"/>
          <w:szCs w:val="20"/>
        </w:rPr>
        <w:t xml:space="preserve"> </w:t>
      </w:r>
      <w:r w:rsidRPr="003E5F57">
        <w:rPr>
          <w:rFonts w:ascii="Verdana" w:hAnsi="Verdana"/>
          <w:color w:val="000000"/>
          <w:sz w:val="20"/>
          <w:szCs w:val="20"/>
        </w:rPr>
        <w:tab/>
        <w:t>Предвид гореизложеното,</w:t>
      </w:r>
      <w:r w:rsidRPr="003E5F57">
        <w:rPr>
          <w:rFonts w:ascii="Verdana" w:hAnsi="Verdana"/>
          <w:sz w:val="20"/>
          <w:szCs w:val="20"/>
          <w:lang w:val="ru-RU"/>
        </w:rPr>
        <w:t xml:space="preserve"> н</w:t>
      </w:r>
      <w:r w:rsidRPr="003E5F57">
        <w:rPr>
          <w:rFonts w:ascii="Verdana" w:hAnsi="Verdana"/>
          <w:sz w:val="20"/>
          <w:szCs w:val="20"/>
        </w:rPr>
        <w:t xml:space="preserve">а основание чл.21 ал.1 т.22 и т.23 от ЗМСМА , във връзка с чл.3 ал.1 и ал.2  от Наредбата за морално стимулиране и признание на физически и юридически лица с особени заслуги към Община Пирдоп,след проведеното гласуване с 13 гласа „за”, както следва: </w:t>
      </w:r>
      <w:r w:rsidRPr="003E5F57">
        <w:rPr>
          <w:rFonts w:ascii="Verdana" w:hAnsi="Verdana"/>
          <w:sz w:val="20"/>
          <w:szCs w:val="20"/>
          <w:lang w:bidi="bg-BG"/>
        </w:rPr>
        <w:t xml:space="preserve">”: </w:t>
      </w:r>
      <w:r w:rsidRPr="003E5F57">
        <w:rPr>
          <w:rFonts w:ascii="Verdana" w:hAnsi="Verdana"/>
          <w:sz w:val="20"/>
          <w:szCs w:val="20"/>
        </w:rPr>
        <w:t xml:space="preserve">Антоанета Мечкарова, Анна Нейкова, Васил Кафеджиев, Десислава Толинова, Евгени Додов, Емил Николов, Илиян Николов, Иван Джонгов, Мария Бръмбева, Ненко Ненчев, Марияна Върбанова, Станислав Готев и Силвия Георгиева,0 гласа „против” и 0 гласа „въздържал се”, </w:t>
      </w:r>
      <w:r w:rsidRPr="003E5F57">
        <w:rPr>
          <w:rFonts w:ascii="Verdana" w:hAnsi="Verdana"/>
          <w:color w:val="000000"/>
          <w:sz w:val="20"/>
          <w:szCs w:val="20"/>
        </w:rPr>
        <w:t>Общинският съвет - Пирдоп прие</w:t>
      </w:r>
    </w:p>
    <w:p w14:paraId="6D1573BC" w14:textId="77777777" w:rsidR="00344516" w:rsidRPr="003E5F57" w:rsidRDefault="00344516" w:rsidP="003E5F57">
      <w:pPr>
        <w:pStyle w:val="ae"/>
        <w:jc w:val="center"/>
        <w:rPr>
          <w:rFonts w:ascii="Verdana" w:hAnsi="Verdana"/>
          <w:b/>
          <w:color w:val="000000"/>
          <w:sz w:val="20"/>
          <w:szCs w:val="20"/>
        </w:rPr>
      </w:pPr>
      <w:r w:rsidRPr="003E5F57">
        <w:rPr>
          <w:rFonts w:ascii="Verdana" w:hAnsi="Verdana"/>
          <w:b/>
          <w:color w:val="000000"/>
          <w:sz w:val="20"/>
          <w:szCs w:val="20"/>
        </w:rPr>
        <w:t>Р Е Ш Е Н И Е</w:t>
      </w:r>
    </w:p>
    <w:p w14:paraId="6B05F299" w14:textId="77777777" w:rsidR="00344516" w:rsidRPr="003E5F57" w:rsidRDefault="00344516" w:rsidP="003E5F57">
      <w:pPr>
        <w:pStyle w:val="ae"/>
        <w:jc w:val="center"/>
        <w:rPr>
          <w:rFonts w:ascii="Verdana" w:hAnsi="Verdana"/>
          <w:b/>
          <w:sz w:val="20"/>
          <w:szCs w:val="20"/>
        </w:rPr>
      </w:pPr>
      <w:r w:rsidRPr="003E5F57">
        <w:rPr>
          <w:rFonts w:ascii="Verdana" w:hAnsi="Verdana"/>
          <w:b/>
          <w:sz w:val="20"/>
          <w:szCs w:val="20"/>
        </w:rPr>
        <w:t>№ 50</w:t>
      </w:r>
    </w:p>
    <w:p w14:paraId="5E38C8CC" w14:textId="3CA60D26" w:rsidR="00344516" w:rsidRPr="003E5F57" w:rsidRDefault="00344516" w:rsidP="003E5F57">
      <w:pPr>
        <w:pStyle w:val="ae"/>
        <w:jc w:val="both"/>
        <w:rPr>
          <w:rFonts w:ascii="Verdana" w:hAnsi="Verdana"/>
          <w:sz w:val="20"/>
          <w:szCs w:val="20"/>
        </w:rPr>
      </w:pPr>
      <w:r w:rsidRPr="003E5F57">
        <w:rPr>
          <w:rFonts w:ascii="Verdana" w:hAnsi="Verdana"/>
          <w:sz w:val="20"/>
          <w:szCs w:val="20"/>
        </w:rPr>
        <w:tab/>
        <w:t>За дългогодишна обществена дейност, особени заслуги и  значителен принос в развитието на Община Пирдоп, Общински съвет-Пирдоп присъжда на И</w:t>
      </w:r>
      <w:r w:rsidR="00890299">
        <w:rPr>
          <w:rFonts w:ascii="Verdana" w:hAnsi="Verdana"/>
          <w:sz w:val="20"/>
          <w:szCs w:val="20"/>
        </w:rPr>
        <w:t>.</w:t>
      </w:r>
      <w:r w:rsidRPr="003E5F57">
        <w:rPr>
          <w:rFonts w:ascii="Verdana" w:hAnsi="Verdana"/>
          <w:sz w:val="20"/>
          <w:szCs w:val="20"/>
        </w:rPr>
        <w:t>И</w:t>
      </w:r>
      <w:r w:rsidR="00890299">
        <w:rPr>
          <w:rFonts w:ascii="Verdana" w:hAnsi="Verdana"/>
          <w:sz w:val="20"/>
          <w:szCs w:val="20"/>
        </w:rPr>
        <w:t>.</w:t>
      </w:r>
      <w:r w:rsidRPr="003E5F57">
        <w:rPr>
          <w:rFonts w:ascii="Verdana" w:hAnsi="Verdana"/>
          <w:sz w:val="20"/>
          <w:szCs w:val="20"/>
        </w:rPr>
        <w:t xml:space="preserve"> званието </w:t>
      </w:r>
      <w:r w:rsidR="003C5874">
        <w:rPr>
          <w:rFonts w:ascii="Verdana" w:hAnsi="Verdana"/>
          <w:b/>
          <w:i/>
          <w:sz w:val="20"/>
          <w:szCs w:val="20"/>
        </w:rPr>
        <w:t>„ПОЧЕТЕН  ГРАЖДАНИН НА ГРАД</w:t>
      </w:r>
      <w:r w:rsidRPr="003E5F57">
        <w:rPr>
          <w:rFonts w:ascii="Verdana" w:hAnsi="Verdana"/>
          <w:b/>
          <w:i/>
          <w:sz w:val="20"/>
          <w:szCs w:val="20"/>
        </w:rPr>
        <w:t xml:space="preserve"> ПИРДОП”.</w:t>
      </w:r>
    </w:p>
    <w:p w14:paraId="437C25A2" w14:textId="77777777" w:rsidR="00344516" w:rsidRPr="003E5F57" w:rsidRDefault="00344516" w:rsidP="003E5F57">
      <w:pPr>
        <w:pStyle w:val="ae"/>
        <w:jc w:val="both"/>
        <w:rPr>
          <w:rFonts w:ascii="Verdana" w:hAnsi="Verdana"/>
          <w:color w:val="000000"/>
          <w:sz w:val="20"/>
          <w:szCs w:val="20"/>
        </w:rPr>
      </w:pPr>
    </w:p>
    <w:p w14:paraId="0CBC846F" w14:textId="77777777" w:rsidR="00BE57D2" w:rsidRDefault="00BE57D2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37313BDD" w14:textId="77777777" w:rsidR="0039108C" w:rsidRDefault="0039108C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76D26732" w14:textId="77777777" w:rsidR="0039108C" w:rsidRDefault="0039108C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00CDE82C" w14:textId="77777777" w:rsidR="0039108C" w:rsidRDefault="0039108C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76508EF6" w14:textId="77777777" w:rsidR="0039108C" w:rsidRDefault="0039108C" w:rsidP="003E5F57">
      <w:pPr>
        <w:pStyle w:val="ae"/>
        <w:jc w:val="both"/>
        <w:rPr>
          <w:rFonts w:ascii="Verdana" w:hAnsi="Verdana"/>
          <w:sz w:val="20"/>
          <w:szCs w:val="20"/>
        </w:rPr>
      </w:pPr>
    </w:p>
    <w:p w14:paraId="0B896F4E" w14:textId="77777777" w:rsidR="0039108C" w:rsidRPr="0039108C" w:rsidRDefault="0039108C" w:rsidP="003E5F57">
      <w:pPr>
        <w:pStyle w:val="ae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39108C">
        <w:rPr>
          <w:rFonts w:ascii="Verdana" w:hAnsi="Verdana"/>
          <w:b/>
          <w:sz w:val="20"/>
          <w:szCs w:val="20"/>
        </w:rPr>
        <w:t>ПРЕДСЕДАТЕЛ НА ОБИНСКИ СЪВЕТ-ПИРДОП: /П/</w:t>
      </w:r>
    </w:p>
    <w:p w14:paraId="327FAC9F" w14:textId="77777777" w:rsidR="0039108C" w:rsidRPr="0039108C" w:rsidRDefault="0039108C" w:rsidP="003E5F57">
      <w:pPr>
        <w:pStyle w:val="ae"/>
        <w:jc w:val="both"/>
        <w:rPr>
          <w:rFonts w:ascii="Verdana" w:hAnsi="Verdana"/>
          <w:b/>
          <w:sz w:val="20"/>
          <w:szCs w:val="20"/>
        </w:rPr>
      </w:pPr>
      <w:r w:rsidRPr="0039108C">
        <w:rPr>
          <w:rFonts w:ascii="Verdana" w:hAnsi="Verdana"/>
          <w:b/>
          <w:sz w:val="20"/>
          <w:szCs w:val="20"/>
        </w:rPr>
        <w:tab/>
      </w:r>
      <w:r w:rsidRPr="0039108C">
        <w:rPr>
          <w:rFonts w:ascii="Verdana" w:hAnsi="Verdana"/>
          <w:b/>
          <w:sz w:val="20"/>
          <w:szCs w:val="20"/>
        </w:rPr>
        <w:tab/>
      </w:r>
      <w:r w:rsidRPr="0039108C">
        <w:rPr>
          <w:rFonts w:ascii="Verdana" w:hAnsi="Verdana"/>
          <w:b/>
          <w:sz w:val="20"/>
          <w:szCs w:val="20"/>
        </w:rPr>
        <w:tab/>
      </w:r>
      <w:r w:rsidRPr="0039108C">
        <w:rPr>
          <w:rFonts w:ascii="Verdana" w:hAnsi="Verdana"/>
          <w:b/>
          <w:sz w:val="20"/>
          <w:szCs w:val="20"/>
        </w:rPr>
        <w:tab/>
      </w:r>
      <w:r w:rsidRPr="0039108C">
        <w:rPr>
          <w:rFonts w:ascii="Verdana" w:hAnsi="Verdana"/>
          <w:b/>
          <w:sz w:val="20"/>
          <w:szCs w:val="20"/>
        </w:rPr>
        <w:tab/>
      </w:r>
      <w:r w:rsidRPr="0039108C">
        <w:rPr>
          <w:rFonts w:ascii="Verdana" w:hAnsi="Verdana"/>
          <w:b/>
          <w:sz w:val="20"/>
          <w:szCs w:val="20"/>
        </w:rPr>
        <w:tab/>
      </w:r>
      <w:r w:rsidRPr="0039108C">
        <w:rPr>
          <w:rFonts w:ascii="Verdana" w:hAnsi="Verdana"/>
          <w:b/>
          <w:sz w:val="20"/>
          <w:szCs w:val="20"/>
        </w:rPr>
        <w:tab/>
      </w:r>
      <w:r w:rsidRPr="0039108C"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 xml:space="preserve">               </w:t>
      </w:r>
      <w:r w:rsidRPr="0039108C">
        <w:rPr>
          <w:rFonts w:ascii="Verdana" w:hAnsi="Verdana"/>
          <w:b/>
          <w:sz w:val="20"/>
          <w:szCs w:val="20"/>
        </w:rPr>
        <w:t>ВАСИЛ КАФЕДЖИЕВ</w:t>
      </w:r>
    </w:p>
    <w:sectPr w:rsidR="0039108C" w:rsidRPr="0039108C" w:rsidSect="003C58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05AE0" w14:textId="77777777" w:rsidR="00534040" w:rsidRDefault="00534040" w:rsidP="001F4D76">
      <w:r>
        <w:separator/>
      </w:r>
    </w:p>
  </w:endnote>
  <w:endnote w:type="continuationSeparator" w:id="0">
    <w:p w14:paraId="2E6A3529" w14:textId="77777777" w:rsidR="00534040" w:rsidRDefault="00534040" w:rsidP="001F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20DA" w14:textId="77777777" w:rsidR="001F4D76" w:rsidRDefault="001F4D7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31801"/>
      <w:docPartObj>
        <w:docPartGallery w:val="Page Numbers (Bottom of Page)"/>
        <w:docPartUnique/>
      </w:docPartObj>
    </w:sdtPr>
    <w:sdtEndPr/>
    <w:sdtContent>
      <w:p w14:paraId="6BF3C66A" w14:textId="77777777" w:rsidR="001F4D76" w:rsidRDefault="00C15F3C">
        <w:pPr>
          <w:pStyle w:val="a9"/>
          <w:jc w:val="center"/>
        </w:pPr>
        <w:r>
          <w:fldChar w:fldCharType="begin"/>
        </w:r>
        <w:r w:rsidR="001F4D76">
          <w:instrText xml:space="preserve"> PAGE   \* MERGEFORMAT </w:instrText>
        </w:r>
        <w:r>
          <w:fldChar w:fldCharType="separate"/>
        </w:r>
        <w:r w:rsidR="004A3A1D">
          <w:rPr>
            <w:noProof/>
          </w:rPr>
          <w:t>3</w:t>
        </w:r>
        <w:r>
          <w:fldChar w:fldCharType="end"/>
        </w:r>
      </w:p>
    </w:sdtContent>
  </w:sdt>
  <w:p w14:paraId="020FC4CD" w14:textId="77777777" w:rsidR="001F4D76" w:rsidRDefault="001F4D7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3A1EA" w14:textId="77777777" w:rsidR="001F4D76" w:rsidRDefault="001F4D7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AF13C" w14:textId="77777777" w:rsidR="00534040" w:rsidRDefault="00534040" w:rsidP="001F4D76">
      <w:r>
        <w:separator/>
      </w:r>
    </w:p>
  </w:footnote>
  <w:footnote w:type="continuationSeparator" w:id="0">
    <w:p w14:paraId="44F2F00F" w14:textId="77777777" w:rsidR="00534040" w:rsidRDefault="00534040" w:rsidP="001F4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B1C13" w14:textId="77777777" w:rsidR="001F4D76" w:rsidRDefault="001F4D7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25C68" w14:textId="77777777" w:rsidR="001F4D76" w:rsidRDefault="001F4D76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40528" w14:textId="77777777" w:rsidR="001F4D76" w:rsidRDefault="001F4D7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3370B"/>
    <w:multiLevelType w:val="hybridMultilevel"/>
    <w:tmpl w:val="67CC6F3A"/>
    <w:lvl w:ilvl="0" w:tplc="32CAFDA6">
      <w:numFmt w:val="bullet"/>
      <w:lvlText w:val="-"/>
      <w:lvlJc w:val="left"/>
      <w:pPr>
        <w:ind w:left="1065" w:hanging="360"/>
      </w:pPr>
      <w:rPr>
        <w:rFonts w:ascii="Verdana" w:eastAsia="Times New Roman" w:hAnsi="Verdana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B47730"/>
    <w:multiLevelType w:val="hybridMultilevel"/>
    <w:tmpl w:val="C3181D6E"/>
    <w:lvl w:ilvl="0" w:tplc="F40AA8DE">
      <w:start w:val="1"/>
      <w:numFmt w:val="decimal"/>
      <w:lvlText w:val="%1."/>
      <w:lvlJc w:val="left"/>
      <w:pPr>
        <w:ind w:left="1066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8525021">
    <w:abstractNumId w:val="1"/>
  </w:num>
  <w:num w:numId="2" w16cid:durableId="7087223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0653995">
    <w:abstractNumId w:val="0"/>
  </w:num>
  <w:num w:numId="4" w16cid:durableId="8396570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516"/>
    <w:rsid w:val="00075BF1"/>
    <w:rsid w:val="001C2B68"/>
    <w:rsid w:val="001F4D76"/>
    <w:rsid w:val="00205A46"/>
    <w:rsid w:val="00344516"/>
    <w:rsid w:val="0039108C"/>
    <w:rsid w:val="003C5874"/>
    <w:rsid w:val="003E5F57"/>
    <w:rsid w:val="004A3A1D"/>
    <w:rsid w:val="005144DF"/>
    <w:rsid w:val="00534040"/>
    <w:rsid w:val="006F6494"/>
    <w:rsid w:val="00890299"/>
    <w:rsid w:val="008C4067"/>
    <w:rsid w:val="008C475B"/>
    <w:rsid w:val="00A23726"/>
    <w:rsid w:val="00BE148D"/>
    <w:rsid w:val="00BE57D2"/>
    <w:rsid w:val="00C15F3C"/>
    <w:rsid w:val="00F243DA"/>
    <w:rsid w:val="00F252EC"/>
    <w:rsid w:val="00F5596C"/>
    <w:rsid w:val="00F6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,"/>
  <w:listSeparator w:val=";"/>
  <w14:docId w14:val="5C4C194E"/>
  <w15:docId w15:val="{D443E0D1-B3CC-42D1-85AE-B135856D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unhideWhenUsed/>
    <w:qFormat/>
    <w:rsid w:val="00344516"/>
    <w:pPr>
      <w:keepNext/>
      <w:ind w:left="5040" w:firstLine="720"/>
      <w:outlineLvl w:val="1"/>
    </w:pPr>
    <w:rPr>
      <w:b/>
      <w:bCs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ind w:left="720"/>
      <w:contextualSpacing/>
    </w:pPr>
  </w:style>
  <w:style w:type="character" w:customStyle="1" w:styleId="20">
    <w:name w:val="Заглавие 2 Знак"/>
    <w:basedOn w:val="a0"/>
    <w:link w:val="2"/>
    <w:rsid w:val="00344516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character" w:styleId="a4">
    <w:name w:val="Hyperlink"/>
    <w:basedOn w:val="a0"/>
    <w:uiPriority w:val="99"/>
    <w:semiHidden/>
    <w:unhideWhenUsed/>
    <w:rsid w:val="0034451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44516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344516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semiHidden/>
    <w:unhideWhenUsed/>
    <w:rsid w:val="00344516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34451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9">
    <w:name w:val="footer"/>
    <w:basedOn w:val="a"/>
    <w:link w:val="aa"/>
    <w:uiPriority w:val="99"/>
    <w:unhideWhenUsed/>
    <w:rsid w:val="00344516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34451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b">
    <w:name w:val="Body Text"/>
    <w:basedOn w:val="a"/>
    <w:link w:val="ac"/>
    <w:uiPriority w:val="99"/>
    <w:semiHidden/>
    <w:unhideWhenUsed/>
    <w:rsid w:val="00344516"/>
    <w:pPr>
      <w:spacing w:after="120"/>
    </w:pPr>
  </w:style>
  <w:style w:type="character" w:customStyle="1" w:styleId="ac">
    <w:name w:val="Основен текст Знак"/>
    <w:basedOn w:val="a0"/>
    <w:link w:val="ab"/>
    <w:uiPriority w:val="99"/>
    <w:semiHidden/>
    <w:rsid w:val="0034451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ad">
    <w:name w:val="Без разредка Знак"/>
    <w:link w:val="ae"/>
    <w:uiPriority w:val="1"/>
    <w:locked/>
    <w:rsid w:val="00344516"/>
    <w:rPr>
      <w:lang w:val="bg-BG"/>
    </w:rPr>
  </w:style>
  <w:style w:type="paragraph" w:styleId="ae">
    <w:name w:val="No Spacing"/>
    <w:link w:val="ad"/>
    <w:uiPriority w:val="1"/>
    <w:qFormat/>
    <w:rsid w:val="00344516"/>
    <w:pPr>
      <w:spacing w:after="0" w:line="240" w:lineRule="auto"/>
    </w:pPr>
    <w:rPr>
      <w:lang w:val="bg-BG"/>
    </w:rPr>
  </w:style>
  <w:style w:type="paragraph" w:customStyle="1" w:styleId="CharCharCharCharCharCharChar">
    <w:name w:val="Char Char Знак Char Char Char Знак Char Char"/>
    <w:basedOn w:val="a"/>
    <w:uiPriority w:val="99"/>
    <w:rsid w:val="00344516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tdhead1">
    <w:name w:val="tdhead1"/>
    <w:basedOn w:val="a0"/>
    <w:rsid w:val="00344516"/>
  </w:style>
  <w:style w:type="character" w:styleId="af">
    <w:name w:val="Strong"/>
    <w:basedOn w:val="a0"/>
    <w:uiPriority w:val="22"/>
    <w:qFormat/>
    <w:rsid w:val="00344516"/>
    <w:rPr>
      <w:b/>
      <w:bCs/>
    </w:rPr>
  </w:style>
  <w:style w:type="paragraph" w:styleId="af0">
    <w:name w:val="Title"/>
    <w:basedOn w:val="a"/>
    <w:next w:val="a"/>
    <w:link w:val="af1"/>
    <w:uiPriority w:val="10"/>
    <w:qFormat/>
    <w:rsid w:val="0089029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лавие Знак"/>
    <w:basedOn w:val="a0"/>
    <w:link w:val="af0"/>
    <w:uiPriority w:val="10"/>
    <w:rsid w:val="00890299"/>
    <w:rPr>
      <w:rFonts w:asciiTheme="majorHAnsi" w:eastAsiaTheme="majorEastAsia" w:hAnsiTheme="majorHAnsi" w:cstheme="majorBidi"/>
      <w:spacing w:val="-10"/>
      <w:kern w:val="28"/>
      <w:sz w:val="56"/>
      <w:szCs w:val="5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8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_pirdop1@abv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5050</Words>
  <Characters>28791</Characters>
  <Application>Microsoft Office Word</Application>
  <DocSecurity>0</DocSecurity>
  <Lines>239</Lines>
  <Paragraphs>67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PR</cp:lastModifiedBy>
  <cp:revision>4</cp:revision>
  <dcterms:created xsi:type="dcterms:W3CDTF">2022-05-16T05:11:00Z</dcterms:created>
  <dcterms:modified xsi:type="dcterms:W3CDTF">2022-05-17T10:40:00Z</dcterms:modified>
</cp:coreProperties>
</file>