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407F" w:rsidRDefault="00B6407F" w:rsidP="00B6407F">
      <w:pPr>
        <w:pStyle w:val="a9"/>
        <w:jc w:val="center"/>
        <w:rPr>
          <w:rFonts w:ascii="Verdana" w:hAnsi="Verdana"/>
          <w:b/>
          <w:sz w:val="20"/>
          <w:szCs w:val="20"/>
        </w:rPr>
      </w:pPr>
    </w:p>
    <w:p w:rsidR="00B6407F" w:rsidRPr="00386CFC" w:rsidRDefault="00B6407F" w:rsidP="00B6407F">
      <w:pPr>
        <w:pStyle w:val="a9"/>
        <w:jc w:val="center"/>
        <w:rPr>
          <w:rFonts w:ascii="Verdana" w:eastAsia="Times New Roman" w:hAnsi="Verdana"/>
          <w:b/>
          <w:sz w:val="20"/>
          <w:szCs w:val="20"/>
          <w:lang w:eastAsia="bg-BG"/>
        </w:rPr>
      </w:pPr>
      <w:r w:rsidRPr="001963F2">
        <w:rPr>
          <w:rFonts w:ascii="Verdana" w:hAnsi="Verdana"/>
          <w:b/>
          <w:noProof/>
          <w:sz w:val="20"/>
          <w:szCs w:val="20"/>
          <w:lang w:eastAsia="bg-BG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-23495</wp:posOffset>
            </wp:positionH>
            <wp:positionV relativeFrom="paragraph">
              <wp:posOffset>-499745</wp:posOffset>
            </wp:positionV>
            <wp:extent cx="775970" cy="695325"/>
            <wp:effectExtent l="19050" t="0" r="5080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970" cy="695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386CFC">
        <w:rPr>
          <w:rFonts w:ascii="Verdana" w:hAnsi="Verdana"/>
          <w:b/>
          <w:sz w:val="20"/>
          <w:szCs w:val="20"/>
          <w:lang w:eastAsia="bg-BG"/>
        </w:rPr>
        <w:t>ОБЩИНСКИ СЪВЕТ – ПИРДОП</w:t>
      </w:r>
    </w:p>
    <w:p w:rsidR="00B6407F" w:rsidRPr="00386CFC" w:rsidRDefault="00B6407F" w:rsidP="00B6407F">
      <w:pPr>
        <w:pStyle w:val="a9"/>
        <w:jc w:val="center"/>
        <w:rPr>
          <w:rFonts w:ascii="Verdana" w:eastAsia="Arial Unicode MS" w:hAnsi="Verdana"/>
          <w:b/>
          <w:sz w:val="20"/>
          <w:szCs w:val="20"/>
          <w:lang w:eastAsia="bg-BG"/>
        </w:rPr>
      </w:pPr>
      <w:r w:rsidRPr="00B306EB">
        <w:rPr>
          <w:rFonts w:ascii="Verdana" w:hAnsi="Verdana"/>
          <w:sz w:val="20"/>
          <w:szCs w:val="20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Съединител &quot;права стрелка&quot; 1" o:spid="_x0000_s1026" type="#_x0000_t32" style="position:absolute;left:0;text-align:left;margin-left:28.95pt;margin-top:2.55pt;width:392.25pt;height:.0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"/>
        </w:pict>
      </w:r>
      <w:r w:rsidRPr="00386CFC">
        <w:rPr>
          <w:rFonts w:ascii="Verdana" w:eastAsia="Arial Unicode MS" w:hAnsi="Verdana"/>
          <w:b/>
          <w:sz w:val="20"/>
          <w:szCs w:val="20"/>
          <w:lang w:eastAsia="bg-BG"/>
        </w:rPr>
        <w:t>2070 град Пирдоп, пл. „Тод</w:t>
      </w:r>
      <w:r>
        <w:rPr>
          <w:rFonts w:ascii="Verdana" w:eastAsia="Arial Unicode MS" w:hAnsi="Verdana"/>
          <w:b/>
          <w:sz w:val="20"/>
          <w:szCs w:val="20"/>
          <w:lang w:eastAsia="bg-BG"/>
        </w:rPr>
        <w:t>ор Влайков” №2; тел.: 07 181/51-</w:t>
      </w:r>
      <w:r w:rsidRPr="00386CFC">
        <w:rPr>
          <w:rFonts w:ascii="Verdana" w:eastAsia="Arial Unicode MS" w:hAnsi="Verdana"/>
          <w:b/>
          <w:sz w:val="20"/>
          <w:szCs w:val="20"/>
          <w:lang w:eastAsia="bg-BG"/>
        </w:rPr>
        <w:t>12,</w:t>
      </w:r>
    </w:p>
    <w:p w:rsidR="00B6407F" w:rsidRPr="00386CFC" w:rsidRDefault="00B6407F" w:rsidP="00B6407F">
      <w:pPr>
        <w:pStyle w:val="a9"/>
        <w:jc w:val="center"/>
        <w:rPr>
          <w:rFonts w:ascii="Verdana" w:eastAsia="Arial Unicode MS" w:hAnsi="Verdana"/>
          <w:b/>
          <w:sz w:val="20"/>
          <w:szCs w:val="20"/>
          <w:lang w:eastAsia="bg-BG"/>
        </w:rPr>
      </w:pPr>
      <w:r w:rsidRPr="00386CFC">
        <w:rPr>
          <w:rFonts w:ascii="Verdana" w:eastAsia="Arial Unicode MS" w:hAnsi="Verdana"/>
          <w:b/>
          <w:sz w:val="20"/>
          <w:szCs w:val="20"/>
          <w:lang w:eastAsia="bg-BG"/>
        </w:rPr>
        <w:t>факс: 07 181/51 12  ,</w:t>
      </w:r>
      <w:proofErr w:type="spellStart"/>
      <w:r w:rsidRPr="00386CFC">
        <w:rPr>
          <w:rFonts w:ascii="Verdana" w:hAnsi="Verdana"/>
          <w:b/>
          <w:sz w:val="20"/>
          <w:szCs w:val="20"/>
          <w:lang w:eastAsia="bg-BG"/>
        </w:rPr>
        <w:t>е-mail</w:t>
      </w:r>
      <w:proofErr w:type="spellEnd"/>
      <w:r w:rsidRPr="00386CFC">
        <w:rPr>
          <w:rFonts w:ascii="Verdana" w:hAnsi="Verdana"/>
          <w:b/>
          <w:sz w:val="20"/>
          <w:szCs w:val="20"/>
          <w:lang w:eastAsia="bg-BG"/>
        </w:rPr>
        <w:t xml:space="preserve">: </w:t>
      </w:r>
      <w:hyperlink r:id="rId6" w:history="1">
        <w:r>
          <w:rPr>
            <w:rStyle w:val="ab"/>
            <w:rFonts w:ascii="Verdana" w:hAnsi="Verdana"/>
            <w:sz w:val="16"/>
            <w:szCs w:val="16"/>
          </w:rPr>
          <w:t>obs@pirdop.</w:t>
        </w:r>
        <w:r>
          <w:rPr>
            <w:rStyle w:val="ab"/>
            <w:rFonts w:ascii="Verdana" w:hAnsi="Verdana"/>
            <w:sz w:val="16"/>
            <w:szCs w:val="16"/>
            <w:lang w:val="en-US"/>
          </w:rPr>
          <w:t>egov</w:t>
        </w:r>
        <w:r>
          <w:rPr>
            <w:rStyle w:val="ab"/>
            <w:rFonts w:ascii="Verdana" w:hAnsi="Verdana"/>
            <w:sz w:val="16"/>
            <w:szCs w:val="16"/>
          </w:rPr>
          <w:t>.</w:t>
        </w:r>
        <w:r>
          <w:rPr>
            <w:rStyle w:val="ab"/>
            <w:rFonts w:ascii="Verdana" w:hAnsi="Verdana"/>
            <w:sz w:val="16"/>
            <w:szCs w:val="16"/>
            <w:lang w:val="en-US"/>
          </w:rPr>
          <w:t>bg</w:t>
        </w:r>
      </w:hyperlink>
    </w:p>
    <w:p w:rsidR="00B6407F" w:rsidRDefault="00B6407F" w:rsidP="00B6407F">
      <w:pPr>
        <w:pStyle w:val="a9"/>
        <w:jc w:val="center"/>
        <w:rPr>
          <w:rFonts w:ascii="Verdana" w:hAnsi="Verdana"/>
          <w:b/>
          <w:sz w:val="20"/>
          <w:szCs w:val="20"/>
        </w:rPr>
      </w:pPr>
    </w:p>
    <w:p w:rsidR="00B6407F" w:rsidRDefault="00B6407F" w:rsidP="00B6407F">
      <w:pPr>
        <w:pStyle w:val="a9"/>
        <w:jc w:val="center"/>
        <w:rPr>
          <w:rFonts w:ascii="Verdana" w:hAnsi="Verdana"/>
          <w:b/>
          <w:sz w:val="20"/>
          <w:szCs w:val="20"/>
        </w:rPr>
      </w:pPr>
    </w:p>
    <w:p w:rsidR="00B6407F" w:rsidRDefault="00B6407F" w:rsidP="00B6407F">
      <w:pPr>
        <w:pStyle w:val="a9"/>
        <w:jc w:val="center"/>
        <w:rPr>
          <w:rFonts w:ascii="Verdana" w:hAnsi="Verdana"/>
          <w:b/>
          <w:sz w:val="20"/>
          <w:szCs w:val="20"/>
        </w:rPr>
      </w:pPr>
    </w:p>
    <w:p w:rsidR="00B6407F" w:rsidRDefault="00B6407F" w:rsidP="00B6407F">
      <w:pPr>
        <w:pStyle w:val="a9"/>
        <w:jc w:val="center"/>
        <w:rPr>
          <w:rFonts w:ascii="Verdana" w:hAnsi="Verdana"/>
          <w:b/>
          <w:sz w:val="20"/>
          <w:szCs w:val="20"/>
        </w:rPr>
      </w:pPr>
    </w:p>
    <w:p w:rsidR="00B6407F" w:rsidRDefault="00B6407F" w:rsidP="00B6407F">
      <w:pPr>
        <w:pStyle w:val="a9"/>
        <w:jc w:val="center"/>
        <w:rPr>
          <w:rFonts w:ascii="Verdana" w:hAnsi="Verdana"/>
          <w:b/>
          <w:sz w:val="20"/>
          <w:szCs w:val="20"/>
        </w:rPr>
      </w:pPr>
    </w:p>
    <w:p w:rsidR="00B6407F" w:rsidRPr="00BF5C11" w:rsidRDefault="00B6407F" w:rsidP="00B6407F">
      <w:pPr>
        <w:pStyle w:val="a9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ПРЕПИС-ИЗВЛЕЧЕНИЕ ОТ ПРОТОКОЛ №7</w:t>
      </w:r>
      <w:r w:rsidRPr="00BF5C11">
        <w:rPr>
          <w:rFonts w:ascii="Verdana" w:hAnsi="Verdana"/>
          <w:b/>
          <w:sz w:val="20"/>
          <w:szCs w:val="20"/>
        </w:rPr>
        <w:t xml:space="preserve"> </w:t>
      </w:r>
    </w:p>
    <w:p w:rsidR="00B6407F" w:rsidRPr="00BF5C11" w:rsidRDefault="00B6407F" w:rsidP="00B6407F">
      <w:pPr>
        <w:jc w:val="center"/>
        <w:rPr>
          <w:rFonts w:ascii="Verdana" w:hAnsi="Verdana"/>
          <w:b/>
          <w:sz w:val="20"/>
          <w:szCs w:val="20"/>
        </w:rPr>
      </w:pPr>
      <w:r w:rsidRPr="00BF5C11">
        <w:rPr>
          <w:rFonts w:ascii="Verdana" w:hAnsi="Verdana"/>
          <w:b/>
          <w:sz w:val="20"/>
          <w:szCs w:val="20"/>
        </w:rPr>
        <w:t xml:space="preserve">ОТ  </w:t>
      </w:r>
      <w:r>
        <w:rPr>
          <w:rFonts w:ascii="Verdana" w:hAnsi="Verdana"/>
          <w:b/>
          <w:sz w:val="20"/>
          <w:szCs w:val="20"/>
        </w:rPr>
        <w:t xml:space="preserve"> ИЗВЪНРЕДНО </w:t>
      </w:r>
      <w:r w:rsidRPr="00BF5C11">
        <w:rPr>
          <w:rFonts w:ascii="Verdana" w:hAnsi="Verdana"/>
          <w:b/>
          <w:sz w:val="20"/>
          <w:szCs w:val="20"/>
        </w:rPr>
        <w:t xml:space="preserve">ЗАСЕДАНИЕ НА ОБЩИНСКИ СЪВЕТ – ПИРДОП, </w:t>
      </w:r>
    </w:p>
    <w:p w:rsidR="00B6407F" w:rsidRDefault="00B6407F" w:rsidP="00B6407F">
      <w:pPr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ПРОВЕДЕНО НА 31.05.2023г.</w:t>
      </w:r>
    </w:p>
    <w:p w:rsidR="00B6407F" w:rsidRDefault="00B6407F" w:rsidP="00B6407F">
      <w:pPr>
        <w:pStyle w:val="a9"/>
        <w:jc w:val="both"/>
        <w:rPr>
          <w:rFonts w:ascii="Verdana" w:hAnsi="Verdana" w:cs="Arial"/>
          <w:sz w:val="20"/>
          <w:szCs w:val="20"/>
        </w:rPr>
      </w:pPr>
    </w:p>
    <w:p w:rsidR="00B6407F" w:rsidRDefault="00B6407F" w:rsidP="00B6407F">
      <w:pPr>
        <w:pStyle w:val="a9"/>
        <w:jc w:val="both"/>
        <w:rPr>
          <w:rFonts w:ascii="Verdana" w:hAnsi="Verdana" w:cs="Arial"/>
          <w:sz w:val="20"/>
          <w:szCs w:val="20"/>
        </w:rPr>
      </w:pPr>
    </w:p>
    <w:p w:rsidR="00B6407F" w:rsidRDefault="00B6407F" w:rsidP="00B6407F">
      <w:pPr>
        <w:pStyle w:val="a9"/>
        <w:jc w:val="both"/>
        <w:rPr>
          <w:rFonts w:ascii="Verdana" w:hAnsi="Verdana" w:cs="Arial"/>
          <w:sz w:val="20"/>
          <w:szCs w:val="20"/>
        </w:rPr>
      </w:pPr>
    </w:p>
    <w:p w:rsidR="00B6407F" w:rsidRDefault="00B6407F" w:rsidP="00B6407F">
      <w:pPr>
        <w:pStyle w:val="a9"/>
        <w:jc w:val="both"/>
        <w:rPr>
          <w:rFonts w:ascii="Verdana" w:hAnsi="Verdana" w:cs="Arial"/>
          <w:sz w:val="20"/>
          <w:szCs w:val="20"/>
        </w:rPr>
      </w:pPr>
    </w:p>
    <w:p w:rsidR="00B6407F" w:rsidRDefault="00B6407F" w:rsidP="00B6407F">
      <w:pPr>
        <w:pStyle w:val="a9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ab/>
        <w:t xml:space="preserve">На основание чл.21, ал.1, т.23 и ал.2 от Закона за местното самоуправление и местната администрация, след проведеното гласуване със 7 гласа „за”, както следва: </w:t>
      </w:r>
    </w:p>
    <w:p w:rsidR="00B6407F" w:rsidRDefault="00B6407F" w:rsidP="00B6407F">
      <w:pPr>
        <w:pStyle w:val="a9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Васил Кафеджиев, Емил Николов, Илиян Николов, Мария Бръмбева, Марияна Върбанова, Ненко Ненчев и Силвия Георгиева, 1 глас „против”, както следва:</w:t>
      </w:r>
      <w:r w:rsidRPr="00891997">
        <w:rPr>
          <w:rFonts w:ascii="Verdana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Евгени Додов и 4 гласа „въздържал се”, както следва:</w:t>
      </w:r>
      <w:r w:rsidRPr="00891997">
        <w:rPr>
          <w:rFonts w:ascii="Verdana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 xml:space="preserve">Антоанета Мечкарова, Десислава Толинова, Иван Джонгов и Станислав Готев, Общински съвет-Пирдоп прие </w:t>
      </w:r>
    </w:p>
    <w:p w:rsidR="00B6407F" w:rsidRDefault="00B6407F" w:rsidP="00B6407F">
      <w:pPr>
        <w:pStyle w:val="a9"/>
        <w:jc w:val="both"/>
        <w:rPr>
          <w:rFonts w:ascii="Verdana" w:hAnsi="Verdana" w:cs="Arial"/>
          <w:sz w:val="20"/>
          <w:szCs w:val="20"/>
        </w:rPr>
      </w:pPr>
    </w:p>
    <w:p w:rsidR="00B6407F" w:rsidRPr="00891997" w:rsidRDefault="00B6407F" w:rsidP="00B6407F">
      <w:pPr>
        <w:pStyle w:val="a9"/>
        <w:jc w:val="center"/>
        <w:rPr>
          <w:rFonts w:ascii="Verdana" w:hAnsi="Verdana" w:cs="Arial"/>
          <w:b/>
          <w:sz w:val="20"/>
          <w:szCs w:val="20"/>
        </w:rPr>
      </w:pPr>
      <w:r w:rsidRPr="00891997">
        <w:rPr>
          <w:rFonts w:ascii="Verdana" w:hAnsi="Verdana" w:cs="Arial"/>
          <w:b/>
          <w:sz w:val="20"/>
          <w:szCs w:val="20"/>
        </w:rPr>
        <w:t xml:space="preserve">РЕШЕНИЕ </w:t>
      </w:r>
    </w:p>
    <w:p w:rsidR="00B6407F" w:rsidRDefault="00B6407F" w:rsidP="00B6407F">
      <w:pPr>
        <w:pStyle w:val="a9"/>
        <w:jc w:val="center"/>
        <w:rPr>
          <w:rFonts w:ascii="Verdana" w:hAnsi="Verdana" w:cs="Arial"/>
          <w:b/>
          <w:sz w:val="20"/>
          <w:szCs w:val="20"/>
        </w:rPr>
      </w:pPr>
      <w:r w:rsidRPr="00891997">
        <w:rPr>
          <w:rFonts w:ascii="Verdana" w:hAnsi="Verdana" w:cs="Arial"/>
          <w:b/>
          <w:sz w:val="20"/>
          <w:szCs w:val="20"/>
        </w:rPr>
        <w:t>№ 60</w:t>
      </w:r>
    </w:p>
    <w:p w:rsidR="00B6407F" w:rsidRDefault="00B6407F" w:rsidP="00B6407F">
      <w:pPr>
        <w:pStyle w:val="a9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ab/>
        <w:t>1.Общински съвет-Пирдоп приема допълнение към проекта за дневен ред, както следва:</w:t>
      </w:r>
    </w:p>
    <w:p w:rsidR="00B6407F" w:rsidRDefault="00B6407F" w:rsidP="00B6407F">
      <w:pPr>
        <w:pStyle w:val="a9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eastAsia="Arial Unicode MS" w:hAnsi="Verdana"/>
          <w:sz w:val="20"/>
          <w:szCs w:val="20"/>
        </w:rPr>
        <w:tab/>
        <w:t xml:space="preserve">Докладна записка относно: </w:t>
      </w:r>
      <w:r w:rsidRPr="00A762CD">
        <w:rPr>
          <w:rFonts w:ascii="Verdana" w:eastAsia="Arial Unicode MS" w:hAnsi="Verdana"/>
          <w:sz w:val="20"/>
          <w:szCs w:val="20"/>
        </w:rPr>
        <w:t xml:space="preserve">Отказ </w:t>
      </w:r>
      <w:r w:rsidRPr="00A762CD">
        <w:rPr>
          <w:rFonts w:ascii="Verdana" w:hAnsi="Verdana"/>
          <w:sz w:val="20"/>
          <w:szCs w:val="20"/>
        </w:rPr>
        <w:t xml:space="preserve">за учредяване право на строеж за изграждане на Централа за производство на електрическа енергия от </w:t>
      </w:r>
      <w:proofErr w:type="spellStart"/>
      <w:r w:rsidRPr="00A762CD">
        <w:rPr>
          <w:rFonts w:ascii="Verdana" w:hAnsi="Verdana"/>
          <w:sz w:val="20"/>
          <w:szCs w:val="20"/>
        </w:rPr>
        <w:t>фотоволтаични</w:t>
      </w:r>
      <w:proofErr w:type="spellEnd"/>
      <w:r w:rsidRPr="00A762CD">
        <w:rPr>
          <w:rFonts w:ascii="Verdana" w:hAnsi="Verdana"/>
          <w:sz w:val="20"/>
          <w:szCs w:val="20"/>
        </w:rPr>
        <w:t xml:space="preserve"> съоръжения върху имоти общинска собственост</w:t>
      </w:r>
      <w:r w:rsidRPr="00A762CD">
        <w:rPr>
          <w:rFonts w:ascii="Verdana" w:hAnsi="Verdana" w:cs="Arial"/>
          <w:sz w:val="20"/>
          <w:szCs w:val="20"/>
        </w:rPr>
        <w:t>.</w:t>
      </w:r>
    </w:p>
    <w:p w:rsidR="00B6407F" w:rsidRDefault="00B6407F" w:rsidP="00B6407F">
      <w:pPr>
        <w:pStyle w:val="a9"/>
        <w:jc w:val="both"/>
        <w:rPr>
          <w:rFonts w:ascii="Verdana" w:hAnsi="Verdana" w:cs="Arial"/>
          <w:sz w:val="20"/>
          <w:szCs w:val="20"/>
        </w:rPr>
      </w:pPr>
    </w:p>
    <w:p w:rsidR="00B6407F" w:rsidRDefault="00B6407F" w:rsidP="00B6407F">
      <w:pPr>
        <w:pStyle w:val="a9"/>
        <w:jc w:val="both"/>
        <w:rPr>
          <w:rFonts w:ascii="Verdana" w:hAnsi="Verdana" w:cs="Arial"/>
          <w:sz w:val="20"/>
          <w:szCs w:val="20"/>
        </w:rPr>
      </w:pPr>
    </w:p>
    <w:p w:rsidR="00B6407F" w:rsidRDefault="00B6407F" w:rsidP="00B6407F">
      <w:pPr>
        <w:pStyle w:val="a9"/>
        <w:jc w:val="both"/>
        <w:rPr>
          <w:rFonts w:ascii="Verdana" w:hAnsi="Verdana" w:cs="Arial"/>
          <w:sz w:val="20"/>
          <w:szCs w:val="20"/>
        </w:rPr>
      </w:pPr>
    </w:p>
    <w:p w:rsidR="00B6407F" w:rsidRDefault="00B6407F" w:rsidP="00B6407F">
      <w:pPr>
        <w:pStyle w:val="a9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На основание чл.21, ал.1, т.23 и ал.2 от Закона за местното самоуправление и местната администрация, след проведеното гласуване с 12 гласа „за”, 0 гласа „против” и 0 гласа „въздържал се”, Общински съвет-Пирдоп прие </w:t>
      </w:r>
    </w:p>
    <w:p w:rsidR="00B6407F" w:rsidRDefault="00B6407F" w:rsidP="00B6407F">
      <w:pPr>
        <w:pStyle w:val="a9"/>
        <w:jc w:val="both"/>
        <w:rPr>
          <w:rFonts w:ascii="Verdana" w:hAnsi="Verdana" w:cs="Arial"/>
          <w:sz w:val="20"/>
          <w:szCs w:val="20"/>
        </w:rPr>
      </w:pPr>
    </w:p>
    <w:p w:rsidR="00B6407F" w:rsidRPr="00891997" w:rsidRDefault="00B6407F" w:rsidP="00B6407F">
      <w:pPr>
        <w:pStyle w:val="a9"/>
        <w:jc w:val="center"/>
        <w:rPr>
          <w:rFonts w:ascii="Verdana" w:hAnsi="Verdana" w:cs="Arial"/>
          <w:b/>
          <w:sz w:val="20"/>
          <w:szCs w:val="20"/>
        </w:rPr>
      </w:pPr>
      <w:r w:rsidRPr="00891997">
        <w:rPr>
          <w:rFonts w:ascii="Verdana" w:hAnsi="Verdana" w:cs="Arial"/>
          <w:b/>
          <w:sz w:val="20"/>
          <w:szCs w:val="20"/>
        </w:rPr>
        <w:t xml:space="preserve">РЕШЕНИЕ </w:t>
      </w:r>
    </w:p>
    <w:p w:rsidR="00B6407F" w:rsidRDefault="00B6407F" w:rsidP="00B6407F">
      <w:pPr>
        <w:pStyle w:val="a9"/>
        <w:jc w:val="center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>№ 61</w:t>
      </w:r>
    </w:p>
    <w:p w:rsidR="00B6407F" w:rsidRDefault="00B6407F" w:rsidP="00B6407F">
      <w:pPr>
        <w:pStyle w:val="a9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ab/>
      </w:r>
      <w:r w:rsidRPr="001B7CC6">
        <w:rPr>
          <w:rFonts w:ascii="Verdana" w:hAnsi="Verdana" w:cs="Arial"/>
          <w:sz w:val="20"/>
          <w:szCs w:val="20"/>
        </w:rPr>
        <w:t>Общински съвет-Пирдоп реши заседанието да протече при следния</w:t>
      </w:r>
    </w:p>
    <w:p w:rsidR="00B6407F" w:rsidRDefault="00B6407F" w:rsidP="00B6407F">
      <w:pPr>
        <w:pStyle w:val="a9"/>
        <w:jc w:val="center"/>
        <w:rPr>
          <w:rFonts w:ascii="Verdana" w:hAnsi="Verdana" w:cs="Arial"/>
          <w:b/>
          <w:sz w:val="20"/>
          <w:szCs w:val="20"/>
        </w:rPr>
      </w:pPr>
      <w:r w:rsidRPr="001B7CC6">
        <w:rPr>
          <w:rFonts w:ascii="Verdana" w:hAnsi="Verdana" w:cs="Arial"/>
          <w:b/>
          <w:sz w:val="20"/>
          <w:szCs w:val="20"/>
        </w:rPr>
        <w:t>ДНЕВЕН РЕД:</w:t>
      </w:r>
    </w:p>
    <w:p w:rsidR="00B6407F" w:rsidRPr="001B7CC6" w:rsidRDefault="00B6407F" w:rsidP="00B6407F">
      <w:pPr>
        <w:pStyle w:val="a9"/>
        <w:jc w:val="both"/>
        <w:rPr>
          <w:rFonts w:ascii="Verdana" w:hAnsi="Verdana" w:cs="Arial"/>
          <w:b/>
          <w:sz w:val="20"/>
          <w:szCs w:val="20"/>
        </w:rPr>
      </w:pPr>
    </w:p>
    <w:p w:rsidR="00B6407F" w:rsidRPr="00BD23A8" w:rsidRDefault="00B6407F" w:rsidP="00B6407F">
      <w:pPr>
        <w:pStyle w:val="a9"/>
        <w:numPr>
          <w:ilvl w:val="0"/>
          <w:numId w:val="1"/>
        </w:numPr>
        <w:jc w:val="both"/>
        <w:rPr>
          <w:rFonts w:ascii="Verdana" w:hAnsi="Verdana"/>
          <w:sz w:val="20"/>
          <w:szCs w:val="20"/>
        </w:rPr>
      </w:pPr>
      <w:r w:rsidRPr="00BD23A8">
        <w:rPr>
          <w:rFonts w:ascii="Verdana" w:hAnsi="Verdana"/>
          <w:sz w:val="20"/>
          <w:szCs w:val="20"/>
        </w:rPr>
        <w:t>Изказвания, питания, становища и предложения.</w:t>
      </w:r>
    </w:p>
    <w:p w:rsidR="00B6407F" w:rsidRPr="00BD23A8" w:rsidRDefault="00B6407F" w:rsidP="00B6407F">
      <w:pPr>
        <w:pStyle w:val="a9"/>
        <w:jc w:val="both"/>
        <w:rPr>
          <w:rFonts w:ascii="Verdana" w:hAnsi="Verdana"/>
          <w:sz w:val="20"/>
          <w:szCs w:val="20"/>
        </w:rPr>
      </w:pPr>
    </w:p>
    <w:p w:rsidR="00B6407F" w:rsidRDefault="00B6407F" w:rsidP="00B6407F">
      <w:pPr>
        <w:pStyle w:val="a9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2.</w:t>
      </w:r>
      <w:r w:rsidRPr="00BD23A8">
        <w:rPr>
          <w:rFonts w:ascii="Verdana" w:hAnsi="Verdana"/>
          <w:sz w:val="20"/>
          <w:szCs w:val="20"/>
        </w:rPr>
        <w:t xml:space="preserve">Докладна записка относно: Отчет за дейността и счетоводен баланс на </w:t>
      </w:r>
    </w:p>
    <w:p w:rsidR="00B6407F" w:rsidRPr="006F79E1" w:rsidRDefault="00B6407F" w:rsidP="00B6407F">
      <w:pPr>
        <w:pStyle w:val="a9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„</w:t>
      </w:r>
      <w:r w:rsidRPr="006F79E1">
        <w:rPr>
          <w:rFonts w:ascii="Verdana" w:hAnsi="Verdana"/>
          <w:sz w:val="20"/>
          <w:szCs w:val="20"/>
        </w:rPr>
        <w:t>Медицински център</w:t>
      </w:r>
      <w:r w:rsidRPr="006F79E1">
        <w:rPr>
          <w:rFonts w:ascii="Verdana" w:hAnsi="Verdana"/>
          <w:sz w:val="20"/>
          <w:szCs w:val="20"/>
          <w:lang w:val="en-US"/>
        </w:rPr>
        <w:t xml:space="preserve"> I</w:t>
      </w:r>
      <w:r w:rsidRPr="006F79E1">
        <w:rPr>
          <w:rFonts w:ascii="Verdana" w:hAnsi="Verdana"/>
          <w:sz w:val="20"/>
          <w:szCs w:val="20"/>
        </w:rPr>
        <w:t>- Пирдоп” ЕООД за 2022г.</w:t>
      </w:r>
    </w:p>
    <w:p w:rsidR="00B6407F" w:rsidRPr="00BD23A8" w:rsidRDefault="00B6407F" w:rsidP="00B6407F">
      <w:pPr>
        <w:pStyle w:val="a9"/>
        <w:jc w:val="right"/>
        <w:rPr>
          <w:rFonts w:ascii="Verdana" w:hAnsi="Verdana"/>
          <w:sz w:val="20"/>
          <w:szCs w:val="20"/>
        </w:rPr>
      </w:pPr>
      <w:r w:rsidRPr="00BD23A8">
        <w:rPr>
          <w:rFonts w:ascii="Verdana" w:hAnsi="Verdana"/>
          <w:sz w:val="20"/>
          <w:szCs w:val="20"/>
        </w:rPr>
        <w:tab/>
      </w:r>
      <w:r w:rsidRPr="00BD23A8">
        <w:rPr>
          <w:rFonts w:ascii="Verdana" w:hAnsi="Verdana"/>
          <w:sz w:val="20"/>
          <w:szCs w:val="20"/>
        </w:rPr>
        <w:tab/>
      </w:r>
      <w:r w:rsidRPr="00BD23A8">
        <w:rPr>
          <w:rFonts w:ascii="Verdana" w:hAnsi="Verdana"/>
          <w:sz w:val="20"/>
          <w:szCs w:val="20"/>
        </w:rPr>
        <w:tab/>
      </w:r>
      <w:r w:rsidRPr="00BD23A8">
        <w:rPr>
          <w:rFonts w:ascii="Verdana" w:hAnsi="Verdana"/>
          <w:sz w:val="20"/>
          <w:szCs w:val="20"/>
        </w:rPr>
        <w:tab/>
        <w:t xml:space="preserve">      </w:t>
      </w:r>
      <w:proofErr w:type="spellStart"/>
      <w:r w:rsidRPr="00BD23A8">
        <w:rPr>
          <w:rFonts w:ascii="Verdana" w:hAnsi="Verdana"/>
          <w:sz w:val="20"/>
          <w:szCs w:val="20"/>
        </w:rPr>
        <w:t>Докл</w:t>
      </w:r>
      <w:proofErr w:type="spellEnd"/>
      <w:r w:rsidRPr="00BD23A8">
        <w:rPr>
          <w:rFonts w:ascii="Verdana" w:hAnsi="Verdana"/>
          <w:sz w:val="20"/>
          <w:szCs w:val="20"/>
        </w:rPr>
        <w:t xml:space="preserve">.: Васил Кафеджиев- Председател на ОбС-Пирдоп </w:t>
      </w:r>
    </w:p>
    <w:p w:rsidR="00B6407F" w:rsidRPr="00BD23A8" w:rsidRDefault="00B6407F" w:rsidP="00B6407F">
      <w:pPr>
        <w:pStyle w:val="a9"/>
        <w:jc w:val="both"/>
        <w:rPr>
          <w:rFonts w:ascii="Verdana" w:hAnsi="Verdana"/>
          <w:sz w:val="20"/>
          <w:szCs w:val="20"/>
        </w:rPr>
      </w:pPr>
    </w:p>
    <w:p w:rsidR="00B6407F" w:rsidRPr="00BD23A8" w:rsidRDefault="00B6407F" w:rsidP="00B6407F">
      <w:pPr>
        <w:pStyle w:val="a9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3</w:t>
      </w:r>
      <w:r w:rsidRPr="00BD23A8">
        <w:rPr>
          <w:rFonts w:ascii="Verdana" w:hAnsi="Verdana"/>
          <w:sz w:val="20"/>
          <w:szCs w:val="20"/>
        </w:rPr>
        <w:t>. Докладна записка относно: Отчет за дейността и годишен финансов отчет на „ Пролет” ЕООД за 2022г.</w:t>
      </w:r>
    </w:p>
    <w:p w:rsidR="00B6407F" w:rsidRPr="00BD23A8" w:rsidRDefault="00B6407F" w:rsidP="00B6407F">
      <w:pPr>
        <w:pStyle w:val="a9"/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 xml:space="preserve">      </w:t>
      </w:r>
      <w:proofErr w:type="spellStart"/>
      <w:r w:rsidRPr="00BD23A8">
        <w:rPr>
          <w:rFonts w:ascii="Verdana" w:hAnsi="Verdana"/>
          <w:sz w:val="20"/>
          <w:szCs w:val="20"/>
        </w:rPr>
        <w:t>Докл</w:t>
      </w:r>
      <w:proofErr w:type="spellEnd"/>
      <w:r w:rsidRPr="00BD23A8">
        <w:rPr>
          <w:rFonts w:ascii="Verdana" w:hAnsi="Verdana"/>
          <w:sz w:val="20"/>
          <w:szCs w:val="20"/>
        </w:rPr>
        <w:t>.: Васил Кафеджиев- Председател на ОбС-Пирдоп</w:t>
      </w:r>
    </w:p>
    <w:p w:rsidR="00B6407F" w:rsidRPr="00BD23A8" w:rsidRDefault="00B6407F" w:rsidP="00B6407F">
      <w:pPr>
        <w:pStyle w:val="a9"/>
        <w:jc w:val="both"/>
        <w:rPr>
          <w:rFonts w:ascii="Verdana" w:hAnsi="Verdana"/>
          <w:sz w:val="20"/>
          <w:szCs w:val="20"/>
        </w:rPr>
      </w:pPr>
    </w:p>
    <w:p w:rsidR="00B6407F" w:rsidRPr="00BD23A8" w:rsidRDefault="00B6407F" w:rsidP="00B6407F">
      <w:pPr>
        <w:pStyle w:val="a9"/>
        <w:jc w:val="both"/>
        <w:rPr>
          <w:rFonts w:ascii="Verdana" w:hAnsi="Verdana"/>
          <w:sz w:val="20"/>
          <w:szCs w:val="20"/>
        </w:rPr>
      </w:pPr>
      <w:r w:rsidRPr="00BD23A8">
        <w:rPr>
          <w:rFonts w:ascii="Verdana" w:hAnsi="Verdana"/>
          <w:sz w:val="20"/>
          <w:szCs w:val="20"/>
        </w:rPr>
        <w:tab/>
        <w:t>4.</w:t>
      </w:r>
      <w:r w:rsidRPr="00BD23A8">
        <w:rPr>
          <w:rFonts w:ascii="Verdana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 xml:space="preserve">Докладна записка относно: </w:t>
      </w:r>
      <w:r w:rsidRPr="00BD23A8">
        <w:rPr>
          <w:rFonts w:ascii="Verdana" w:hAnsi="Verdana"/>
          <w:sz w:val="20"/>
          <w:szCs w:val="20"/>
        </w:rPr>
        <w:t xml:space="preserve">Даване на съгласие, Кметът на Община Пирдоп да възложи изработване на изменение на подробен </w:t>
      </w:r>
      <w:proofErr w:type="spellStart"/>
      <w:r w:rsidRPr="00BD23A8">
        <w:rPr>
          <w:rFonts w:ascii="Verdana" w:hAnsi="Verdana"/>
          <w:sz w:val="20"/>
          <w:szCs w:val="20"/>
        </w:rPr>
        <w:t>устройствен</w:t>
      </w:r>
      <w:proofErr w:type="spellEnd"/>
      <w:r w:rsidRPr="00BD23A8">
        <w:rPr>
          <w:rFonts w:ascii="Verdana" w:hAnsi="Verdana"/>
          <w:sz w:val="20"/>
          <w:szCs w:val="20"/>
        </w:rPr>
        <w:t xml:space="preserve"> план – план за регулация и застрояване в обхват: УПИ XVII (За жилищно строителство и магазини), кв. 174 по плана на гр. Пирдоп, съответстващ на поземлен имот с идентификатор 56407.500.3252 по КК и КР на гр. Пирдоп и обособяване на нов урегулиран поземлен </w:t>
      </w:r>
      <w:r w:rsidRPr="00BD23A8">
        <w:rPr>
          <w:rFonts w:ascii="Verdana" w:hAnsi="Verdana"/>
          <w:sz w:val="20"/>
          <w:szCs w:val="20"/>
        </w:rPr>
        <w:lastRenderedPageBreak/>
        <w:t>имот за осигуряване на прилежаща площ към сграда с идентификатор 56407.500.3252.17 по КККР на гр. Пирдоп.</w:t>
      </w:r>
    </w:p>
    <w:p w:rsidR="00B6407F" w:rsidRDefault="00B6407F" w:rsidP="00B6407F">
      <w:pPr>
        <w:pStyle w:val="a9"/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 xml:space="preserve">         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 xml:space="preserve">  </w:t>
      </w:r>
      <w:proofErr w:type="spellStart"/>
      <w:r>
        <w:rPr>
          <w:rFonts w:ascii="Verdana" w:hAnsi="Verdana"/>
          <w:sz w:val="20"/>
          <w:szCs w:val="20"/>
        </w:rPr>
        <w:t>Докл</w:t>
      </w:r>
      <w:proofErr w:type="spellEnd"/>
      <w:r>
        <w:rPr>
          <w:rFonts w:ascii="Verdana" w:hAnsi="Verdana"/>
          <w:sz w:val="20"/>
          <w:szCs w:val="20"/>
        </w:rPr>
        <w:t>. Ангел Геров- Кмет на Община Пирдоп</w:t>
      </w:r>
    </w:p>
    <w:p w:rsidR="00B6407F" w:rsidRDefault="00B6407F" w:rsidP="00B6407F">
      <w:pPr>
        <w:pStyle w:val="a9"/>
        <w:jc w:val="both"/>
        <w:rPr>
          <w:rFonts w:ascii="Verdana" w:hAnsi="Verdana"/>
          <w:sz w:val="20"/>
          <w:szCs w:val="20"/>
        </w:rPr>
      </w:pPr>
    </w:p>
    <w:p w:rsidR="00B6407F" w:rsidRPr="00BD23A8" w:rsidRDefault="00B6407F" w:rsidP="00B6407F">
      <w:pPr>
        <w:pStyle w:val="a9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 xml:space="preserve">5. </w:t>
      </w:r>
      <w:r>
        <w:rPr>
          <w:rFonts w:ascii="Verdana" w:hAnsi="Verdana" w:cs="Arial"/>
          <w:sz w:val="20"/>
          <w:szCs w:val="20"/>
        </w:rPr>
        <w:t xml:space="preserve">Докладна записка относно: Учредяване на </w:t>
      </w:r>
      <w:proofErr w:type="spellStart"/>
      <w:r>
        <w:rPr>
          <w:rFonts w:ascii="Verdana" w:hAnsi="Verdana" w:cs="Arial"/>
          <w:sz w:val="20"/>
          <w:szCs w:val="20"/>
        </w:rPr>
        <w:t>придаваема</w:t>
      </w:r>
      <w:proofErr w:type="spellEnd"/>
      <w:r>
        <w:rPr>
          <w:rFonts w:ascii="Verdana" w:hAnsi="Verdana" w:cs="Arial"/>
          <w:sz w:val="20"/>
          <w:szCs w:val="20"/>
        </w:rPr>
        <w:t xml:space="preserve"> част от общински имот към урегулиран поземлен имот в гр.Пирдоп ул.”река Маджарин” № 23.</w:t>
      </w:r>
    </w:p>
    <w:p w:rsidR="00B6407F" w:rsidRDefault="00B6407F" w:rsidP="00B6407F">
      <w:pPr>
        <w:pStyle w:val="a9"/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  <w:lang w:val="en-US"/>
        </w:rPr>
        <w:t xml:space="preserve"> </w:t>
      </w:r>
      <w:r>
        <w:rPr>
          <w:rFonts w:ascii="Verdana" w:hAnsi="Verdana"/>
          <w:sz w:val="20"/>
          <w:szCs w:val="20"/>
        </w:rPr>
        <w:t xml:space="preserve">  </w:t>
      </w:r>
      <w:proofErr w:type="spellStart"/>
      <w:r>
        <w:rPr>
          <w:rFonts w:ascii="Verdana" w:hAnsi="Verdana"/>
          <w:sz w:val="20"/>
          <w:szCs w:val="20"/>
        </w:rPr>
        <w:t>Докл</w:t>
      </w:r>
      <w:proofErr w:type="spellEnd"/>
      <w:r>
        <w:rPr>
          <w:rFonts w:ascii="Verdana" w:hAnsi="Verdana"/>
          <w:sz w:val="20"/>
          <w:szCs w:val="20"/>
        </w:rPr>
        <w:t>. Ангел Геров- Кмет на Община Пирдоп</w:t>
      </w:r>
    </w:p>
    <w:p w:rsidR="00B6407F" w:rsidRDefault="00B6407F" w:rsidP="00B6407F">
      <w:pPr>
        <w:pStyle w:val="a9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ab/>
      </w:r>
    </w:p>
    <w:p w:rsidR="00B6407F" w:rsidRDefault="00B6407F" w:rsidP="00B6407F">
      <w:pPr>
        <w:pStyle w:val="a9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ab/>
        <w:t xml:space="preserve">6. </w:t>
      </w:r>
      <w:r>
        <w:rPr>
          <w:rFonts w:ascii="Verdana" w:eastAsia="Arial Unicode MS" w:hAnsi="Verdana"/>
          <w:sz w:val="20"/>
          <w:szCs w:val="20"/>
        </w:rPr>
        <w:t xml:space="preserve">Докладна записка относно: </w:t>
      </w:r>
      <w:r w:rsidRPr="00A762CD">
        <w:rPr>
          <w:rFonts w:ascii="Verdana" w:eastAsia="Arial Unicode MS" w:hAnsi="Verdana"/>
          <w:sz w:val="20"/>
          <w:szCs w:val="20"/>
        </w:rPr>
        <w:t xml:space="preserve">Отказ </w:t>
      </w:r>
      <w:r w:rsidRPr="00A762CD">
        <w:rPr>
          <w:rFonts w:ascii="Verdana" w:hAnsi="Verdana"/>
          <w:sz w:val="20"/>
          <w:szCs w:val="20"/>
        </w:rPr>
        <w:t xml:space="preserve">за учредяване право на строеж за изграждане на Централа за производство на електрическа енергия от </w:t>
      </w:r>
      <w:proofErr w:type="spellStart"/>
      <w:r w:rsidRPr="00A762CD">
        <w:rPr>
          <w:rFonts w:ascii="Verdana" w:hAnsi="Verdana"/>
          <w:sz w:val="20"/>
          <w:szCs w:val="20"/>
        </w:rPr>
        <w:t>фотоволтаични</w:t>
      </w:r>
      <w:proofErr w:type="spellEnd"/>
      <w:r w:rsidRPr="00A762CD">
        <w:rPr>
          <w:rFonts w:ascii="Verdana" w:hAnsi="Verdana"/>
          <w:sz w:val="20"/>
          <w:szCs w:val="20"/>
        </w:rPr>
        <w:t xml:space="preserve"> съоръжения върху имоти общинска собственост</w:t>
      </w:r>
      <w:r w:rsidRPr="00A762CD">
        <w:rPr>
          <w:rFonts w:ascii="Verdana" w:hAnsi="Verdana" w:cs="Arial"/>
          <w:sz w:val="20"/>
          <w:szCs w:val="20"/>
        </w:rPr>
        <w:t>.</w:t>
      </w:r>
    </w:p>
    <w:p w:rsidR="00B6407F" w:rsidRDefault="00B6407F" w:rsidP="00B6407F">
      <w:pPr>
        <w:pStyle w:val="a9"/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 xml:space="preserve">      </w:t>
      </w:r>
      <w:proofErr w:type="spellStart"/>
      <w:r>
        <w:rPr>
          <w:rFonts w:ascii="Verdana" w:hAnsi="Verdana"/>
          <w:sz w:val="20"/>
          <w:szCs w:val="20"/>
        </w:rPr>
        <w:t>Докл</w:t>
      </w:r>
      <w:proofErr w:type="spellEnd"/>
      <w:r>
        <w:rPr>
          <w:rFonts w:ascii="Verdana" w:hAnsi="Verdana"/>
          <w:sz w:val="20"/>
          <w:szCs w:val="20"/>
        </w:rPr>
        <w:t>.: Васил Кафеджиев- Председател на ОбС-Пирдоп</w:t>
      </w:r>
    </w:p>
    <w:p w:rsidR="00BE57D2" w:rsidRDefault="00BE57D2"/>
    <w:p w:rsidR="00B6407F" w:rsidRDefault="00B6407F"/>
    <w:p w:rsidR="00B6407F" w:rsidRDefault="00B6407F" w:rsidP="00B6407F">
      <w:pPr>
        <w:pStyle w:val="a9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На основание чл.21, ал.1, т.8 и т.9 от ЗМСМА, чл.137,ал.1,т.3 от Търговския закон и чл.13,ал.1,чл.33,т.5 и чл.34, т.3 от </w:t>
      </w:r>
      <w:r w:rsidRPr="00D34B65">
        <w:rPr>
          <w:rFonts w:ascii="Verdana" w:hAnsi="Verdana"/>
          <w:b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Н</w:t>
      </w:r>
      <w:r w:rsidRPr="00D34B65">
        <w:rPr>
          <w:rFonts w:ascii="Verdana" w:hAnsi="Verdana"/>
          <w:sz w:val="20"/>
          <w:szCs w:val="20"/>
        </w:rPr>
        <w:t>аредба</w:t>
      </w:r>
      <w:r>
        <w:rPr>
          <w:rFonts w:ascii="Verdana" w:hAnsi="Verdana"/>
          <w:sz w:val="20"/>
          <w:szCs w:val="20"/>
        </w:rPr>
        <w:t xml:space="preserve">та </w:t>
      </w:r>
      <w:r w:rsidRPr="00D34B65">
        <w:rPr>
          <w:rFonts w:ascii="Verdana" w:hAnsi="Verdana"/>
          <w:sz w:val="20"/>
          <w:szCs w:val="20"/>
        </w:rPr>
        <w:t>за условията и реда за упражняване на пр</w:t>
      </w:r>
      <w:r>
        <w:rPr>
          <w:rFonts w:ascii="Verdana" w:hAnsi="Verdana"/>
          <w:sz w:val="20"/>
          <w:szCs w:val="20"/>
        </w:rPr>
        <w:t>авата на собственост на община П</w:t>
      </w:r>
      <w:r w:rsidRPr="00D34B65">
        <w:rPr>
          <w:rFonts w:ascii="Verdana" w:hAnsi="Verdana"/>
          <w:sz w:val="20"/>
          <w:szCs w:val="20"/>
        </w:rPr>
        <w:t>ирдоп в търговски дружества с общинско участие в капитала, за участието на общината в граждански дружества и за сключване на договори за съвместна дейност</w:t>
      </w:r>
      <w:r>
        <w:rPr>
          <w:rFonts w:ascii="Verdana" w:hAnsi="Verdana"/>
          <w:sz w:val="20"/>
          <w:szCs w:val="20"/>
        </w:rPr>
        <w:t>, след проведеното поименно гласуване с 12 гласа „за”, както следва”: Антоанета Мечкарова,</w:t>
      </w:r>
      <w:r w:rsidRPr="00673F1D">
        <w:rPr>
          <w:rFonts w:ascii="Verdana" w:hAnsi="Verdana"/>
          <w:sz w:val="20"/>
          <w:szCs w:val="20"/>
        </w:rPr>
        <w:t xml:space="preserve"> </w:t>
      </w:r>
      <w:r w:rsidRPr="00386CFC">
        <w:rPr>
          <w:rFonts w:ascii="Verdana" w:hAnsi="Verdana"/>
          <w:sz w:val="20"/>
          <w:szCs w:val="20"/>
        </w:rPr>
        <w:t>Васил Кафеджиев, Десислава Толинова,  Евгени Додов, Емил Николов, Илиян Николов, Иван Джонгов, Мария Бръмбева, Ненко Ненчев, Марияна Върбанова Силвия Георгиева и  Станислав Готев</w:t>
      </w:r>
      <w:r>
        <w:rPr>
          <w:rFonts w:ascii="Verdana" w:hAnsi="Verdana"/>
          <w:sz w:val="20"/>
          <w:szCs w:val="20"/>
        </w:rPr>
        <w:t xml:space="preserve">, 0 гласа и 0 гласа „въздържал се”, Общински съвет-Пирдоп прие  </w:t>
      </w:r>
    </w:p>
    <w:p w:rsidR="00B6407F" w:rsidRDefault="00B6407F" w:rsidP="00B6407F">
      <w:pPr>
        <w:jc w:val="center"/>
        <w:rPr>
          <w:rFonts w:ascii="Verdana" w:hAnsi="Verdana"/>
          <w:b/>
          <w:sz w:val="20"/>
          <w:szCs w:val="20"/>
        </w:rPr>
      </w:pPr>
    </w:p>
    <w:p w:rsidR="00B6407F" w:rsidRDefault="00B6407F" w:rsidP="00B6407F">
      <w:pPr>
        <w:jc w:val="center"/>
        <w:rPr>
          <w:rFonts w:ascii="Verdana" w:hAnsi="Verdana"/>
          <w:b/>
          <w:sz w:val="20"/>
          <w:szCs w:val="20"/>
        </w:rPr>
      </w:pPr>
    </w:p>
    <w:p w:rsidR="00B6407F" w:rsidRDefault="00B6407F" w:rsidP="00B6407F">
      <w:pPr>
        <w:jc w:val="center"/>
        <w:rPr>
          <w:rFonts w:ascii="Verdana" w:hAnsi="Verdana"/>
          <w:b/>
          <w:sz w:val="20"/>
          <w:szCs w:val="20"/>
        </w:rPr>
      </w:pPr>
    </w:p>
    <w:p w:rsidR="00B6407F" w:rsidRDefault="00B6407F" w:rsidP="00B6407F">
      <w:pPr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РЕШЕНИЕ</w:t>
      </w:r>
    </w:p>
    <w:p w:rsidR="00B6407F" w:rsidRPr="003607E0" w:rsidRDefault="00B6407F" w:rsidP="00B6407F">
      <w:pPr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№ 62</w:t>
      </w:r>
    </w:p>
    <w:p w:rsidR="00B6407F" w:rsidRDefault="00B6407F" w:rsidP="00B6407F">
      <w:pPr>
        <w:jc w:val="both"/>
        <w:rPr>
          <w:rFonts w:ascii="Verdana" w:hAnsi="Verdana"/>
          <w:sz w:val="20"/>
          <w:szCs w:val="20"/>
        </w:rPr>
      </w:pPr>
    </w:p>
    <w:p w:rsidR="00B6407F" w:rsidRDefault="00B6407F" w:rsidP="00B6407F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1.Общински съвет-Пирдоп приема Отчет за дейността и счетоводен баланс за дейността на „</w:t>
      </w:r>
      <w:r w:rsidRPr="003607E0">
        <w:rPr>
          <w:rFonts w:ascii="Verdana" w:hAnsi="Verdana"/>
          <w:sz w:val="20"/>
          <w:szCs w:val="20"/>
        </w:rPr>
        <w:t>МЕДИЦИНСКИ ЦЕНТЪР І-ПИРДОП</w:t>
      </w:r>
      <w:r>
        <w:rPr>
          <w:rFonts w:ascii="Verdana" w:hAnsi="Verdana"/>
          <w:sz w:val="20"/>
          <w:szCs w:val="20"/>
        </w:rPr>
        <w:t xml:space="preserve">”  ЕООД за  2022г. </w:t>
      </w:r>
    </w:p>
    <w:p w:rsidR="00B6407F" w:rsidRDefault="00B6407F" w:rsidP="00B6407F"/>
    <w:p w:rsidR="00B6407F" w:rsidRDefault="00B6407F" w:rsidP="00B6407F">
      <w:pPr>
        <w:jc w:val="both"/>
        <w:rPr>
          <w:rFonts w:ascii="Verdana" w:hAnsi="Verdana"/>
          <w:sz w:val="20"/>
          <w:szCs w:val="20"/>
        </w:rPr>
      </w:pPr>
      <w:r>
        <w:tab/>
      </w:r>
      <w:r>
        <w:rPr>
          <w:rFonts w:ascii="Verdana" w:hAnsi="Verdana"/>
          <w:sz w:val="20"/>
          <w:szCs w:val="20"/>
        </w:rPr>
        <w:t>2. Общински съвет-Пирдоп приема реализираната загуба от дейността на „</w:t>
      </w:r>
      <w:r w:rsidRPr="003607E0">
        <w:rPr>
          <w:rFonts w:ascii="Verdana" w:hAnsi="Verdana"/>
          <w:sz w:val="20"/>
          <w:szCs w:val="20"/>
        </w:rPr>
        <w:t>МЕДИЦИНСКИ ЦЕНТЪР І-ПИРДОП</w:t>
      </w:r>
      <w:r>
        <w:rPr>
          <w:rFonts w:ascii="Verdana" w:hAnsi="Verdana"/>
          <w:sz w:val="20"/>
          <w:szCs w:val="20"/>
        </w:rPr>
        <w:t>”  ЕООД”  ЕООД за 2022г. в размер на 6 179лв.,</w:t>
      </w:r>
    </w:p>
    <w:p w:rsidR="00B6407F" w:rsidRDefault="00B6407F" w:rsidP="00B6407F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която да се отнесе в счетоводството на Дружеството,  като непокрита загуба  от минали години.</w:t>
      </w:r>
    </w:p>
    <w:p w:rsidR="00B6407F" w:rsidRDefault="00B6407F"/>
    <w:p w:rsidR="00B6407F" w:rsidRDefault="00B6407F"/>
    <w:p w:rsidR="00B6407F" w:rsidRDefault="00B6407F" w:rsidP="00B6407F">
      <w:pPr>
        <w:pStyle w:val="a9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 xml:space="preserve">На основание </w:t>
      </w:r>
      <w:r>
        <w:rPr>
          <w:rFonts w:ascii="Verdana" w:hAnsi="Verdana" w:cs="Tahoma"/>
          <w:bCs/>
          <w:color w:val="000000"/>
          <w:sz w:val="20"/>
          <w:szCs w:val="20"/>
          <w:shd w:val="clear" w:color="auto" w:fill="FFFFFF"/>
        </w:rPr>
        <w:t xml:space="preserve">чл.21,ал.1,т.8 </w:t>
      </w:r>
      <w:r>
        <w:rPr>
          <w:rFonts w:ascii="Verdana" w:hAnsi="Verdana" w:cs="Tahoma"/>
          <w:bCs/>
          <w:sz w:val="20"/>
          <w:szCs w:val="20"/>
          <w:shd w:val="clear" w:color="auto" w:fill="FFFFFF"/>
        </w:rPr>
        <w:t>и т.23</w:t>
      </w:r>
      <w:r>
        <w:rPr>
          <w:rFonts w:ascii="Verdana" w:hAnsi="Verdana" w:cs="Tahoma"/>
          <w:bCs/>
          <w:color w:val="000000"/>
          <w:sz w:val="20"/>
          <w:szCs w:val="20"/>
          <w:shd w:val="clear" w:color="auto" w:fill="FFFFFF"/>
        </w:rPr>
        <w:t xml:space="preserve"> от ЗМСМА, чл.147,ал.2, </w:t>
      </w:r>
      <w:proofErr w:type="spellStart"/>
      <w:r>
        <w:rPr>
          <w:rFonts w:ascii="Verdana" w:hAnsi="Verdana" w:cs="Tahoma"/>
          <w:bCs/>
          <w:color w:val="000000"/>
          <w:sz w:val="20"/>
          <w:szCs w:val="20"/>
          <w:shd w:val="clear" w:color="auto" w:fill="FFFFFF"/>
        </w:rPr>
        <w:t>вр</w:t>
      </w:r>
      <w:proofErr w:type="spellEnd"/>
      <w:r>
        <w:rPr>
          <w:rFonts w:ascii="Verdana" w:hAnsi="Verdana" w:cs="Tahoma"/>
          <w:bCs/>
          <w:color w:val="000000"/>
          <w:sz w:val="20"/>
          <w:szCs w:val="20"/>
          <w:shd w:val="clear" w:color="auto" w:fill="FFFFFF"/>
        </w:rPr>
        <w:t xml:space="preserve">. с чл.137,ал.1,т.3 от Търговския закон и чл.13,ал.1,т.1, </w:t>
      </w:r>
      <w:proofErr w:type="spellStart"/>
      <w:r>
        <w:rPr>
          <w:rFonts w:ascii="Verdana" w:hAnsi="Verdana" w:cs="Tahoma"/>
          <w:bCs/>
          <w:color w:val="000000"/>
          <w:sz w:val="20"/>
          <w:szCs w:val="20"/>
          <w:shd w:val="clear" w:color="auto" w:fill="FFFFFF"/>
        </w:rPr>
        <w:t>вр</w:t>
      </w:r>
      <w:proofErr w:type="spellEnd"/>
      <w:r>
        <w:rPr>
          <w:rFonts w:ascii="Verdana" w:hAnsi="Verdana" w:cs="Tahoma"/>
          <w:bCs/>
          <w:color w:val="000000"/>
          <w:sz w:val="20"/>
          <w:szCs w:val="20"/>
          <w:shd w:val="clear" w:color="auto" w:fill="FFFFFF"/>
        </w:rPr>
        <w:t>. с чл.24,ал.1,т.1</w:t>
      </w:r>
      <w:r>
        <w:rPr>
          <w:rFonts w:ascii="Verdana" w:hAnsi="Verdana"/>
          <w:sz w:val="20"/>
          <w:szCs w:val="20"/>
        </w:rPr>
        <w:t xml:space="preserve">  Наредбата за условията и реда за упражняване на правата на собственост на община Пирдоп в търговски дружества с общинско участие в капитала, за участието на общината в граждански дружества и за сключване на договори за съвместна дейност, след проведеното поименно гласуване с 12 гласа „за”, както следва:</w:t>
      </w:r>
      <w:r w:rsidRPr="0044002B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Антоанета.Мечкарова,</w:t>
      </w:r>
      <w:r w:rsidRPr="00673F1D">
        <w:rPr>
          <w:rFonts w:ascii="Verdana" w:hAnsi="Verdana"/>
          <w:sz w:val="20"/>
          <w:szCs w:val="20"/>
        </w:rPr>
        <w:t xml:space="preserve"> </w:t>
      </w:r>
      <w:r w:rsidRPr="00386CFC">
        <w:rPr>
          <w:rFonts w:ascii="Verdana" w:hAnsi="Verdana"/>
          <w:sz w:val="20"/>
          <w:szCs w:val="20"/>
        </w:rPr>
        <w:t>Васил Кафеджиев, Десислава Толинова,  Евгени Додов, Емил Николов, Илиян Николов, Иван Джонгов, Мария Бръмбева, Ненко Ненчев, Марияна Върбанова Силв</w:t>
      </w:r>
      <w:r>
        <w:rPr>
          <w:rFonts w:ascii="Verdana" w:hAnsi="Verdana"/>
          <w:sz w:val="20"/>
          <w:szCs w:val="20"/>
        </w:rPr>
        <w:t>ия Георгиева и  Станислав Готев, 0 гласа „против” и 0 гласа „въздържал се”, Общински съвет-Пирдоп прие</w:t>
      </w:r>
    </w:p>
    <w:p w:rsidR="00B6407F" w:rsidRDefault="00B6407F" w:rsidP="00B6407F">
      <w:pPr>
        <w:pStyle w:val="a9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</w:t>
      </w:r>
    </w:p>
    <w:p w:rsidR="00B6407F" w:rsidRDefault="00B6407F" w:rsidP="00B6407F">
      <w:pPr>
        <w:pStyle w:val="a9"/>
        <w:jc w:val="both"/>
        <w:rPr>
          <w:rFonts w:ascii="Verdana" w:hAnsi="Verdana"/>
          <w:sz w:val="20"/>
          <w:szCs w:val="20"/>
        </w:rPr>
      </w:pPr>
    </w:p>
    <w:p w:rsidR="00B6407F" w:rsidRDefault="00B6407F" w:rsidP="00B6407F">
      <w:pPr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РЕШЕНИЕ</w:t>
      </w:r>
    </w:p>
    <w:p w:rsidR="00B6407F" w:rsidRDefault="00B6407F" w:rsidP="00B6407F">
      <w:pPr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№ 63</w:t>
      </w:r>
    </w:p>
    <w:p w:rsidR="00B6407F" w:rsidRDefault="00B6407F" w:rsidP="00B6407F">
      <w:pPr>
        <w:jc w:val="center"/>
        <w:rPr>
          <w:rFonts w:ascii="Verdana" w:hAnsi="Verdana"/>
          <w:b/>
          <w:sz w:val="20"/>
          <w:szCs w:val="20"/>
        </w:rPr>
      </w:pPr>
    </w:p>
    <w:p w:rsidR="00B6407F" w:rsidRDefault="00B6407F" w:rsidP="00B6407F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 xml:space="preserve">1.Общински съвет-Пирдоп приема Годишен финансов отчет и годишен доклад за дейността на „Пролет”  ЕООД за  2022г. </w:t>
      </w:r>
    </w:p>
    <w:p w:rsidR="00B6407F" w:rsidRDefault="00B6407F" w:rsidP="00B6407F">
      <w:pPr>
        <w:jc w:val="both"/>
        <w:rPr>
          <w:rFonts w:ascii="Verdana" w:hAnsi="Verdana"/>
          <w:sz w:val="20"/>
          <w:szCs w:val="20"/>
        </w:rPr>
      </w:pPr>
    </w:p>
    <w:p w:rsidR="00B6407F" w:rsidRDefault="00B6407F" w:rsidP="00B6407F">
      <w:pPr>
        <w:jc w:val="both"/>
        <w:rPr>
          <w:rFonts w:ascii="Verdana" w:hAnsi="Verdana"/>
          <w:sz w:val="20"/>
          <w:szCs w:val="20"/>
        </w:rPr>
      </w:pPr>
      <w:r>
        <w:lastRenderedPageBreak/>
        <w:tab/>
      </w:r>
      <w:r>
        <w:rPr>
          <w:rFonts w:ascii="Verdana" w:hAnsi="Verdana"/>
          <w:sz w:val="20"/>
          <w:szCs w:val="20"/>
        </w:rPr>
        <w:t>2. Общински съвет-Пирдоп приема реализираната загуба от дейността на „Пролет” ЕООД за 2021г. в размер на 35 249,72 лв.,  която да се отнесе в счетоводството на Дружеството,  като непокрита загуба  от минали години.</w:t>
      </w:r>
    </w:p>
    <w:p w:rsidR="00B6407F" w:rsidRDefault="00B6407F" w:rsidP="00B6407F"/>
    <w:p w:rsidR="00B6407F" w:rsidRDefault="00B6407F"/>
    <w:p w:rsidR="00B6407F" w:rsidRPr="001963F2" w:rsidRDefault="00B6407F" w:rsidP="00B6407F">
      <w:pPr>
        <w:pStyle w:val="a9"/>
        <w:jc w:val="both"/>
        <w:rPr>
          <w:rFonts w:ascii="Verdana" w:hAnsi="Verdana"/>
          <w:sz w:val="20"/>
          <w:szCs w:val="20"/>
        </w:rPr>
      </w:pPr>
      <w:r>
        <w:rPr>
          <w:rFonts w:ascii="Verdana" w:eastAsia="Calibri" w:hAnsi="Verdana" w:cs="Times New Roman"/>
          <w:sz w:val="20"/>
          <w:szCs w:val="20"/>
        </w:rPr>
        <w:tab/>
      </w:r>
      <w:r w:rsidRPr="001963F2">
        <w:rPr>
          <w:rFonts w:ascii="Verdana" w:eastAsia="Calibri" w:hAnsi="Verdana" w:cs="Times New Roman"/>
          <w:sz w:val="20"/>
          <w:szCs w:val="20"/>
        </w:rPr>
        <w:t>На основание чл. 21, ал. 1, т. 8,  от Закона за местното самоуправление и местната администрация</w:t>
      </w:r>
      <w:r w:rsidRPr="001963F2">
        <w:rPr>
          <w:rFonts w:ascii="Verdana" w:hAnsi="Verdana"/>
          <w:sz w:val="20"/>
          <w:szCs w:val="20"/>
        </w:rPr>
        <w:t>, след проведеното поименно гласуване с 12 гласа „за”, както следва: А.Мечкарова, Васил Кафеджиев, Десислава Толинова,  Евгени Додов, Емил Николов, Илиян Николов, Иван Джонгов, Мария Бръмбева, Ненко Ненчев, Марияна Върбанова Силвия Георгиева и  Станислав Готев, 0 гласа „против” и 0 гласа „въздържал се”, Общински съвет-Пирдоп прие</w:t>
      </w:r>
    </w:p>
    <w:p w:rsidR="00B6407F" w:rsidRDefault="00B6407F" w:rsidP="00B6407F">
      <w:pPr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РЕШЕНИЕ</w:t>
      </w:r>
    </w:p>
    <w:p w:rsidR="00B6407F" w:rsidRDefault="00B6407F" w:rsidP="00B6407F">
      <w:pPr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№ 64</w:t>
      </w:r>
    </w:p>
    <w:p w:rsidR="00B6407F" w:rsidRPr="000A3333" w:rsidRDefault="00B6407F" w:rsidP="00B6407F">
      <w:pPr>
        <w:pStyle w:val="a9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1.</w:t>
      </w:r>
      <w:r w:rsidRPr="000A3333">
        <w:rPr>
          <w:rFonts w:ascii="Verdana" w:hAnsi="Verdana"/>
          <w:sz w:val="20"/>
          <w:szCs w:val="20"/>
        </w:rPr>
        <w:t xml:space="preserve">Общински съвет – гр. Пирдоп дава съгласие, Кметът на Община Пирдоп да възложи изработване на изменение на подробен </w:t>
      </w:r>
      <w:proofErr w:type="spellStart"/>
      <w:r w:rsidRPr="000A3333">
        <w:rPr>
          <w:rFonts w:ascii="Verdana" w:hAnsi="Verdana"/>
          <w:sz w:val="20"/>
          <w:szCs w:val="20"/>
        </w:rPr>
        <w:t>устройствен</w:t>
      </w:r>
      <w:proofErr w:type="spellEnd"/>
      <w:r w:rsidRPr="000A3333">
        <w:rPr>
          <w:rFonts w:ascii="Verdana" w:hAnsi="Verdana"/>
          <w:sz w:val="20"/>
          <w:szCs w:val="20"/>
        </w:rPr>
        <w:t xml:space="preserve"> план –план за регулация и застрояване в обхват: УПИ XVII (За жилищно строителство и магазини), кв. 174 по плана на гр. Пирдоп, съответстващ на поземлен имот с идентификатор 56407.500.3252 по КК и КР на гр. Пирдоп и обособяване на нов урегулиран поземлен имот за осигуряване на прилежаща площ към сграда с идентификатор 56407.500.3252.17 по КККР на гр. Пирдоп.</w:t>
      </w:r>
    </w:p>
    <w:p w:rsidR="00B6407F" w:rsidRDefault="00B6407F" w:rsidP="00B6407F">
      <w:pPr>
        <w:pStyle w:val="a9"/>
        <w:jc w:val="both"/>
        <w:rPr>
          <w:rFonts w:ascii="Verdana" w:hAnsi="Verdana"/>
          <w:sz w:val="20"/>
          <w:szCs w:val="20"/>
        </w:rPr>
      </w:pPr>
    </w:p>
    <w:p w:rsidR="00B6407F" w:rsidRDefault="00B6407F" w:rsidP="00B6407F">
      <w:pPr>
        <w:pStyle w:val="a9"/>
        <w:jc w:val="both"/>
        <w:rPr>
          <w:rFonts w:ascii="Verdana" w:hAnsi="Verdana"/>
          <w:sz w:val="20"/>
          <w:szCs w:val="20"/>
        </w:rPr>
      </w:pPr>
    </w:p>
    <w:p w:rsidR="00B6407F" w:rsidRDefault="00B6407F" w:rsidP="00B6407F">
      <w:pPr>
        <w:pStyle w:val="a9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Н</w:t>
      </w:r>
      <w:r w:rsidRPr="00A016FA">
        <w:rPr>
          <w:rFonts w:ascii="Verdana" w:hAnsi="Verdana"/>
          <w:sz w:val="20"/>
          <w:szCs w:val="20"/>
        </w:rPr>
        <w:t xml:space="preserve">а основание чл.21, ал.1, т.8 от Закона за местното самоуправление и местната администрация, </w:t>
      </w:r>
      <w:r>
        <w:rPr>
          <w:rFonts w:ascii="Verdana" w:hAnsi="Verdana"/>
          <w:sz w:val="20"/>
          <w:szCs w:val="20"/>
        </w:rPr>
        <w:t xml:space="preserve">чл.8, ал.1 </w:t>
      </w:r>
      <w:r w:rsidRPr="00A016FA">
        <w:rPr>
          <w:rFonts w:ascii="Verdana" w:hAnsi="Verdana"/>
          <w:sz w:val="20"/>
          <w:szCs w:val="20"/>
        </w:rPr>
        <w:t>от Закона за общинската собственост</w:t>
      </w:r>
      <w:r>
        <w:rPr>
          <w:rFonts w:ascii="Verdana" w:hAnsi="Verdana"/>
          <w:sz w:val="20"/>
          <w:szCs w:val="20"/>
        </w:rPr>
        <w:t>, след проведеното поименно гласуване с 12 гласа „за”, както следва: А.Мечкарова,</w:t>
      </w:r>
      <w:r w:rsidRPr="00673F1D">
        <w:rPr>
          <w:rFonts w:ascii="Verdana" w:hAnsi="Verdana"/>
          <w:sz w:val="20"/>
          <w:szCs w:val="20"/>
        </w:rPr>
        <w:t xml:space="preserve"> </w:t>
      </w:r>
      <w:r w:rsidRPr="00386CFC">
        <w:rPr>
          <w:rFonts w:ascii="Verdana" w:hAnsi="Verdana"/>
          <w:sz w:val="20"/>
          <w:szCs w:val="20"/>
        </w:rPr>
        <w:t>Васил Кафеджиев, Десислава Толинова,  Евгени Додов, Емил Николов, Илиян Николов, Иван Джонгов, Мария Бръмбева, Ненко Ненчев, Марияна Върбанова Силв</w:t>
      </w:r>
      <w:r>
        <w:rPr>
          <w:rFonts w:ascii="Verdana" w:hAnsi="Verdana"/>
          <w:sz w:val="20"/>
          <w:szCs w:val="20"/>
        </w:rPr>
        <w:t>ия Георгиева и  Станислав Готев, 0 гласа „против” и 0 гласа „въздържал се”, Общински съвет-Пирдоп прие</w:t>
      </w:r>
    </w:p>
    <w:p w:rsidR="00B6407F" w:rsidRPr="003E0275" w:rsidRDefault="00B6407F" w:rsidP="00B6407F">
      <w:pPr>
        <w:pStyle w:val="a9"/>
        <w:jc w:val="center"/>
        <w:rPr>
          <w:rFonts w:ascii="Verdana" w:hAnsi="Verdana"/>
          <w:b/>
          <w:sz w:val="20"/>
          <w:szCs w:val="20"/>
        </w:rPr>
      </w:pPr>
      <w:r w:rsidRPr="003E0275">
        <w:rPr>
          <w:rFonts w:ascii="Verdana" w:hAnsi="Verdana"/>
          <w:b/>
          <w:sz w:val="20"/>
          <w:szCs w:val="20"/>
        </w:rPr>
        <w:t>РЕШЕНИЕ</w:t>
      </w:r>
    </w:p>
    <w:p w:rsidR="00B6407F" w:rsidRDefault="00B6407F" w:rsidP="00B6407F">
      <w:pPr>
        <w:pStyle w:val="a9"/>
        <w:jc w:val="center"/>
        <w:rPr>
          <w:rFonts w:ascii="Verdana" w:hAnsi="Verdana"/>
          <w:b/>
          <w:sz w:val="20"/>
          <w:szCs w:val="20"/>
        </w:rPr>
      </w:pPr>
      <w:r w:rsidRPr="003E0275">
        <w:rPr>
          <w:rFonts w:ascii="Verdana" w:hAnsi="Verdana"/>
          <w:b/>
          <w:sz w:val="20"/>
          <w:szCs w:val="20"/>
        </w:rPr>
        <w:t>№ 65</w:t>
      </w:r>
    </w:p>
    <w:p w:rsidR="00B6407F" w:rsidRPr="003E0275" w:rsidRDefault="00B6407F" w:rsidP="00B6407F">
      <w:pPr>
        <w:pStyle w:val="a9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proofErr w:type="gramStart"/>
      <w:r w:rsidRPr="003E0275">
        <w:rPr>
          <w:rFonts w:ascii="Verdana" w:hAnsi="Verdana"/>
          <w:sz w:val="20"/>
          <w:szCs w:val="20"/>
          <w:lang w:val="en-US"/>
        </w:rPr>
        <w:t>I</w:t>
      </w:r>
      <w:r w:rsidRPr="003E0275">
        <w:rPr>
          <w:rFonts w:ascii="Verdana" w:hAnsi="Verdana"/>
          <w:sz w:val="20"/>
          <w:szCs w:val="20"/>
        </w:rPr>
        <w:t xml:space="preserve">. Приема експертна оценка изготвена от лицензиран експертен оценител на имоти на </w:t>
      </w:r>
      <w:proofErr w:type="spellStart"/>
      <w:r w:rsidRPr="003E0275">
        <w:rPr>
          <w:rFonts w:ascii="Verdana" w:hAnsi="Verdana"/>
          <w:sz w:val="20"/>
          <w:szCs w:val="20"/>
        </w:rPr>
        <w:t>придаваемата</w:t>
      </w:r>
      <w:proofErr w:type="spellEnd"/>
      <w:r w:rsidRPr="003E0275">
        <w:rPr>
          <w:rFonts w:ascii="Verdana" w:hAnsi="Verdana"/>
          <w:sz w:val="20"/>
          <w:szCs w:val="20"/>
        </w:rPr>
        <w:t xml:space="preserve"> се част от общински поземлен имот с нов идентификатор 56407.500.997 с площ 19 кв.м.</w:t>
      </w:r>
      <w:proofErr w:type="gramEnd"/>
      <w:r w:rsidRPr="003E0275">
        <w:rPr>
          <w:rFonts w:ascii="Verdana" w:hAnsi="Verdana"/>
          <w:sz w:val="20"/>
          <w:szCs w:val="20"/>
        </w:rPr>
        <w:t xml:space="preserve"> в размер на 18,90 лв./кв.м или  общо сума в размер на 359,10 ( триста петдесет и девет лева и 10 стотинки) лева.</w:t>
      </w:r>
    </w:p>
    <w:p w:rsidR="00B6407F" w:rsidRPr="003E0275" w:rsidRDefault="00B6407F" w:rsidP="00B6407F">
      <w:pPr>
        <w:pStyle w:val="a9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3E0275">
        <w:rPr>
          <w:rFonts w:ascii="Verdana" w:hAnsi="Verdana"/>
          <w:sz w:val="20"/>
          <w:szCs w:val="20"/>
          <w:lang w:val="en-US"/>
        </w:rPr>
        <w:t>II</w:t>
      </w:r>
      <w:r w:rsidRPr="003E0275">
        <w:rPr>
          <w:rFonts w:ascii="Verdana" w:hAnsi="Verdana"/>
          <w:sz w:val="20"/>
          <w:szCs w:val="20"/>
          <w:lang w:val="ru-RU"/>
        </w:rPr>
        <w:t>.</w:t>
      </w:r>
      <w:r w:rsidRPr="003E0275">
        <w:rPr>
          <w:rFonts w:ascii="Verdana" w:hAnsi="Verdana"/>
          <w:sz w:val="20"/>
          <w:szCs w:val="20"/>
        </w:rPr>
        <w:t xml:space="preserve"> Дава съгласие да се уреди </w:t>
      </w:r>
      <w:proofErr w:type="spellStart"/>
      <w:r w:rsidRPr="003E0275">
        <w:rPr>
          <w:rFonts w:ascii="Verdana" w:hAnsi="Verdana"/>
          <w:sz w:val="20"/>
          <w:szCs w:val="20"/>
        </w:rPr>
        <w:t>придаваемата</w:t>
      </w:r>
      <w:proofErr w:type="spellEnd"/>
      <w:r w:rsidRPr="003E0275">
        <w:rPr>
          <w:rFonts w:ascii="Verdana" w:hAnsi="Verdana"/>
          <w:sz w:val="20"/>
          <w:szCs w:val="20"/>
        </w:rPr>
        <w:t xml:space="preserve"> част от общински имот включен в “Програмата за управление и разпореждане с имотите – общинска собственост в община Пирдоп през 2023 година”, раздел ІІІ, точка “Б”, подточка 23 с идентификатор 56407.500.997 по Кадастралната карта и кадастралните регистри на гр.Пирдоп към урегулиран поземлен имот УПИ </w:t>
      </w:r>
      <w:r w:rsidRPr="003E0275">
        <w:rPr>
          <w:rFonts w:ascii="Verdana" w:hAnsi="Verdana"/>
          <w:sz w:val="20"/>
          <w:szCs w:val="20"/>
          <w:lang w:val="en-US"/>
        </w:rPr>
        <w:t>XVIII</w:t>
      </w:r>
      <w:r w:rsidRPr="003E0275">
        <w:rPr>
          <w:rFonts w:ascii="Verdana" w:hAnsi="Verdana"/>
          <w:sz w:val="20"/>
          <w:szCs w:val="20"/>
          <w:lang w:val="ru-RU"/>
        </w:rPr>
        <w:t xml:space="preserve"> </w:t>
      </w:r>
      <w:r w:rsidRPr="003E0275">
        <w:rPr>
          <w:rFonts w:ascii="Verdana" w:hAnsi="Verdana"/>
          <w:sz w:val="20"/>
          <w:szCs w:val="20"/>
        </w:rPr>
        <w:t>в кв.160 със собственик Евгения Бакърджиева в размер на 18</w:t>
      </w:r>
      <w:proofErr w:type="gramStart"/>
      <w:r w:rsidRPr="003E0275">
        <w:rPr>
          <w:rFonts w:ascii="Verdana" w:hAnsi="Verdana"/>
          <w:sz w:val="20"/>
          <w:szCs w:val="20"/>
        </w:rPr>
        <w:t>,90</w:t>
      </w:r>
      <w:proofErr w:type="gramEnd"/>
      <w:r w:rsidRPr="003E0275">
        <w:rPr>
          <w:rFonts w:ascii="Verdana" w:hAnsi="Verdana"/>
          <w:sz w:val="20"/>
          <w:szCs w:val="20"/>
        </w:rPr>
        <w:t xml:space="preserve"> лв./кв.м  или общо за  частта от поземлен имот с идентификатор 5647.500.997 – 19 кв.м. сума в размер на 359,10 ( триста петдесет и девет лева и 10 стотинки) лева.</w:t>
      </w:r>
    </w:p>
    <w:p w:rsidR="00B6407F" w:rsidRDefault="00B6407F" w:rsidP="00B6407F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3E0275">
        <w:rPr>
          <w:rFonts w:ascii="Verdana" w:hAnsi="Verdana"/>
          <w:sz w:val="20"/>
          <w:szCs w:val="20"/>
          <w:lang w:val="en-US"/>
        </w:rPr>
        <w:t>II</w:t>
      </w:r>
      <w:r>
        <w:rPr>
          <w:rFonts w:ascii="Verdana" w:hAnsi="Verdana"/>
          <w:sz w:val="20"/>
          <w:szCs w:val="20"/>
          <w:lang w:val="en-US"/>
        </w:rPr>
        <w:t>I</w:t>
      </w:r>
      <w:r w:rsidRPr="003E0275">
        <w:rPr>
          <w:rFonts w:ascii="Verdana" w:hAnsi="Verdana"/>
          <w:sz w:val="20"/>
          <w:szCs w:val="20"/>
          <w:lang w:val="ru-RU"/>
        </w:rPr>
        <w:t xml:space="preserve">. </w:t>
      </w:r>
      <w:r w:rsidRPr="003E0275">
        <w:rPr>
          <w:rFonts w:ascii="Verdana" w:hAnsi="Verdana"/>
          <w:sz w:val="20"/>
          <w:szCs w:val="20"/>
        </w:rPr>
        <w:t xml:space="preserve">Възлага на Кмета на община Пирдоп да извърши действия по издаване на заповед за заплащане на цената на земята, дължимите </w:t>
      </w:r>
      <w:proofErr w:type="gramStart"/>
      <w:r w:rsidRPr="003E0275">
        <w:rPr>
          <w:rFonts w:ascii="Verdana" w:hAnsi="Verdana"/>
          <w:sz w:val="20"/>
          <w:szCs w:val="20"/>
        </w:rPr>
        <w:t>такси  и</w:t>
      </w:r>
      <w:proofErr w:type="gramEnd"/>
      <w:r w:rsidRPr="003E0275">
        <w:rPr>
          <w:rFonts w:ascii="Verdana" w:hAnsi="Verdana"/>
          <w:sz w:val="20"/>
          <w:szCs w:val="20"/>
        </w:rPr>
        <w:t xml:space="preserve"> сключване на договор</w:t>
      </w:r>
      <w:r>
        <w:rPr>
          <w:rFonts w:ascii="Verdana" w:hAnsi="Verdana"/>
          <w:sz w:val="20"/>
          <w:szCs w:val="20"/>
        </w:rPr>
        <w:t>.</w:t>
      </w:r>
    </w:p>
    <w:p w:rsidR="00B6407F" w:rsidRDefault="00B6407F" w:rsidP="00B6407F">
      <w:pPr>
        <w:rPr>
          <w:rFonts w:ascii="Verdana" w:hAnsi="Verdana"/>
          <w:sz w:val="20"/>
          <w:szCs w:val="20"/>
        </w:rPr>
      </w:pPr>
    </w:p>
    <w:p w:rsidR="00B6407F" w:rsidRDefault="00B6407F" w:rsidP="00B6407F">
      <w:pPr>
        <w:pStyle w:val="a9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BD362C">
        <w:rPr>
          <w:rFonts w:ascii="Verdana" w:hAnsi="Verdana"/>
          <w:sz w:val="20"/>
          <w:szCs w:val="20"/>
        </w:rPr>
        <w:t>На основание чл. 21, ал. 1, т. 8,  от Закона за местното самоупра</w:t>
      </w:r>
      <w:r>
        <w:rPr>
          <w:rFonts w:ascii="Verdana" w:hAnsi="Verdana"/>
          <w:sz w:val="20"/>
          <w:szCs w:val="20"/>
        </w:rPr>
        <w:t>вление и местната администрация, след проведеното поименно гласуване с 10 гласа „за”, както следва:</w:t>
      </w:r>
      <w:r w:rsidRPr="00BD362C">
        <w:rPr>
          <w:rFonts w:ascii="Verdana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Васил Кафеджиев, Десислава Толинова,Емил Николов, Иван Джонгов, Илиян Николов, Мария Бръмбева,Марияна Върбанова, Ненко Ненчев, Силвия Георгиева и Станислав Готев, 2 гласа „против”, както следва:  Антоанета Мечкарова и Евгени Додов и 0 гласа „въздържал се”, Общински съвет-Пирдоп прие</w:t>
      </w:r>
    </w:p>
    <w:p w:rsidR="00B6407F" w:rsidRDefault="00B6407F" w:rsidP="00B6407F">
      <w:pPr>
        <w:pStyle w:val="a9"/>
        <w:jc w:val="both"/>
        <w:rPr>
          <w:rFonts w:ascii="Verdana" w:hAnsi="Verdana" w:cs="Arial"/>
          <w:sz w:val="20"/>
          <w:szCs w:val="20"/>
        </w:rPr>
      </w:pPr>
    </w:p>
    <w:p w:rsidR="00B6407F" w:rsidRPr="003E0275" w:rsidRDefault="00B6407F" w:rsidP="00B6407F">
      <w:pPr>
        <w:pStyle w:val="a9"/>
        <w:jc w:val="center"/>
        <w:rPr>
          <w:rFonts w:ascii="Verdana" w:hAnsi="Verdana"/>
          <w:b/>
          <w:sz w:val="20"/>
          <w:szCs w:val="20"/>
        </w:rPr>
      </w:pPr>
      <w:r w:rsidRPr="003E0275">
        <w:rPr>
          <w:rFonts w:ascii="Verdana" w:hAnsi="Verdana"/>
          <w:b/>
          <w:sz w:val="20"/>
          <w:szCs w:val="20"/>
        </w:rPr>
        <w:t>РЕШЕНИЕ</w:t>
      </w:r>
    </w:p>
    <w:p w:rsidR="00B6407F" w:rsidRDefault="00B6407F" w:rsidP="00B6407F">
      <w:pPr>
        <w:pStyle w:val="a9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№ 66</w:t>
      </w:r>
    </w:p>
    <w:p w:rsidR="00B6407F" w:rsidRDefault="00B6407F" w:rsidP="00B6407F">
      <w:pPr>
        <w:pStyle w:val="a9"/>
        <w:jc w:val="both"/>
        <w:rPr>
          <w:rFonts w:ascii="Verdana" w:hAnsi="Verdana" w:cs="Arial"/>
          <w:sz w:val="20"/>
          <w:szCs w:val="20"/>
        </w:rPr>
      </w:pPr>
    </w:p>
    <w:p w:rsidR="00B6407F" w:rsidRPr="00BD362C" w:rsidRDefault="00B6407F" w:rsidP="00B6407F">
      <w:pPr>
        <w:pStyle w:val="a9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ab/>
        <w:t xml:space="preserve">1. </w:t>
      </w:r>
      <w:r w:rsidRPr="00BD362C">
        <w:rPr>
          <w:rFonts w:ascii="Verdana" w:hAnsi="Verdana"/>
          <w:sz w:val="20"/>
          <w:szCs w:val="20"/>
        </w:rPr>
        <w:t xml:space="preserve">Общински съвет – Пирдоп  не дава съгласие за учредяване право на строеж за </w:t>
      </w:r>
      <w:r w:rsidRPr="00BD362C">
        <w:rPr>
          <w:rFonts w:ascii="Verdana" w:hAnsi="Verdana" w:cs="Arial"/>
          <w:sz w:val="20"/>
          <w:szCs w:val="20"/>
        </w:rPr>
        <w:t xml:space="preserve">изграждане на Централа за производство на електрическа енергия от </w:t>
      </w:r>
      <w:proofErr w:type="spellStart"/>
      <w:r w:rsidRPr="00BD362C">
        <w:rPr>
          <w:rFonts w:ascii="Verdana" w:hAnsi="Verdana" w:cs="Arial"/>
          <w:sz w:val="20"/>
          <w:szCs w:val="20"/>
        </w:rPr>
        <w:t>фотоволтаични</w:t>
      </w:r>
      <w:proofErr w:type="spellEnd"/>
      <w:r w:rsidRPr="00BD362C">
        <w:rPr>
          <w:rFonts w:ascii="Verdana" w:hAnsi="Verdana" w:cs="Arial"/>
          <w:sz w:val="20"/>
          <w:szCs w:val="20"/>
        </w:rPr>
        <w:t xml:space="preserve"> съоръжения</w:t>
      </w:r>
      <w:r w:rsidRPr="00BD362C">
        <w:rPr>
          <w:rFonts w:ascii="Verdana" w:hAnsi="Verdana"/>
          <w:sz w:val="20"/>
          <w:szCs w:val="20"/>
        </w:rPr>
        <w:t xml:space="preserve"> от частни инвеститори върху следните имоти общинска собственост: 56407.51.6, 56407.152.16, 56407.128.29, 56407.18.92, 56407.150.28, 56407.150.31, 56407.20.34, 56407.150.8, 56407.153.103, 56407.153.102, 56407.153.98, 56407.153.97, 56407.153.91, 56407.153.25, 56407.46.32, 56407.153.104</w:t>
      </w:r>
      <w:r w:rsidRPr="00BD362C">
        <w:rPr>
          <w:rFonts w:ascii="Verdana" w:hAnsi="Verdana"/>
          <w:b/>
          <w:sz w:val="20"/>
          <w:szCs w:val="20"/>
        </w:rPr>
        <w:t xml:space="preserve">  </w:t>
      </w:r>
      <w:r w:rsidRPr="00C879E9">
        <w:rPr>
          <w:rFonts w:ascii="Verdana" w:hAnsi="Verdana"/>
          <w:sz w:val="20"/>
          <w:szCs w:val="20"/>
        </w:rPr>
        <w:t>с обща площ 4306.993 дка.</w:t>
      </w:r>
    </w:p>
    <w:p w:rsidR="00B6407F" w:rsidRDefault="00B6407F" w:rsidP="00B6407F"/>
    <w:p w:rsidR="00B6407F" w:rsidRDefault="00B6407F" w:rsidP="00B6407F"/>
    <w:p w:rsidR="00B6407F" w:rsidRDefault="00B6407F" w:rsidP="00B6407F"/>
    <w:p w:rsidR="00B6407F" w:rsidRDefault="00B6407F" w:rsidP="00B6407F">
      <w:pPr>
        <w:pStyle w:val="a9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ab/>
        <w:t>Председател на ОбС-Пирдоп(п)</w:t>
      </w:r>
    </w:p>
    <w:p w:rsidR="00B6407F" w:rsidRDefault="00B6407F" w:rsidP="00B6407F">
      <w:pPr>
        <w:pStyle w:val="a9"/>
        <w:jc w:val="both"/>
        <w:rPr>
          <w:rFonts w:ascii="Verdana" w:hAnsi="Verdana" w:cs="Arial"/>
          <w:sz w:val="20"/>
          <w:szCs w:val="20"/>
        </w:rPr>
      </w:pPr>
    </w:p>
    <w:p w:rsidR="00B6407F" w:rsidRDefault="00B6407F" w:rsidP="00B6407F"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ab/>
        <w:t>/ ВАСИЛ КАФЕДЖИЕВ/</w:t>
      </w:r>
    </w:p>
    <w:sectPr w:rsidR="00B6407F" w:rsidSect="00BE57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7B056B"/>
    <w:multiLevelType w:val="hybridMultilevel"/>
    <w:tmpl w:val="4EA8E3B6"/>
    <w:lvl w:ilvl="0" w:tplc="3DF2DD8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6407F"/>
    <w:rsid w:val="001C2B68"/>
    <w:rsid w:val="0050437E"/>
    <w:rsid w:val="005144DF"/>
    <w:rsid w:val="0060469E"/>
    <w:rsid w:val="00931374"/>
    <w:rsid w:val="00B6407F"/>
    <w:rsid w:val="00BE148D"/>
    <w:rsid w:val="00BE57D2"/>
    <w:rsid w:val="00D80565"/>
    <w:rsid w:val="00F243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Съединител &quot;права стрелка&quot; 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0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469E"/>
    <w:pPr>
      <w:ind w:left="720"/>
      <w:contextualSpacing/>
    </w:pPr>
    <w:rPr>
      <w:rFonts w:eastAsiaTheme="minorHAnsi" w:cstheme="minorBidi"/>
    </w:rPr>
  </w:style>
  <w:style w:type="paragraph" w:styleId="a4">
    <w:name w:val="Title"/>
    <w:basedOn w:val="a"/>
    <w:link w:val="a5"/>
    <w:qFormat/>
    <w:rsid w:val="0060469E"/>
    <w:pPr>
      <w:jc w:val="center"/>
    </w:pPr>
    <w:rPr>
      <w:rFonts w:ascii="Tahoma" w:hAnsi="Tahoma" w:cs="Tahoma"/>
      <w:b/>
      <w:bCs/>
      <w:sz w:val="28"/>
      <w:szCs w:val="28"/>
      <w:lang w:eastAsia="en-US"/>
    </w:rPr>
  </w:style>
  <w:style w:type="character" w:customStyle="1" w:styleId="a5">
    <w:name w:val="Заглавие Знак"/>
    <w:basedOn w:val="a0"/>
    <w:link w:val="a4"/>
    <w:rsid w:val="0060469E"/>
    <w:rPr>
      <w:rFonts w:ascii="Tahoma" w:eastAsia="Times New Roman" w:hAnsi="Tahoma" w:cs="Tahoma"/>
      <w:b/>
      <w:bCs/>
      <w:sz w:val="28"/>
      <w:szCs w:val="28"/>
      <w:lang w:val="bg-BG"/>
    </w:rPr>
  </w:style>
  <w:style w:type="character" w:styleId="a6">
    <w:name w:val="Strong"/>
    <w:uiPriority w:val="22"/>
    <w:qFormat/>
    <w:rsid w:val="0060469E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qFormat/>
    <w:rsid w:val="0060469E"/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60469E"/>
    <w:rPr>
      <w:rFonts w:ascii="Segoe UI" w:eastAsia="Times New Roman" w:hAnsi="Segoe UI" w:cs="Segoe UI"/>
      <w:sz w:val="18"/>
      <w:szCs w:val="18"/>
      <w:lang w:val="bg-BG" w:eastAsia="bg-BG"/>
    </w:rPr>
  </w:style>
  <w:style w:type="paragraph" w:styleId="a9">
    <w:name w:val="No Spacing"/>
    <w:link w:val="aa"/>
    <w:uiPriority w:val="1"/>
    <w:qFormat/>
    <w:rsid w:val="0060469E"/>
    <w:pPr>
      <w:spacing w:after="0" w:line="240" w:lineRule="auto"/>
    </w:pPr>
    <w:rPr>
      <w:lang w:val="bg-BG"/>
    </w:rPr>
  </w:style>
  <w:style w:type="character" w:customStyle="1" w:styleId="aa">
    <w:name w:val="Без разредка Знак"/>
    <w:link w:val="a9"/>
    <w:uiPriority w:val="1"/>
    <w:qFormat/>
    <w:locked/>
    <w:rsid w:val="0060469E"/>
    <w:rPr>
      <w:lang w:val="bg-BG"/>
    </w:rPr>
  </w:style>
  <w:style w:type="character" w:customStyle="1" w:styleId="parcapt">
    <w:name w:val="par_capt"/>
    <w:qFormat/>
    <w:rsid w:val="0060469E"/>
  </w:style>
  <w:style w:type="character" w:customStyle="1" w:styleId="apple-converted-space">
    <w:name w:val="apple-converted-space"/>
    <w:qFormat/>
    <w:rsid w:val="0060469E"/>
  </w:style>
  <w:style w:type="character" w:customStyle="1" w:styleId="articlehistory">
    <w:name w:val="article_history"/>
    <w:qFormat/>
    <w:rsid w:val="0060469E"/>
  </w:style>
  <w:style w:type="character" w:customStyle="1" w:styleId="alcapt2">
    <w:name w:val="al_capt2"/>
    <w:qFormat/>
    <w:rsid w:val="0060469E"/>
    <w:rPr>
      <w:i/>
      <w:iCs/>
    </w:rPr>
  </w:style>
  <w:style w:type="character" w:styleId="ab">
    <w:name w:val="Hyperlink"/>
    <w:basedOn w:val="a0"/>
    <w:uiPriority w:val="99"/>
    <w:semiHidden/>
    <w:unhideWhenUsed/>
    <w:rsid w:val="00B6407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bs@pirdop.egov.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1248</Words>
  <Characters>7116</Characters>
  <Application>Microsoft Office Word</Application>
  <DocSecurity>0</DocSecurity>
  <Lines>59</Lines>
  <Paragraphs>16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PCOB1</dc:creator>
  <cp:keywords/>
  <dc:description/>
  <cp:lastModifiedBy>PCOB1</cp:lastModifiedBy>
  <cp:revision>3</cp:revision>
  <cp:lastPrinted>2023-06-07T09:11:00Z</cp:lastPrinted>
  <dcterms:created xsi:type="dcterms:W3CDTF">2023-06-07T09:09:00Z</dcterms:created>
  <dcterms:modified xsi:type="dcterms:W3CDTF">2023-06-07T10:04:00Z</dcterms:modified>
</cp:coreProperties>
</file>