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74F70" w:rsidRDefault="00F74F70" w:rsidP="00F74F70">
      <w:pPr>
        <w:pStyle w:val="a9"/>
        <w:jc w:val="both"/>
        <w:rPr>
          <w:rFonts w:ascii="Verdana" w:eastAsia="Times New Roman" w:hAnsi="Verdana"/>
          <w:sz w:val="20"/>
          <w:szCs w:val="20"/>
          <w:lang w:eastAsia="bg-BG"/>
        </w:rPr>
      </w:pPr>
      <w:r>
        <w:rPr>
          <w:noProof/>
          <w:lang w:eastAsia="bg-BG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-116205</wp:posOffset>
            </wp:positionH>
            <wp:positionV relativeFrom="paragraph">
              <wp:posOffset>-442595</wp:posOffset>
            </wp:positionV>
            <wp:extent cx="777875" cy="699770"/>
            <wp:effectExtent l="19050" t="0" r="3175" b="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875" cy="699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74F70" w:rsidRDefault="00F74F70" w:rsidP="00F74F70">
      <w:pPr>
        <w:pStyle w:val="a9"/>
        <w:jc w:val="center"/>
        <w:rPr>
          <w:rFonts w:ascii="Verdana" w:eastAsia="Times New Roman" w:hAnsi="Verdana"/>
          <w:b/>
          <w:sz w:val="20"/>
          <w:szCs w:val="20"/>
          <w:lang w:eastAsia="bg-BG"/>
        </w:rPr>
      </w:pPr>
      <w:r>
        <w:rPr>
          <w:rFonts w:ascii="Verdana" w:hAnsi="Verdana"/>
          <w:b/>
          <w:sz w:val="20"/>
          <w:szCs w:val="20"/>
          <w:lang w:eastAsia="bg-BG"/>
        </w:rPr>
        <w:t>ОБЩИНСКИ СЪВЕТ – ПИРДОП</w:t>
      </w:r>
    </w:p>
    <w:p w:rsidR="00F74F70" w:rsidRDefault="00E46E45" w:rsidP="00F74F70">
      <w:pPr>
        <w:pStyle w:val="a9"/>
        <w:jc w:val="center"/>
        <w:rPr>
          <w:rFonts w:ascii="Verdana" w:eastAsia="Arial Unicode MS" w:hAnsi="Verdana"/>
          <w:b/>
          <w:sz w:val="20"/>
          <w:szCs w:val="20"/>
          <w:lang w:eastAsia="bg-B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367665</wp:posOffset>
                </wp:positionH>
                <wp:positionV relativeFrom="paragraph">
                  <wp:posOffset>32385</wp:posOffset>
                </wp:positionV>
                <wp:extent cx="4981575" cy="635"/>
                <wp:effectExtent l="0" t="0" r="9525" b="18415"/>
                <wp:wrapNone/>
                <wp:docPr id="2" name="Съединител &quot;права стрелка&quot;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9815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1AE5E0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1" o:spid="_x0000_s1026" type="#_x0000_t32" style="position:absolute;margin-left:28.95pt;margin-top:2.55pt;width:392.25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">
                <o:lock v:ext="edit" shapetype="f"/>
              </v:shape>
            </w:pict>
          </mc:Fallback>
        </mc:AlternateContent>
      </w:r>
      <w:r w:rsidR="00F74F70">
        <w:rPr>
          <w:rFonts w:ascii="Verdana" w:eastAsia="Arial Unicode MS" w:hAnsi="Verdana"/>
          <w:b/>
          <w:sz w:val="20"/>
          <w:szCs w:val="20"/>
          <w:lang w:eastAsia="bg-BG"/>
        </w:rPr>
        <w:t>2070 град Пирдоп, пл. „Тодор Влайков” №2; тел.: 07 181/51-12,</w:t>
      </w:r>
    </w:p>
    <w:p w:rsidR="00F74F70" w:rsidRDefault="00F74F70" w:rsidP="00F74F70">
      <w:pPr>
        <w:pStyle w:val="a9"/>
        <w:jc w:val="center"/>
        <w:rPr>
          <w:rFonts w:ascii="Verdana" w:eastAsia="Arial Unicode MS" w:hAnsi="Verdana"/>
          <w:b/>
          <w:sz w:val="20"/>
          <w:szCs w:val="20"/>
          <w:lang w:eastAsia="bg-BG"/>
        </w:rPr>
      </w:pPr>
      <w:r>
        <w:rPr>
          <w:rFonts w:ascii="Verdana" w:eastAsia="Arial Unicode MS" w:hAnsi="Verdana"/>
          <w:b/>
          <w:sz w:val="20"/>
          <w:szCs w:val="20"/>
          <w:lang w:eastAsia="bg-BG"/>
        </w:rPr>
        <w:t>факс: 07 181/51 12  ,</w:t>
      </w:r>
      <w:r>
        <w:rPr>
          <w:rFonts w:ascii="Verdana" w:hAnsi="Verdana"/>
          <w:b/>
          <w:sz w:val="20"/>
          <w:szCs w:val="20"/>
          <w:lang w:eastAsia="bg-BG"/>
        </w:rPr>
        <w:t xml:space="preserve">е-mail: </w:t>
      </w:r>
      <w:hyperlink r:id="rId6" w:history="1">
        <w:r>
          <w:rPr>
            <w:rStyle w:val="ab"/>
            <w:rFonts w:ascii="Verdana" w:hAnsi="Verdana"/>
            <w:sz w:val="16"/>
            <w:szCs w:val="16"/>
          </w:rPr>
          <w:t>obs@pirdop.</w:t>
        </w:r>
        <w:r>
          <w:rPr>
            <w:rStyle w:val="ab"/>
            <w:rFonts w:ascii="Verdana" w:hAnsi="Verdana"/>
            <w:sz w:val="16"/>
            <w:szCs w:val="16"/>
            <w:lang w:val="en-US"/>
          </w:rPr>
          <w:t>egov</w:t>
        </w:r>
        <w:r>
          <w:rPr>
            <w:rStyle w:val="ab"/>
            <w:rFonts w:ascii="Verdana" w:hAnsi="Verdana"/>
            <w:sz w:val="16"/>
            <w:szCs w:val="16"/>
          </w:rPr>
          <w:t>.</w:t>
        </w:r>
        <w:r>
          <w:rPr>
            <w:rStyle w:val="ab"/>
            <w:rFonts w:ascii="Verdana" w:hAnsi="Verdana"/>
            <w:sz w:val="16"/>
            <w:szCs w:val="16"/>
            <w:lang w:val="en-US"/>
          </w:rPr>
          <w:t>bg</w:t>
        </w:r>
      </w:hyperlink>
    </w:p>
    <w:p w:rsidR="00F74F70" w:rsidRDefault="00F74F70" w:rsidP="00F74F70">
      <w:pPr>
        <w:pStyle w:val="a9"/>
        <w:jc w:val="center"/>
        <w:rPr>
          <w:rFonts w:ascii="Verdana" w:hAnsi="Verdana"/>
          <w:b/>
          <w:sz w:val="20"/>
          <w:szCs w:val="20"/>
        </w:rPr>
      </w:pPr>
    </w:p>
    <w:p w:rsidR="00F74F70" w:rsidRDefault="00F74F70" w:rsidP="00F74F70">
      <w:pPr>
        <w:pStyle w:val="a9"/>
        <w:jc w:val="center"/>
        <w:rPr>
          <w:rFonts w:ascii="Verdana" w:hAnsi="Verdana"/>
          <w:b/>
          <w:sz w:val="20"/>
          <w:szCs w:val="20"/>
        </w:rPr>
      </w:pPr>
    </w:p>
    <w:p w:rsidR="00F74F70" w:rsidRDefault="00F74F70" w:rsidP="00F74F70">
      <w:pPr>
        <w:pStyle w:val="a9"/>
        <w:jc w:val="center"/>
        <w:rPr>
          <w:rFonts w:ascii="Verdana" w:hAnsi="Verdana"/>
          <w:b/>
          <w:sz w:val="20"/>
          <w:szCs w:val="20"/>
        </w:rPr>
      </w:pPr>
    </w:p>
    <w:p w:rsidR="00F74F70" w:rsidRDefault="00F74F70" w:rsidP="00F74F70">
      <w:pPr>
        <w:pStyle w:val="a9"/>
        <w:jc w:val="center"/>
        <w:rPr>
          <w:rFonts w:ascii="Verdana" w:hAnsi="Verdana"/>
          <w:b/>
          <w:sz w:val="20"/>
          <w:szCs w:val="20"/>
        </w:rPr>
      </w:pPr>
    </w:p>
    <w:p w:rsidR="00F74F70" w:rsidRDefault="00F74F70" w:rsidP="00F74F70">
      <w:pPr>
        <w:pStyle w:val="a9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ПРЕПИС-ИЗВЛЕЧЕНИЕ ОТ ПРОТОКОЛ №10 </w:t>
      </w:r>
    </w:p>
    <w:p w:rsidR="00F74F70" w:rsidRDefault="00F74F70" w:rsidP="00F74F70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ОТ   РЕДОВНО ЗАСЕДАНИЕ НА ОБЩИНСКИ СЪВЕТ – ПИРДОП, </w:t>
      </w:r>
    </w:p>
    <w:p w:rsidR="00F74F70" w:rsidRDefault="00F74F70" w:rsidP="00F74F70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ПРОВЕДЕНО НА 27.07.2023г.</w:t>
      </w:r>
    </w:p>
    <w:p w:rsidR="00F74F70" w:rsidRDefault="00F74F70" w:rsidP="00F74F70">
      <w:pPr>
        <w:jc w:val="center"/>
        <w:rPr>
          <w:rFonts w:ascii="Verdana" w:hAnsi="Verdana"/>
          <w:b/>
          <w:sz w:val="20"/>
          <w:szCs w:val="20"/>
        </w:rPr>
      </w:pPr>
    </w:p>
    <w:p w:rsidR="00F74F70" w:rsidRDefault="00F74F70" w:rsidP="00F74F70">
      <w:pPr>
        <w:pStyle w:val="a9"/>
        <w:jc w:val="both"/>
        <w:rPr>
          <w:rFonts w:ascii="Verdana" w:eastAsia="Times New Roman" w:hAnsi="Verdana"/>
          <w:sz w:val="20"/>
          <w:szCs w:val="20"/>
          <w:lang w:eastAsia="bg-BG"/>
        </w:rPr>
      </w:pPr>
      <w:r>
        <w:rPr>
          <w:rFonts w:ascii="Verdana" w:eastAsia="Times New Roman" w:hAnsi="Verdana"/>
          <w:sz w:val="20"/>
          <w:szCs w:val="20"/>
          <w:lang w:eastAsia="bg-BG"/>
        </w:rPr>
        <w:tab/>
        <w:t>На основание чл.21, ал.1, т.23 и ал.2 от Закона за местното самоуправление и местната администрация, след проведеното гласуване с 5 гласа „за”, както следва: А.Нейкова,Иван Джонгов, Мария Бръмбева, Марияна Върбанова и Станислав Готев,</w:t>
      </w:r>
      <w:r w:rsidRPr="00291849">
        <w:rPr>
          <w:rFonts w:ascii="Verdana" w:eastAsia="Times New Roman" w:hAnsi="Verdana"/>
          <w:sz w:val="20"/>
          <w:szCs w:val="20"/>
          <w:lang w:eastAsia="bg-BG"/>
        </w:rPr>
        <w:t xml:space="preserve"> </w:t>
      </w:r>
      <w:r>
        <w:rPr>
          <w:rFonts w:ascii="Verdana" w:eastAsia="Times New Roman" w:hAnsi="Verdana"/>
          <w:sz w:val="20"/>
          <w:szCs w:val="20"/>
          <w:lang w:eastAsia="bg-BG"/>
        </w:rPr>
        <w:t>1 гласа „против”, както следва: Ненко Ненчев  и 5 гласа „ въздържал се”, както следва: Ант.Мечкарова, Васил Кафеджиев, Емил Николов, Илиян Николов, и Силвия Георгиева, Общински съвет-Пирдоп прие</w:t>
      </w:r>
    </w:p>
    <w:p w:rsidR="00F74F70" w:rsidRPr="00464660" w:rsidRDefault="00F74F70" w:rsidP="00F74F70">
      <w:pPr>
        <w:pStyle w:val="a9"/>
        <w:jc w:val="center"/>
        <w:rPr>
          <w:rFonts w:ascii="Verdana" w:eastAsia="Times New Roman" w:hAnsi="Verdana"/>
          <w:b/>
          <w:sz w:val="20"/>
          <w:szCs w:val="20"/>
          <w:lang w:eastAsia="bg-BG"/>
        </w:rPr>
      </w:pPr>
      <w:r w:rsidRPr="00464660">
        <w:rPr>
          <w:rFonts w:ascii="Verdana" w:eastAsia="Times New Roman" w:hAnsi="Verdana"/>
          <w:b/>
          <w:sz w:val="20"/>
          <w:szCs w:val="20"/>
          <w:lang w:eastAsia="bg-BG"/>
        </w:rPr>
        <w:t>РЕШЕНИЕ</w:t>
      </w:r>
    </w:p>
    <w:p w:rsidR="00F74F70" w:rsidRDefault="00F74F70" w:rsidP="00F74F70">
      <w:pPr>
        <w:pStyle w:val="a9"/>
        <w:jc w:val="center"/>
        <w:rPr>
          <w:rFonts w:ascii="Verdana" w:eastAsia="Times New Roman" w:hAnsi="Verdana"/>
          <w:b/>
          <w:sz w:val="20"/>
          <w:szCs w:val="20"/>
          <w:lang w:eastAsia="bg-BG"/>
        </w:rPr>
      </w:pPr>
      <w:r w:rsidRPr="00464660">
        <w:rPr>
          <w:rFonts w:ascii="Verdana" w:eastAsia="Times New Roman" w:hAnsi="Verdana"/>
          <w:b/>
          <w:sz w:val="20"/>
          <w:szCs w:val="20"/>
          <w:lang w:eastAsia="bg-BG"/>
        </w:rPr>
        <w:t>№</w:t>
      </w:r>
      <w:r>
        <w:rPr>
          <w:rFonts w:ascii="Verdana" w:eastAsia="Times New Roman" w:hAnsi="Verdana"/>
          <w:b/>
          <w:sz w:val="20"/>
          <w:szCs w:val="20"/>
          <w:lang w:eastAsia="bg-BG"/>
        </w:rPr>
        <w:t>82</w:t>
      </w:r>
    </w:p>
    <w:p w:rsidR="00F74F70" w:rsidRDefault="00F74F70" w:rsidP="00F74F70">
      <w:pPr>
        <w:pStyle w:val="a9"/>
        <w:jc w:val="both"/>
        <w:rPr>
          <w:rFonts w:ascii="Verdana" w:eastAsia="Times New Roman" w:hAnsi="Verdana"/>
          <w:sz w:val="20"/>
          <w:szCs w:val="20"/>
          <w:lang w:eastAsia="bg-BG"/>
        </w:rPr>
      </w:pPr>
      <w:r w:rsidRPr="00464660">
        <w:rPr>
          <w:rFonts w:ascii="Verdana" w:eastAsia="Times New Roman" w:hAnsi="Verdana"/>
          <w:sz w:val="20"/>
          <w:szCs w:val="20"/>
          <w:lang w:eastAsia="bg-BG"/>
        </w:rPr>
        <w:tab/>
        <w:t>Общински съвет-Пирдоп не приема предложение за допълнение към дневния ред с нова точка, а именно</w:t>
      </w:r>
      <w:r>
        <w:rPr>
          <w:rFonts w:ascii="Verdana" w:eastAsia="Times New Roman" w:hAnsi="Verdana"/>
          <w:b/>
          <w:sz w:val="20"/>
          <w:szCs w:val="20"/>
          <w:lang w:eastAsia="bg-BG"/>
        </w:rPr>
        <w:t>:</w:t>
      </w:r>
      <w:r w:rsidRPr="00464660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Отчет за гласуването и действията на  Кмета на общината при участието му в заседанието на </w:t>
      </w:r>
      <w:r w:rsidRPr="00291849">
        <w:rPr>
          <w:rFonts w:ascii="Verdana" w:eastAsia="Times New Roman" w:hAnsi="Verdana"/>
          <w:sz w:val="20"/>
          <w:szCs w:val="20"/>
          <w:lang w:eastAsia="bg-BG"/>
        </w:rPr>
        <w:t>Общото събрание на  Асоциацията по ВиК на обособен</w:t>
      </w:r>
      <w:r>
        <w:rPr>
          <w:rFonts w:ascii="Verdana" w:eastAsia="Times New Roman" w:hAnsi="Verdana"/>
          <w:sz w:val="20"/>
          <w:szCs w:val="20"/>
          <w:lang w:eastAsia="bg-BG"/>
        </w:rPr>
        <w:t>ата територия, обслужвана от „В</w:t>
      </w:r>
      <w:r w:rsidRPr="00291849">
        <w:rPr>
          <w:rFonts w:ascii="Verdana" w:eastAsia="Times New Roman" w:hAnsi="Verdana"/>
          <w:sz w:val="20"/>
          <w:szCs w:val="20"/>
          <w:lang w:eastAsia="bg-BG"/>
        </w:rPr>
        <w:t>одоснабдяване и канализац</w:t>
      </w:r>
      <w:r>
        <w:rPr>
          <w:rFonts w:ascii="Verdana" w:eastAsia="Times New Roman" w:hAnsi="Verdana"/>
          <w:sz w:val="20"/>
          <w:szCs w:val="20"/>
          <w:lang w:eastAsia="bg-BG"/>
        </w:rPr>
        <w:t>ия</w:t>
      </w:r>
      <w:r w:rsidRPr="00291849">
        <w:rPr>
          <w:rFonts w:ascii="Verdana" w:eastAsia="Times New Roman" w:hAnsi="Verdana"/>
          <w:sz w:val="20"/>
          <w:szCs w:val="20"/>
          <w:lang w:eastAsia="bg-BG"/>
        </w:rPr>
        <w:t>“</w:t>
      </w:r>
      <w:r>
        <w:rPr>
          <w:rFonts w:ascii="Verdana" w:eastAsia="Times New Roman" w:hAnsi="Verdana"/>
          <w:sz w:val="20"/>
          <w:szCs w:val="20"/>
          <w:lang w:eastAsia="bg-BG"/>
        </w:rPr>
        <w:t>.</w:t>
      </w:r>
      <w:r w:rsidRPr="00291849">
        <w:rPr>
          <w:rFonts w:ascii="Verdana" w:eastAsia="Times New Roman" w:hAnsi="Verdana"/>
          <w:sz w:val="20"/>
          <w:szCs w:val="20"/>
          <w:lang w:eastAsia="bg-BG"/>
        </w:rPr>
        <w:t xml:space="preserve"> </w:t>
      </w:r>
    </w:p>
    <w:p w:rsidR="00F74F70" w:rsidRDefault="00F74F70" w:rsidP="00F74F70">
      <w:pPr>
        <w:pStyle w:val="a9"/>
        <w:jc w:val="both"/>
        <w:rPr>
          <w:rFonts w:ascii="Verdana" w:hAnsi="Verdana"/>
          <w:sz w:val="20"/>
          <w:szCs w:val="20"/>
        </w:rPr>
      </w:pPr>
    </w:p>
    <w:p w:rsidR="00F74F70" w:rsidRDefault="00F74F70" w:rsidP="00F74F70">
      <w:pPr>
        <w:pStyle w:val="a9"/>
        <w:jc w:val="both"/>
        <w:rPr>
          <w:rFonts w:ascii="Verdana" w:hAnsi="Verdana"/>
          <w:sz w:val="20"/>
          <w:szCs w:val="20"/>
        </w:rPr>
      </w:pPr>
    </w:p>
    <w:p w:rsidR="00F74F70" w:rsidRDefault="00F74F70" w:rsidP="00F74F70">
      <w:pPr>
        <w:pStyle w:val="a9"/>
        <w:jc w:val="both"/>
        <w:rPr>
          <w:rFonts w:ascii="Verdana" w:hAnsi="Verdana"/>
          <w:sz w:val="20"/>
          <w:szCs w:val="20"/>
        </w:rPr>
      </w:pPr>
    </w:p>
    <w:p w:rsidR="00F74F70" w:rsidRDefault="00F74F70" w:rsidP="00F74F70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eastAsia="Times New Roman" w:hAnsi="Verdana"/>
          <w:sz w:val="20"/>
          <w:szCs w:val="20"/>
          <w:lang w:eastAsia="bg-BG"/>
        </w:rPr>
        <w:tab/>
        <w:t>Общински съвет-Пирдоп, на основание чл.21, ал.1, т.23 и ал.2 от Закона за местното самоуправление и местната администрация, след проведеното гласуване с  11 гласа „за”, както следва:</w:t>
      </w:r>
      <w:r w:rsidRPr="00464660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Антоанета Мечкарова, Васил Кафеджиев, Десислава Толинова,  Емил Николов, Илиян Николов, Иван Джонгов, Мария Бръмбева, Ненко Ненчев, Марияна Върбанова Силвия Георгиева, 1 глас „против”, както следва:   Станислав Готев и 0 гласа „въздържал се”, Общински съвет-Пирдоп прие</w:t>
      </w:r>
    </w:p>
    <w:p w:rsidR="00F74F70" w:rsidRDefault="00F74F70" w:rsidP="00F74F70">
      <w:pPr>
        <w:pStyle w:val="a9"/>
        <w:jc w:val="both"/>
        <w:rPr>
          <w:rFonts w:ascii="Verdana" w:eastAsia="Times New Roman" w:hAnsi="Verdana"/>
          <w:sz w:val="20"/>
          <w:szCs w:val="20"/>
          <w:lang w:eastAsia="bg-BG"/>
        </w:rPr>
      </w:pPr>
    </w:p>
    <w:p w:rsidR="00F74F70" w:rsidRPr="00464660" w:rsidRDefault="00F74F70" w:rsidP="00F74F70">
      <w:pPr>
        <w:pStyle w:val="a9"/>
        <w:jc w:val="center"/>
        <w:rPr>
          <w:rFonts w:ascii="Verdana" w:eastAsia="Times New Roman" w:hAnsi="Verdana"/>
          <w:b/>
          <w:sz w:val="20"/>
          <w:szCs w:val="20"/>
          <w:lang w:eastAsia="bg-BG"/>
        </w:rPr>
      </w:pPr>
      <w:r w:rsidRPr="00464660">
        <w:rPr>
          <w:rFonts w:ascii="Verdana" w:eastAsia="Times New Roman" w:hAnsi="Verdana"/>
          <w:b/>
          <w:sz w:val="20"/>
          <w:szCs w:val="20"/>
          <w:lang w:eastAsia="bg-BG"/>
        </w:rPr>
        <w:t>РЕШЕНИЕ</w:t>
      </w:r>
    </w:p>
    <w:p w:rsidR="00F74F70" w:rsidRDefault="00F74F70" w:rsidP="00F74F70">
      <w:pPr>
        <w:pStyle w:val="a9"/>
        <w:jc w:val="center"/>
        <w:rPr>
          <w:rFonts w:ascii="Verdana" w:eastAsia="Times New Roman" w:hAnsi="Verdana"/>
          <w:b/>
          <w:sz w:val="20"/>
          <w:szCs w:val="20"/>
          <w:lang w:eastAsia="bg-BG"/>
        </w:rPr>
      </w:pPr>
      <w:r w:rsidRPr="00464660">
        <w:rPr>
          <w:rFonts w:ascii="Verdana" w:eastAsia="Times New Roman" w:hAnsi="Verdana"/>
          <w:b/>
          <w:sz w:val="20"/>
          <w:szCs w:val="20"/>
          <w:lang w:eastAsia="bg-BG"/>
        </w:rPr>
        <w:t>№</w:t>
      </w:r>
      <w:r>
        <w:rPr>
          <w:rFonts w:ascii="Verdana" w:eastAsia="Times New Roman" w:hAnsi="Verdana"/>
          <w:b/>
          <w:sz w:val="20"/>
          <w:szCs w:val="20"/>
          <w:lang w:eastAsia="bg-BG"/>
        </w:rPr>
        <w:t>83</w:t>
      </w:r>
    </w:p>
    <w:p w:rsidR="00F74F70" w:rsidRDefault="00F74F70" w:rsidP="00F74F70">
      <w:pPr>
        <w:pStyle w:val="a9"/>
        <w:jc w:val="both"/>
        <w:rPr>
          <w:rFonts w:ascii="Verdana" w:eastAsia="Times New Roman" w:hAnsi="Verdana"/>
          <w:sz w:val="20"/>
          <w:szCs w:val="20"/>
          <w:lang w:eastAsia="bg-BG"/>
        </w:rPr>
      </w:pPr>
      <w:r>
        <w:rPr>
          <w:rFonts w:ascii="Verdana" w:eastAsia="Times New Roman" w:hAnsi="Verdana"/>
          <w:sz w:val="20"/>
          <w:szCs w:val="20"/>
          <w:lang w:eastAsia="bg-BG"/>
        </w:rPr>
        <w:tab/>
        <w:t xml:space="preserve">Общински съвет-Пирдоп реши заседанието да протече при следния </w:t>
      </w:r>
    </w:p>
    <w:p w:rsidR="00F74F70" w:rsidRPr="00464660" w:rsidRDefault="00F74F70" w:rsidP="00F74F70">
      <w:pPr>
        <w:pStyle w:val="a9"/>
        <w:jc w:val="center"/>
        <w:rPr>
          <w:rFonts w:ascii="Verdana" w:eastAsia="Times New Roman" w:hAnsi="Verdana"/>
          <w:sz w:val="20"/>
          <w:szCs w:val="20"/>
          <w:lang w:eastAsia="bg-BG"/>
        </w:rPr>
      </w:pPr>
      <w:r w:rsidRPr="00464660">
        <w:rPr>
          <w:rFonts w:ascii="Verdana" w:eastAsia="Times New Roman" w:hAnsi="Verdana"/>
          <w:b/>
          <w:sz w:val="20"/>
          <w:szCs w:val="20"/>
          <w:lang w:eastAsia="bg-BG"/>
        </w:rPr>
        <w:t>ДНЕВЕН РЕД:</w:t>
      </w:r>
    </w:p>
    <w:p w:rsidR="00F74F70" w:rsidRDefault="00F74F70" w:rsidP="00F74F70">
      <w:pPr>
        <w:pStyle w:val="a9"/>
        <w:spacing w:line="276" w:lineRule="auto"/>
        <w:ind w:left="-57"/>
        <w:jc w:val="both"/>
        <w:rPr>
          <w:rStyle w:val="ac"/>
          <w:i w:val="0"/>
          <w:iCs w:val="0"/>
        </w:rPr>
      </w:pPr>
      <w:r>
        <w:rPr>
          <w:rFonts w:ascii="Verdana" w:eastAsia="Times New Roman" w:hAnsi="Verdana"/>
          <w:sz w:val="20"/>
          <w:szCs w:val="20"/>
          <w:lang w:eastAsia="bg-BG"/>
        </w:rPr>
        <w:tab/>
      </w:r>
      <w:r>
        <w:rPr>
          <w:rFonts w:ascii="Verdana" w:hAnsi="Verdana"/>
        </w:rPr>
        <w:tab/>
      </w:r>
      <w:r>
        <w:rPr>
          <w:rFonts w:ascii="Verdana" w:hAnsi="Verdana"/>
          <w:sz w:val="20"/>
          <w:szCs w:val="20"/>
        </w:rPr>
        <w:t>1.Изказвания, питания, становища и предложения.</w:t>
      </w:r>
    </w:p>
    <w:p w:rsidR="00F74F70" w:rsidRDefault="00F74F70" w:rsidP="00F74F70">
      <w:pPr>
        <w:ind w:left="-57"/>
        <w:jc w:val="both"/>
        <w:rPr>
          <w:sz w:val="20"/>
          <w:szCs w:val="20"/>
        </w:rPr>
      </w:pPr>
      <w:r>
        <w:rPr>
          <w:rStyle w:val="ac"/>
          <w:rFonts w:ascii="Verdana" w:hAnsi="Verdana" w:cs="Tahoma"/>
          <w:color w:val="444444"/>
          <w:sz w:val="20"/>
          <w:szCs w:val="20"/>
          <w:shd w:val="clear" w:color="auto" w:fill="FFFFFF"/>
        </w:rPr>
        <w:t xml:space="preserve"> </w:t>
      </w:r>
    </w:p>
    <w:p w:rsidR="00F74F70" w:rsidRDefault="00F74F70" w:rsidP="00F74F70">
      <w:pPr>
        <w:pStyle w:val="a9"/>
        <w:ind w:left="-5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2. Докладна записка относно: Упълномощаване на представител на Община Пирдоп за участие в Общото събрание на акционерите на „МБАЛ-ПИРДОП“ АД, насрочено за  09.08.2023г., а при липса на кворум на 23.08.2023г.</w:t>
      </w:r>
    </w:p>
    <w:p w:rsidR="00F74F70" w:rsidRDefault="00F74F70" w:rsidP="00F74F70">
      <w:pPr>
        <w:pStyle w:val="a9"/>
        <w:ind w:left="-57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Докл: Ангел Геров- Кмет на Община Пирдоп</w:t>
      </w:r>
    </w:p>
    <w:p w:rsidR="00F74F70" w:rsidRDefault="00F74F70" w:rsidP="00F74F70">
      <w:pPr>
        <w:pStyle w:val="a9"/>
        <w:ind w:left="-57"/>
        <w:jc w:val="right"/>
        <w:rPr>
          <w:rFonts w:ascii="Verdana" w:hAnsi="Verdana"/>
          <w:sz w:val="20"/>
          <w:szCs w:val="20"/>
        </w:rPr>
      </w:pPr>
    </w:p>
    <w:p w:rsidR="00F74F70" w:rsidRDefault="00F74F70" w:rsidP="00F74F70">
      <w:pPr>
        <w:ind w:left="-5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3. Докладна записка относно: Възлагане управлението на „ Медицински център </w:t>
      </w:r>
      <w:r>
        <w:rPr>
          <w:rFonts w:ascii="Verdana" w:hAnsi="Verdana"/>
          <w:sz w:val="20"/>
          <w:szCs w:val="20"/>
          <w:lang w:val="en-US"/>
        </w:rPr>
        <w:t>I</w:t>
      </w:r>
      <w:r>
        <w:rPr>
          <w:rFonts w:ascii="Verdana" w:hAnsi="Verdana"/>
          <w:sz w:val="20"/>
          <w:szCs w:val="20"/>
        </w:rPr>
        <w:t xml:space="preserve"> - Пирдоп” ЕООД   гр.Пирдоп.</w:t>
      </w:r>
    </w:p>
    <w:p w:rsidR="00F74F70" w:rsidRDefault="00F74F70" w:rsidP="00F74F70">
      <w:pPr>
        <w:pStyle w:val="a9"/>
        <w:ind w:left="-57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Докл: Ангел Геров- Кмет на Община Пирдоп</w:t>
      </w:r>
    </w:p>
    <w:p w:rsidR="00F74F70" w:rsidRDefault="00F74F70" w:rsidP="00F74F70">
      <w:pPr>
        <w:pStyle w:val="a9"/>
        <w:ind w:left="-57"/>
        <w:jc w:val="right"/>
        <w:rPr>
          <w:rFonts w:ascii="Verdana" w:hAnsi="Verdana"/>
          <w:sz w:val="20"/>
          <w:szCs w:val="20"/>
        </w:rPr>
      </w:pPr>
    </w:p>
    <w:p w:rsidR="00F74F70" w:rsidRDefault="00F74F70" w:rsidP="00F74F70">
      <w:pPr>
        <w:ind w:left="-57"/>
        <w:jc w:val="right"/>
        <w:rPr>
          <w:rFonts w:ascii="Verdana" w:hAnsi="Verdana" w:cs="Tahoma"/>
          <w:color w:val="444444"/>
          <w:sz w:val="20"/>
          <w:szCs w:val="20"/>
          <w:shd w:val="clear" w:color="auto" w:fill="FFFFFF"/>
        </w:rPr>
      </w:pPr>
      <w:r>
        <w:rPr>
          <w:rFonts w:ascii="Verdana" w:hAnsi="Verdana"/>
          <w:sz w:val="20"/>
          <w:szCs w:val="20"/>
        </w:rPr>
        <w:t xml:space="preserve">   4. Докладна записка относно:</w:t>
      </w:r>
      <w:r>
        <w:rPr>
          <w:rFonts w:ascii="Verdana" w:hAnsi="Verdana" w:cs="Tahoma"/>
          <w:color w:val="444444"/>
          <w:sz w:val="20"/>
          <w:szCs w:val="20"/>
          <w:shd w:val="clear" w:color="auto" w:fill="FFFFFF"/>
        </w:rPr>
        <w:t xml:space="preserve"> Отчет за изпълнение на бюджета на община Пирдоп и</w:t>
      </w:r>
    </w:p>
    <w:p w:rsidR="00F74F70" w:rsidRDefault="00F74F70" w:rsidP="00F74F70">
      <w:pPr>
        <w:ind w:left="-57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 w:cs="Tahoma"/>
          <w:color w:val="444444"/>
          <w:sz w:val="20"/>
          <w:szCs w:val="20"/>
          <w:shd w:val="clear" w:color="auto" w:fill="FFFFFF"/>
        </w:rPr>
        <w:t>сметките за средства от европейския съюз /ЕС/ към 31.12.2022г.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 Докл: Ангел Геров- Кмет на Община Пирдоп</w:t>
      </w:r>
    </w:p>
    <w:p w:rsidR="00F74F70" w:rsidRDefault="00F74F70" w:rsidP="00F74F70">
      <w:pPr>
        <w:ind w:left="-57"/>
        <w:jc w:val="right"/>
        <w:rPr>
          <w:rFonts w:ascii="Verdana" w:hAnsi="Verdana"/>
          <w:sz w:val="20"/>
          <w:szCs w:val="20"/>
        </w:rPr>
      </w:pPr>
    </w:p>
    <w:p w:rsidR="00F74F70" w:rsidRPr="00B778DE" w:rsidRDefault="00F74F70" w:rsidP="00F74F70">
      <w:pPr>
        <w:pStyle w:val="a3"/>
        <w:ind w:left="-57"/>
        <w:jc w:val="both"/>
        <w:rPr>
          <w:rStyle w:val="ac"/>
          <w:rFonts w:cs="Tahoma"/>
          <w:i w:val="0"/>
          <w:color w:val="444444"/>
          <w:shd w:val="clear" w:color="auto" w:fill="FFFFFF"/>
        </w:rPr>
      </w:pPr>
      <w:r>
        <w:rPr>
          <w:rFonts w:ascii="Verdana" w:hAnsi="Verdana"/>
          <w:sz w:val="20"/>
          <w:szCs w:val="20"/>
        </w:rPr>
        <w:tab/>
        <w:t xml:space="preserve">          5. Докладна записка относно: </w:t>
      </w:r>
      <w:r>
        <w:rPr>
          <w:rFonts w:ascii="Verdana" w:hAnsi="Verdana" w:cs="Tahoma"/>
          <w:color w:val="444444"/>
          <w:sz w:val="20"/>
          <w:szCs w:val="20"/>
          <w:shd w:val="clear" w:color="auto" w:fill="FFFFFF"/>
        </w:rPr>
        <w:t>Състоянието на общинския дълг към 31.12.2022г.</w:t>
      </w:r>
      <w:r>
        <w:rPr>
          <w:rFonts w:ascii="Verdana" w:hAnsi="Verdana" w:cs="Tahoma"/>
          <w:color w:val="444444"/>
          <w:sz w:val="20"/>
          <w:szCs w:val="20"/>
        </w:rPr>
        <w:br/>
      </w:r>
      <w:r>
        <w:rPr>
          <w:rStyle w:val="ac"/>
          <w:rFonts w:ascii="Verdana" w:hAnsi="Verdana" w:cs="Tahoma"/>
          <w:color w:val="444444"/>
          <w:sz w:val="20"/>
          <w:szCs w:val="20"/>
          <w:shd w:val="clear" w:color="auto" w:fill="FFFFFF"/>
        </w:rPr>
        <w:tab/>
      </w:r>
      <w:r>
        <w:rPr>
          <w:rStyle w:val="ac"/>
          <w:rFonts w:ascii="Verdana" w:hAnsi="Verdana" w:cs="Tahoma"/>
          <w:color w:val="444444"/>
          <w:sz w:val="20"/>
          <w:szCs w:val="20"/>
          <w:shd w:val="clear" w:color="auto" w:fill="FFFFFF"/>
        </w:rPr>
        <w:tab/>
      </w:r>
      <w:r>
        <w:rPr>
          <w:rStyle w:val="ac"/>
          <w:rFonts w:ascii="Verdana" w:hAnsi="Verdana" w:cs="Tahoma"/>
          <w:color w:val="444444"/>
          <w:sz w:val="20"/>
          <w:szCs w:val="20"/>
          <w:shd w:val="clear" w:color="auto" w:fill="FFFFFF"/>
        </w:rPr>
        <w:tab/>
      </w:r>
      <w:r>
        <w:rPr>
          <w:rStyle w:val="ac"/>
          <w:rFonts w:ascii="Verdana" w:hAnsi="Verdana" w:cs="Tahoma"/>
          <w:color w:val="444444"/>
          <w:sz w:val="20"/>
          <w:szCs w:val="20"/>
          <w:shd w:val="clear" w:color="auto" w:fill="FFFFFF"/>
        </w:rPr>
        <w:tab/>
        <w:t xml:space="preserve">              </w:t>
      </w:r>
      <w:r>
        <w:rPr>
          <w:rStyle w:val="ac"/>
          <w:rFonts w:ascii="Verdana" w:hAnsi="Verdana" w:cs="Tahoma"/>
          <w:color w:val="444444"/>
          <w:sz w:val="20"/>
          <w:szCs w:val="20"/>
          <w:shd w:val="clear" w:color="auto" w:fill="FFFFFF"/>
        </w:rPr>
        <w:tab/>
      </w:r>
      <w:r>
        <w:rPr>
          <w:rStyle w:val="ac"/>
          <w:rFonts w:ascii="Verdana" w:hAnsi="Verdana" w:cs="Tahoma"/>
          <w:i w:val="0"/>
          <w:color w:val="444444"/>
          <w:sz w:val="20"/>
          <w:szCs w:val="20"/>
          <w:shd w:val="clear" w:color="auto" w:fill="FFFFFF"/>
        </w:rPr>
        <w:t xml:space="preserve">          </w:t>
      </w:r>
      <w:r w:rsidRPr="00B778DE">
        <w:rPr>
          <w:rStyle w:val="ac"/>
          <w:rFonts w:ascii="Verdana" w:hAnsi="Verdana" w:cs="Tahoma"/>
          <w:i w:val="0"/>
          <w:color w:val="444444"/>
          <w:sz w:val="20"/>
          <w:szCs w:val="20"/>
          <w:shd w:val="clear" w:color="auto" w:fill="FFFFFF"/>
        </w:rPr>
        <w:t>Докл.: Ангел Геров- Кмет на Община Пирдоп</w:t>
      </w:r>
    </w:p>
    <w:p w:rsidR="00F74F70" w:rsidRDefault="00F74F70" w:rsidP="00F74F70">
      <w:pPr>
        <w:ind w:left="-57"/>
        <w:jc w:val="both"/>
      </w:pPr>
      <w:r>
        <w:rPr>
          <w:rStyle w:val="ac"/>
          <w:rFonts w:ascii="Verdana" w:hAnsi="Verdana" w:cs="Tahoma"/>
          <w:color w:val="444444"/>
          <w:sz w:val="20"/>
          <w:szCs w:val="20"/>
          <w:shd w:val="clear" w:color="auto" w:fill="FFFFFF"/>
        </w:rPr>
        <w:t xml:space="preserve"> </w:t>
      </w:r>
    </w:p>
    <w:p w:rsidR="00F74F70" w:rsidRDefault="00F74F70" w:rsidP="00F74F70">
      <w:pPr>
        <w:pStyle w:val="a9"/>
        <w:ind w:left="-57"/>
        <w:jc w:val="both"/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6. Докладна записка относно: Допълнение на Решение № 8 от 26.01.2023г. на Общински съвет – Пирдоп</w:t>
      </w:r>
      <w:r>
        <w:t>.</w:t>
      </w:r>
    </w:p>
    <w:p w:rsidR="00F74F70" w:rsidRDefault="00F74F70" w:rsidP="00F74F70">
      <w:pPr>
        <w:pStyle w:val="a9"/>
        <w:ind w:left="-57"/>
        <w:jc w:val="right"/>
        <w:rPr>
          <w:rFonts w:ascii="Verdana" w:hAnsi="Verdana"/>
          <w:sz w:val="20"/>
          <w:szCs w:val="20"/>
        </w:rPr>
      </w:pPr>
      <w:r>
        <w:rPr>
          <w:sz w:val="28"/>
          <w:szCs w:val="28"/>
        </w:rPr>
        <w:tab/>
      </w:r>
      <w:r>
        <w:rPr>
          <w:rFonts w:ascii="Verdana" w:hAnsi="Verdana"/>
          <w:sz w:val="20"/>
          <w:szCs w:val="20"/>
        </w:rPr>
        <w:t>Докл: Ангел Геров- Кмет на Община Пирдоп</w:t>
      </w:r>
    </w:p>
    <w:p w:rsidR="00F74F70" w:rsidRDefault="00F74F70" w:rsidP="00F74F70">
      <w:pPr>
        <w:pStyle w:val="a9"/>
        <w:ind w:left="-57"/>
        <w:jc w:val="right"/>
        <w:rPr>
          <w:rFonts w:ascii="Verdana" w:hAnsi="Verdana"/>
          <w:sz w:val="20"/>
          <w:szCs w:val="20"/>
        </w:rPr>
      </w:pPr>
    </w:p>
    <w:p w:rsidR="00F74F70" w:rsidRDefault="00F74F70" w:rsidP="00F74F70">
      <w:pPr>
        <w:pStyle w:val="a9"/>
        <w:ind w:left="-57"/>
        <w:rPr>
          <w:rFonts w:ascii="Verdana" w:hAnsi="Verdana" w:cs="Arial"/>
          <w:iCs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7. Докладна записка относно: Промяна в характера на собствеността от публична в частна на поземлен имот общинска собственост.</w:t>
      </w:r>
    </w:p>
    <w:p w:rsidR="00F74F70" w:rsidRDefault="00F74F70" w:rsidP="00F74F70">
      <w:pPr>
        <w:pStyle w:val="a9"/>
        <w:ind w:left="-57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Докл: Ангел Геров- Кмет на Община Пирдоп</w:t>
      </w:r>
    </w:p>
    <w:p w:rsidR="00F74F70" w:rsidRDefault="00F74F70" w:rsidP="00F74F70">
      <w:pPr>
        <w:pStyle w:val="a9"/>
        <w:ind w:left="-57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:rsidR="00F74F70" w:rsidRDefault="00F74F70" w:rsidP="00F74F70">
      <w:pPr>
        <w:pStyle w:val="a9"/>
        <w:ind w:left="-57"/>
        <w:jc w:val="both"/>
        <w:rPr>
          <w:rFonts w:ascii="Verdana" w:eastAsia="Times New Roman" w:hAnsi="Verdana"/>
          <w:sz w:val="20"/>
          <w:szCs w:val="20"/>
          <w:lang w:eastAsia="bg-BG"/>
        </w:rPr>
      </w:pPr>
      <w:r>
        <w:rPr>
          <w:rStyle w:val="aa"/>
          <w:rFonts w:ascii="Verdana" w:hAnsi="Verdana"/>
          <w:sz w:val="20"/>
          <w:szCs w:val="20"/>
        </w:rPr>
        <w:tab/>
      </w:r>
      <w:r>
        <w:rPr>
          <w:rStyle w:val="aa"/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>8. Докладна записка относно: Отдаване под наем на терен в „градската градина” за поставяне на вендинг автомати за храни  и  топли  студени  безалкохолни напитки.</w:t>
      </w:r>
    </w:p>
    <w:p w:rsidR="00F74F70" w:rsidRDefault="00F74F70" w:rsidP="00006D85">
      <w:pPr>
        <w:pStyle w:val="a9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Докл: Ангел Геров- Кмет на Община Пирдоп</w:t>
      </w:r>
    </w:p>
    <w:p w:rsidR="00F74F70" w:rsidRDefault="00F74F70" w:rsidP="00F74F70">
      <w:pPr>
        <w:pStyle w:val="a9"/>
        <w:jc w:val="both"/>
        <w:rPr>
          <w:rFonts w:ascii="Verdana" w:hAnsi="Verdana"/>
          <w:sz w:val="20"/>
          <w:szCs w:val="20"/>
        </w:rPr>
      </w:pPr>
    </w:p>
    <w:p w:rsidR="00FF67DE" w:rsidRDefault="00006D85" w:rsidP="00FF67DE">
      <w:pPr>
        <w:pStyle w:val="a9"/>
        <w:ind w:left="-5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="00FF67DE">
        <w:rPr>
          <w:rFonts w:ascii="Verdana" w:hAnsi="Verdana"/>
          <w:sz w:val="20"/>
          <w:szCs w:val="20"/>
        </w:rPr>
        <w:t>На основание чл.21, ал.1, т.23  и ал.2 от Закона за местното самоуправление и местната администрация, след проведеното поименно гласуване със 6 гласа „ за”, както следва: Анна Нейкова, Антоанета Мечкарова, Десислава Толинова, Иван Джонгов, Марияна Върбанова и Станислав Готев, 0 гласа „против” и  6 гласа „въздържал се”, както следва: В.Кафеджиев, Емил Николов, Илиян Николов, Мария Бръмбева, Ненко Ненчев и Силвия Георгиева, Общински съвет-Пирдоп прие</w:t>
      </w:r>
    </w:p>
    <w:p w:rsidR="00FF67DE" w:rsidRPr="00704C18" w:rsidRDefault="00FF67DE" w:rsidP="00FF67DE">
      <w:pPr>
        <w:pStyle w:val="a9"/>
        <w:ind w:left="-57"/>
        <w:jc w:val="center"/>
        <w:rPr>
          <w:rFonts w:ascii="Verdana" w:hAnsi="Verdana"/>
          <w:b/>
          <w:sz w:val="20"/>
          <w:szCs w:val="20"/>
        </w:rPr>
      </w:pPr>
      <w:r w:rsidRPr="00704C18">
        <w:rPr>
          <w:rFonts w:ascii="Verdana" w:hAnsi="Verdana"/>
          <w:b/>
          <w:sz w:val="20"/>
          <w:szCs w:val="20"/>
        </w:rPr>
        <w:t>РЕШЕНИЕ</w:t>
      </w:r>
    </w:p>
    <w:p w:rsidR="00FF67DE" w:rsidRPr="00704C18" w:rsidRDefault="00FF67DE" w:rsidP="00FF67DE">
      <w:pPr>
        <w:pStyle w:val="a9"/>
        <w:ind w:left="-57"/>
        <w:jc w:val="center"/>
        <w:rPr>
          <w:rFonts w:ascii="Verdana" w:hAnsi="Verdana"/>
          <w:b/>
          <w:sz w:val="20"/>
          <w:szCs w:val="20"/>
        </w:rPr>
      </w:pPr>
      <w:r w:rsidRPr="00704C18">
        <w:rPr>
          <w:rFonts w:ascii="Verdana" w:hAnsi="Verdana"/>
          <w:b/>
          <w:sz w:val="20"/>
          <w:szCs w:val="20"/>
        </w:rPr>
        <w:t>№84</w:t>
      </w:r>
    </w:p>
    <w:p w:rsidR="00FF67DE" w:rsidRDefault="00FF67DE" w:rsidP="00FF67DE">
      <w:pPr>
        <w:pStyle w:val="a9"/>
        <w:ind w:left="-5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1.Общински съвет-Пирдоп не дава съгласие при невъзможност на  </w:t>
      </w:r>
      <w:r w:rsidRPr="00594F3E">
        <w:rPr>
          <w:rFonts w:ascii="Verdana" w:hAnsi="Verdana"/>
          <w:sz w:val="20"/>
          <w:szCs w:val="20"/>
          <w:lang w:eastAsia="bg-BG"/>
        </w:rPr>
        <w:t>Ангел Геров- Кмет на Община Пирдоп, представител на Община Пирдоп в Общото събрание на акционерите на МБАЛ –Пирдоп АД,</w:t>
      </w:r>
      <w:r>
        <w:rPr>
          <w:rFonts w:ascii="Verdana" w:hAnsi="Verdana"/>
          <w:sz w:val="20"/>
          <w:szCs w:val="20"/>
          <w:lang w:eastAsia="bg-BG"/>
        </w:rPr>
        <w:t xml:space="preserve"> </w:t>
      </w:r>
      <w:r w:rsidRPr="00594F3E">
        <w:rPr>
          <w:rFonts w:ascii="Verdana" w:hAnsi="Verdana"/>
          <w:sz w:val="20"/>
          <w:szCs w:val="20"/>
          <w:lang w:eastAsia="bg-BG"/>
        </w:rPr>
        <w:t xml:space="preserve">  </w:t>
      </w:r>
      <w:r>
        <w:rPr>
          <w:rFonts w:ascii="Verdana" w:hAnsi="Verdana"/>
          <w:sz w:val="20"/>
          <w:szCs w:val="20"/>
          <w:lang w:eastAsia="bg-BG"/>
        </w:rPr>
        <w:t>което ще се проведе на 09.08.2023</w:t>
      </w:r>
      <w:r w:rsidRPr="00594F3E">
        <w:rPr>
          <w:rFonts w:ascii="Verdana" w:hAnsi="Verdana"/>
          <w:sz w:val="20"/>
          <w:szCs w:val="20"/>
          <w:lang w:eastAsia="bg-BG"/>
        </w:rPr>
        <w:t xml:space="preserve">г. </w:t>
      </w:r>
      <w:r w:rsidRPr="00594F3E">
        <w:rPr>
          <w:rFonts w:ascii="Verdana" w:hAnsi="Verdana"/>
          <w:sz w:val="20"/>
          <w:szCs w:val="20"/>
        </w:rPr>
        <w:t>от 13.00ч.</w:t>
      </w:r>
      <w:r w:rsidRPr="00594F3E">
        <w:rPr>
          <w:rFonts w:ascii="Verdana" w:hAnsi="Verdana"/>
          <w:sz w:val="20"/>
          <w:szCs w:val="20"/>
          <w:lang w:eastAsia="bg-BG"/>
        </w:rPr>
        <w:t xml:space="preserve">, а при липса на кворум на </w:t>
      </w:r>
      <w:r>
        <w:rPr>
          <w:rFonts w:ascii="Verdana" w:hAnsi="Verdana"/>
          <w:sz w:val="20"/>
          <w:szCs w:val="20"/>
        </w:rPr>
        <w:t>23.08.2023</w:t>
      </w:r>
      <w:r w:rsidRPr="00594F3E">
        <w:rPr>
          <w:rFonts w:ascii="Verdana" w:hAnsi="Verdana"/>
          <w:sz w:val="20"/>
          <w:szCs w:val="20"/>
        </w:rPr>
        <w:t xml:space="preserve"> год. от 13.00 ч., в седалището и адреса на управление на дружеството: гр. Пирдоп, Софийска област, ул.” Георги Бенковски” №24, рапортната зала, находяща се  на 1-ви етаж в сградата на лечебното заведение</w:t>
      </w:r>
      <w:r>
        <w:rPr>
          <w:rFonts w:ascii="Verdana" w:hAnsi="Verdana"/>
          <w:sz w:val="20"/>
          <w:szCs w:val="20"/>
        </w:rPr>
        <w:t xml:space="preserve"> да бъде заместван от инж.Мария Шентова- Заместник кмет на община Пирдоп.</w:t>
      </w:r>
    </w:p>
    <w:p w:rsidR="001F714B" w:rsidRDefault="001F714B" w:rsidP="00FF67DE">
      <w:pPr>
        <w:pStyle w:val="a9"/>
        <w:ind w:left="-57"/>
        <w:jc w:val="both"/>
        <w:rPr>
          <w:rFonts w:ascii="Verdana" w:hAnsi="Verdana"/>
          <w:sz w:val="20"/>
          <w:szCs w:val="20"/>
        </w:rPr>
      </w:pPr>
    </w:p>
    <w:p w:rsidR="00D60065" w:rsidRPr="003A524C" w:rsidRDefault="00D60065" w:rsidP="00FF67DE">
      <w:pPr>
        <w:pStyle w:val="a9"/>
        <w:ind w:left="-57"/>
        <w:jc w:val="both"/>
        <w:rPr>
          <w:rFonts w:ascii="Verdana" w:hAnsi="Verdana"/>
          <w:i/>
          <w:sz w:val="20"/>
          <w:szCs w:val="20"/>
          <w:lang w:eastAsia="bg-BG"/>
        </w:rPr>
      </w:pPr>
    </w:p>
    <w:p w:rsidR="00FF67DE" w:rsidRDefault="00FF67DE" w:rsidP="00FF67DE">
      <w:pPr>
        <w:pStyle w:val="a9"/>
        <w:ind w:left="-5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1F714B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>Общински съвет-Пирдоп, на основание чл.21, ал.1, т.23, т.9   и ал.2 от Закона за местното самоуправление и местната администрация, след проведеното гласуване със 7 гласа „за”, както следва: Анна Нейкова, Антоанета Мечкарова, Десислава Толинова, Иван Джонгов, Марияна Върбанова, Мария Бръмбева  и Станислав Готев, 0 гласа „против” и 5 гласа „ въздържал се”, както следва: В.Кафеджиев, Емил Николов, Илиян Николов, Ненко Ненчев и Силвия Георгиева, Общински съвет-Пирдоп прие</w:t>
      </w:r>
    </w:p>
    <w:p w:rsidR="00FF67DE" w:rsidRDefault="00FF67DE" w:rsidP="00FF67DE">
      <w:pPr>
        <w:pStyle w:val="a9"/>
        <w:ind w:left="-57"/>
        <w:jc w:val="both"/>
        <w:rPr>
          <w:rFonts w:ascii="Verdana" w:hAnsi="Verdana"/>
          <w:sz w:val="20"/>
          <w:szCs w:val="20"/>
        </w:rPr>
      </w:pPr>
    </w:p>
    <w:p w:rsidR="00FF67DE" w:rsidRPr="00704C18" w:rsidRDefault="00FF67DE" w:rsidP="00FF67DE">
      <w:pPr>
        <w:pStyle w:val="a9"/>
        <w:ind w:left="-57"/>
        <w:jc w:val="center"/>
        <w:rPr>
          <w:rFonts w:ascii="Verdana" w:hAnsi="Verdana"/>
          <w:b/>
          <w:sz w:val="20"/>
          <w:szCs w:val="20"/>
        </w:rPr>
      </w:pPr>
      <w:r w:rsidRPr="00704C18">
        <w:rPr>
          <w:rFonts w:ascii="Verdana" w:hAnsi="Verdana"/>
          <w:b/>
          <w:sz w:val="20"/>
          <w:szCs w:val="20"/>
        </w:rPr>
        <w:t>РЕШЕНИЕ</w:t>
      </w:r>
    </w:p>
    <w:p w:rsidR="00FF67DE" w:rsidRPr="00704C18" w:rsidRDefault="00FF67DE" w:rsidP="00FF67DE">
      <w:pPr>
        <w:pStyle w:val="a9"/>
        <w:ind w:left="-57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№85</w:t>
      </w:r>
    </w:p>
    <w:p w:rsidR="00FF67DE" w:rsidRDefault="00FF67DE" w:rsidP="00FF67DE">
      <w:pPr>
        <w:pStyle w:val="a9"/>
        <w:jc w:val="both"/>
        <w:rPr>
          <w:rFonts w:ascii="Verdana" w:hAnsi="Verdana"/>
          <w:sz w:val="20"/>
          <w:szCs w:val="20"/>
          <w:lang w:eastAsia="bg-BG"/>
        </w:rPr>
      </w:pPr>
      <w:r>
        <w:rPr>
          <w:rFonts w:ascii="Verdana" w:hAnsi="Verdana"/>
          <w:sz w:val="20"/>
          <w:szCs w:val="20"/>
        </w:rPr>
        <w:tab/>
        <w:t xml:space="preserve"> </w:t>
      </w:r>
      <w:r w:rsidRPr="00594F3E">
        <w:rPr>
          <w:rFonts w:ascii="Verdana" w:hAnsi="Verdana"/>
          <w:sz w:val="20"/>
          <w:szCs w:val="20"/>
          <w:lang w:eastAsia="bg-BG"/>
        </w:rPr>
        <w:t>I.Общински съвет- Пирдоп  упълномощава г-н Ангел Геров- Кмет на Община Пирдоп, представител на Община Пирдоп в Общото събрание на акционерите на МБАЛ –Пирдоп АД,</w:t>
      </w:r>
      <w:r>
        <w:rPr>
          <w:rFonts w:ascii="Verdana" w:hAnsi="Verdana"/>
          <w:sz w:val="20"/>
          <w:szCs w:val="20"/>
          <w:lang w:eastAsia="bg-BG"/>
        </w:rPr>
        <w:t xml:space="preserve"> </w:t>
      </w:r>
      <w:r w:rsidRPr="00594F3E">
        <w:rPr>
          <w:rFonts w:ascii="Verdana" w:hAnsi="Verdana"/>
          <w:sz w:val="20"/>
          <w:szCs w:val="20"/>
          <w:lang w:eastAsia="bg-BG"/>
        </w:rPr>
        <w:t xml:space="preserve">  </w:t>
      </w:r>
      <w:r>
        <w:rPr>
          <w:rFonts w:ascii="Verdana" w:hAnsi="Verdana"/>
          <w:sz w:val="20"/>
          <w:szCs w:val="20"/>
          <w:lang w:eastAsia="bg-BG"/>
        </w:rPr>
        <w:t>което ще се проведе на 09.08.2023</w:t>
      </w:r>
      <w:r w:rsidRPr="00594F3E">
        <w:rPr>
          <w:rFonts w:ascii="Verdana" w:hAnsi="Verdana"/>
          <w:sz w:val="20"/>
          <w:szCs w:val="20"/>
          <w:lang w:eastAsia="bg-BG"/>
        </w:rPr>
        <w:t xml:space="preserve">г. </w:t>
      </w:r>
      <w:r w:rsidRPr="00594F3E">
        <w:rPr>
          <w:rFonts w:ascii="Verdana" w:hAnsi="Verdana"/>
          <w:sz w:val="20"/>
          <w:szCs w:val="20"/>
        </w:rPr>
        <w:t>от 13.00ч.</w:t>
      </w:r>
      <w:r w:rsidRPr="00594F3E">
        <w:rPr>
          <w:rFonts w:ascii="Verdana" w:hAnsi="Verdana"/>
          <w:sz w:val="20"/>
          <w:szCs w:val="20"/>
          <w:lang w:eastAsia="bg-BG"/>
        </w:rPr>
        <w:t xml:space="preserve">, а при липса на кворум на </w:t>
      </w:r>
      <w:r>
        <w:rPr>
          <w:rFonts w:ascii="Verdana" w:hAnsi="Verdana"/>
          <w:sz w:val="20"/>
          <w:szCs w:val="20"/>
        </w:rPr>
        <w:t>23.08.2023</w:t>
      </w:r>
      <w:r w:rsidRPr="00594F3E">
        <w:rPr>
          <w:rFonts w:ascii="Verdana" w:hAnsi="Verdana"/>
          <w:sz w:val="20"/>
          <w:szCs w:val="20"/>
        </w:rPr>
        <w:t xml:space="preserve"> год. от 13.00 ч., в седалището и адреса на управление на дружеството: гр. Пирдоп, Софийска област, ул.” Георги Бенковски” №24, рапортната зала, находяща се  на 1-ви етаж в сградата на лечебното заведение, </w:t>
      </w:r>
      <w:r>
        <w:rPr>
          <w:rFonts w:ascii="Verdana" w:hAnsi="Verdana"/>
          <w:sz w:val="20"/>
          <w:szCs w:val="20"/>
        </w:rPr>
        <w:t>а при невъзможност за негово участие упълномощава инж.Мария Шентова за</w:t>
      </w:r>
      <w:r w:rsidRPr="00CC73C9">
        <w:rPr>
          <w:rFonts w:ascii="Verdana" w:hAnsi="Verdana"/>
          <w:sz w:val="20"/>
          <w:szCs w:val="20"/>
          <w:lang w:eastAsia="bg-BG"/>
        </w:rPr>
        <w:t xml:space="preserve"> </w:t>
      </w:r>
      <w:r w:rsidRPr="00594F3E">
        <w:rPr>
          <w:rFonts w:ascii="Verdana" w:hAnsi="Verdana"/>
          <w:sz w:val="20"/>
          <w:szCs w:val="20"/>
          <w:lang w:eastAsia="bg-BG"/>
        </w:rPr>
        <w:t>представител на Община Пирдоп в Общото събрание на акционери</w:t>
      </w:r>
      <w:r>
        <w:rPr>
          <w:rFonts w:ascii="Verdana" w:hAnsi="Verdana"/>
          <w:sz w:val="20"/>
          <w:szCs w:val="20"/>
          <w:lang w:eastAsia="bg-BG"/>
        </w:rPr>
        <w:t>те на МБАЛ</w:t>
      </w:r>
      <w:r w:rsidRPr="00594F3E">
        <w:rPr>
          <w:rFonts w:ascii="Verdana" w:hAnsi="Verdana"/>
          <w:sz w:val="20"/>
          <w:szCs w:val="20"/>
          <w:lang w:eastAsia="bg-BG"/>
        </w:rPr>
        <w:t>–Пирдоп АД</w:t>
      </w:r>
      <w:r>
        <w:rPr>
          <w:rFonts w:ascii="Verdana" w:hAnsi="Verdana"/>
          <w:sz w:val="20"/>
          <w:szCs w:val="20"/>
        </w:rPr>
        <w:t xml:space="preserve"> .</w:t>
      </w:r>
    </w:p>
    <w:p w:rsidR="00D60065" w:rsidRDefault="00D60065" w:rsidP="00F74F70">
      <w:pPr>
        <w:jc w:val="both"/>
      </w:pPr>
    </w:p>
    <w:p w:rsidR="00FF67DE" w:rsidRDefault="001F714B" w:rsidP="00FF67DE">
      <w:pPr>
        <w:pStyle w:val="a9"/>
        <w:jc w:val="both"/>
        <w:rPr>
          <w:rFonts w:ascii="Verdana" w:hAnsi="Verdana"/>
          <w:sz w:val="20"/>
          <w:szCs w:val="20"/>
          <w:lang w:eastAsia="bg-BG"/>
        </w:rPr>
      </w:pPr>
      <w:r>
        <w:rPr>
          <w:rFonts w:ascii="Verdana" w:hAnsi="Verdana"/>
          <w:sz w:val="20"/>
          <w:szCs w:val="20"/>
        </w:rPr>
        <w:tab/>
      </w:r>
      <w:r w:rsidR="00FF67DE">
        <w:rPr>
          <w:rFonts w:ascii="Verdana" w:hAnsi="Verdana"/>
          <w:sz w:val="20"/>
          <w:szCs w:val="20"/>
        </w:rPr>
        <w:t xml:space="preserve">На основание </w:t>
      </w:r>
      <w:r w:rsidR="00FF67DE" w:rsidRPr="00594F3E">
        <w:rPr>
          <w:rFonts w:ascii="Verdana" w:hAnsi="Verdana"/>
          <w:sz w:val="20"/>
          <w:szCs w:val="20"/>
          <w:lang w:eastAsia="bg-BG"/>
        </w:rPr>
        <w:t>чл. 21, ал.1, т. 9 и ал.2  от Закона за местното самоуправление и местната администрация</w:t>
      </w:r>
      <w:r w:rsidR="00FF67DE">
        <w:rPr>
          <w:rFonts w:ascii="Verdana" w:hAnsi="Verdana"/>
          <w:sz w:val="20"/>
          <w:szCs w:val="20"/>
          <w:lang w:eastAsia="bg-BG"/>
        </w:rPr>
        <w:t xml:space="preserve">, след проведеното поименно  гласуване с  12 гласа”за”, както следва: </w:t>
      </w:r>
      <w:r w:rsidR="00FF67DE" w:rsidRPr="00594F3E">
        <w:rPr>
          <w:rFonts w:ascii="Verdana" w:hAnsi="Verdana"/>
          <w:sz w:val="20"/>
          <w:szCs w:val="20"/>
          <w:lang w:eastAsia="bg-BG"/>
        </w:rPr>
        <w:t xml:space="preserve"> </w:t>
      </w:r>
      <w:r w:rsidR="00FF67DE">
        <w:rPr>
          <w:rFonts w:ascii="Verdana" w:hAnsi="Verdana"/>
          <w:sz w:val="20"/>
          <w:szCs w:val="20"/>
        </w:rPr>
        <w:t>Антоанета Мечкарова, Васил Кафеджиев, Десислава Толинова,  Емил Николов, Илиян Николов, Иван Джонгов, Мария Бръмбева, Марияна Върбанова,</w:t>
      </w:r>
      <w:r w:rsidR="00FF67DE" w:rsidRPr="003E03D0">
        <w:rPr>
          <w:rFonts w:ascii="Verdana" w:hAnsi="Verdana"/>
          <w:sz w:val="20"/>
          <w:szCs w:val="20"/>
        </w:rPr>
        <w:t xml:space="preserve"> </w:t>
      </w:r>
      <w:r w:rsidR="00FF67DE">
        <w:rPr>
          <w:rFonts w:ascii="Verdana" w:hAnsi="Verdana"/>
          <w:sz w:val="20"/>
          <w:szCs w:val="20"/>
        </w:rPr>
        <w:t>Ненко Ненчев,  Силвия Георгиева и  Станислав Готев, Общински съвет-Пирдоп прие</w:t>
      </w:r>
    </w:p>
    <w:p w:rsidR="00FF67DE" w:rsidRPr="00704C18" w:rsidRDefault="00FF67DE" w:rsidP="00FF67DE">
      <w:pPr>
        <w:pStyle w:val="a9"/>
        <w:ind w:left="-57"/>
        <w:jc w:val="center"/>
        <w:rPr>
          <w:rFonts w:ascii="Verdana" w:hAnsi="Verdana"/>
          <w:b/>
          <w:sz w:val="20"/>
          <w:szCs w:val="20"/>
        </w:rPr>
      </w:pPr>
      <w:r w:rsidRPr="00704C18">
        <w:rPr>
          <w:rFonts w:ascii="Verdana" w:hAnsi="Verdana"/>
          <w:b/>
          <w:sz w:val="20"/>
          <w:szCs w:val="20"/>
        </w:rPr>
        <w:t>РЕШЕНИЕ</w:t>
      </w:r>
    </w:p>
    <w:p w:rsidR="00FF67DE" w:rsidRDefault="00FF67DE" w:rsidP="00FF67DE">
      <w:pPr>
        <w:pStyle w:val="a9"/>
        <w:ind w:left="-57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№86</w:t>
      </w:r>
    </w:p>
    <w:p w:rsidR="00FF67DE" w:rsidRDefault="00FF67DE" w:rsidP="00FF67DE">
      <w:pPr>
        <w:pStyle w:val="a9"/>
        <w:jc w:val="both"/>
        <w:rPr>
          <w:rFonts w:ascii="Verdana" w:hAnsi="Verdana"/>
          <w:sz w:val="20"/>
          <w:szCs w:val="20"/>
          <w:lang w:eastAsia="bg-BG"/>
        </w:rPr>
      </w:pPr>
      <w:r>
        <w:rPr>
          <w:rFonts w:ascii="Verdana" w:hAnsi="Verdana"/>
          <w:sz w:val="20"/>
          <w:szCs w:val="20"/>
          <w:lang w:eastAsia="bg-BG"/>
        </w:rPr>
        <w:tab/>
      </w:r>
      <w:r w:rsidRPr="00594F3E">
        <w:rPr>
          <w:rFonts w:ascii="Verdana" w:hAnsi="Verdana"/>
          <w:sz w:val="20"/>
          <w:szCs w:val="20"/>
          <w:lang w:eastAsia="bg-BG"/>
        </w:rPr>
        <w:t>Общински съвет- Пирдоп  упълномощава г-н Ангел Геров- Кмет на Община Пирдоп, представител на Община Пирдоп в Общото събрание на акционерите на МБАЛ –Пирдоп АД,</w:t>
      </w:r>
      <w:r>
        <w:rPr>
          <w:rFonts w:ascii="Verdana" w:hAnsi="Verdana"/>
          <w:sz w:val="20"/>
          <w:szCs w:val="20"/>
          <w:lang w:eastAsia="bg-BG"/>
        </w:rPr>
        <w:t xml:space="preserve"> </w:t>
      </w:r>
      <w:r w:rsidRPr="00594F3E">
        <w:rPr>
          <w:rFonts w:ascii="Verdana" w:hAnsi="Verdana"/>
          <w:sz w:val="20"/>
          <w:szCs w:val="20"/>
          <w:lang w:eastAsia="bg-BG"/>
        </w:rPr>
        <w:t xml:space="preserve">  </w:t>
      </w:r>
      <w:r>
        <w:rPr>
          <w:rFonts w:ascii="Verdana" w:hAnsi="Verdana"/>
          <w:sz w:val="20"/>
          <w:szCs w:val="20"/>
          <w:lang w:eastAsia="bg-BG"/>
        </w:rPr>
        <w:t>което ще се проведе на 09.08.2023</w:t>
      </w:r>
      <w:r w:rsidRPr="00594F3E">
        <w:rPr>
          <w:rFonts w:ascii="Verdana" w:hAnsi="Verdana"/>
          <w:sz w:val="20"/>
          <w:szCs w:val="20"/>
          <w:lang w:eastAsia="bg-BG"/>
        </w:rPr>
        <w:t xml:space="preserve">г. </w:t>
      </w:r>
      <w:r w:rsidRPr="00594F3E">
        <w:rPr>
          <w:rFonts w:ascii="Verdana" w:hAnsi="Verdana"/>
          <w:sz w:val="20"/>
          <w:szCs w:val="20"/>
        </w:rPr>
        <w:t>от 13.00ч.</w:t>
      </w:r>
      <w:r w:rsidRPr="00594F3E">
        <w:rPr>
          <w:rFonts w:ascii="Verdana" w:hAnsi="Verdana"/>
          <w:sz w:val="20"/>
          <w:szCs w:val="20"/>
          <w:lang w:eastAsia="bg-BG"/>
        </w:rPr>
        <w:t xml:space="preserve">, а при липса на кворум на </w:t>
      </w:r>
      <w:r>
        <w:rPr>
          <w:rFonts w:ascii="Verdana" w:hAnsi="Verdana"/>
          <w:sz w:val="20"/>
          <w:szCs w:val="20"/>
        </w:rPr>
        <w:t>23.08.2023</w:t>
      </w:r>
      <w:r w:rsidRPr="00594F3E">
        <w:rPr>
          <w:rFonts w:ascii="Verdana" w:hAnsi="Verdana"/>
          <w:sz w:val="20"/>
          <w:szCs w:val="20"/>
        </w:rPr>
        <w:t xml:space="preserve"> год. от 13.00 ч., в седалището и адреса на управление на дружеството: гр. Пирдоп, Софийска област, ул.” Георги Бенковски” №24, рапортната зала, находяща се  на 1-ви етаж в сградата на лечебното заведение, </w:t>
      </w:r>
      <w:r>
        <w:rPr>
          <w:rFonts w:ascii="Verdana" w:hAnsi="Verdana"/>
          <w:sz w:val="20"/>
          <w:szCs w:val="20"/>
        </w:rPr>
        <w:t>а при невъзможност за негово участие упълномощава инж.Мария Шентова – Зам. Кмет на Община Пирдоп за</w:t>
      </w:r>
      <w:r w:rsidRPr="00CC73C9">
        <w:rPr>
          <w:rFonts w:ascii="Verdana" w:hAnsi="Verdana"/>
          <w:sz w:val="20"/>
          <w:szCs w:val="20"/>
          <w:lang w:eastAsia="bg-BG"/>
        </w:rPr>
        <w:t xml:space="preserve"> </w:t>
      </w:r>
      <w:r w:rsidRPr="00594F3E">
        <w:rPr>
          <w:rFonts w:ascii="Verdana" w:hAnsi="Verdana"/>
          <w:sz w:val="20"/>
          <w:szCs w:val="20"/>
          <w:lang w:eastAsia="bg-BG"/>
        </w:rPr>
        <w:t>представител на Община Пирдоп в Общото събрание на акционери</w:t>
      </w:r>
      <w:r>
        <w:rPr>
          <w:rFonts w:ascii="Verdana" w:hAnsi="Verdana"/>
          <w:sz w:val="20"/>
          <w:szCs w:val="20"/>
          <w:lang w:eastAsia="bg-BG"/>
        </w:rPr>
        <w:t>те на МБАЛ</w:t>
      </w:r>
      <w:r w:rsidRPr="00594F3E">
        <w:rPr>
          <w:rFonts w:ascii="Verdana" w:hAnsi="Verdana"/>
          <w:sz w:val="20"/>
          <w:szCs w:val="20"/>
          <w:lang w:eastAsia="bg-BG"/>
        </w:rPr>
        <w:t>–Пирдоп АД</w:t>
      </w:r>
      <w:r w:rsidRPr="00594F3E">
        <w:rPr>
          <w:rFonts w:ascii="Verdana" w:hAnsi="Verdana"/>
          <w:sz w:val="20"/>
          <w:szCs w:val="20"/>
        </w:rPr>
        <w:t xml:space="preserve">  и получава следния мандат за гласуване</w:t>
      </w:r>
      <w:r>
        <w:rPr>
          <w:rFonts w:ascii="Verdana" w:hAnsi="Verdana"/>
          <w:sz w:val="20"/>
          <w:szCs w:val="20"/>
        </w:rPr>
        <w:t>:</w:t>
      </w:r>
      <w:r>
        <w:rPr>
          <w:rFonts w:ascii="Verdana" w:hAnsi="Verdana"/>
          <w:sz w:val="20"/>
          <w:szCs w:val="20"/>
          <w:lang w:eastAsia="bg-BG"/>
        </w:rPr>
        <w:t xml:space="preserve"> </w:t>
      </w:r>
    </w:p>
    <w:p w:rsidR="00FF67DE" w:rsidRPr="00570498" w:rsidRDefault="00FF67DE" w:rsidP="00FF67DE">
      <w:pPr>
        <w:pStyle w:val="a9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 w:rsidRPr="00570498">
        <w:rPr>
          <w:rFonts w:ascii="Verdana" w:hAnsi="Verdana"/>
          <w:b/>
          <w:sz w:val="20"/>
          <w:szCs w:val="20"/>
        </w:rPr>
        <w:t xml:space="preserve">По т.1: </w:t>
      </w:r>
    </w:p>
    <w:p w:rsidR="00FF67DE" w:rsidRPr="00570498" w:rsidRDefault="00FF67DE" w:rsidP="00FF67DE">
      <w:pPr>
        <w:pStyle w:val="a9"/>
        <w:jc w:val="both"/>
        <w:rPr>
          <w:rFonts w:ascii="Verdana" w:hAnsi="Verdana"/>
          <w:sz w:val="20"/>
          <w:szCs w:val="20"/>
          <w:lang w:eastAsia="bg-BG"/>
        </w:rPr>
      </w:pPr>
      <w:r w:rsidRPr="00570498">
        <w:rPr>
          <w:rFonts w:ascii="Verdana" w:hAnsi="Verdana"/>
          <w:sz w:val="20"/>
          <w:szCs w:val="20"/>
        </w:rPr>
        <w:tab/>
      </w:r>
      <w:r w:rsidRPr="00570498">
        <w:rPr>
          <w:rFonts w:ascii="Verdana" w:hAnsi="Verdana"/>
          <w:sz w:val="20"/>
          <w:szCs w:val="20"/>
          <w:lang w:eastAsia="bg-BG"/>
        </w:rPr>
        <w:t xml:space="preserve">Приемане на Годишния доклад на Съвета на директорите  за дейността на </w:t>
      </w:r>
      <w:r>
        <w:rPr>
          <w:rFonts w:ascii="Verdana" w:hAnsi="Verdana"/>
          <w:sz w:val="20"/>
          <w:szCs w:val="20"/>
          <w:lang w:eastAsia="bg-BG"/>
        </w:rPr>
        <w:tab/>
        <w:t>Дружеството през 2022</w:t>
      </w:r>
      <w:r w:rsidRPr="00570498">
        <w:rPr>
          <w:rFonts w:ascii="Verdana" w:hAnsi="Verdana"/>
          <w:sz w:val="20"/>
          <w:szCs w:val="20"/>
          <w:lang w:eastAsia="bg-BG"/>
        </w:rPr>
        <w:t xml:space="preserve"> год.</w:t>
      </w:r>
    </w:p>
    <w:p w:rsidR="00FF67DE" w:rsidRDefault="00FF67DE" w:rsidP="00FF67DE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 w:rsidRPr="00570498">
        <w:rPr>
          <w:rFonts w:ascii="Verdana" w:hAnsi="Verdana"/>
          <w:b/>
          <w:sz w:val="20"/>
          <w:szCs w:val="20"/>
        </w:rPr>
        <w:t>Решение:</w:t>
      </w:r>
      <w:r w:rsidRPr="00570498">
        <w:rPr>
          <w:rFonts w:ascii="Verdana" w:hAnsi="Verdana"/>
          <w:sz w:val="20"/>
          <w:szCs w:val="20"/>
        </w:rPr>
        <w:t xml:space="preserve">  </w:t>
      </w:r>
    </w:p>
    <w:p w:rsidR="00FF67DE" w:rsidRPr="003A524C" w:rsidRDefault="00FF67DE" w:rsidP="00FF67DE">
      <w:pPr>
        <w:pStyle w:val="a9"/>
        <w:jc w:val="both"/>
        <w:rPr>
          <w:rFonts w:ascii="Verdana" w:hAnsi="Verdana"/>
          <w:b/>
          <w:i/>
          <w:sz w:val="20"/>
          <w:szCs w:val="20"/>
        </w:rPr>
      </w:pPr>
      <w:r>
        <w:rPr>
          <w:rFonts w:ascii="Verdana" w:hAnsi="Verdana"/>
          <w:b/>
          <w:i/>
          <w:sz w:val="20"/>
          <w:szCs w:val="20"/>
        </w:rPr>
        <w:tab/>
      </w:r>
      <w:r w:rsidRPr="003A524C">
        <w:rPr>
          <w:rFonts w:ascii="Verdana" w:hAnsi="Verdana"/>
          <w:b/>
          <w:i/>
          <w:sz w:val="20"/>
          <w:szCs w:val="20"/>
        </w:rPr>
        <w:t>Общото събрание на акционерите приема годишния доклад на Съвета на директорите за дейността на дружеството през 2022 год.</w:t>
      </w:r>
    </w:p>
    <w:p w:rsidR="00FF67DE" w:rsidRDefault="00FF67DE" w:rsidP="00F74F70">
      <w:pPr>
        <w:jc w:val="both"/>
      </w:pPr>
    </w:p>
    <w:p w:rsidR="00FF67DE" w:rsidRDefault="00FF67DE" w:rsidP="00F74F70">
      <w:pPr>
        <w:jc w:val="both"/>
      </w:pPr>
    </w:p>
    <w:p w:rsidR="00FF67DE" w:rsidRDefault="00FF67DE" w:rsidP="00FF67DE">
      <w:pPr>
        <w:pStyle w:val="a9"/>
        <w:jc w:val="both"/>
        <w:rPr>
          <w:rFonts w:ascii="Verdana" w:hAnsi="Verdana"/>
          <w:sz w:val="20"/>
          <w:szCs w:val="20"/>
          <w:lang w:eastAsia="bg-BG"/>
        </w:rPr>
      </w:pPr>
      <w:r>
        <w:rPr>
          <w:rFonts w:ascii="Verdana" w:hAnsi="Verdana"/>
          <w:sz w:val="20"/>
          <w:szCs w:val="20"/>
        </w:rPr>
        <w:tab/>
        <w:t xml:space="preserve">На </w:t>
      </w:r>
      <w:r w:rsidRPr="00594F3E">
        <w:rPr>
          <w:rFonts w:ascii="Verdana" w:hAnsi="Verdana"/>
          <w:sz w:val="20"/>
          <w:szCs w:val="20"/>
          <w:lang w:eastAsia="bg-BG"/>
        </w:rPr>
        <w:t>21, ал.1, т. 9 и ал.2  от Закона за местното самоуправление и местната администрация</w:t>
      </w:r>
      <w:r>
        <w:rPr>
          <w:rFonts w:ascii="Verdana" w:hAnsi="Verdana"/>
          <w:sz w:val="20"/>
          <w:szCs w:val="20"/>
          <w:lang w:eastAsia="bg-BG"/>
        </w:rPr>
        <w:t xml:space="preserve">, след проведеното поименно гласуване с  12 гласа”за”, както следва: </w:t>
      </w:r>
      <w:r>
        <w:rPr>
          <w:rFonts w:ascii="Verdana" w:hAnsi="Verdana"/>
          <w:sz w:val="20"/>
          <w:szCs w:val="20"/>
        </w:rPr>
        <w:t>Антоанета Мечкарова, Васил Кафеджиев, Десислава Толинова,  Емил Николов, Илиян Николов, Иван Джонгов, Мария Бръмбева, Марияна Върбанова,</w:t>
      </w:r>
      <w:r w:rsidRPr="003E03D0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Ненко Ненчев,  Силвия Георгиева и  Станислав Готев, Общински съвет-Пирдоп прие</w:t>
      </w:r>
    </w:p>
    <w:p w:rsidR="00FF67DE" w:rsidRPr="00704C18" w:rsidRDefault="00FF67DE" w:rsidP="00FF67DE">
      <w:pPr>
        <w:pStyle w:val="a9"/>
        <w:ind w:left="-57"/>
        <w:jc w:val="center"/>
        <w:rPr>
          <w:rFonts w:ascii="Verdana" w:hAnsi="Verdana"/>
          <w:b/>
          <w:sz w:val="20"/>
          <w:szCs w:val="20"/>
        </w:rPr>
      </w:pPr>
      <w:r w:rsidRPr="00704C18">
        <w:rPr>
          <w:rFonts w:ascii="Verdana" w:hAnsi="Verdana"/>
          <w:b/>
          <w:sz w:val="20"/>
          <w:szCs w:val="20"/>
        </w:rPr>
        <w:t>РЕШЕНИЕ</w:t>
      </w:r>
    </w:p>
    <w:p w:rsidR="00FF67DE" w:rsidRPr="001F714B" w:rsidRDefault="00FF67DE" w:rsidP="001F714B">
      <w:pPr>
        <w:pStyle w:val="a9"/>
        <w:ind w:left="-57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№87</w:t>
      </w:r>
    </w:p>
    <w:p w:rsidR="00FF67DE" w:rsidRDefault="00FF67DE" w:rsidP="00FF67DE">
      <w:pPr>
        <w:pStyle w:val="a9"/>
        <w:jc w:val="both"/>
        <w:rPr>
          <w:rFonts w:ascii="Verdana" w:hAnsi="Verdana"/>
          <w:sz w:val="20"/>
          <w:szCs w:val="20"/>
          <w:lang w:eastAsia="bg-BG"/>
        </w:rPr>
      </w:pPr>
      <w:r>
        <w:rPr>
          <w:rFonts w:ascii="Verdana" w:hAnsi="Verdana"/>
          <w:sz w:val="20"/>
          <w:szCs w:val="20"/>
          <w:lang w:eastAsia="bg-BG"/>
        </w:rPr>
        <w:tab/>
        <w:t>1.</w:t>
      </w:r>
      <w:r w:rsidRPr="00594F3E">
        <w:rPr>
          <w:rFonts w:ascii="Verdana" w:hAnsi="Verdana"/>
          <w:sz w:val="20"/>
          <w:szCs w:val="20"/>
          <w:lang w:eastAsia="bg-BG"/>
        </w:rPr>
        <w:t>Общински съвет- Пирдоп  упълномощава г-н Ангел Геров- Кмет на Община Пирдоп, представител на Община Пирдоп в Общото събрание на акционерите на МБАЛ –Пирдоп АД,</w:t>
      </w:r>
      <w:r>
        <w:rPr>
          <w:rFonts w:ascii="Verdana" w:hAnsi="Verdana"/>
          <w:sz w:val="20"/>
          <w:szCs w:val="20"/>
          <w:lang w:eastAsia="bg-BG"/>
        </w:rPr>
        <w:t xml:space="preserve"> </w:t>
      </w:r>
      <w:r w:rsidRPr="00594F3E">
        <w:rPr>
          <w:rFonts w:ascii="Verdana" w:hAnsi="Verdana"/>
          <w:sz w:val="20"/>
          <w:szCs w:val="20"/>
          <w:lang w:eastAsia="bg-BG"/>
        </w:rPr>
        <w:t xml:space="preserve">  </w:t>
      </w:r>
      <w:r>
        <w:rPr>
          <w:rFonts w:ascii="Verdana" w:hAnsi="Verdana"/>
          <w:sz w:val="20"/>
          <w:szCs w:val="20"/>
          <w:lang w:eastAsia="bg-BG"/>
        </w:rPr>
        <w:t>което ще се проведе на 09.08.2023</w:t>
      </w:r>
      <w:r w:rsidRPr="00594F3E">
        <w:rPr>
          <w:rFonts w:ascii="Verdana" w:hAnsi="Verdana"/>
          <w:sz w:val="20"/>
          <w:szCs w:val="20"/>
          <w:lang w:eastAsia="bg-BG"/>
        </w:rPr>
        <w:t xml:space="preserve">г. </w:t>
      </w:r>
      <w:r w:rsidRPr="00594F3E">
        <w:rPr>
          <w:rFonts w:ascii="Verdana" w:hAnsi="Verdana"/>
          <w:sz w:val="20"/>
          <w:szCs w:val="20"/>
        </w:rPr>
        <w:t>от 13.00ч.</w:t>
      </w:r>
      <w:r w:rsidRPr="00594F3E">
        <w:rPr>
          <w:rFonts w:ascii="Verdana" w:hAnsi="Verdana"/>
          <w:sz w:val="20"/>
          <w:szCs w:val="20"/>
          <w:lang w:eastAsia="bg-BG"/>
        </w:rPr>
        <w:t xml:space="preserve">, а при липса на кворум на </w:t>
      </w:r>
      <w:r>
        <w:rPr>
          <w:rFonts w:ascii="Verdana" w:hAnsi="Verdana"/>
          <w:sz w:val="20"/>
          <w:szCs w:val="20"/>
        </w:rPr>
        <w:t>23.08.2023</w:t>
      </w:r>
      <w:r w:rsidRPr="00594F3E">
        <w:rPr>
          <w:rFonts w:ascii="Verdana" w:hAnsi="Verdana"/>
          <w:sz w:val="20"/>
          <w:szCs w:val="20"/>
        </w:rPr>
        <w:t xml:space="preserve"> год. от 13.00 ч., в седалището и адреса на управление на дружеството: гр. Пирдоп, Софийска област, ул.” Георги Бенковски” №24, рапортната зала, находяща се  на 1-ви етаж в сградата на лечебното заведение, </w:t>
      </w:r>
      <w:r>
        <w:rPr>
          <w:rFonts w:ascii="Verdana" w:hAnsi="Verdana"/>
          <w:sz w:val="20"/>
          <w:szCs w:val="20"/>
        </w:rPr>
        <w:t>а при невъзможност за негово участие упълномощава инж.Мария Шентова – Зам. Кмет на Община Пирдоп за</w:t>
      </w:r>
      <w:r w:rsidRPr="00CC73C9">
        <w:rPr>
          <w:rFonts w:ascii="Verdana" w:hAnsi="Verdana"/>
          <w:sz w:val="20"/>
          <w:szCs w:val="20"/>
          <w:lang w:eastAsia="bg-BG"/>
        </w:rPr>
        <w:t xml:space="preserve"> </w:t>
      </w:r>
      <w:r w:rsidRPr="00594F3E">
        <w:rPr>
          <w:rFonts w:ascii="Verdana" w:hAnsi="Verdana"/>
          <w:sz w:val="20"/>
          <w:szCs w:val="20"/>
          <w:lang w:eastAsia="bg-BG"/>
        </w:rPr>
        <w:t>представител на Община Пирдоп в Общото събрание на акционери</w:t>
      </w:r>
      <w:r>
        <w:rPr>
          <w:rFonts w:ascii="Verdana" w:hAnsi="Verdana"/>
          <w:sz w:val="20"/>
          <w:szCs w:val="20"/>
          <w:lang w:eastAsia="bg-BG"/>
        </w:rPr>
        <w:t>те на МБАЛ</w:t>
      </w:r>
      <w:r w:rsidRPr="00594F3E">
        <w:rPr>
          <w:rFonts w:ascii="Verdana" w:hAnsi="Verdana"/>
          <w:sz w:val="20"/>
          <w:szCs w:val="20"/>
          <w:lang w:eastAsia="bg-BG"/>
        </w:rPr>
        <w:t>–Пирдоп АД</w:t>
      </w:r>
      <w:r w:rsidRPr="00594F3E">
        <w:rPr>
          <w:rFonts w:ascii="Verdana" w:hAnsi="Verdana"/>
          <w:sz w:val="20"/>
          <w:szCs w:val="20"/>
        </w:rPr>
        <w:t xml:space="preserve">  и получава следния мандат за гласуване</w:t>
      </w:r>
      <w:r>
        <w:rPr>
          <w:rFonts w:ascii="Verdana" w:hAnsi="Verdana"/>
          <w:sz w:val="20"/>
          <w:szCs w:val="20"/>
        </w:rPr>
        <w:t>:</w:t>
      </w:r>
      <w:r>
        <w:rPr>
          <w:rFonts w:ascii="Verdana" w:hAnsi="Verdana"/>
          <w:sz w:val="20"/>
          <w:szCs w:val="20"/>
          <w:lang w:eastAsia="bg-BG"/>
        </w:rPr>
        <w:t xml:space="preserve"> </w:t>
      </w:r>
    </w:p>
    <w:p w:rsidR="00FF67DE" w:rsidRDefault="00FF67DE" w:rsidP="00FF67DE">
      <w:pPr>
        <w:pStyle w:val="a9"/>
        <w:jc w:val="both"/>
        <w:rPr>
          <w:rFonts w:ascii="Verdana" w:hAnsi="Verdana"/>
          <w:sz w:val="20"/>
          <w:szCs w:val="20"/>
          <w:lang w:eastAsia="bg-BG"/>
        </w:rPr>
      </w:pPr>
      <w:r>
        <w:rPr>
          <w:rFonts w:ascii="Verdana" w:hAnsi="Verdana"/>
          <w:sz w:val="20"/>
          <w:szCs w:val="20"/>
          <w:lang w:eastAsia="bg-BG"/>
        </w:rPr>
        <w:tab/>
        <w:t xml:space="preserve">По т.2: </w:t>
      </w:r>
      <w:r w:rsidRPr="00594F3E">
        <w:rPr>
          <w:rFonts w:ascii="Verdana" w:hAnsi="Verdana"/>
          <w:sz w:val="20"/>
          <w:szCs w:val="20"/>
        </w:rPr>
        <w:t>Приемане на Годишния доклад на Съвета на директорите за де</w:t>
      </w:r>
      <w:r>
        <w:rPr>
          <w:rFonts w:ascii="Verdana" w:hAnsi="Verdana"/>
          <w:sz w:val="20"/>
          <w:szCs w:val="20"/>
        </w:rPr>
        <w:t>йността на Дружеството през 2022 год</w:t>
      </w:r>
    </w:p>
    <w:p w:rsidR="00FF67DE" w:rsidRPr="003A524C" w:rsidRDefault="00FF67DE" w:rsidP="00FF67DE">
      <w:pPr>
        <w:pStyle w:val="a9"/>
        <w:jc w:val="both"/>
        <w:rPr>
          <w:rFonts w:ascii="Verdana" w:hAnsi="Verdana"/>
          <w:b/>
          <w:i/>
          <w:sz w:val="20"/>
          <w:szCs w:val="20"/>
        </w:rPr>
      </w:pPr>
      <w:r>
        <w:rPr>
          <w:rFonts w:ascii="Verdana" w:hAnsi="Verdana"/>
          <w:sz w:val="20"/>
          <w:szCs w:val="20"/>
          <w:lang w:eastAsia="bg-BG"/>
        </w:rPr>
        <w:tab/>
        <w:t xml:space="preserve">Решение: </w:t>
      </w:r>
      <w:r w:rsidRPr="003A524C">
        <w:rPr>
          <w:rFonts w:ascii="Verdana" w:hAnsi="Verdana"/>
          <w:b/>
          <w:i/>
          <w:sz w:val="20"/>
          <w:szCs w:val="20"/>
        </w:rPr>
        <w:t>Общото събрание на акционерите приема одитирания Годишен финансов отчет на дружеството и одиторския доклад за проверка и заверка на Годишния финансов отчет на дружеството за 2022 год.</w:t>
      </w:r>
    </w:p>
    <w:p w:rsidR="00FF67DE" w:rsidRDefault="00FF67DE" w:rsidP="00F74F70">
      <w:pPr>
        <w:jc w:val="both"/>
      </w:pPr>
    </w:p>
    <w:p w:rsidR="00FF67DE" w:rsidRDefault="00FF67DE" w:rsidP="00FF67DE">
      <w:pPr>
        <w:pStyle w:val="a9"/>
        <w:jc w:val="both"/>
        <w:rPr>
          <w:rFonts w:ascii="Verdana" w:hAnsi="Verdana"/>
          <w:sz w:val="20"/>
          <w:szCs w:val="20"/>
          <w:lang w:eastAsia="bg-BG"/>
        </w:rPr>
      </w:pPr>
      <w:r>
        <w:rPr>
          <w:rFonts w:ascii="Verdana" w:hAnsi="Verdana"/>
          <w:sz w:val="20"/>
          <w:szCs w:val="20"/>
        </w:rPr>
        <w:tab/>
        <w:t xml:space="preserve">На </w:t>
      </w:r>
      <w:r w:rsidRPr="00594F3E">
        <w:rPr>
          <w:rFonts w:ascii="Verdana" w:hAnsi="Verdana"/>
          <w:sz w:val="20"/>
          <w:szCs w:val="20"/>
          <w:lang w:eastAsia="bg-BG"/>
        </w:rPr>
        <w:t>21, ал.1, т. 9 и ал.2  от Закона за местното самоуправление и местната администрация</w:t>
      </w:r>
      <w:r>
        <w:rPr>
          <w:rFonts w:ascii="Verdana" w:hAnsi="Verdana"/>
          <w:sz w:val="20"/>
          <w:szCs w:val="20"/>
          <w:lang w:eastAsia="bg-BG"/>
        </w:rPr>
        <w:t xml:space="preserve">, след проведеното гласуване с  12 гласа”за”, както следва: </w:t>
      </w:r>
      <w:r>
        <w:rPr>
          <w:rFonts w:ascii="Verdana" w:hAnsi="Verdana"/>
          <w:sz w:val="20"/>
          <w:szCs w:val="20"/>
        </w:rPr>
        <w:t>Антоанета Мечкарова, Васил Кафеджиев, Десислава Толинова,  Емил Николов, Илиян Николов, Иван Джонгов, Мария Бръмбева, Марияна Върбанова,</w:t>
      </w:r>
      <w:r w:rsidRPr="003E03D0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Ненко Ненчев,  Силвия Георгиева и  Станислав Готев, Общински съвет-Пирдоп прие</w:t>
      </w:r>
    </w:p>
    <w:p w:rsidR="00FF67DE" w:rsidRPr="00704C18" w:rsidRDefault="00FF67DE" w:rsidP="00FF67DE">
      <w:pPr>
        <w:pStyle w:val="a9"/>
        <w:ind w:left="-57"/>
        <w:jc w:val="center"/>
        <w:rPr>
          <w:rFonts w:ascii="Verdana" w:hAnsi="Verdana"/>
          <w:b/>
          <w:sz w:val="20"/>
          <w:szCs w:val="20"/>
        </w:rPr>
      </w:pPr>
      <w:r w:rsidRPr="00704C18">
        <w:rPr>
          <w:rFonts w:ascii="Verdana" w:hAnsi="Verdana"/>
          <w:b/>
          <w:sz w:val="20"/>
          <w:szCs w:val="20"/>
        </w:rPr>
        <w:t>РЕШЕНИЕ</w:t>
      </w:r>
    </w:p>
    <w:p w:rsidR="00FF67DE" w:rsidRDefault="00FF67DE" w:rsidP="00FF67DE">
      <w:pPr>
        <w:pStyle w:val="a9"/>
        <w:ind w:left="-57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№88</w:t>
      </w:r>
    </w:p>
    <w:p w:rsidR="00FF67DE" w:rsidRDefault="00FF67DE" w:rsidP="00FF67DE">
      <w:pPr>
        <w:pStyle w:val="a9"/>
        <w:jc w:val="both"/>
        <w:rPr>
          <w:rFonts w:ascii="Verdana" w:hAnsi="Verdana"/>
          <w:sz w:val="20"/>
          <w:szCs w:val="20"/>
          <w:lang w:eastAsia="bg-BG"/>
        </w:rPr>
      </w:pPr>
      <w:r>
        <w:rPr>
          <w:rFonts w:ascii="Verdana" w:hAnsi="Verdana"/>
          <w:sz w:val="20"/>
          <w:szCs w:val="20"/>
          <w:lang w:eastAsia="bg-BG"/>
        </w:rPr>
        <w:tab/>
        <w:t>1.</w:t>
      </w:r>
      <w:r w:rsidRPr="00594F3E">
        <w:rPr>
          <w:rFonts w:ascii="Verdana" w:hAnsi="Verdana"/>
          <w:sz w:val="20"/>
          <w:szCs w:val="20"/>
          <w:lang w:eastAsia="bg-BG"/>
        </w:rPr>
        <w:t>Общински съвет- Пирдоп  упълномощава г-н Ангел Геров- Кмет на Община Пирдоп, представител на Община Пирдоп в Общото събрание на акционерите на МБАЛ –Пирдоп АД,</w:t>
      </w:r>
      <w:r>
        <w:rPr>
          <w:rFonts w:ascii="Verdana" w:hAnsi="Verdana"/>
          <w:sz w:val="20"/>
          <w:szCs w:val="20"/>
          <w:lang w:eastAsia="bg-BG"/>
        </w:rPr>
        <w:t xml:space="preserve"> </w:t>
      </w:r>
      <w:r w:rsidRPr="00594F3E">
        <w:rPr>
          <w:rFonts w:ascii="Verdana" w:hAnsi="Verdana"/>
          <w:sz w:val="20"/>
          <w:szCs w:val="20"/>
          <w:lang w:eastAsia="bg-BG"/>
        </w:rPr>
        <w:t xml:space="preserve">  </w:t>
      </w:r>
      <w:r>
        <w:rPr>
          <w:rFonts w:ascii="Verdana" w:hAnsi="Verdana"/>
          <w:sz w:val="20"/>
          <w:szCs w:val="20"/>
          <w:lang w:eastAsia="bg-BG"/>
        </w:rPr>
        <w:t>което ще се проведе на 09.08.2023</w:t>
      </w:r>
      <w:r w:rsidRPr="00594F3E">
        <w:rPr>
          <w:rFonts w:ascii="Verdana" w:hAnsi="Verdana"/>
          <w:sz w:val="20"/>
          <w:szCs w:val="20"/>
          <w:lang w:eastAsia="bg-BG"/>
        </w:rPr>
        <w:t xml:space="preserve">г. </w:t>
      </w:r>
      <w:r w:rsidRPr="00594F3E">
        <w:rPr>
          <w:rFonts w:ascii="Verdana" w:hAnsi="Verdana"/>
          <w:sz w:val="20"/>
          <w:szCs w:val="20"/>
        </w:rPr>
        <w:t>от 13.00ч.</w:t>
      </w:r>
      <w:r w:rsidRPr="00594F3E">
        <w:rPr>
          <w:rFonts w:ascii="Verdana" w:hAnsi="Verdana"/>
          <w:sz w:val="20"/>
          <w:szCs w:val="20"/>
          <w:lang w:eastAsia="bg-BG"/>
        </w:rPr>
        <w:t xml:space="preserve">, а при липса на кворум на </w:t>
      </w:r>
      <w:r>
        <w:rPr>
          <w:rFonts w:ascii="Verdana" w:hAnsi="Verdana"/>
          <w:sz w:val="20"/>
          <w:szCs w:val="20"/>
        </w:rPr>
        <w:t>23.08.2023</w:t>
      </w:r>
      <w:r w:rsidRPr="00594F3E">
        <w:rPr>
          <w:rFonts w:ascii="Verdana" w:hAnsi="Verdana"/>
          <w:sz w:val="20"/>
          <w:szCs w:val="20"/>
        </w:rPr>
        <w:t xml:space="preserve"> год. от 13.00 ч., в седалището и адреса на управление на дружеството: гр. Пирдоп, Софийска област, ул.” Георги Бенковски” №24, рапортната зала, находяща се  на 1-ви етаж в сградата на лечебното заведение, </w:t>
      </w:r>
      <w:r>
        <w:rPr>
          <w:rFonts w:ascii="Verdana" w:hAnsi="Verdana"/>
          <w:sz w:val="20"/>
          <w:szCs w:val="20"/>
        </w:rPr>
        <w:t>а при невъзможност за негово участие упълномощава инж.Мария Шентова – Зам. Кмет на Община Пирдоп за</w:t>
      </w:r>
      <w:r w:rsidRPr="00CC73C9">
        <w:rPr>
          <w:rFonts w:ascii="Verdana" w:hAnsi="Verdana"/>
          <w:sz w:val="20"/>
          <w:szCs w:val="20"/>
          <w:lang w:eastAsia="bg-BG"/>
        </w:rPr>
        <w:t xml:space="preserve"> </w:t>
      </w:r>
      <w:r w:rsidRPr="00594F3E">
        <w:rPr>
          <w:rFonts w:ascii="Verdana" w:hAnsi="Verdana"/>
          <w:sz w:val="20"/>
          <w:szCs w:val="20"/>
          <w:lang w:eastAsia="bg-BG"/>
        </w:rPr>
        <w:t>представител на Община Пирдоп в Общото събрание на акционери</w:t>
      </w:r>
      <w:r>
        <w:rPr>
          <w:rFonts w:ascii="Verdana" w:hAnsi="Verdana"/>
          <w:sz w:val="20"/>
          <w:szCs w:val="20"/>
          <w:lang w:eastAsia="bg-BG"/>
        </w:rPr>
        <w:t>те на МБАЛ</w:t>
      </w:r>
      <w:r w:rsidRPr="00594F3E">
        <w:rPr>
          <w:rFonts w:ascii="Verdana" w:hAnsi="Verdana"/>
          <w:sz w:val="20"/>
          <w:szCs w:val="20"/>
          <w:lang w:eastAsia="bg-BG"/>
        </w:rPr>
        <w:t>–Пирдоп АД</w:t>
      </w:r>
      <w:r w:rsidRPr="00594F3E">
        <w:rPr>
          <w:rFonts w:ascii="Verdana" w:hAnsi="Verdana"/>
          <w:sz w:val="20"/>
          <w:szCs w:val="20"/>
        </w:rPr>
        <w:t xml:space="preserve">  и получава следния мандат за гласуване</w:t>
      </w:r>
      <w:r>
        <w:rPr>
          <w:rFonts w:ascii="Verdana" w:hAnsi="Verdana"/>
          <w:sz w:val="20"/>
          <w:szCs w:val="20"/>
        </w:rPr>
        <w:t>:</w:t>
      </w:r>
      <w:r>
        <w:rPr>
          <w:rFonts w:ascii="Verdana" w:hAnsi="Verdana"/>
          <w:sz w:val="20"/>
          <w:szCs w:val="20"/>
          <w:lang w:eastAsia="bg-BG"/>
        </w:rPr>
        <w:t xml:space="preserve"> </w:t>
      </w:r>
    </w:p>
    <w:p w:rsidR="00FF67DE" w:rsidRPr="00594F3E" w:rsidRDefault="00FF67DE" w:rsidP="00FF67DE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eastAsia="bg-BG"/>
        </w:rPr>
        <w:tab/>
      </w:r>
      <w:r w:rsidRPr="009B5DEB">
        <w:rPr>
          <w:rFonts w:ascii="Verdana" w:hAnsi="Verdana"/>
          <w:b/>
          <w:sz w:val="20"/>
          <w:szCs w:val="20"/>
          <w:lang w:eastAsia="bg-BG"/>
        </w:rPr>
        <w:t>По т.3</w:t>
      </w:r>
      <w:r w:rsidRPr="009B5DEB">
        <w:rPr>
          <w:rFonts w:ascii="Verdana" w:hAnsi="Verdana"/>
          <w:sz w:val="20"/>
          <w:szCs w:val="20"/>
        </w:rPr>
        <w:t xml:space="preserve"> </w:t>
      </w:r>
      <w:r w:rsidRPr="00594F3E">
        <w:rPr>
          <w:rFonts w:ascii="Verdana" w:hAnsi="Verdana"/>
          <w:sz w:val="20"/>
          <w:szCs w:val="20"/>
        </w:rPr>
        <w:t xml:space="preserve">Приемане на решение за разпределение на </w:t>
      </w:r>
      <w:r>
        <w:rPr>
          <w:rFonts w:ascii="Verdana" w:hAnsi="Verdana"/>
          <w:sz w:val="20"/>
          <w:szCs w:val="20"/>
        </w:rPr>
        <w:t>печалбата на дружеството за 2022</w:t>
      </w:r>
      <w:r w:rsidRPr="00594F3E">
        <w:rPr>
          <w:rFonts w:ascii="Verdana" w:hAnsi="Verdana"/>
          <w:sz w:val="20"/>
          <w:szCs w:val="20"/>
        </w:rPr>
        <w:t xml:space="preserve"> год.</w:t>
      </w:r>
    </w:p>
    <w:p w:rsidR="00FF67DE" w:rsidRPr="009B5DEB" w:rsidRDefault="00FF67DE" w:rsidP="00FF67DE">
      <w:pPr>
        <w:pStyle w:val="a9"/>
        <w:jc w:val="both"/>
        <w:rPr>
          <w:rFonts w:ascii="Verdana" w:hAnsi="Verdana"/>
          <w:sz w:val="20"/>
          <w:szCs w:val="20"/>
          <w:lang w:eastAsia="bg-BG"/>
        </w:rPr>
      </w:pPr>
      <w:r>
        <w:rPr>
          <w:rFonts w:ascii="Verdana" w:hAnsi="Verdana"/>
          <w:sz w:val="20"/>
          <w:szCs w:val="20"/>
          <w:lang w:eastAsia="bg-BG"/>
        </w:rPr>
        <w:tab/>
        <w:t xml:space="preserve">Решение: </w:t>
      </w:r>
      <w:r w:rsidRPr="003A524C">
        <w:rPr>
          <w:rFonts w:ascii="Verdana" w:hAnsi="Verdana"/>
          <w:b/>
          <w:i/>
          <w:sz w:val="20"/>
          <w:szCs w:val="20"/>
        </w:rPr>
        <w:t>Общото събрание на акционерите приема решение  счетоводната печалбата на дружеството за 2022 год. да остане за покриване на загуби от минали години.</w:t>
      </w:r>
    </w:p>
    <w:p w:rsidR="00FF67DE" w:rsidRDefault="00FF67DE" w:rsidP="00F74F70">
      <w:pPr>
        <w:jc w:val="both"/>
      </w:pPr>
    </w:p>
    <w:p w:rsidR="00FF67DE" w:rsidRDefault="00FF67DE" w:rsidP="00FF67DE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На </w:t>
      </w:r>
      <w:r>
        <w:rPr>
          <w:rFonts w:ascii="Verdana" w:hAnsi="Verdana"/>
          <w:sz w:val="20"/>
          <w:szCs w:val="20"/>
          <w:lang w:eastAsia="bg-BG"/>
        </w:rPr>
        <w:t>21, ал.1, т.</w:t>
      </w:r>
      <w:r w:rsidRPr="00594F3E">
        <w:rPr>
          <w:rFonts w:ascii="Verdana" w:hAnsi="Verdana"/>
          <w:sz w:val="20"/>
          <w:szCs w:val="20"/>
          <w:lang w:eastAsia="bg-BG"/>
        </w:rPr>
        <w:t>9 и ал.2  от Закона за местното самоуправление и местната администрация</w:t>
      </w:r>
      <w:r>
        <w:rPr>
          <w:rFonts w:ascii="Verdana" w:hAnsi="Verdana"/>
          <w:sz w:val="20"/>
          <w:szCs w:val="20"/>
          <w:lang w:eastAsia="bg-BG"/>
        </w:rPr>
        <w:t xml:space="preserve">, след проведеното поименно гласуване с  12 гласа”за”, както следва: </w:t>
      </w:r>
      <w:r>
        <w:rPr>
          <w:rFonts w:ascii="Verdana" w:hAnsi="Verdana"/>
          <w:sz w:val="20"/>
          <w:szCs w:val="20"/>
        </w:rPr>
        <w:t>Антоанета Мечкарова, Васил Кафеджиев, Десислава Толинова,  Емил Николов, Илиян Николов, Иван Джонгов, Мария Бръмбева, Марияна Върбанова,</w:t>
      </w:r>
      <w:r w:rsidRPr="003E03D0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Ненко Ненчев,  Силвия Георгиева и  Станислав Готев, Общински съвет-Пирдоп прие</w:t>
      </w:r>
    </w:p>
    <w:p w:rsidR="001F714B" w:rsidRDefault="001F714B" w:rsidP="00FF67DE">
      <w:pPr>
        <w:pStyle w:val="a9"/>
        <w:jc w:val="both"/>
        <w:rPr>
          <w:rFonts w:ascii="Verdana" w:hAnsi="Verdana"/>
          <w:sz w:val="20"/>
          <w:szCs w:val="20"/>
          <w:lang w:eastAsia="bg-BG"/>
        </w:rPr>
      </w:pPr>
    </w:p>
    <w:p w:rsidR="00FF67DE" w:rsidRPr="00704C18" w:rsidRDefault="00FF67DE" w:rsidP="00FF67DE">
      <w:pPr>
        <w:pStyle w:val="a9"/>
        <w:ind w:left="-57"/>
        <w:jc w:val="center"/>
        <w:rPr>
          <w:rFonts w:ascii="Verdana" w:hAnsi="Verdana"/>
          <w:b/>
          <w:sz w:val="20"/>
          <w:szCs w:val="20"/>
        </w:rPr>
      </w:pPr>
      <w:r w:rsidRPr="00704C18">
        <w:rPr>
          <w:rFonts w:ascii="Verdana" w:hAnsi="Verdana"/>
          <w:b/>
          <w:sz w:val="20"/>
          <w:szCs w:val="20"/>
        </w:rPr>
        <w:t>РЕШЕНИЕ</w:t>
      </w:r>
    </w:p>
    <w:p w:rsidR="00FF67DE" w:rsidRPr="001F714B" w:rsidRDefault="00FF67DE" w:rsidP="001F714B">
      <w:pPr>
        <w:pStyle w:val="a9"/>
        <w:ind w:left="-57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№89</w:t>
      </w:r>
    </w:p>
    <w:p w:rsidR="00FF67DE" w:rsidRDefault="00FF67DE" w:rsidP="00FF67DE">
      <w:pPr>
        <w:pStyle w:val="a9"/>
        <w:jc w:val="both"/>
        <w:rPr>
          <w:rFonts w:ascii="Verdana" w:hAnsi="Verdana"/>
          <w:sz w:val="20"/>
          <w:szCs w:val="20"/>
          <w:lang w:eastAsia="bg-BG"/>
        </w:rPr>
      </w:pPr>
      <w:r>
        <w:rPr>
          <w:rFonts w:ascii="Verdana" w:hAnsi="Verdana"/>
          <w:sz w:val="20"/>
          <w:szCs w:val="20"/>
          <w:lang w:eastAsia="bg-BG"/>
        </w:rPr>
        <w:tab/>
        <w:t>1.</w:t>
      </w:r>
      <w:r w:rsidRPr="00594F3E">
        <w:rPr>
          <w:rFonts w:ascii="Verdana" w:hAnsi="Verdana"/>
          <w:sz w:val="20"/>
          <w:szCs w:val="20"/>
          <w:lang w:eastAsia="bg-BG"/>
        </w:rPr>
        <w:t>Общински съвет- Пирдоп  упълномощава г-н Ангел Геров- Кмет на Община Пирдоп, представител на Община Пирдоп в Общото събрание на акционерите на МБАЛ –Пирдоп АД,</w:t>
      </w:r>
      <w:r>
        <w:rPr>
          <w:rFonts w:ascii="Verdana" w:hAnsi="Verdana"/>
          <w:sz w:val="20"/>
          <w:szCs w:val="20"/>
          <w:lang w:eastAsia="bg-BG"/>
        </w:rPr>
        <w:t xml:space="preserve"> </w:t>
      </w:r>
      <w:r w:rsidRPr="00594F3E">
        <w:rPr>
          <w:rFonts w:ascii="Verdana" w:hAnsi="Verdana"/>
          <w:sz w:val="20"/>
          <w:szCs w:val="20"/>
          <w:lang w:eastAsia="bg-BG"/>
        </w:rPr>
        <w:t xml:space="preserve">  </w:t>
      </w:r>
      <w:r>
        <w:rPr>
          <w:rFonts w:ascii="Verdana" w:hAnsi="Verdana"/>
          <w:sz w:val="20"/>
          <w:szCs w:val="20"/>
          <w:lang w:eastAsia="bg-BG"/>
        </w:rPr>
        <w:t>което ще се проведе на 09.08.2023</w:t>
      </w:r>
      <w:r w:rsidRPr="00594F3E">
        <w:rPr>
          <w:rFonts w:ascii="Verdana" w:hAnsi="Verdana"/>
          <w:sz w:val="20"/>
          <w:szCs w:val="20"/>
          <w:lang w:eastAsia="bg-BG"/>
        </w:rPr>
        <w:t xml:space="preserve">г. </w:t>
      </w:r>
      <w:r w:rsidRPr="00594F3E">
        <w:rPr>
          <w:rFonts w:ascii="Verdana" w:hAnsi="Verdana"/>
          <w:sz w:val="20"/>
          <w:szCs w:val="20"/>
        </w:rPr>
        <w:t>от 13.00ч.</w:t>
      </w:r>
      <w:r w:rsidRPr="00594F3E">
        <w:rPr>
          <w:rFonts w:ascii="Verdana" w:hAnsi="Verdana"/>
          <w:sz w:val="20"/>
          <w:szCs w:val="20"/>
          <w:lang w:eastAsia="bg-BG"/>
        </w:rPr>
        <w:t xml:space="preserve">, а при липса на кворум на </w:t>
      </w:r>
      <w:r>
        <w:rPr>
          <w:rFonts w:ascii="Verdana" w:hAnsi="Verdana"/>
          <w:sz w:val="20"/>
          <w:szCs w:val="20"/>
        </w:rPr>
        <w:t>23.08.2023</w:t>
      </w:r>
      <w:r w:rsidRPr="00594F3E">
        <w:rPr>
          <w:rFonts w:ascii="Verdana" w:hAnsi="Verdana"/>
          <w:sz w:val="20"/>
          <w:szCs w:val="20"/>
        </w:rPr>
        <w:t xml:space="preserve"> год. от 13.00 ч., в седалището и адреса на управление на дружеството: гр. Пирдоп, Софийска област, ул.” Георги Бенковски” №24, рапортната зала, находяща се  на 1-ви етаж в сградата на лечебното заведение, </w:t>
      </w:r>
      <w:r>
        <w:rPr>
          <w:rFonts w:ascii="Verdana" w:hAnsi="Verdana"/>
          <w:sz w:val="20"/>
          <w:szCs w:val="20"/>
        </w:rPr>
        <w:t>а при невъзможност за негово участие упълномощава инж.Мария Шентова – Зам. Кмет на Община Пирдоп за</w:t>
      </w:r>
      <w:r w:rsidRPr="00CC73C9">
        <w:rPr>
          <w:rFonts w:ascii="Verdana" w:hAnsi="Verdana"/>
          <w:sz w:val="20"/>
          <w:szCs w:val="20"/>
          <w:lang w:eastAsia="bg-BG"/>
        </w:rPr>
        <w:t xml:space="preserve"> </w:t>
      </w:r>
      <w:r w:rsidRPr="00594F3E">
        <w:rPr>
          <w:rFonts w:ascii="Verdana" w:hAnsi="Verdana"/>
          <w:sz w:val="20"/>
          <w:szCs w:val="20"/>
          <w:lang w:eastAsia="bg-BG"/>
        </w:rPr>
        <w:t>представител на Община Пирдоп в Общото събрание на акционери</w:t>
      </w:r>
      <w:r>
        <w:rPr>
          <w:rFonts w:ascii="Verdana" w:hAnsi="Verdana"/>
          <w:sz w:val="20"/>
          <w:szCs w:val="20"/>
          <w:lang w:eastAsia="bg-BG"/>
        </w:rPr>
        <w:t>те на МБАЛ</w:t>
      </w:r>
      <w:r w:rsidRPr="00594F3E">
        <w:rPr>
          <w:rFonts w:ascii="Verdana" w:hAnsi="Verdana"/>
          <w:sz w:val="20"/>
          <w:szCs w:val="20"/>
          <w:lang w:eastAsia="bg-BG"/>
        </w:rPr>
        <w:t>–Пирдоп АД</w:t>
      </w:r>
      <w:r w:rsidRPr="00594F3E">
        <w:rPr>
          <w:rFonts w:ascii="Verdana" w:hAnsi="Verdana"/>
          <w:sz w:val="20"/>
          <w:szCs w:val="20"/>
        </w:rPr>
        <w:t xml:space="preserve">  и получава следния мандат за гласуване</w:t>
      </w:r>
      <w:r>
        <w:rPr>
          <w:rFonts w:ascii="Verdana" w:hAnsi="Verdana"/>
          <w:sz w:val="20"/>
          <w:szCs w:val="20"/>
        </w:rPr>
        <w:t>:</w:t>
      </w:r>
      <w:r>
        <w:rPr>
          <w:rFonts w:ascii="Verdana" w:hAnsi="Verdana"/>
          <w:sz w:val="20"/>
          <w:szCs w:val="20"/>
          <w:lang w:eastAsia="bg-BG"/>
        </w:rPr>
        <w:t xml:space="preserve"> </w:t>
      </w:r>
    </w:p>
    <w:p w:rsidR="00FF67DE" w:rsidRDefault="00FF67DE" w:rsidP="00FF67DE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eastAsia="bg-BG"/>
        </w:rPr>
        <w:tab/>
      </w:r>
      <w:r w:rsidRPr="00FF67DE">
        <w:rPr>
          <w:rFonts w:ascii="Verdana" w:hAnsi="Verdana"/>
          <w:b/>
          <w:sz w:val="20"/>
          <w:szCs w:val="20"/>
          <w:lang w:eastAsia="bg-BG"/>
        </w:rPr>
        <w:t>По т.4:</w:t>
      </w:r>
      <w:r w:rsidRPr="009B5DEB">
        <w:rPr>
          <w:rFonts w:ascii="Verdana" w:hAnsi="Verdana"/>
          <w:sz w:val="20"/>
          <w:szCs w:val="20"/>
        </w:rPr>
        <w:t xml:space="preserve"> </w:t>
      </w:r>
      <w:r w:rsidRPr="00594F3E">
        <w:rPr>
          <w:rFonts w:ascii="Verdana" w:hAnsi="Verdana"/>
          <w:sz w:val="20"/>
          <w:szCs w:val="20"/>
        </w:rPr>
        <w:t xml:space="preserve">Приемане на решение за </w:t>
      </w:r>
      <w:r>
        <w:rPr>
          <w:rFonts w:ascii="Verdana" w:hAnsi="Verdana"/>
          <w:sz w:val="20"/>
          <w:szCs w:val="20"/>
        </w:rPr>
        <w:t xml:space="preserve">не </w:t>
      </w:r>
      <w:r w:rsidRPr="00594F3E">
        <w:rPr>
          <w:rFonts w:ascii="Verdana" w:hAnsi="Verdana"/>
          <w:sz w:val="20"/>
          <w:szCs w:val="20"/>
        </w:rPr>
        <w:t>освобождаване от отговорност на членовете на Съвета на директорите на друже</w:t>
      </w:r>
      <w:r>
        <w:rPr>
          <w:rFonts w:ascii="Verdana" w:hAnsi="Verdana"/>
          <w:sz w:val="20"/>
          <w:szCs w:val="20"/>
        </w:rPr>
        <w:t>ството за дейността им през 2022</w:t>
      </w:r>
      <w:r w:rsidRPr="00594F3E">
        <w:rPr>
          <w:rFonts w:ascii="Verdana" w:hAnsi="Verdana"/>
          <w:sz w:val="20"/>
          <w:szCs w:val="20"/>
        </w:rPr>
        <w:t xml:space="preserve"> год.</w:t>
      </w:r>
    </w:p>
    <w:p w:rsidR="00FF67DE" w:rsidRDefault="00FF67DE" w:rsidP="00FF67DE">
      <w:pPr>
        <w:pStyle w:val="a9"/>
        <w:jc w:val="both"/>
        <w:rPr>
          <w:rFonts w:ascii="Verdana" w:hAnsi="Verdana"/>
          <w:sz w:val="20"/>
          <w:szCs w:val="20"/>
          <w:lang w:eastAsia="bg-BG"/>
        </w:rPr>
      </w:pPr>
    </w:p>
    <w:p w:rsidR="00FF67DE" w:rsidRDefault="00FF67DE" w:rsidP="00FF67DE">
      <w:pPr>
        <w:pStyle w:val="a9"/>
        <w:jc w:val="both"/>
        <w:rPr>
          <w:rFonts w:ascii="Verdana" w:hAnsi="Verdana"/>
          <w:b/>
          <w:i/>
          <w:sz w:val="20"/>
          <w:szCs w:val="20"/>
        </w:rPr>
      </w:pPr>
      <w:r>
        <w:rPr>
          <w:rFonts w:ascii="Verdana" w:hAnsi="Verdana"/>
          <w:sz w:val="20"/>
          <w:szCs w:val="20"/>
          <w:lang w:eastAsia="bg-BG"/>
        </w:rPr>
        <w:tab/>
      </w:r>
      <w:r w:rsidRPr="009B5DEB">
        <w:rPr>
          <w:rFonts w:ascii="Verdana" w:hAnsi="Verdana"/>
          <w:b/>
          <w:sz w:val="20"/>
          <w:szCs w:val="20"/>
          <w:lang w:eastAsia="bg-BG"/>
        </w:rPr>
        <w:t>Решение:</w:t>
      </w:r>
      <w:r>
        <w:rPr>
          <w:rFonts w:ascii="Verdana" w:hAnsi="Verdana"/>
          <w:b/>
          <w:sz w:val="20"/>
          <w:szCs w:val="20"/>
          <w:lang w:eastAsia="bg-BG"/>
        </w:rPr>
        <w:t xml:space="preserve"> </w:t>
      </w:r>
      <w:r w:rsidRPr="003A524C">
        <w:rPr>
          <w:rFonts w:ascii="Verdana" w:hAnsi="Verdana"/>
          <w:b/>
          <w:i/>
          <w:sz w:val="20"/>
          <w:szCs w:val="20"/>
        </w:rPr>
        <w:t>Общото събрание на акционерите не освобождава от отговорност членовете на Съвета на директорите на дружеството за дейността им през 2022 год.</w:t>
      </w:r>
    </w:p>
    <w:p w:rsidR="00FF67DE" w:rsidRDefault="00FF67DE" w:rsidP="00FF67DE">
      <w:pPr>
        <w:pStyle w:val="a9"/>
        <w:jc w:val="both"/>
        <w:rPr>
          <w:rFonts w:ascii="Verdana" w:hAnsi="Verdana"/>
          <w:b/>
          <w:i/>
          <w:sz w:val="20"/>
          <w:szCs w:val="20"/>
        </w:rPr>
      </w:pPr>
    </w:p>
    <w:p w:rsidR="00FF67DE" w:rsidRPr="009B5DEB" w:rsidRDefault="00FF67DE" w:rsidP="00FF67DE">
      <w:pPr>
        <w:pStyle w:val="a9"/>
        <w:jc w:val="both"/>
        <w:rPr>
          <w:rFonts w:ascii="Verdana" w:hAnsi="Verdana"/>
          <w:b/>
          <w:sz w:val="20"/>
          <w:szCs w:val="20"/>
          <w:lang w:eastAsia="bg-BG"/>
        </w:rPr>
      </w:pPr>
    </w:p>
    <w:p w:rsidR="00FF67DE" w:rsidRDefault="00FF67DE" w:rsidP="00FF67DE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На </w:t>
      </w:r>
      <w:r w:rsidRPr="00594F3E">
        <w:rPr>
          <w:rFonts w:ascii="Verdana" w:hAnsi="Verdana"/>
          <w:sz w:val="20"/>
          <w:szCs w:val="20"/>
          <w:lang w:eastAsia="bg-BG"/>
        </w:rPr>
        <w:t>21, ал.1, т. 9 и ал.2  от Закона за местното самоуправление и местната администрация</w:t>
      </w:r>
      <w:r>
        <w:rPr>
          <w:rFonts w:ascii="Verdana" w:hAnsi="Verdana"/>
          <w:sz w:val="20"/>
          <w:szCs w:val="20"/>
          <w:lang w:eastAsia="bg-BG"/>
        </w:rPr>
        <w:t xml:space="preserve">, след проведеното поименно  гласуване с  11 гласа”за”, както следва: </w:t>
      </w:r>
      <w:r>
        <w:rPr>
          <w:rFonts w:ascii="Verdana" w:hAnsi="Verdana"/>
          <w:sz w:val="20"/>
          <w:szCs w:val="20"/>
        </w:rPr>
        <w:t>Антоанета Мечкарова, Васил Кафеджиев, Десислава Толинова,  Емил Николов, Илиян Николов, Иван Джонгов, Мария Бръмбева, Марияна Върбанова,</w:t>
      </w:r>
      <w:r w:rsidRPr="003E03D0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Ненко Ненчев,  Силвия Георгиева, 0 гласа „против” и 1 глас „ въздържал се”, както следва:   Станислав Готев, Общински съвет-Пирдоп прие</w:t>
      </w:r>
    </w:p>
    <w:p w:rsidR="001F714B" w:rsidRDefault="001F714B" w:rsidP="00FF67DE">
      <w:pPr>
        <w:pStyle w:val="a9"/>
        <w:jc w:val="both"/>
        <w:rPr>
          <w:rFonts w:ascii="Verdana" w:hAnsi="Verdana"/>
          <w:sz w:val="20"/>
          <w:szCs w:val="20"/>
          <w:lang w:eastAsia="bg-BG"/>
        </w:rPr>
      </w:pPr>
    </w:p>
    <w:p w:rsidR="00FF67DE" w:rsidRPr="00704C18" w:rsidRDefault="00FF67DE" w:rsidP="00FF67DE">
      <w:pPr>
        <w:pStyle w:val="a9"/>
        <w:ind w:left="-57"/>
        <w:jc w:val="center"/>
        <w:rPr>
          <w:rFonts w:ascii="Verdana" w:hAnsi="Verdana"/>
          <w:b/>
          <w:sz w:val="20"/>
          <w:szCs w:val="20"/>
        </w:rPr>
      </w:pPr>
      <w:r w:rsidRPr="00704C18">
        <w:rPr>
          <w:rFonts w:ascii="Verdana" w:hAnsi="Verdana"/>
          <w:b/>
          <w:sz w:val="20"/>
          <w:szCs w:val="20"/>
        </w:rPr>
        <w:t>РЕШЕНИЕ</w:t>
      </w:r>
    </w:p>
    <w:p w:rsidR="00FF67DE" w:rsidRDefault="00FF67DE" w:rsidP="00FF67DE">
      <w:pPr>
        <w:pStyle w:val="a9"/>
        <w:ind w:left="-57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№90</w:t>
      </w:r>
    </w:p>
    <w:p w:rsidR="00FF67DE" w:rsidRDefault="00FF67DE" w:rsidP="00FF67DE">
      <w:pPr>
        <w:pStyle w:val="a9"/>
        <w:jc w:val="both"/>
        <w:rPr>
          <w:rFonts w:ascii="Verdana" w:hAnsi="Verdana"/>
          <w:sz w:val="20"/>
          <w:szCs w:val="20"/>
          <w:lang w:eastAsia="bg-BG"/>
        </w:rPr>
      </w:pPr>
      <w:r>
        <w:rPr>
          <w:rFonts w:ascii="Verdana" w:hAnsi="Verdana"/>
          <w:sz w:val="20"/>
          <w:szCs w:val="20"/>
          <w:lang w:eastAsia="bg-BG"/>
        </w:rPr>
        <w:tab/>
        <w:t>1.</w:t>
      </w:r>
      <w:r w:rsidRPr="00594F3E">
        <w:rPr>
          <w:rFonts w:ascii="Verdana" w:hAnsi="Verdana"/>
          <w:sz w:val="20"/>
          <w:szCs w:val="20"/>
          <w:lang w:eastAsia="bg-BG"/>
        </w:rPr>
        <w:t>Общински съвет- Пирдоп  упълномощава г-н Ангел Геров- Кмет на Община Пирдоп, представител на Община Пирдоп в Общото събрание на акционерите на МБАЛ –Пирдоп АД,</w:t>
      </w:r>
      <w:r>
        <w:rPr>
          <w:rFonts w:ascii="Verdana" w:hAnsi="Verdana"/>
          <w:sz w:val="20"/>
          <w:szCs w:val="20"/>
          <w:lang w:eastAsia="bg-BG"/>
        </w:rPr>
        <w:t xml:space="preserve"> </w:t>
      </w:r>
      <w:r w:rsidRPr="00594F3E">
        <w:rPr>
          <w:rFonts w:ascii="Verdana" w:hAnsi="Verdana"/>
          <w:sz w:val="20"/>
          <w:szCs w:val="20"/>
          <w:lang w:eastAsia="bg-BG"/>
        </w:rPr>
        <w:t xml:space="preserve">  </w:t>
      </w:r>
      <w:r>
        <w:rPr>
          <w:rFonts w:ascii="Verdana" w:hAnsi="Verdana"/>
          <w:sz w:val="20"/>
          <w:szCs w:val="20"/>
          <w:lang w:eastAsia="bg-BG"/>
        </w:rPr>
        <w:t>което ще се проведе на 09.08.2023</w:t>
      </w:r>
      <w:r w:rsidRPr="00594F3E">
        <w:rPr>
          <w:rFonts w:ascii="Verdana" w:hAnsi="Verdana"/>
          <w:sz w:val="20"/>
          <w:szCs w:val="20"/>
          <w:lang w:eastAsia="bg-BG"/>
        </w:rPr>
        <w:t xml:space="preserve">г. </w:t>
      </w:r>
      <w:r w:rsidRPr="00594F3E">
        <w:rPr>
          <w:rFonts w:ascii="Verdana" w:hAnsi="Verdana"/>
          <w:sz w:val="20"/>
          <w:szCs w:val="20"/>
        </w:rPr>
        <w:t>от 13.00ч.</w:t>
      </w:r>
      <w:r w:rsidRPr="00594F3E">
        <w:rPr>
          <w:rFonts w:ascii="Verdana" w:hAnsi="Verdana"/>
          <w:sz w:val="20"/>
          <w:szCs w:val="20"/>
          <w:lang w:eastAsia="bg-BG"/>
        </w:rPr>
        <w:t xml:space="preserve">, а при липса на кворум на </w:t>
      </w:r>
      <w:r>
        <w:rPr>
          <w:rFonts w:ascii="Verdana" w:hAnsi="Verdana"/>
          <w:sz w:val="20"/>
          <w:szCs w:val="20"/>
        </w:rPr>
        <w:t>23.08.2023</w:t>
      </w:r>
      <w:r w:rsidRPr="00594F3E">
        <w:rPr>
          <w:rFonts w:ascii="Verdana" w:hAnsi="Verdana"/>
          <w:sz w:val="20"/>
          <w:szCs w:val="20"/>
        </w:rPr>
        <w:t xml:space="preserve"> год. от 13.00 ч., в седалището и адреса на управление на дружеството: гр. Пирдоп, Софийска област, ул.” Георги Бенковски” №24, рапортната зала, находяща се  на 1-ви етаж в сградата на лечебното заведение, </w:t>
      </w:r>
      <w:r>
        <w:rPr>
          <w:rFonts w:ascii="Verdana" w:hAnsi="Verdana"/>
          <w:sz w:val="20"/>
          <w:szCs w:val="20"/>
        </w:rPr>
        <w:t>а при невъзможност за негово участие упълномощава инж.Мария Шентова – Зам. Кмет на Община Пирдоп за</w:t>
      </w:r>
      <w:r w:rsidRPr="00CC73C9">
        <w:rPr>
          <w:rFonts w:ascii="Verdana" w:hAnsi="Verdana"/>
          <w:sz w:val="20"/>
          <w:szCs w:val="20"/>
          <w:lang w:eastAsia="bg-BG"/>
        </w:rPr>
        <w:t xml:space="preserve"> </w:t>
      </w:r>
      <w:r w:rsidRPr="00594F3E">
        <w:rPr>
          <w:rFonts w:ascii="Verdana" w:hAnsi="Verdana"/>
          <w:sz w:val="20"/>
          <w:szCs w:val="20"/>
          <w:lang w:eastAsia="bg-BG"/>
        </w:rPr>
        <w:t>представител на Община Пирдоп в Общото събрание на акционери</w:t>
      </w:r>
      <w:r>
        <w:rPr>
          <w:rFonts w:ascii="Verdana" w:hAnsi="Verdana"/>
          <w:sz w:val="20"/>
          <w:szCs w:val="20"/>
          <w:lang w:eastAsia="bg-BG"/>
        </w:rPr>
        <w:t>те на МБАЛ</w:t>
      </w:r>
      <w:r w:rsidRPr="00594F3E">
        <w:rPr>
          <w:rFonts w:ascii="Verdana" w:hAnsi="Verdana"/>
          <w:sz w:val="20"/>
          <w:szCs w:val="20"/>
          <w:lang w:eastAsia="bg-BG"/>
        </w:rPr>
        <w:t>–Пирдоп АД</w:t>
      </w:r>
      <w:r w:rsidRPr="00594F3E">
        <w:rPr>
          <w:rFonts w:ascii="Verdana" w:hAnsi="Verdana"/>
          <w:sz w:val="20"/>
          <w:szCs w:val="20"/>
        </w:rPr>
        <w:t xml:space="preserve">  и получава следния мандат за гласуване</w:t>
      </w:r>
      <w:r>
        <w:rPr>
          <w:rFonts w:ascii="Verdana" w:hAnsi="Verdana"/>
          <w:sz w:val="20"/>
          <w:szCs w:val="20"/>
        </w:rPr>
        <w:t>:</w:t>
      </w:r>
      <w:r>
        <w:rPr>
          <w:rFonts w:ascii="Verdana" w:hAnsi="Verdana"/>
          <w:sz w:val="20"/>
          <w:szCs w:val="20"/>
          <w:lang w:eastAsia="bg-BG"/>
        </w:rPr>
        <w:t xml:space="preserve"> </w:t>
      </w:r>
    </w:p>
    <w:p w:rsidR="00FF67DE" w:rsidRPr="00EE12C3" w:rsidRDefault="00FF67DE" w:rsidP="00FF67DE">
      <w:pPr>
        <w:pStyle w:val="a9"/>
        <w:jc w:val="both"/>
        <w:rPr>
          <w:rFonts w:ascii="Verdana" w:hAnsi="Verdana"/>
          <w:sz w:val="20"/>
          <w:szCs w:val="20"/>
          <w:lang w:eastAsia="bg-BG"/>
        </w:rPr>
      </w:pPr>
      <w:r>
        <w:rPr>
          <w:rFonts w:ascii="Verdana" w:hAnsi="Verdana"/>
          <w:sz w:val="20"/>
          <w:szCs w:val="20"/>
          <w:lang w:eastAsia="bg-BG"/>
        </w:rPr>
        <w:tab/>
      </w:r>
      <w:r w:rsidRPr="00EE12C3">
        <w:rPr>
          <w:rFonts w:ascii="Verdana" w:hAnsi="Verdana"/>
          <w:b/>
          <w:sz w:val="20"/>
          <w:szCs w:val="20"/>
          <w:lang w:eastAsia="bg-BG"/>
        </w:rPr>
        <w:t>По т.5:</w:t>
      </w:r>
      <w:r>
        <w:rPr>
          <w:rFonts w:ascii="Verdana" w:hAnsi="Verdana"/>
          <w:sz w:val="20"/>
          <w:szCs w:val="20"/>
          <w:lang w:eastAsia="bg-BG"/>
        </w:rPr>
        <w:t xml:space="preserve"> </w:t>
      </w:r>
      <w:r w:rsidRPr="00594F3E">
        <w:rPr>
          <w:rFonts w:ascii="Verdana" w:hAnsi="Verdana"/>
          <w:sz w:val="20"/>
          <w:szCs w:val="20"/>
        </w:rPr>
        <w:t>Приемане на решение за избор на регистриран одитор за финансовата 2022 год.</w:t>
      </w:r>
    </w:p>
    <w:p w:rsidR="00FF67DE" w:rsidRPr="003A524C" w:rsidRDefault="00FF67DE" w:rsidP="00FF67DE">
      <w:pPr>
        <w:pStyle w:val="a9"/>
        <w:jc w:val="both"/>
        <w:rPr>
          <w:rFonts w:ascii="Verdana" w:hAnsi="Verdana"/>
          <w:b/>
          <w:i/>
          <w:sz w:val="20"/>
          <w:szCs w:val="20"/>
        </w:rPr>
      </w:pPr>
      <w:r>
        <w:rPr>
          <w:rFonts w:ascii="Verdana" w:hAnsi="Verdana"/>
          <w:sz w:val="20"/>
          <w:szCs w:val="20"/>
          <w:lang w:eastAsia="bg-BG"/>
        </w:rPr>
        <w:tab/>
      </w:r>
      <w:r w:rsidRPr="00EE12C3">
        <w:rPr>
          <w:rFonts w:ascii="Verdana" w:hAnsi="Verdana"/>
          <w:b/>
          <w:sz w:val="20"/>
          <w:szCs w:val="20"/>
          <w:lang w:eastAsia="bg-BG"/>
        </w:rPr>
        <w:t>Решение:</w:t>
      </w:r>
      <w:r>
        <w:rPr>
          <w:rFonts w:ascii="Verdana" w:hAnsi="Verdana"/>
          <w:sz w:val="20"/>
          <w:szCs w:val="20"/>
        </w:rPr>
        <w:tab/>
      </w:r>
      <w:r w:rsidRPr="003A524C">
        <w:rPr>
          <w:rFonts w:ascii="Verdana" w:hAnsi="Verdana"/>
          <w:b/>
          <w:i/>
          <w:sz w:val="20"/>
          <w:szCs w:val="20"/>
        </w:rPr>
        <w:t>Общото събрание на акционерите избира одитор за финансовата 2022 год. г-н Григор  Кръстев, регистриран одитор № 0558 в ИДЕС, чрез „Лема Консултинг“ ЕООД, предприятие на регистриран одитор по ЗНФО.</w:t>
      </w:r>
    </w:p>
    <w:p w:rsidR="00FF67DE" w:rsidRDefault="00FF67DE" w:rsidP="00F74F70">
      <w:pPr>
        <w:jc w:val="both"/>
      </w:pPr>
    </w:p>
    <w:p w:rsidR="00FF67DE" w:rsidRDefault="00FF67DE" w:rsidP="00F74F70">
      <w:pPr>
        <w:jc w:val="both"/>
      </w:pPr>
    </w:p>
    <w:p w:rsidR="00FF67DE" w:rsidRDefault="00FF67DE" w:rsidP="00FF67DE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На </w:t>
      </w:r>
      <w:r w:rsidRPr="00594F3E">
        <w:rPr>
          <w:rFonts w:ascii="Verdana" w:hAnsi="Verdana"/>
          <w:sz w:val="20"/>
          <w:szCs w:val="20"/>
          <w:lang w:eastAsia="bg-BG"/>
        </w:rPr>
        <w:t>21, ал.1, т. 9 и ал.2  от Закона за местното самоуправление и местната администрация</w:t>
      </w:r>
      <w:r>
        <w:rPr>
          <w:rFonts w:ascii="Verdana" w:hAnsi="Verdana"/>
          <w:sz w:val="20"/>
          <w:szCs w:val="20"/>
          <w:lang w:eastAsia="bg-BG"/>
        </w:rPr>
        <w:t xml:space="preserve">, след проведеното поименно  гласуване с  11 гласа”за”, както следва: </w:t>
      </w:r>
      <w:r>
        <w:rPr>
          <w:rFonts w:ascii="Verdana" w:hAnsi="Verdana"/>
          <w:sz w:val="20"/>
          <w:szCs w:val="20"/>
        </w:rPr>
        <w:t>Антоанета Мечкарова, Васил Кафеджиев, Десислава Толинова,  Емил Николов, Илиян Николов, Иван Джонгов, Мария Бръмбева, Марияна Върбанова,</w:t>
      </w:r>
      <w:r w:rsidRPr="003E03D0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Ненко Ненчев и Силвия Георгиева,  0 гласа „против”  и 1 гласа „въздържал се”, както следва: Станислав Готев Общински съвет-Пирдоп прие</w:t>
      </w:r>
    </w:p>
    <w:p w:rsidR="001F714B" w:rsidRDefault="001F714B" w:rsidP="00FF67DE">
      <w:pPr>
        <w:pStyle w:val="a9"/>
        <w:jc w:val="both"/>
        <w:rPr>
          <w:rFonts w:ascii="Verdana" w:hAnsi="Verdana"/>
          <w:sz w:val="20"/>
          <w:szCs w:val="20"/>
          <w:lang w:eastAsia="bg-BG"/>
        </w:rPr>
      </w:pPr>
    </w:p>
    <w:p w:rsidR="00FF67DE" w:rsidRPr="00704C18" w:rsidRDefault="00FF67DE" w:rsidP="00FF67DE">
      <w:pPr>
        <w:pStyle w:val="a9"/>
        <w:ind w:left="-57"/>
        <w:jc w:val="center"/>
        <w:rPr>
          <w:rFonts w:ascii="Verdana" w:hAnsi="Verdana"/>
          <w:b/>
          <w:sz w:val="20"/>
          <w:szCs w:val="20"/>
        </w:rPr>
      </w:pPr>
      <w:r w:rsidRPr="00704C18">
        <w:rPr>
          <w:rFonts w:ascii="Verdana" w:hAnsi="Verdana"/>
          <w:b/>
          <w:sz w:val="20"/>
          <w:szCs w:val="20"/>
        </w:rPr>
        <w:t>РЕШЕНИЕ</w:t>
      </w:r>
    </w:p>
    <w:p w:rsidR="00FF67DE" w:rsidRDefault="00FF67DE" w:rsidP="00FF67DE">
      <w:pPr>
        <w:pStyle w:val="a9"/>
        <w:ind w:left="-57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№91</w:t>
      </w:r>
    </w:p>
    <w:p w:rsidR="00FF67DE" w:rsidRDefault="00FF67DE" w:rsidP="00FF67DE">
      <w:pPr>
        <w:pStyle w:val="a9"/>
        <w:jc w:val="both"/>
        <w:rPr>
          <w:rFonts w:ascii="Verdana" w:hAnsi="Verdana"/>
          <w:sz w:val="20"/>
          <w:szCs w:val="20"/>
          <w:lang w:eastAsia="bg-BG"/>
        </w:rPr>
      </w:pPr>
      <w:r>
        <w:rPr>
          <w:rFonts w:ascii="Verdana" w:hAnsi="Verdana"/>
          <w:sz w:val="20"/>
          <w:szCs w:val="20"/>
          <w:lang w:eastAsia="bg-BG"/>
        </w:rPr>
        <w:tab/>
        <w:t>1.</w:t>
      </w:r>
      <w:r w:rsidRPr="00594F3E">
        <w:rPr>
          <w:rFonts w:ascii="Verdana" w:hAnsi="Verdana"/>
          <w:sz w:val="20"/>
          <w:szCs w:val="20"/>
          <w:lang w:eastAsia="bg-BG"/>
        </w:rPr>
        <w:t>Общински съвет- Пирдоп  упълномощава г-н Ангел Геров- Кмет на Община Пирдоп, представител на Община Пирдоп в Общото събрание на акционерите на МБАЛ –Пирдоп АД,</w:t>
      </w:r>
      <w:r>
        <w:rPr>
          <w:rFonts w:ascii="Verdana" w:hAnsi="Verdana"/>
          <w:sz w:val="20"/>
          <w:szCs w:val="20"/>
          <w:lang w:eastAsia="bg-BG"/>
        </w:rPr>
        <w:t xml:space="preserve"> </w:t>
      </w:r>
      <w:r w:rsidRPr="00594F3E">
        <w:rPr>
          <w:rFonts w:ascii="Verdana" w:hAnsi="Verdana"/>
          <w:sz w:val="20"/>
          <w:szCs w:val="20"/>
          <w:lang w:eastAsia="bg-BG"/>
        </w:rPr>
        <w:t xml:space="preserve">  </w:t>
      </w:r>
      <w:r>
        <w:rPr>
          <w:rFonts w:ascii="Verdana" w:hAnsi="Verdana"/>
          <w:sz w:val="20"/>
          <w:szCs w:val="20"/>
          <w:lang w:eastAsia="bg-BG"/>
        </w:rPr>
        <w:t>което ще се проведе на 09.08.2023</w:t>
      </w:r>
      <w:r w:rsidRPr="00594F3E">
        <w:rPr>
          <w:rFonts w:ascii="Verdana" w:hAnsi="Verdana"/>
          <w:sz w:val="20"/>
          <w:szCs w:val="20"/>
          <w:lang w:eastAsia="bg-BG"/>
        </w:rPr>
        <w:t xml:space="preserve">г. </w:t>
      </w:r>
      <w:r w:rsidRPr="00594F3E">
        <w:rPr>
          <w:rFonts w:ascii="Verdana" w:hAnsi="Verdana"/>
          <w:sz w:val="20"/>
          <w:szCs w:val="20"/>
        </w:rPr>
        <w:t>от 13.00ч.</w:t>
      </w:r>
      <w:r w:rsidRPr="00594F3E">
        <w:rPr>
          <w:rFonts w:ascii="Verdana" w:hAnsi="Verdana"/>
          <w:sz w:val="20"/>
          <w:szCs w:val="20"/>
          <w:lang w:eastAsia="bg-BG"/>
        </w:rPr>
        <w:t xml:space="preserve">, а при липса на кворум на </w:t>
      </w:r>
      <w:r>
        <w:rPr>
          <w:rFonts w:ascii="Verdana" w:hAnsi="Verdana"/>
          <w:sz w:val="20"/>
          <w:szCs w:val="20"/>
        </w:rPr>
        <w:t>23.08.2023</w:t>
      </w:r>
      <w:r w:rsidRPr="00594F3E">
        <w:rPr>
          <w:rFonts w:ascii="Verdana" w:hAnsi="Verdana"/>
          <w:sz w:val="20"/>
          <w:szCs w:val="20"/>
        </w:rPr>
        <w:t xml:space="preserve"> год. от 13.00 ч., в седалището и адреса на управление на дружеството: гр. Пирдоп, Софийска област, ул.” Георги Бенковски” №24, рапортната зала, находяща се  на 1-ви етаж в сградата на лечебното заведение, </w:t>
      </w:r>
      <w:r>
        <w:rPr>
          <w:rFonts w:ascii="Verdana" w:hAnsi="Verdana"/>
          <w:sz w:val="20"/>
          <w:szCs w:val="20"/>
        </w:rPr>
        <w:t>а при невъзможност за негово участие упълномощава инж.Мария Шентова – Зам. Кмет на Община Пирдоп за</w:t>
      </w:r>
      <w:r w:rsidRPr="00CC73C9">
        <w:rPr>
          <w:rFonts w:ascii="Verdana" w:hAnsi="Verdana"/>
          <w:sz w:val="20"/>
          <w:szCs w:val="20"/>
          <w:lang w:eastAsia="bg-BG"/>
        </w:rPr>
        <w:t xml:space="preserve"> </w:t>
      </w:r>
      <w:r w:rsidRPr="00594F3E">
        <w:rPr>
          <w:rFonts w:ascii="Verdana" w:hAnsi="Verdana"/>
          <w:sz w:val="20"/>
          <w:szCs w:val="20"/>
          <w:lang w:eastAsia="bg-BG"/>
        </w:rPr>
        <w:t>представител на Община Пирдоп в Общото събрание на акционери</w:t>
      </w:r>
      <w:r>
        <w:rPr>
          <w:rFonts w:ascii="Verdana" w:hAnsi="Verdana"/>
          <w:sz w:val="20"/>
          <w:szCs w:val="20"/>
          <w:lang w:eastAsia="bg-BG"/>
        </w:rPr>
        <w:t>те на МБАЛ</w:t>
      </w:r>
      <w:r w:rsidRPr="00594F3E">
        <w:rPr>
          <w:rFonts w:ascii="Verdana" w:hAnsi="Verdana"/>
          <w:sz w:val="20"/>
          <w:szCs w:val="20"/>
          <w:lang w:eastAsia="bg-BG"/>
        </w:rPr>
        <w:t>–Пирдоп АД</w:t>
      </w:r>
      <w:r w:rsidRPr="00594F3E">
        <w:rPr>
          <w:rFonts w:ascii="Verdana" w:hAnsi="Verdana"/>
          <w:sz w:val="20"/>
          <w:szCs w:val="20"/>
        </w:rPr>
        <w:t xml:space="preserve">  и получава следния мандат за гласуване</w:t>
      </w:r>
      <w:r>
        <w:rPr>
          <w:rFonts w:ascii="Verdana" w:hAnsi="Verdana"/>
          <w:sz w:val="20"/>
          <w:szCs w:val="20"/>
        </w:rPr>
        <w:t>:</w:t>
      </w:r>
      <w:r>
        <w:rPr>
          <w:rFonts w:ascii="Verdana" w:hAnsi="Verdana"/>
          <w:sz w:val="20"/>
          <w:szCs w:val="20"/>
          <w:lang w:eastAsia="bg-BG"/>
        </w:rPr>
        <w:t xml:space="preserve"> </w:t>
      </w:r>
    </w:p>
    <w:p w:rsidR="00FF67DE" w:rsidRDefault="00FF67DE" w:rsidP="00FF67DE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eastAsia="bg-BG"/>
        </w:rPr>
        <w:tab/>
      </w:r>
      <w:r w:rsidRPr="00EE12C3">
        <w:rPr>
          <w:rFonts w:ascii="Verdana" w:hAnsi="Verdana"/>
          <w:b/>
          <w:sz w:val="20"/>
          <w:szCs w:val="20"/>
          <w:lang w:eastAsia="bg-BG"/>
        </w:rPr>
        <w:t>По т.6:</w:t>
      </w:r>
      <w:r w:rsidRPr="00EE12C3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Вземане на решение от акционерите за осигуряване на средства за ремонт на покрива на лечебното заведение.</w:t>
      </w:r>
    </w:p>
    <w:p w:rsidR="00FF67DE" w:rsidRDefault="00FF67DE" w:rsidP="00FF67DE">
      <w:pPr>
        <w:pStyle w:val="a9"/>
        <w:jc w:val="both"/>
        <w:rPr>
          <w:rFonts w:ascii="Verdana" w:hAnsi="Verdana"/>
          <w:b/>
          <w:i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EE12C3">
        <w:rPr>
          <w:rFonts w:ascii="Verdana" w:hAnsi="Verdana"/>
          <w:b/>
          <w:sz w:val="20"/>
          <w:szCs w:val="20"/>
        </w:rPr>
        <w:t>Решение:</w:t>
      </w:r>
      <w:r>
        <w:rPr>
          <w:rFonts w:ascii="Verdana" w:hAnsi="Verdana"/>
          <w:sz w:val="20"/>
          <w:szCs w:val="20"/>
        </w:rPr>
        <w:t xml:space="preserve"> </w:t>
      </w:r>
      <w:r w:rsidRPr="003A524C">
        <w:rPr>
          <w:rFonts w:ascii="Verdana" w:hAnsi="Verdana"/>
          <w:b/>
          <w:i/>
          <w:sz w:val="20"/>
          <w:szCs w:val="20"/>
        </w:rPr>
        <w:t>През 2024 год. акционерите на Дружеството ще осигурят средства за ремонт на покрива на лечебното заведение.</w:t>
      </w:r>
    </w:p>
    <w:p w:rsidR="00FF67DE" w:rsidRDefault="00FF67DE" w:rsidP="00FF67DE">
      <w:pPr>
        <w:pStyle w:val="a9"/>
        <w:jc w:val="both"/>
        <w:rPr>
          <w:rFonts w:ascii="Verdana" w:hAnsi="Verdana"/>
          <w:b/>
          <w:i/>
          <w:sz w:val="20"/>
          <w:szCs w:val="20"/>
        </w:rPr>
      </w:pPr>
    </w:p>
    <w:p w:rsidR="00FF67DE" w:rsidRDefault="001F714B" w:rsidP="00FF67DE">
      <w:pPr>
        <w:pStyle w:val="a9"/>
        <w:jc w:val="both"/>
        <w:rPr>
          <w:rFonts w:ascii="Verdana" w:hAnsi="Verdana"/>
          <w:sz w:val="20"/>
          <w:szCs w:val="20"/>
          <w:lang w:eastAsia="bg-BG"/>
        </w:rPr>
      </w:pPr>
      <w:r>
        <w:rPr>
          <w:rFonts w:ascii="Verdana" w:hAnsi="Verdana"/>
          <w:sz w:val="20"/>
          <w:szCs w:val="20"/>
        </w:rPr>
        <w:tab/>
      </w:r>
      <w:r w:rsidR="00FF67DE">
        <w:rPr>
          <w:rFonts w:ascii="Verdana" w:hAnsi="Verdana"/>
          <w:sz w:val="20"/>
          <w:szCs w:val="20"/>
        </w:rPr>
        <w:t xml:space="preserve">На </w:t>
      </w:r>
      <w:r w:rsidR="00FF67DE">
        <w:rPr>
          <w:rFonts w:ascii="Verdana" w:hAnsi="Verdana"/>
          <w:sz w:val="20"/>
          <w:szCs w:val="20"/>
          <w:lang w:eastAsia="bg-BG"/>
        </w:rPr>
        <w:t xml:space="preserve">21, ал.1, </w:t>
      </w:r>
      <w:r w:rsidR="00FF67DE" w:rsidRPr="00594F3E">
        <w:rPr>
          <w:rFonts w:ascii="Verdana" w:hAnsi="Verdana"/>
          <w:sz w:val="20"/>
          <w:szCs w:val="20"/>
          <w:lang w:eastAsia="bg-BG"/>
        </w:rPr>
        <w:t xml:space="preserve"> и ал.2  от Закона за местното самоуправление и местната администрация</w:t>
      </w:r>
      <w:r w:rsidR="00FF67DE">
        <w:rPr>
          <w:rFonts w:ascii="Verdana" w:hAnsi="Verdana"/>
          <w:sz w:val="20"/>
          <w:szCs w:val="20"/>
          <w:lang w:eastAsia="bg-BG"/>
        </w:rPr>
        <w:t xml:space="preserve">, след проведеното поименно  гласуване с  10 гласа”за”, както следва: </w:t>
      </w:r>
      <w:r w:rsidR="00FF67DE">
        <w:rPr>
          <w:rFonts w:ascii="Verdana" w:hAnsi="Verdana"/>
          <w:sz w:val="20"/>
          <w:szCs w:val="20"/>
        </w:rPr>
        <w:t>Антоанета Мечкарова, Васил Кафеджиев, Десислава Толинова,  Емил Николов, Илиян Николов, Иван Джонгов, Мария Бръмбева, Марияна Върбанова,</w:t>
      </w:r>
      <w:r w:rsidR="00FF67DE" w:rsidRPr="003E03D0">
        <w:rPr>
          <w:rFonts w:ascii="Verdana" w:hAnsi="Verdana"/>
          <w:sz w:val="20"/>
          <w:szCs w:val="20"/>
        </w:rPr>
        <w:t xml:space="preserve"> </w:t>
      </w:r>
      <w:r w:rsidR="00FF67DE">
        <w:rPr>
          <w:rFonts w:ascii="Verdana" w:hAnsi="Verdana"/>
          <w:sz w:val="20"/>
          <w:szCs w:val="20"/>
        </w:rPr>
        <w:t>Ненко Ненчев и  Силвия Георгиева 0 гласа „против”  и 2 гласа „въздържал се”, както следва: Анна Нейкова и Станислав Готев Общински съвет-Пирдоп прие</w:t>
      </w:r>
    </w:p>
    <w:p w:rsidR="00FF67DE" w:rsidRPr="00704C18" w:rsidRDefault="00FF67DE" w:rsidP="00FF67DE">
      <w:pPr>
        <w:pStyle w:val="a9"/>
        <w:ind w:left="-57"/>
        <w:jc w:val="center"/>
        <w:rPr>
          <w:rFonts w:ascii="Verdana" w:hAnsi="Verdana"/>
          <w:b/>
          <w:sz w:val="20"/>
          <w:szCs w:val="20"/>
        </w:rPr>
      </w:pPr>
      <w:r w:rsidRPr="00704C18">
        <w:rPr>
          <w:rFonts w:ascii="Verdana" w:hAnsi="Verdana"/>
          <w:b/>
          <w:sz w:val="20"/>
          <w:szCs w:val="20"/>
        </w:rPr>
        <w:t>РЕШЕНИЕ</w:t>
      </w:r>
    </w:p>
    <w:p w:rsidR="00FF67DE" w:rsidRDefault="00FF67DE" w:rsidP="00FF67DE">
      <w:pPr>
        <w:pStyle w:val="a9"/>
        <w:ind w:left="-57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№92</w:t>
      </w:r>
    </w:p>
    <w:p w:rsidR="00FF67DE" w:rsidRDefault="00FF67DE" w:rsidP="00FF67DE">
      <w:pPr>
        <w:pStyle w:val="a9"/>
        <w:jc w:val="both"/>
        <w:rPr>
          <w:rFonts w:ascii="Verdana" w:hAnsi="Verdana"/>
          <w:sz w:val="20"/>
          <w:szCs w:val="20"/>
          <w:lang w:eastAsia="bg-BG"/>
        </w:rPr>
      </w:pPr>
      <w:r>
        <w:rPr>
          <w:rFonts w:ascii="Verdana" w:hAnsi="Verdana"/>
          <w:sz w:val="20"/>
          <w:szCs w:val="20"/>
          <w:lang w:eastAsia="bg-BG"/>
        </w:rPr>
        <w:tab/>
        <w:t>1.</w:t>
      </w:r>
      <w:r w:rsidRPr="00594F3E">
        <w:rPr>
          <w:rFonts w:ascii="Verdana" w:hAnsi="Verdana"/>
          <w:sz w:val="20"/>
          <w:szCs w:val="20"/>
          <w:lang w:eastAsia="bg-BG"/>
        </w:rPr>
        <w:t>Общински съвет- Пирдоп  упълномощава г-н Ангел Геров- Кмет на Община Пирдоп, представител на Община Пирдоп в Общото събрание на акционерите на МБАЛ –Пирдоп АД,</w:t>
      </w:r>
      <w:r>
        <w:rPr>
          <w:rFonts w:ascii="Verdana" w:hAnsi="Verdana"/>
          <w:sz w:val="20"/>
          <w:szCs w:val="20"/>
          <w:lang w:eastAsia="bg-BG"/>
        </w:rPr>
        <w:t xml:space="preserve"> </w:t>
      </w:r>
      <w:r w:rsidRPr="00594F3E">
        <w:rPr>
          <w:rFonts w:ascii="Verdana" w:hAnsi="Verdana"/>
          <w:sz w:val="20"/>
          <w:szCs w:val="20"/>
          <w:lang w:eastAsia="bg-BG"/>
        </w:rPr>
        <w:t xml:space="preserve">  </w:t>
      </w:r>
      <w:r>
        <w:rPr>
          <w:rFonts w:ascii="Verdana" w:hAnsi="Verdana"/>
          <w:sz w:val="20"/>
          <w:szCs w:val="20"/>
          <w:lang w:eastAsia="bg-BG"/>
        </w:rPr>
        <w:t>което ще се проведе на 09.08.2023</w:t>
      </w:r>
      <w:r w:rsidRPr="00594F3E">
        <w:rPr>
          <w:rFonts w:ascii="Verdana" w:hAnsi="Verdana"/>
          <w:sz w:val="20"/>
          <w:szCs w:val="20"/>
          <w:lang w:eastAsia="bg-BG"/>
        </w:rPr>
        <w:t xml:space="preserve">г. </w:t>
      </w:r>
      <w:r w:rsidRPr="00594F3E">
        <w:rPr>
          <w:rFonts w:ascii="Verdana" w:hAnsi="Verdana"/>
          <w:sz w:val="20"/>
          <w:szCs w:val="20"/>
        </w:rPr>
        <w:t>от 13.00ч.</w:t>
      </w:r>
      <w:r w:rsidRPr="00594F3E">
        <w:rPr>
          <w:rFonts w:ascii="Verdana" w:hAnsi="Verdana"/>
          <w:sz w:val="20"/>
          <w:szCs w:val="20"/>
          <w:lang w:eastAsia="bg-BG"/>
        </w:rPr>
        <w:t xml:space="preserve">, а при липса на кворум на </w:t>
      </w:r>
      <w:r>
        <w:rPr>
          <w:rFonts w:ascii="Verdana" w:hAnsi="Verdana"/>
          <w:sz w:val="20"/>
          <w:szCs w:val="20"/>
        </w:rPr>
        <w:t>23.08.2023</w:t>
      </w:r>
      <w:r w:rsidRPr="00594F3E">
        <w:rPr>
          <w:rFonts w:ascii="Verdana" w:hAnsi="Verdana"/>
          <w:sz w:val="20"/>
          <w:szCs w:val="20"/>
        </w:rPr>
        <w:t xml:space="preserve"> год. от 13.00 ч., в седалището и адреса на управление на дружеството: гр. Пирдоп, Софийска област, ул.” Георги Бенковски” №24, рапортната зала, находяща се  на 1-ви етаж в сградата на лечебното заведение, </w:t>
      </w:r>
      <w:r>
        <w:rPr>
          <w:rFonts w:ascii="Verdana" w:hAnsi="Verdana"/>
          <w:sz w:val="20"/>
          <w:szCs w:val="20"/>
        </w:rPr>
        <w:t>а при невъзможност за негово участие упълномощава инж.Мария Шентова – Зам. Кмет на Община Пирдоп за</w:t>
      </w:r>
      <w:r w:rsidRPr="00CC73C9">
        <w:rPr>
          <w:rFonts w:ascii="Verdana" w:hAnsi="Verdana"/>
          <w:sz w:val="20"/>
          <w:szCs w:val="20"/>
          <w:lang w:eastAsia="bg-BG"/>
        </w:rPr>
        <w:t xml:space="preserve"> </w:t>
      </w:r>
      <w:r w:rsidRPr="00594F3E">
        <w:rPr>
          <w:rFonts w:ascii="Verdana" w:hAnsi="Verdana"/>
          <w:sz w:val="20"/>
          <w:szCs w:val="20"/>
          <w:lang w:eastAsia="bg-BG"/>
        </w:rPr>
        <w:t>представител на Община Пирдоп в Общото събрание на акционери</w:t>
      </w:r>
      <w:r>
        <w:rPr>
          <w:rFonts w:ascii="Verdana" w:hAnsi="Verdana"/>
          <w:sz w:val="20"/>
          <w:szCs w:val="20"/>
          <w:lang w:eastAsia="bg-BG"/>
        </w:rPr>
        <w:t>те на МБАЛ</w:t>
      </w:r>
      <w:r w:rsidRPr="00594F3E">
        <w:rPr>
          <w:rFonts w:ascii="Verdana" w:hAnsi="Verdana"/>
          <w:sz w:val="20"/>
          <w:szCs w:val="20"/>
          <w:lang w:eastAsia="bg-BG"/>
        </w:rPr>
        <w:t>–Пирдоп АД</w:t>
      </w:r>
      <w:r w:rsidRPr="00594F3E">
        <w:rPr>
          <w:rFonts w:ascii="Verdana" w:hAnsi="Verdana"/>
          <w:sz w:val="20"/>
          <w:szCs w:val="20"/>
        </w:rPr>
        <w:t xml:space="preserve">  и получава следния мандат за гласуване</w:t>
      </w:r>
      <w:r>
        <w:rPr>
          <w:rFonts w:ascii="Verdana" w:hAnsi="Verdana"/>
          <w:sz w:val="20"/>
          <w:szCs w:val="20"/>
        </w:rPr>
        <w:t>:</w:t>
      </w:r>
      <w:r>
        <w:rPr>
          <w:rFonts w:ascii="Verdana" w:hAnsi="Verdana"/>
          <w:sz w:val="20"/>
          <w:szCs w:val="20"/>
          <w:lang w:eastAsia="bg-BG"/>
        </w:rPr>
        <w:t xml:space="preserve"> </w:t>
      </w:r>
    </w:p>
    <w:p w:rsidR="00FF67DE" w:rsidRPr="003A524C" w:rsidRDefault="00FF67DE" w:rsidP="00FF67DE">
      <w:pPr>
        <w:pStyle w:val="a9"/>
        <w:jc w:val="both"/>
        <w:rPr>
          <w:rFonts w:ascii="Verdana" w:hAnsi="Verdana"/>
          <w:i/>
          <w:sz w:val="20"/>
          <w:szCs w:val="20"/>
          <w:lang w:eastAsia="bg-BG"/>
        </w:rPr>
      </w:pPr>
      <w:r>
        <w:rPr>
          <w:rFonts w:ascii="Verdana" w:hAnsi="Verdana"/>
          <w:b/>
          <w:sz w:val="20"/>
          <w:szCs w:val="20"/>
        </w:rPr>
        <w:tab/>
        <w:t>По т.</w:t>
      </w:r>
      <w:r>
        <w:rPr>
          <w:rFonts w:ascii="Verdana" w:hAnsi="Verdana"/>
          <w:b/>
          <w:sz w:val="20"/>
          <w:szCs w:val="20"/>
          <w:lang w:val="en-US"/>
        </w:rPr>
        <w:t>II</w:t>
      </w:r>
      <w:r>
        <w:rPr>
          <w:rFonts w:ascii="Verdana" w:hAnsi="Verdana"/>
          <w:b/>
          <w:sz w:val="20"/>
          <w:szCs w:val="20"/>
        </w:rPr>
        <w:t>:</w:t>
      </w:r>
      <w:r w:rsidRPr="00EE12C3">
        <w:rPr>
          <w:rFonts w:ascii="Verdana" w:hAnsi="Verdana"/>
          <w:b/>
          <w:i/>
          <w:sz w:val="20"/>
          <w:szCs w:val="20"/>
          <w:lang w:eastAsia="bg-BG"/>
        </w:rPr>
        <w:t xml:space="preserve"> </w:t>
      </w:r>
      <w:r w:rsidRPr="003A524C">
        <w:rPr>
          <w:rFonts w:ascii="Verdana" w:hAnsi="Verdana"/>
          <w:b/>
          <w:i/>
          <w:sz w:val="20"/>
          <w:szCs w:val="20"/>
          <w:lang w:eastAsia="bg-BG"/>
        </w:rPr>
        <w:t>При необходимост и при наличие на кворум, да прави предложения за допълване на дневния ред, както и ако прецени, че е в интерес на Общината, да прави нови предложения или такива за промяна на  предварително обявените проекти за решение</w:t>
      </w:r>
      <w:r w:rsidRPr="003A524C">
        <w:rPr>
          <w:rFonts w:ascii="Verdana" w:hAnsi="Verdana"/>
          <w:i/>
          <w:sz w:val="20"/>
          <w:szCs w:val="20"/>
          <w:lang w:eastAsia="bg-BG"/>
        </w:rPr>
        <w:t>.</w:t>
      </w:r>
    </w:p>
    <w:p w:rsidR="00FF67DE" w:rsidRPr="00BB058E" w:rsidRDefault="00FF67DE" w:rsidP="00FF67DE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:rsidR="00FF67DE" w:rsidRDefault="00FF67DE" w:rsidP="001F714B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012C96">
        <w:rPr>
          <w:rFonts w:ascii="Verdana" w:hAnsi="Verdana"/>
          <w:sz w:val="20"/>
          <w:szCs w:val="20"/>
        </w:rPr>
        <w:t>На основание чл.21 ал.1 т.9</w:t>
      </w:r>
      <w:r>
        <w:rPr>
          <w:rFonts w:ascii="Verdana" w:hAnsi="Verdana"/>
          <w:sz w:val="20"/>
          <w:szCs w:val="20"/>
        </w:rPr>
        <w:t>, т.23 и ал.2</w:t>
      </w:r>
      <w:r w:rsidRPr="00012C96">
        <w:rPr>
          <w:rFonts w:ascii="Verdana" w:hAnsi="Verdana"/>
          <w:sz w:val="20"/>
          <w:szCs w:val="20"/>
        </w:rPr>
        <w:t xml:space="preserve"> от Закона за местното самоуправление и местната администрация, чл.141, ал.7 и чл.147,ал.1 от Търговския закон,  чл.16, ал.3 и чл.62,ал.3 от Закона за лечебните заведения и чл.15 и чл.27 от Наредбата за упражняване правото на собственост на общината върху общинската част от капитала на търговските дружества,</w:t>
      </w:r>
      <w:r>
        <w:rPr>
          <w:rFonts w:ascii="Verdana" w:hAnsi="Verdana"/>
          <w:sz w:val="20"/>
          <w:szCs w:val="20"/>
        </w:rPr>
        <w:t>след проведеното поименно гласуване с 12 гласа „за”, както следва: Антоанета Мечкарова,Анна Нейкова,  Васил Кафеджиев, Десислава Толинова,  Емил Николов, Илиян Николов, Иван Джонгов, Мария Бръмбева, Марияна Върбанова,</w:t>
      </w:r>
      <w:r w:rsidRPr="003E03D0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Ненко Ненчев,  Силвия Георгиева и Станислав Готев,  0 гласа”против” и 0 гласа „въздържал се”, Общински съвет- Пирдоп прие</w:t>
      </w:r>
    </w:p>
    <w:p w:rsidR="00FF67DE" w:rsidRPr="00704C18" w:rsidRDefault="00FF67DE" w:rsidP="00FF67DE">
      <w:pPr>
        <w:pStyle w:val="a9"/>
        <w:ind w:left="-57"/>
        <w:jc w:val="center"/>
        <w:rPr>
          <w:rFonts w:ascii="Verdana" w:hAnsi="Verdana"/>
          <w:b/>
          <w:sz w:val="20"/>
          <w:szCs w:val="20"/>
        </w:rPr>
      </w:pPr>
      <w:r w:rsidRPr="00704C18">
        <w:rPr>
          <w:rFonts w:ascii="Verdana" w:hAnsi="Verdana"/>
          <w:b/>
          <w:sz w:val="20"/>
          <w:szCs w:val="20"/>
        </w:rPr>
        <w:t>РЕШЕНИЕ</w:t>
      </w:r>
    </w:p>
    <w:p w:rsidR="00FF67DE" w:rsidRDefault="00FF67DE" w:rsidP="00FF67DE">
      <w:pPr>
        <w:pStyle w:val="a9"/>
        <w:ind w:left="-57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№93</w:t>
      </w:r>
    </w:p>
    <w:p w:rsidR="00FF67DE" w:rsidRPr="00362FF6" w:rsidRDefault="00FF67DE" w:rsidP="00FF67DE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1.Общински съвет- Пирдоп избира за управител на „</w:t>
      </w:r>
      <w:r w:rsidRPr="00362FF6">
        <w:rPr>
          <w:rFonts w:ascii="Verdana" w:hAnsi="Verdana"/>
          <w:sz w:val="20"/>
          <w:szCs w:val="20"/>
        </w:rPr>
        <w:t xml:space="preserve">Медицински център </w:t>
      </w:r>
      <w:r w:rsidRPr="00362FF6">
        <w:rPr>
          <w:rFonts w:ascii="Verdana" w:hAnsi="Verdana"/>
          <w:sz w:val="20"/>
          <w:szCs w:val="20"/>
          <w:lang w:val="en-US"/>
        </w:rPr>
        <w:t>I</w:t>
      </w:r>
      <w:r w:rsidRPr="00362FF6">
        <w:rPr>
          <w:rFonts w:ascii="Verdana" w:hAnsi="Verdana"/>
          <w:sz w:val="20"/>
          <w:szCs w:val="20"/>
        </w:rPr>
        <w:t>-Пирдоп ” ЕООД  д-р Пламен Димитров Стоянов за срок от три години.</w:t>
      </w:r>
    </w:p>
    <w:p w:rsidR="00FF67DE" w:rsidRPr="00362FF6" w:rsidRDefault="00FF67DE" w:rsidP="001F714B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2.</w:t>
      </w:r>
      <w:r w:rsidRPr="00362FF6">
        <w:rPr>
          <w:rFonts w:ascii="Verdana" w:hAnsi="Verdana"/>
          <w:sz w:val="20"/>
          <w:szCs w:val="20"/>
        </w:rPr>
        <w:t>Възлага на Кмета на община Пирдоп да сключи Договор за възлагане управлението на</w:t>
      </w:r>
      <w:r>
        <w:rPr>
          <w:rFonts w:ascii="Verdana" w:hAnsi="Verdana"/>
          <w:sz w:val="20"/>
          <w:szCs w:val="20"/>
        </w:rPr>
        <w:t xml:space="preserve"> „</w:t>
      </w:r>
      <w:r w:rsidRPr="00362FF6">
        <w:rPr>
          <w:rFonts w:ascii="Verdana" w:hAnsi="Verdana"/>
          <w:sz w:val="20"/>
          <w:szCs w:val="20"/>
        </w:rPr>
        <w:t xml:space="preserve">Медицински център </w:t>
      </w:r>
      <w:r w:rsidRPr="00362FF6">
        <w:rPr>
          <w:rFonts w:ascii="Verdana" w:hAnsi="Verdana"/>
          <w:sz w:val="20"/>
          <w:szCs w:val="20"/>
          <w:lang w:val="en-US"/>
        </w:rPr>
        <w:t>I</w:t>
      </w:r>
      <w:r w:rsidRPr="00362FF6">
        <w:rPr>
          <w:rFonts w:ascii="Verdana" w:hAnsi="Verdana"/>
          <w:sz w:val="20"/>
          <w:szCs w:val="20"/>
        </w:rPr>
        <w:t>- Пирдоп” ЕООД  с д-р Пламен Димитров Стоянов, считано от 18 юли 2023г.</w:t>
      </w:r>
    </w:p>
    <w:p w:rsidR="00FF67DE" w:rsidRPr="00362FF6" w:rsidRDefault="00FF67DE" w:rsidP="00FF67DE">
      <w:pPr>
        <w:ind w:firstLine="708"/>
        <w:jc w:val="both"/>
        <w:rPr>
          <w:rFonts w:ascii="Verdana" w:hAnsi="Verdana"/>
          <w:sz w:val="20"/>
          <w:szCs w:val="20"/>
        </w:rPr>
      </w:pPr>
      <w:r w:rsidRPr="00362FF6">
        <w:rPr>
          <w:rFonts w:ascii="Verdana" w:hAnsi="Verdana"/>
          <w:sz w:val="20"/>
          <w:szCs w:val="20"/>
        </w:rPr>
        <w:t>3. ОбС-Пирдоп определя ежемесечно възнаграждение на д-р Пламен Димитров Стоянов - Управител на „Медицински център І - Пирдоп„ ЕООД   е  в размер на една и половина  средна брутна заплата за „Медицински център І - Пирдоп” ЕООД  плюс 35% доплащане при нулева загуба и 30% от печалбата – за тримесечен период.</w:t>
      </w:r>
    </w:p>
    <w:p w:rsidR="00FF67DE" w:rsidRPr="00362FF6" w:rsidRDefault="00FF67DE" w:rsidP="00FF67DE">
      <w:pPr>
        <w:pStyle w:val="a9"/>
        <w:jc w:val="both"/>
        <w:rPr>
          <w:rFonts w:ascii="Verdana" w:hAnsi="Verdana"/>
          <w:sz w:val="20"/>
          <w:szCs w:val="20"/>
        </w:rPr>
      </w:pPr>
    </w:p>
    <w:p w:rsidR="00FF67DE" w:rsidRPr="00C9084D" w:rsidRDefault="00FF67DE" w:rsidP="00FF67DE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C9084D">
        <w:rPr>
          <w:rFonts w:ascii="Verdana" w:hAnsi="Verdana"/>
          <w:sz w:val="20"/>
          <w:szCs w:val="20"/>
        </w:rPr>
        <w:t xml:space="preserve">На основание чл.52 ал.1 и чл.21,ал.1,т.6 , във връзка с чл.27, ал.4 и ал.5  от Закона за местното самоуправление и местната администрация (ЗМСМА),чл.7, ал.5 и чл.140 ал.1,ал.2 и ал.3 от Закона за публичните финанси , чл.9,ал.1 и ал.2 от Закона за общинския дълг (ЗОбД) и Наредбата за условията и реда за съставяне, приемане, изпълнение и отчитане на общинския бюджет на Община Пирдоп, след проведеното поименно гласуване със 7 гласа „за”, както следва: В.Кафеджиев, Емил Николов,Илиян Николов, Мария Бръмбева, Марияна Върбанова, Ненко Ненчев и Силвия Георгиева, 5 гласа „против”, както следва: Анна Нейкова, Антоанета Мечкарова, Десислава Толинова, Иван Джонгов, и Станислав Готев и 0 гласа „въздържал се”, Общински съвет-Пирдоп прие </w:t>
      </w:r>
    </w:p>
    <w:p w:rsidR="00FF67DE" w:rsidRPr="00704C18" w:rsidRDefault="00FF67DE" w:rsidP="00FF67DE">
      <w:pPr>
        <w:pStyle w:val="a9"/>
        <w:ind w:left="-57"/>
        <w:jc w:val="center"/>
        <w:rPr>
          <w:rFonts w:ascii="Verdana" w:hAnsi="Verdana"/>
          <w:b/>
          <w:sz w:val="20"/>
          <w:szCs w:val="20"/>
        </w:rPr>
      </w:pPr>
      <w:r w:rsidRPr="00704C18">
        <w:rPr>
          <w:rFonts w:ascii="Verdana" w:hAnsi="Verdana"/>
          <w:b/>
          <w:sz w:val="20"/>
          <w:szCs w:val="20"/>
        </w:rPr>
        <w:t>РЕШЕНИЕ</w:t>
      </w:r>
    </w:p>
    <w:p w:rsidR="00FF67DE" w:rsidRPr="001F714B" w:rsidRDefault="00FF67DE" w:rsidP="001F714B">
      <w:pPr>
        <w:pStyle w:val="a9"/>
        <w:ind w:left="-57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№94</w:t>
      </w:r>
    </w:p>
    <w:p w:rsidR="00FF67DE" w:rsidRPr="00021C22" w:rsidRDefault="00FF67DE" w:rsidP="00FF67DE">
      <w:pPr>
        <w:numPr>
          <w:ilvl w:val="0"/>
          <w:numId w:val="1"/>
        </w:numPr>
        <w:jc w:val="both"/>
        <w:rPr>
          <w:rFonts w:ascii="Verdana" w:hAnsi="Verdana"/>
          <w:sz w:val="20"/>
          <w:szCs w:val="20"/>
        </w:rPr>
      </w:pPr>
      <w:r w:rsidRPr="00021C22">
        <w:rPr>
          <w:rFonts w:ascii="Verdana" w:hAnsi="Verdana"/>
          <w:sz w:val="20"/>
          <w:szCs w:val="20"/>
        </w:rPr>
        <w:t>Приема отчета за изпълнение на бюджета към 31.12.2022 г., както следва:</w:t>
      </w:r>
    </w:p>
    <w:p w:rsidR="00FF67DE" w:rsidRPr="00021C22" w:rsidRDefault="00FF67DE" w:rsidP="00FF67DE">
      <w:pPr>
        <w:numPr>
          <w:ilvl w:val="1"/>
          <w:numId w:val="1"/>
        </w:numPr>
        <w:jc w:val="both"/>
        <w:rPr>
          <w:rFonts w:ascii="Verdana" w:hAnsi="Verdana"/>
          <w:sz w:val="20"/>
          <w:szCs w:val="20"/>
        </w:rPr>
      </w:pPr>
      <w:r w:rsidRPr="00021C22">
        <w:rPr>
          <w:rFonts w:ascii="Verdana" w:hAnsi="Verdana"/>
          <w:sz w:val="20"/>
          <w:szCs w:val="20"/>
        </w:rPr>
        <w:t xml:space="preserve">ПО ПРИХОДА </w:t>
      </w:r>
      <w:r w:rsidRPr="00021C22">
        <w:rPr>
          <w:rFonts w:ascii="Verdana" w:hAnsi="Verdana"/>
          <w:sz w:val="20"/>
          <w:szCs w:val="20"/>
        </w:rPr>
        <w:tab/>
      </w:r>
      <w:r w:rsidRPr="00021C22">
        <w:rPr>
          <w:rFonts w:ascii="Verdana" w:hAnsi="Verdana"/>
          <w:sz w:val="20"/>
          <w:szCs w:val="20"/>
        </w:rPr>
        <w:tab/>
      </w:r>
      <w:r w:rsidRPr="00021C22">
        <w:rPr>
          <w:rFonts w:ascii="Verdana" w:hAnsi="Verdana"/>
          <w:sz w:val="20"/>
          <w:szCs w:val="20"/>
        </w:rPr>
        <w:tab/>
      </w:r>
      <w:r w:rsidRPr="00021C22">
        <w:rPr>
          <w:rFonts w:ascii="Verdana" w:hAnsi="Verdana"/>
          <w:sz w:val="20"/>
          <w:szCs w:val="20"/>
        </w:rPr>
        <w:tab/>
        <w:t>– 15 839 551   лв.,в т.ч.:</w:t>
      </w:r>
    </w:p>
    <w:p w:rsidR="00FF67DE" w:rsidRPr="00021C22" w:rsidRDefault="00FF67DE" w:rsidP="00FF67DE">
      <w:pPr>
        <w:ind w:firstLine="708"/>
        <w:jc w:val="both"/>
        <w:rPr>
          <w:rFonts w:ascii="Verdana" w:hAnsi="Verdana"/>
          <w:sz w:val="20"/>
          <w:szCs w:val="20"/>
        </w:rPr>
      </w:pPr>
      <w:r w:rsidRPr="00021C22">
        <w:rPr>
          <w:rFonts w:ascii="Verdana" w:hAnsi="Verdana"/>
          <w:sz w:val="20"/>
          <w:szCs w:val="20"/>
        </w:rPr>
        <w:t>За делегирани от държавата дейности</w:t>
      </w:r>
      <w:r w:rsidRPr="00021C22">
        <w:rPr>
          <w:rFonts w:ascii="Verdana" w:hAnsi="Verdana"/>
          <w:sz w:val="20"/>
          <w:szCs w:val="20"/>
        </w:rPr>
        <w:tab/>
        <w:t>–   8 005 574 лв.,</w:t>
      </w:r>
    </w:p>
    <w:p w:rsidR="00FF67DE" w:rsidRPr="00021C22" w:rsidRDefault="00FF67DE" w:rsidP="00FF67DE">
      <w:pPr>
        <w:ind w:firstLine="708"/>
        <w:jc w:val="both"/>
        <w:rPr>
          <w:rFonts w:ascii="Verdana" w:hAnsi="Verdana"/>
          <w:sz w:val="20"/>
          <w:szCs w:val="20"/>
        </w:rPr>
      </w:pPr>
      <w:r w:rsidRPr="00021C22">
        <w:rPr>
          <w:rFonts w:ascii="Verdana" w:hAnsi="Verdana"/>
          <w:sz w:val="20"/>
          <w:szCs w:val="20"/>
        </w:rPr>
        <w:t xml:space="preserve">За местни дейности </w:t>
      </w:r>
      <w:r w:rsidRPr="00021C22">
        <w:rPr>
          <w:rFonts w:ascii="Verdana" w:hAnsi="Verdana"/>
          <w:sz w:val="20"/>
          <w:szCs w:val="20"/>
        </w:rPr>
        <w:tab/>
      </w:r>
      <w:r w:rsidRPr="00021C22">
        <w:rPr>
          <w:rFonts w:ascii="Verdana" w:hAnsi="Verdana"/>
          <w:sz w:val="20"/>
          <w:szCs w:val="20"/>
        </w:rPr>
        <w:tab/>
      </w:r>
      <w:r w:rsidRPr="00021C22">
        <w:rPr>
          <w:rFonts w:ascii="Verdana" w:hAnsi="Verdana"/>
          <w:sz w:val="20"/>
          <w:szCs w:val="20"/>
        </w:rPr>
        <w:tab/>
      </w:r>
      <w:r w:rsidRPr="00021C22">
        <w:rPr>
          <w:rFonts w:ascii="Verdana" w:hAnsi="Verdana"/>
          <w:sz w:val="20"/>
          <w:szCs w:val="20"/>
        </w:rPr>
        <w:tab/>
        <w:t>–   7 833 977  лв.,</w:t>
      </w:r>
    </w:p>
    <w:p w:rsidR="00FF67DE" w:rsidRPr="00021C22" w:rsidRDefault="00FF67DE" w:rsidP="00FF67DE">
      <w:pPr>
        <w:ind w:firstLine="708"/>
        <w:jc w:val="both"/>
        <w:rPr>
          <w:rFonts w:ascii="Verdana" w:hAnsi="Verdana"/>
          <w:sz w:val="20"/>
          <w:szCs w:val="20"/>
        </w:rPr>
      </w:pPr>
      <w:r w:rsidRPr="00021C22">
        <w:rPr>
          <w:rFonts w:ascii="Verdana" w:hAnsi="Verdana"/>
          <w:sz w:val="20"/>
          <w:szCs w:val="20"/>
        </w:rPr>
        <w:t>/разпределени по функции, дейности и видове разходи, съгласно Приложение № 2/</w:t>
      </w:r>
    </w:p>
    <w:p w:rsidR="00FF67DE" w:rsidRPr="00021C22" w:rsidRDefault="00FF67DE" w:rsidP="00FF67DE">
      <w:pPr>
        <w:ind w:left="1260"/>
        <w:jc w:val="both"/>
        <w:rPr>
          <w:rFonts w:ascii="Verdana" w:hAnsi="Verdana"/>
          <w:sz w:val="20"/>
          <w:szCs w:val="20"/>
        </w:rPr>
      </w:pPr>
    </w:p>
    <w:p w:rsidR="00FF67DE" w:rsidRPr="00021C22" w:rsidRDefault="00FF67DE" w:rsidP="00FF67DE">
      <w:pPr>
        <w:numPr>
          <w:ilvl w:val="1"/>
          <w:numId w:val="1"/>
        </w:numPr>
        <w:jc w:val="both"/>
        <w:rPr>
          <w:rFonts w:ascii="Verdana" w:hAnsi="Verdana"/>
          <w:sz w:val="20"/>
          <w:szCs w:val="20"/>
        </w:rPr>
      </w:pPr>
      <w:r w:rsidRPr="00021C22">
        <w:rPr>
          <w:rFonts w:ascii="Verdana" w:hAnsi="Verdana"/>
          <w:sz w:val="20"/>
          <w:szCs w:val="20"/>
        </w:rPr>
        <w:t xml:space="preserve">ПО РАЗХОДА </w:t>
      </w:r>
      <w:r w:rsidRPr="00021C22">
        <w:rPr>
          <w:rFonts w:ascii="Verdana" w:hAnsi="Verdana"/>
          <w:sz w:val="20"/>
          <w:szCs w:val="20"/>
        </w:rPr>
        <w:tab/>
      </w:r>
      <w:r w:rsidRPr="00021C22">
        <w:rPr>
          <w:rFonts w:ascii="Verdana" w:hAnsi="Verdana"/>
          <w:sz w:val="20"/>
          <w:szCs w:val="20"/>
        </w:rPr>
        <w:tab/>
      </w:r>
      <w:r w:rsidRPr="00021C22">
        <w:rPr>
          <w:rFonts w:ascii="Verdana" w:hAnsi="Verdana"/>
          <w:sz w:val="20"/>
          <w:szCs w:val="20"/>
        </w:rPr>
        <w:tab/>
      </w:r>
      <w:r w:rsidRPr="00021C22">
        <w:rPr>
          <w:rFonts w:ascii="Verdana" w:hAnsi="Verdana"/>
          <w:sz w:val="20"/>
          <w:szCs w:val="20"/>
        </w:rPr>
        <w:tab/>
        <w:t>– 15 839 551лв.,в т.ч.:</w:t>
      </w:r>
    </w:p>
    <w:p w:rsidR="00FF67DE" w:rsidRPr="00021C22" w:rsidRDefault="00FF67DE" w:rsidP="00FF67DE">
      <w:pPr>
        <w:ind w:firstLine="708"/>
        <w:jc w:val="both"/>
        <w:rPr>
          <w:rFonts w:ascii="Verdana" w:hAnsi="Verdana"/>
          <w:sz w:val="20"/>
          <w:szCs w:val="20"/>
        </w:rPr>
      </w:pPr>
      <w:r w:rsidRPr="00021C22">
        <w:rPr>
          <w:rFonts w:ascii="Verdana" w:hAnsi="Verdana"/>
          <w:sz w:val="20"/>
          <w:szCs w:val="20"/>
        </w:rPr>
        <w:t>За делегирани от държавата дейности</w:t>
      </w:r>
      <w:r w:rsidRPr="00021C22">
        <w:rPr>
          <w:rFonts w:ascii="Verdana" w:hAnsi="Verdana"/>
          <w:sz w:val="20"/>
          <w:szCs w:val="20"/>
        </w:rPr>
        <w:tab/>
        <w:t>–   8 005 574 лв.,</w:t>
      </w:r>
    </w:p>
    <w:p w:rsidR="00FF67DE" w:rsidRPr="00021C22" w:rsidRDefault="00FF67DE" w:rsidP="00FF67DE">
      <w:pPr>
        <w:ind w:firstLine="708"/>
        <w:jc w:val="both"/>
        <w:rPr>
          <w:rFonts w:ascii="Verdana" w:hAnsi="Verdana"/>
          <w:sz w:val="20"/>
          <w:szCs w:val="20"/>
        </w:rPr>
      </w:pPr>
      <w:r w:rsidRPr="00021C22">
        <w:rPr>
          <w:rFonts w:ascii="Verdana" w:hAnsi="Verdana"/>
          <w:sz w:val="20"/>
          <w:szCs w:val="20"/>
        </w:rPr>
        <w:t xml:space="preserve">За местни дейности </w:t>
      </w:r>
      <w:r w:rsidRPr="00021C22">
        <w:rPr>
          <w:rFonts w:ascii="Verdana" w:hAnsi="Verdana"/>
          <w:sz w:val="20"/>
          <w:szCs w:val="20"/>
        </w:rPr>
        <w:tab/>
      </w:r>
      <w:r w:rsidRPr="00021C22">
        <w:rPr>
          <w:rFonts w:ascii="Verdana" w:hAnsi="Verdana"/>
          <w:sz w:val="20"/>
          <w:szCs w:val="20"/>
        </w:rPr>
        <w:tab/>
      </w:r>
      <w:r w:rsidRPr="00021C22">
        <w:rPr>
          <w:rFonts w:ascii="Verdana" w:hAnsi="Verdana"/>
          <w:sz w:val="20"/>
          <w:szCs w:val="20"/>
        </w:rPr>
        <w:tab/>
      </w:r>
      <w:r w:rsidRPr="00021C22">
        <w:rPr>
          <w:rFonts w:ascii="Verdana" w:hAnsi="Verdana"/>
          <w:sz w:val="20"/>
          <w:szCs w:val="20"/>
        </w:rPr>
        <w:tab/>
        <w:t>–   7 833 977лв.,</w:t>
      </w:r>
    </w:p>
    <w:p w:rsidR="00FF67DE" w:rsidRPr="00021C22" w:rsidRDefault="00FF67DE" w:rsidP="00FF67DE">
      <w:pPr>
        <w:ind w:left="720"/>
        <w:jc w:val="both"/>
        <w:rPr>
          <w:rFonts w:ascii="Verdana" w:hAnsi="Verdana"/>
          <w:sz w:val="20"/>
          <w:szCs w:val="20"/>
        </w:rPr>
      </w:pPr>
      <w:r w:rsidRPr="00021C22">
        <w:rPr>
          <w:rFonts w:ascii="Verdana" w:hAnsi="Verdana"/>
          <w:sz w:val="20"/>
          <w:szCs w:val="20"/>
        </w:rPr>
        <w:t>/разпределени по функции, дейности и видове разходи, съгласно Приложение № 2/</w:t>
      </w:r>
    </w:p>
    <w:p w:rsidR="00FF67DE" w:rsidRPr="00021C22" w:rsidRDefault="00FF67DE" w:rsidP="00FF67DE">
      <w:pPr>
        <w:ind w:firstLine="360"/>
        <w:jc w:val="both"/>
        <w:rPr>
          <w:rFonts w:ascii="Verdana" w:hAnsi="Verdana"/>
          <w:sz w:val="20"/>
          <w:szCs w:val="20"/>
        </w:rPr>
      </w:pPr>
      <w:r w:rsidRPr="00021C22">
        <w:rPr>
          <w:rFonts w:ascii="Verdana" w:hAnsi="Verdana"/>
          <w:sz w:val="20"/>
          <w:szCs w:val="20"/>
        </w:rPr>
        <w:t>2. Приема отчета на изпълнението на собствените приходи на Община Пирдоп към 31.12.2022 г.- /съгласно Приложение № 1/</w:t>
      </w:r>
    </w:p>
    <w:p w:rsidR="00FF67DE" w:rsidRPr="00021C22" w:rsidRDefault="00FF67DE" w:rsidP="00FF67DE">
      <w:pPr>
        <w:numPr>
          <w:ilvl w:val="0"/>
          <w:numId w:val="2"/>
        </w:numPr>
        <w:jc w:val="both"/>
        <w:rPr>
          <w:rFonts w:ascii="Verdana" w:hAnsi="Verdana"/>
          <w:sz w:val="20"/>
          <w:szCs w:val="20"/>
        </w:rPr>
      </w:pPr>
      <w:r w:rsidRPr="00021C22">
        <w:rPr>
          <w:rFonts w:ascii="Verdana" w:hAnsi="Verdana"/>
          <w:sz w:val="20"/>
          <w:szCs w:val="20"/>
        </w:rPr>
        <w:t>Приема отчета на капиталовите разходи към 31.12.2022 г.– /съгласно Приложение № 3/</w:t>
      </w:r>
    </w:p>
    <w:p w:rsidR="00FF67DE" w:rsidRPr="00021C22" w:rsidRDefault="00FF67DE" w:rsidP="00FF67DE">
      <w:pPr>
        <w:numPr>
          <w:ilvl w:val="0"/>
          <w:numId w:val="2"/>
        </w:numPr>
        <w:jc w:val="both"/>
        <w:rPr>
          <w:rFonts w:ascii="Verdana" w:hAnsi="Verdana"/>
          <w:sz w:val="20"/>
          <w:szCs w:val="20"/>
        </w:rPr>
      </w:pPr>
      <w:r w:rsidRPr="00021C22">
        <w:rPr>
          <w:rFonts w:ascii="Verdana" w:hAnsi="Verdana"/>
          <w:sz w:val="20"/>
          <w:szCs w:val="20"/>
        </w:rPr>
        <w:t>Приема отчета на поименния списък на ремонтите в Община Пирдоп към 31.12.2022 г.– /съгласно Приложение № 4/</w:t>
      </w:r>
    </w:p>
    <w:p w:rsidR="00FF67DE" w:rsidRPr="00021C22" w:rsidRDefault="00FF67DE" w:rsidP="00FF67DE">
      <w:pPr>
        <w:numPr>
          <w:ilvl w:val="0"/>
          <w:numId w:val="2"/>
        </w:numPr>
        <w:jc w:val="both"/>
        <w:rPr>
          <w:rFonts w:ascii="Verdana" w:hAnsi="Verdana"/>
          <w:sz w:val="20"/>
          <w:szCs w:val="20"/>
        </w:rPr>
      </w:pPr>
      <w:r w:rsidRPr="00021C22">
        <w:rPr>
          <w:rFonts w:ascii="Verdana" w:hAnsi="Verdana"/>
          <w:sz w:val="20"/>
          <w:szCs w:val="20"/>
        </w:rPr>
        <w:t>Приема отчета на План-сметката на ОбЗ”Гора” към 31.12.2022 г.- /съгласно Приложение № 5/</w:t>
      </w:r>
    </w:p>
    <w:p w:rsidR="00FF67DE" w:rsidRPr="00021C22" w:rsidRDefault="00FF67DE" w:rsidP="00FF67DE">
      <w:pPr>
        <w:numPr>
          <w:ilvl w:val="0"/>
          <w:numId w:val="2"/>
        </w:numPr>
        <w:jc w:val="both"/>
        <w:rPr>
          <w:rFonts w:ascii="Verdana" w:hAnsi="Verdana"/>
          <w:sz w:val="20"/>
          <w:szCs w:val="20"/>
        </w:rPr>
      </w:pPr>
      <w:r w:rsidRPr="00021C22">
        <w:rPr>
          <w:rFonts w:ascii="Verdana" w:hAnsi="Verdana"/>
          <w:sz w:val="20"/>
          <w:szCs w:val="20"/>
        </w:rPr>
        <w:t>Приема отчета на празничния календар на Община Пирдоп към 31.12.2022 г. - /съгласно Приложение № 6/</w:t>
      </w:r>
    </w:p>
    <w:p w:rsidR="00FF67DE" w:rsidRPr="00021C22" w:rsidRDefault="00FF67DE" w:rsidP="00FF67DE">
      <w:pPr>
        <w:numPr>
          <w:ilvl w:val="0"/>
          <w:numId w:val="3"/>
        </w:numPr>
        <w:jc w:val="both"/>
        <w:rPr>
          <w:rFonts w:ascii="Verdana" w:hAnsi="Verdana"/>
          <w:sz w:val="20"/>
          <w:szCs w:val="20"/>
        </w:rPr>
      </w:pPr>
      <w:r w:rsidRPr="00021C22">
        <w:rPr>
          <w:rFonts w:ascii="Verdana" w:hAnsi="Verdana"/>
          <w:sz w:val="20"/>
          <w:szCs w:val="20"/>
        </w:rPr>
        <w:t>Приема отчета на сметките от ЕС-от Национален фонд  на Община Пирдоп към 31.12.2022 г.- /съгласно Приложение № 7А/</w:t>
      </w:r>
    </w:p>
    <w:p w:rsidR="00FF67DE" w:rsidRPr="00021C22" w:rsidRDefault="00FF67DE" w:rsidP="00FF67DE">
      <w:pPr>
        <w:jc w:val="both"/>
        <w:rPr>
          <w:rFonts w:ascii="Verdana" w:hAnsi="Verdana"/>
          <w:sz w:val="20"/>
          <w:szCs w:val="20"/>
        </w:rPr>
      </w:pPr>
      <w:r w:rsidRPr="00021C22">
        <w:rPr>
          <w:rFonts w:ascii="Verdana" w:hAnsi="Verdana"/>
          <w:sz w:val="20"/>
          <w:szCs w:val="20"/>
        </w:rPr>
        <w:t xml:space="preserve">    8.   Приема отчета на  сметките от ЕС за трансгранично сътрудничество на Община Пирдоп към 31.12.2022 г.- /съгласно Приложение № 7Б/</w:t>
      </w:r>
    </w:p>
    <w:p w:rsidR="00FF67DE" w:rsidRPr="00021C22" w:rsidRDefault="00FF67DE" w:rsidP="00FF67DE">
      <w:pPr>
        <w:ind w:left="644"/>
        <w:jc w:val="both"/>
        <w:rPr>
          <w:rFonts w:ascii="Verdana" w:hAnsi="Verdana"/>
          <w:sz w:val="20"/>
          <w:szCs w:val="20"/>
        </w:rPr>
      </w:pPr>
    </w:p>
    <w:p w:rsidR="00FF67DE" w:rsidRPr="00021C22" w:rsidRDefault="00FF67DE" w:rsidP="00FF67DE">
      <w:pPr>
        <w:jc w:val="right"/>
        <w:rPr>
          <w:rFonts w:ascii="Verdana" w:hAnsi="Verdana"/>
          <w:b/>
          <w:sz w:val="20"/>
          <w:szCs w:val="20"/>
        </w:rPr>
      </w:pPr>
      <w:r w:rsidRPr="00021C22">
        <w:rPr>
          <w:rFonts w:ascii="Verdana" w:hAnsi="Verdana"/>
          <w:b/>
          <w:sz w:val="20"/>
          <w:szCs w:val="20"/>
        </w:rPr>
        <w:t xml:space="preserve">    ПРИЛОЖЕНИЕ №1</w:t>
      </w:r>
    </w:p>
    <w:p w:rsidR="00FF67DE" w:rsidRPr="00021C22" w:rsidRDefault="00FF67DE" w:rsidP="00FF67DE">
      <w:pPr>
        <w:pStyle w:val="a4"/>
        <w:tabs>
          <w:tab w:val="left" w:pos="142"/>
        </w:tabs>
        <w:jc w:val="right"/>
        <w:rPr>
          <w:rFonts w:ascii="Verdana" w:hAnsi="Verdana"/>
          <w:sz w:val="20"/>
          <w:szCs w:val="20"/>
        </w:rPr>
      </w:pPr>
    </w:p>
    <w:p w:rsidR="00FF67DE" w:rsidRPr="00021C22" w:rsidRDefault="00FF67DE" w:rsidP="00FF67DE">
      <w:pPr>
        <w:pStyle w:val="a4"/>
        <w:tabs>
          <w:tab w:val="left" w:pos="142"/>
        </w:tabs>
        <w:jc w:val="right"/>
        <w:rPr>
          <w:rFonts w:ascii="Verdana" w:hAnsi="Verdana"/>
          <w:sz w:val="20"/>
          <w:szCs w:val="20"/>
        </w:rPr>
      </w:pPr>
      <w:r w:rsidRPr="00021C22">
        <w:rPr>
          <w:rFonts w:ascii="Verdana" w:hAnsi="Verdana"/>
          <w:sz w:val="20"/>
          <w:szCs w:val="20"/>
        </w:rPr>
        <w:t xml:space="preserve">РАЗШИФРОВКА  ПРИХОД </w:t>
      </w:r>
    </w:p>
    <w:p w:rsidR="00FF67DE" w:rsidRPr="00021C22" w:rsidRDefault="00FF67DE" w:rsidP="00FF67DE">
      <w:pPr>
        <w:jc w:val="right"/>
        <w:rPr>
          <w:rFonts w:ascii="Verdana" w:hAnsi="Verdana"/>
          <w:b/>
          <w:sz w:val="20"/>
          <w:szCs w:val="20"/>
        </w:rPr>
      </w:pPr>
      <w:r w:rsidRPr="00021C22">
        <w:rPr>
          <w:rFonts w:ascii="Verdana" w:hAnsi="Verdana"/>
          <w:b/>
          <w:sz w:val="20"/>
          <w:szCs w:val="20"/>
        </w:rPr>
        <w:t>2022г.</w:t>
      </w:r>
    </w:p>
    <w:p w:rsidR="00FF67DE" w:rsidRPr="00344C5F" w:rsidRDefault="00FF67DE" w:rsidP="00FF67DE">
      <w:pPr>
        <w:rPr>
          <w:rFonts w:ascii="Arial Narrow" w:hAnsi="Arial Narrow"/>
          <w:b/>
        </w:rPr>
      </w:pPr>
    </w:p>
    <w:tbl>
      <w:tblPr>
        <w:tblW w:w="89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1"/>
        <w:gridCol w:w="3503"/>
        <w:gridCol w:w="1260"/>
        <w:gridCol w:w="1800"/>
        <w:gridCol w:w="1800"/>
      </w:tblGrid>
      <w:tr w:rsidR="00FF67DE" w:rsidRPr="0094695F" w:rsidTr="009350DF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344C5F" w:rsidRDefault="00FF67DE" w:rsidP="009350DF">
            <w:pPr>
              <w:jc w:val="center"/>
              <w:rPr>
                <w:rFonts w:ascii="Arial Narrow" w:hAnsi="Arial Narrow"/>
                <w:b/>
              </w:rPr>
            </w:pPr>
            <w:r w:rsidRPr="00344C5F">
              <w:rPr>
                <w:rFonts w:ascii="Arial Narrow" w:hAnsi="Arial Narrow"/>
                <w:b/>
              </w:rPr>
              <w:t>№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Име на параграфа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ind w:left="224" w:hanging="224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§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План</w:t>
            </w:r>
          </w:p>
          <w:p w:rsidR="00FF67DE" w:rsidRPr="00021C22" w:rsidRDefault="00FF67DE" w:rsidP="009350DF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 xml:space="preserve"> 2022 г.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Отчет към</w:t>
            </w:r>
          </w:p>
          <w:p w:rsidR="00FF67DE" w:rsidRPr="00021C22" w:rsidRDefault="00FF67DE" w:rsidP="009350DF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31.12.2022г.</w:t>
            </w:r>
          </w:p>
        </w:tc>
      </w:tr>
      <w:tr w:rsidR="00FF67DE" w:rsidRPr="0094695F" w:rsidTr="009350DF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344C5F" w:rsidRDefault="00FF67DE" w:rsidP="009350DF">
            <w:pPr>
              <w:jc w:val="center"/>
              <w:rPr>
                <w:rFonts w:ascii="Arial Narrow" w:hAnsi="Arial Narrow"/>
                <w:b/>
              </w:rPr>
            </w:pPr>
            <w:r w:rsidRPr="00344C5F">
              <w:rPr>
                <w:rFonts w:ascii="Arial Narrow" w:hAnsi="Arial Narrow"/>
                <w:b/>
              </w:rPr>
              <w:t>1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ind w:left="224" w:hanging="224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FF67DE" w:rsidRPr="0094695F" w:rsidTr="009350DF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344C5F" w:rsidRDefault="00FF67DE" w:rsidP="009350DF">
            <w:pPr>
              <w:jc w:val="center"/>
              <w:rPr>
                <w:rFonts w:ascii="Arial Narrow" w:hAnsi="Arial Narrow"/>
                <w:b/>
              </w:rPr>
            </w:pPr>
            <w:r w:rsidRPr="00344C5F">
              <w:rPr>
                <w:rFonts w:ascii="Arial Narrow" w:hAnsi="Arial Narrow"/>
                <w:b/>
              </w:rPr>
              <w:t>I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pStyle w:val="1"/>
              <w:rPr>
                <w:rFonts w:ascii="Verdana" w:hAnsi="Verdana"/>
                <w:sz w:val="20"/>
              </w:rPr>
            </w:pPr>
            <w:r w:rsidRPr="00021C22">
              <w:rPr>
                <w:rFonts w:ascii="Verdana" w:hAnsi="Verdana"/>
                <w:sz w:val="20"/>
              </w:rPr>
              <w:t>Собствени приходи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ind w:left="224" w:hanging="224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3 327 400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color w:val="000000"/>
                <w:sz w:val="20"/>
                <w:szCs w:val="20"/>
              </w:rPr>
              <w:t>3 614 540</w:t>
            </w:r>
          </w:p>
        </w:tc>
      </w:tr>
      <w:tr w:rsidR="00FF67DE" w:rsidRPr="0094695F" w:rsidTr="009350DF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344C5F" w:rsidRDefault="00FF67DE" w:rsidP="009350DF">
            <w:pPr>
              <w:jc w:val="center"/>
              <w:rPr>
                <w:rFonts w:ascii="Arial Narrow" w:hAnsi="Arial Narrow"/>
                <w:b/>
                <w:i/>
              </w:rPr>
            </w:pPr>
            <w:r w:rsidRPr="00344C5F">
              <w:rPr>
                <w:rFonts w:ascii="Arial Narrow" w:hAnsi="Arial Narrow"/>
                <w:b/>
                <w:i/>
              </w:rPr>
              <w:t>1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pStyle w:val="2"/>
              <w:rPr>
                <w:rFonts w:ascii="Verdana" w:hAnsi="Verdana"/>
                <w:b/>
                <w:i/>
                <w:sz w:val="20"/>
              </w:rPr>
            </w:pPr>
            <w:r w:rsidRPr="00021C22">
              <w:rPr>
                <w:rFonts w:ascii="Verdana" w:hAnsi="Verdana"/>
                <w:b/>
                <w:i/>
                <w:sz w:val="20"/>
              </w:rPr>
              <w:t>Имуществени данъци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ind w:left="224" w:hanging="224"/>
              <w:jc w:val="center"/>
              <w:rPr>
                <w:rFonts w:ascii="Verdana" w:hAnsi="Verdana"/>
                <w:b/>
                <w:i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i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i/>
                <w:sz w:val="20"/>
                <w:szCs w:val="20"/>
              </w:rPr>
              <w:t>713 300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815 656</w:t>
            </w:r>
          </w:p>
        </w:tc>
      </w:tr>
      <w:tr w:rsidR="00FF67DE" w:rsidRPr="00344C5F" w:rsidTr="009350DF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344C5F" w:rsidRDefault="00FF67DE" w:rsidP="009350DF">
            <w:pPr>
              <w:jc w:val="center"/>
              <w:rPr>
                <w:rFonts w:ascii="Arial Narrow" w:hAnsi="Arial Narrow"/>
              </w:rPr>
            </w:pPr>
            <w:r w:rsidRPr="00344C5F">
              <w:rPr>
                <w:rFonts w:ascii="Arial Narrow" w:hAnsi="Arial Narrow"/>
              </w:rPr>
              <w:t>1.1</w:t>
            </w:r>
            <w:r>
              <w:rPr>
                <w:rFonts w:ascii="Arial Narrow" w:hAnsi="Arial Narrow"/>
              </w:rPr>
              <w:t>.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д-к в/у недвижими имоти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ind w:left="224" w:hanging="224"/>
              <w:jc w:val="center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1301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color w:val="000000"/>
                <w:sz w:val="20"/>
                <w:szCs w:val="20"/>
              </w:rPr>
              <w:t>270 000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color w:val="000000"/>
                <w:sz w:val="20"/>
                <w:szCs w:val="20"/>
              </w:rPr>
              <w:t>326 733</w:t>
            </w:r>
          </w:p>
        </w:tc>
      </w:tr>
      <w:tr w:rsidR="00FF67DE" w:rsidRPr="00344C5F" w:rsidTr="009350DF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344C5F" w:rsidRDefault="00FF67DE" w:rsidP="009350DF">
            <w:pPr>
              <w:jc w:val="center"/>
              <w:rPr>
                <w:rFonts w:ascii="Arial Narrow" w:hAnsi="Arial Narrow"/>
              </w:rPr>
            </w:pPr>
            <w:r w:rsidRPr="00344C5F">
              <w:rPr>
                <w:rFonts w:ascii="Arial Narrow" w:hAnsi="Arial Narrow"/>
              </w:rPr>
              <w:t>1.2</w:t>
            </w:r>
            <w:r>
              <w:rPr>
                <w:rFonts w:ascii="Arial Narrow" w:hAnsi="Arial Narrow"/>
              </w:rPr>
              <w:t>.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д-к в/у превозните средства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ind w:left="224" w:hanging="224"/>
              <w:jc w:val="center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1303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color w:val="000000"/>
                <w:sz w:val="20"/>
                <w:szCs w:val="20"/>
              </w:rPr>
              <w:t>350 000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color w:val="000000"/>
                <w:sz w:val="20"/>
                <w:szCs w:val="20"/>
              </w:rPr>
              <w:t>371 318</w:t>
            </w:r>
          </w:p>
        </w:tc>
      </w:tr>
      <w:tr w:rsidR="00FF67DE" w:rsidRPr="00344C5F" w:rsidTr="009350DF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344C5F" w:rsidRDefault="00FF67DE" w:rsidP="009350DF">
            <w:pPr>
              <w:jc w:val="center"/>
              <w:rPr>
                <w:rFonts w:ascii="Arial Narrow" w:hAnsi="Arial Narrow"/>
              </w:rPr>
            </w:pPr>
            <w:r w:rsidRPr="00344C5F">
              <w:rPr>
                <w:rFonts w:ascii="Arial Narrow" w:hAnsi="Arial Narrow"/>
              </w:rPr>
              <w:t>1.3</w:t>
            </w:r>
            <w:r>
              <w:rPr>
                <w:rFonts w:ascii="Arial Narrow" w:hAnsi="Arial Narrow"/>
              </w:rPr>
              <w:t>.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д-к придоб. на имущ.  дарен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ind w:left="224" w:hanging="224"/>
              <w:jc w:val="center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1304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color w:val="000000"/>
                <w:sz w:val="20"/>
                <w:szCs w:val="20"/>
              </w:rPr>
              <w:t>80 000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color w:val="000000"/>
                <w:sz w:val="20"/>
                <w:szCs w:val="20"/>
              </w:rPr>
              <w:t>100 029</w:t>
            </w:r>
          </w:p>
        </w:tc>
      </w:tr>
      <w:tr w:rsidR="00FF67DE" w:rsidRPr="00344C5F" w:rsidTr="009350DF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344C5F" w:rsidRDefault="00FF67DE" w:rsidP="009350DF">
            <w:pPr>
              <w:jc w:val="center"/>
              <w:rPr>
                <w:rFonts w:ascii="Arial Narrow" w:hAnsi="Arial Narrow"/>
              </w:rPr>
            </w:pPr>
            <w:r w:rsidRPr="00344C5F">
              <w:rPr>
                <w:rFonts w:ascii="Arial Narrow" w:hAnsi="Arial Narrow"/>
              </w:rPr>
              <w:t>1.4.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Патентен данък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ind w:left="224" w:hanging="224"/>
              <w:jc w:val="center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0103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color w:val="000000"/>
                <w:sz w:val="20"/>
                <w:szCs w:val="20"/>
              </w:rPr>
              <w:t>11 000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color w:val="000000"/>
                <w:sz w:val="20"/>
                <w:szCs w:val="20"/>
              </w:rPr>
              <w:t>15 192</w:t>
            </w:r>
          </w:p>
        </w:tc>
      </w:tr>
      <w:tr w:rsidR="00FF67DE" w:rsidRPr="002F4569" w:rsidTr="009350DF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344C5F" w:rsidRDefault="00FF67DE" w:rsidP="009350DF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 xml:space="preserve"> в т.ч.данък в/у такс.превоз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ind w:left="224" w:hanging="224"/>
              <w:jc w:val="center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0113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color w:val="000000"/>
                <w:sz w:val="20"/>
                <w:szCs w:val="20"/>
              </w:rPr>
              <w:t>900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FF67DE" w:rsidRPr="00344C5F" w:rsidTr="009350DF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65777F" w:rsidRDefault="00FF67DE" w:rsidP="009350DF">
            <w:pPr>
              <w:jc w:val="center"/>
              <w:rPr>
                <w:rFonts w:ascii="Arial Narrow" w:hAnsi="Arial Narrow"/>
              </w:rPr>
            </w:pPr>
            <w:r w:rsidRPr="00344C5F">
              <w:rPr>
                <w:rFonts w:ascii="Arial Narrow" w:hAnsi="Arial Narrow"/>
              </w:rPr>
              <w:t>1.5</w:t>
            </w:r>
            <w:r>
              <w:rPr>
                <w:rFonts w:ascii="Arial Narrow" w:hAnsi="Arial Narrow"/>
              </w:rPr>
              <w:t>.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Туристически данък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ind w:left="224" w:hanging="224"/>
              <w:jc w:val="center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1308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color w:val="000000"/>
                <w:sz w:val="20"/>
                <w:szCs w:val="20"/>
              </w:rPr>
              <w:t>2 000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color w:val="000000"/>
                <w:sz w:val="20"/>
                <w:szCs w:val="20"/>
              </w:rPr>
              <w:t>2 339</w:t>
            </w:r>
          </w:p>
        </w:tc>
      </w:tr>
      <w:tr w:rsidR="00FF67DE" w:rsidRPr="00344C5F" w:rsidTr="009350DF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344C5F" w:rsidRDefault="00FF67DE" w:rsidP="009350DF">
            <w:pPr>
              <w:jc w:val="center"/>
              <w:rPr>
                <w:rFonts w:ascii="Arial Narrow" w:hAnsi="Arial Narrow"/>
              </w:rPr>
            </w:pPr>
            <w:r w:rsidRPr="00344C5F">
              <w:rPr>
                <w:rFonts w:ascii="Arial Narrow" w:hAnsi="Arial Narrow"/>
              </w:rPr>
              <w:t>1.</w:t>
            </w:r>
            <w:r>
              <w:rPr>
                <w:rFonts w:ascii="Arial Narrow" w:hAnsi="Arial Narrow"/>
              </w:rPr>
              <w:t>6</w:t>
            </w:r>
            <w:r w:rsidRPr="00344C5F">
              <w:rPr>
                <w:rFonts w:ascii="Arial Narrow" w:hAnsi="Arial Narrow"/>
              </w:rPr>
              <w:t>.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pStyle w:val="3"/>
              <w:rPr>
                <w:rFonts w:ascii="Verdana" w:hAnsi="Verdana"/>
                <w:sz w:val="20"/>
              </w:rPr>
            </w:pPr>
            <w:r w:rsidRPr="00021C22">
              <w:rPr>
                <w:rFonts w:ascii="Verdana" w:hAnsi="Verdana"/>
                <w:sz w:val="20"/>
              </w:rPr>
              <w:t>Други данъци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ind w:left="224" w:hanging="224"/>
              <w:jc w:val="center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2000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color w:val="000000"/>
                <w:sz w:val="20"/>
                <w:szCs w:val="20"/>
              </w:rPr>
              <w:t>45</w:t>
            </w:r>
          </w:p>
        </w:tc>
      </w:tr>
      <w:tr w:rsidR="00FF67DE" w:rsidRPr="00344C5F" w:rsidTr="009350DF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344C5F" w:rsidRDefault="00FF67DE" w:rsidP="009350DF">
            <w:pPr>
              <w:jc w:val="center"/>
              <w:rPr>
                <w:rFonts w:ascii="Arial Narrow" w:hAnsi="Arial Narrow"/>
              </w:rPr>
            </w:pPr>
            <w:r w:rsidRPr="00344C5F">
              <w:rPr>
                <w:rFonts w:ascii="Arial Narrow" w:hAnsi="Arial Narrow"/>
              </w:rPr>
              <w:t>2</w:t>
            </w:r>
            <w:r>
              <w:rPr>
                <w:rFonts w:ascii="Arial Narrow" w:hAnsi="Arial Narrow"/>
              </w:rPr>
              <w:t>.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pStyle w:val="3"/>
              <w:rPr>
                <w:rFonts w:ascii="Verdana" w:hAnsi="Verdana"/>
                <w:b/>
                <w:sz w:val="20"/>
              </w:rPr>
            </w:pPr>
            <w:r w:rsidRPr="00021C22">
              <w:rPr>
                <w:rFonts w:ascii="Verdana" w:hAnsi="Verdana"/>
                <w:b/>
                <w:sz w:val="20"/>
              </w:rPr>
              <w:t>Неданъчни приходи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ind w:left="224" w:hanging="224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color w:val="000000"/>
                <w:sz w:val="20"/>
                <w:szCs w:val="20"/>
              </w:rPr>
              <w:t>2 614 100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color w:val="000000"/>
                <w:sz w:val="20"/>
                <w:szCs w:val="20"/>
              </w:rPr>
              <w:t>2 798 884</w:t>
            </w:r>
          </w:p>
        </w:tc>
      </w:tr>
      <w:tr w:rsidR="00FF67DE" w:rsidRPr="00344C5F" w:rsidTr="009350DF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344C5F" w:rsidRDefault="00FF67DE" w:rsidP="009350DF">
            <w:pPr>
              <w:jc w:val="center"/>
              <w:rPr>
                <w:rFonts w:ascii="Arial Narrow" w:hAnsi="Arial Narrow"/>
              </w:rPr>
            </w:pPr>
            <w:r w:rsidRPr="00344C5F">
              <w:rPr>
                <w:rFonts w:ascii="Arial Narrow" w:hAnsi="Arial Narrow"/>
              </w:rPr>
              <w:t>2.1</w:t>
            </w:r>
            <w:r>
              <w:rPr>
                <w:rFonts w:ascii="Arial Narrow" w:hAnsi="Arial Narrow"/>
              </w:rPr>
              <w:t>.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Приходи и доходи от собственост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ind w:left="224" w:hanging="224"/>
              <w:jc w:val="center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2400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color w:val="000000"/>
                <w:sz w:val="20"/>
                <w:szCs w:val="20"/>
              </w:rPr>
              <w:t>630 000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color w:val="000000"/>
                <w:sz w:val="20"/>
                <w:szCs w:val="20"/>
              </w:rPr>
              <w:t>830 277</w:t>
            </w:r>
          </w:p>
        </w:tc>
      </w:tr>
      <w:tr w:rsidR="00FF67DE" w:rsidRPr="00344C5F" w:rsidTr="009350DF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344C5F" w:rsidRDefault="00FF67DE" w:rsidP="009350DF">
            <w:pPr>
              <w:jc w:val="center"/>
              <w:rPr>
                <w:rFonts w:ascii="Arial Narrow" w:hAnsi="Arial Narrow"/>
              </w:rPr>
            </w:pPr>
            <w:r w:rsidRPr="00344C5F">
              <w:rPr>
                <w:rFonts w:ascii="Arial Narrow" w:hAnsi="Arial Narrow"/>
              </w:rPr>
              <w:t>-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нетни приходи от продаж. на стоки и продукция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ind w:left="224" w:hanging="224"/>
              <w:jc w:val="center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2404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color w:val="000000"/>
                <w:sz w:val="20"/>
                <w:szCs w:val="20"/>
              </w:rPr>
              <w:t>510 000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color w:val="000000"/>
                <w:sz w:val="20"/>
                <w:szCs w:val="20"/>
              </w:rPr>
              <w:t>689 353</w:t>
            </w:r>
          </w:p>
        </w:tc>
      </w:tr>
      <w:tr w:rsidR="00FF67DE" w:rsidRPr="00344C5F" w:rsidTr="009350DF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344C5F" w:rsidRDefault="00FF67DE" w:rsidP="009350DF">
            <w:pPr>
              <w:jc w:val="center"/>
              <w:rPr>
                <w:rFonts w:ascii="Arial Narrow" w:hAnsi="Arial Narrow"/>
              </w:rPr>
            </w:pPr>
            <w:r w:rsidRPr="00344C5F">
              <w:rPr>
                <w:rFonts w:ascii="Arial Narrow" w:hAnsi="Arial Narrow"/>
              </w:rPr>
              <w:t>-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приходи от наеми на имущество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ind w:left="224" w:hanging="224"/>
              <w:jc w:val="center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2405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color w:val="000000"/>
                <w:sz w:val="20"/>
                <w:szCs w:val="20"/>
              </w:rPr>
              <w:t>20 000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color w:val="000000"/>
                <w:sz w:val="20"/>
                <w:szCs w:val="20"/>
              </w:rPr>
              <w:t>11 948</w:t>
            </w:r>
          </w:p>
        </w:tc>
      </w:tr>
      <w:tr w:rsidR="00FF67DE" w:rsidRPr="00344C5F" w:rsidTr="009350DF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344C5F" w:rsidRDefault="00FF67DE" w:rsidP="009350DF">
            <w:pPr>
              <w:jc w:val="center"/>
              <w:rPr>
                <w:rFonts w:ascii="Arial Narrow" w:hAnsi="Arial Narrow"/>
              </w:rPr>
            </w:pPr>
            <w:r w:rsidRPr="00344C5F">
              <w:rPr>
                <w:rFonts w:ascii="Arial Narrow" w:hAnsi="Arial Narrow"/>
              </w:rPr>
              <w:t>-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приходи от наеми на земя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ind w:left="224" w:hanging="224"/>
              <w:jc w:val="center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2406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color w:val="000000"/>
                <w:sz w:val="20"/>
                <w:szCs w:val="20"/>
              </w:rPr>
              <w:t>100 000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color w:val="000000"/>
                <w:sz w:val="20"/>
                <w:szCs w:val="20"/>
              </w:rPr>
              <w:t>128 976</w:t>
            </w:r>
          </w:p>
        </w:tc>
      </w:tr>
      <w:tr w:rsidR="00FF67DE" w:rsidRPr="00344C5F" w:rsidTr="009350DF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344C5F" w:rsidRDefault="00FF67DE" w:rsidP="009350DF">
            <w:pPr>
              <w:jc w:val="center"/>
              <w:rPr>
                <w:rFonts w:ascii="Arial Narrow" w:hAnsi="Arial Narrow"/>
              </w:rPr>
            </w:pPr>
            <w:r w:rsidRPr="00344C5F">
              <w:rPr>
                <w:rFonts w:ascii="Arial Narrow" w:hAnsi="Arial Narrow"/>
              </w:rPr>
              <w:t>2.2</w:t>
            </w:r>
            <w:r>
              <w:rPr>
                <w:rFonts w:ascii="Arial Narrow" w:hAnsi="Arial Narrow"/>
              </w:rPr>
              <w:t>.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Общински такси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ind w:left="224" w:hanging="224"/>
              <w:jc w:val="center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2700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1 805 300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color w:val="000000"/>
                <w:sz w:val="20"/>
                <w:szCs w:val="20"/>
              </w:rPr>
              <w:t>1 576 728</w:t>
            </w:r>
          </w:p>
        </w:tc>
      </w:tr>
      <w:tr w:rsidR="00FF67DE" w:rsidRPr="00344C5F" w:rsidTr="009350DF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344C5F" w:rsidRDefault="00FF67DE" w:rsidP="009350DF">
            <w:pPr>
              <w:jc w:val="center"/>
              <w:rPr>
                <w:rFonts w:ascii="Arial Narrow" w:hAnsi="Arial Narrow"/>
              </w:rPr>
            </w:pPr>
            <w:r w:rsidRPr="00344C5F">
              <w:rPr>
                <w:rFonts w:ascii="Arial Narrow" w:hAnsi="Arial Narrow"/>
              </w:rPr>
              <w:t>-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за ползване на Детски градини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ind w:left="224" w:hanging="224"/>
              <w:jc w:val="center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2701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22 000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color w:val="000000"/>
                <w:sz w:val="20"/>
                <w:szCs w:val="20"/>
              </w:rPr>
              <w:t>25 413</w:t>
            </w:r>
          </w:p>
        </w:tc>
      </w:tr>
      <w:tr w:rsidR="00FF67DE" w:rsidRPr="00021C22" w:rsidTr="009350DF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за ползване на Домашен социален патронаж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ind w:left="224" w:hanging="224"/>
              <w:jc w:val="center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2704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98 000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color w:val="000000"/>
                <w:sz w:val="20"/>
                <w:szCs w:val="20"/>
              </w:rPr>
              <w:t>104 050</w:t>
            </w:r>
          </w:p>
        </w:tc>
      </w:tr>
      <w:tr w:rsidR="00FF67DE" w:rsidRPr="00021C22" w:rsidTr="009350DF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за ползване на пазари, тържища и тротоари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ind w:left="224" w:hanging="224"/>
              <w:jc w:val="center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2705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18 000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color w:val="000000"/>
                <w:sz w:val="20"/>
                <w:szCs w:val="20"/>
              </w:rPr>
              <w:t>18 918</w:t>
            </w:r>
          </w:p>
        </w:tc>
      </w:tr>
      <w:tr w:rsidR="00FF67DE" w:rsidRPr="00021C22" w:rsidTr="009350DF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за битови отпадъци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ind w:left="224" w:hanging="224"/>
              <w:jc w:val="center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2707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color w:val="000000"/>
                <w:sz w:val="20"/>
                <w:szCs w:val="20"/>
              </w:rPr>
              <w:t>555 300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color w:val="000000"/>
                <w:sz w:val="20"/>
                <w:szCs w:val="20"/>
              </w:rPr>
              <w:t>607 622</w:t>
            </w:r>
          </w:p>
        </w:tc>
      </w:tr>
      <w:tr w:rsidR="00FF67DE" w:rsidRPr="00021C22" w:rsidTr="009350DF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за технически услуги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ind w:left="224" w:hanging="224"/>
              <w:jc w:val="center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2710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color w:val="000000"/>
                <w:sz w:val="20"/>
                <w:szCs w:val="20"/>
              </w:rPr>
              <w:t>90 000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color w:val="000000"/>
                <w:sz w:val="20"/>
                <w:szCs w:val="20"/>
              </w:rPr>
              <w:t>16 260</w:t>
            </w:r>
          </w:p>
        </w:tc>
      </w:tr>
      <w:tr w:rsidR="00FF67DE" w:rsidRPr="00021C22" w:rsidTr="009350DF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за административни услуги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ind w:left="224" w:hanging="224"/>
              <w:jc w:val="center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2711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color w:val="000000"/>
                <w:sz w:val="20"/>
                <w:szCs w:val="20"/>
              </w:rPr>
              <w:t>20 000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color w:val="000000"/>
                <w:sz w:val="20"/>
                <w:szCs w:val="20"/>
              </w:rPr>
              <w:t>14 374</w:t>
            </w:r>
          </w:p>
        </w:tc>
      </w:tr>
      <w:tr w:rsidR="00FF67DE" w:rsidRPr="00021C22" w:rsidTr="009350DF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за откупв. на гробни места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ind w:left="224" w:hanging="224"/>
              <w:jc w:val="center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2715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color w:val="000000"/>
                <w:sz w:val="20"/>
                <w:szCs w:val="20"/>
              </w:rPr>
              <w:t>1 000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color w:val="000000"/>
                <w:sz w:val="20"/>
                <w:szCs w:val="20"/>
              </w:rPr>
              <w:t>1 620</w:t>
            </w:r>
          </w:p>
        </w:tc>
      </w:tr>
      <w:tr w:rsidR="00FF67DE" w:rsidRPr="00021C22" w:rsidTr="009350DF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За притежаване на куче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ind w:left="224" w:hanging="224"/>
              <w:jc w:val="center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2717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color w:val="000000"/>
                <w:sz w:val="20"/>
                <w:szCs w:val="20"/>
              </w:rPr>
              <w:t>1 000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color w:val="000000"/>
                <w:sz w:val="20"/>
                <w:szCs w:val="20"/>
              </w:rPr>
              <w:t>170</w:t>
            </w:r>
          </w:p>
        </w:tc>
      </w:tr>
      <w:tr w:rsidR="00FF67DE" w:rsidRPr="00021C22" w:rsidTr="009350DF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др. общински такси определени със закон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ind w:left="224" w:hanging="224"/>
              <w:jc w:val="center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2729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color w:val="000000"/>
                <w:sz w:val="20"/>
                <w:szCs w:val="20"/>
              </w:rPr>
              <w:t xml:space="preserve">1 000 000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color w:val="000000"/>
                <w:sz w:val="20"/>
                <w:szCs w:val="20"/>
              </w:rPr>
              <w:t>788 301</w:t>
            </w:r>
          </w:p>
        </w:tc>
      </w:tr>
      <w:tr w:rsidR="00FF67DE" w:rsidRPr="00021C22" w:rsidTr="009350DF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2.3.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Глоби и санкции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ind w:left="224" w:hanging="224"/>
              <w:jc w:val="center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2800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color w:val="000000"/>
                <w:sz w:val="20"/>
                <w:szCs w:val="20"/>
              </w:rPr>
              <w:t>57 300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color w:val="000000"/>
                <w:sz w:val="20"/>
                <w:szCs w:val="20"/>
              </w:rPr>
              <w:t>80 801</w:t>
            </w:r>
          </w:p>
        </w:tc>
      </w:tr>
      <w:tr w:rsidR="00FF67DE" w:rsidRPr="00021C22" w:rsidTr="009350DF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глоби, санкции ,неустойки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ind w:left="224" w:hanging="224"/>
              <w:jc w:val="center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2802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color w:val="000000"/>
                <w:sz w:val="20"/>
                <w:szCs w:val="20"/>
              </w:rPr>
              <w:t>2 300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color w:val="000000"/>
                <w:sz w:val="20"/>
                <w:szCs w:val="20"/>
              </w:rPr>
              <w:t>1 442</w:t>
            </w:r>
          </w:p>
        </w:tc>
      </w:tr>
      <w:tr w:rsidR="00FF67DE" w:rsidRPr="00021C22" w:rsidTr="009350DF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наказателни лихви за данъци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ind w:left="224" w:hanging="224"/>
              <w:jc w:val="center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2809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color w:val="000000"/>
                <w:sz w:val="20"/>
                <w:szCs w:val="20"/>
              </w:rPr>
              <w:t>55 000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color w:val="000000"/>
                <w:sz w:val="20"/>
                <w:szCs w:val="20"/>
              </w:rPr>
              <w:t>79 359</w:t>
            </w:r>
          </w:p>
        </w:tc>
      </w:tr>
      <w:tr w:rsidR="00FF67DE" w:rsidRPr="00021C22" w:rsidTr="009350DF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2.4.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Др.неданъчни приходи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ind w:left="224" w:hanging="224"/>
              <w:jc w:val="center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3619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color w:val="000000"/>
                <w:sz w:val="20"/>
                <w:szCs w:val="20"/>
              </w:rPr>
              <w:t>1 500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color w:val="000000"/>
                <w:sz w:val="20"/>
                <w:szCs w:val="20"/>
              </w:rPr>
              <w:t>87 837</w:t>
            </w:r>
          </w:p>
        </w:tc>
      </w:tr>
      <w:tr w:rsidR="00FF67DE" w:rsidRPr="00021C22" w:rsidTr="009350DF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2.5.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Събрани и внесени ДДС в/ у прод.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ind w:left="224" w:hanging="224"/>
              <w:jc w:val="center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3700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color w:val="000000"/>
                <w:sz w:val="20"/>
                <w:szCs w:val="20"/>
              </w:rPr>
              <w:t>-81 680</w:t>
            </w:r>
          </w:p>
        </w:tc>
      </w:tr>
      <w:tr w:rsidR="00FF67DE" w:rsidRPr="00021C22" w:rsidTr="009350DF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2.6.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Приходи от продаж. на държ. и общ. имущество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ind w:left="224" w:hanging="224"/>
              <w:jc w:val="center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4000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color w:val="000000"/>
                <w:sz w:val="20"/>
                <w:szCs w:val="20"/>
              </w:rPr>
              <w:t>50 000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color w:val="000000"/>
                <w:sz w:val="20"/>
                <w:szCs w:val="20"/>
              </w:rPr>
              <w:t>178 355</w:t>
            </w:r>
          </w:p>
        </w:tc>
      </w:tr>
      <w:tr w:rsidR="00FF67DE" w:rsidRPr="00021C22" w:rsidTr="009350DF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приходи от продажба на сгради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ind w:left="224" w:hanging="224"/>
              <w:jc w:val="center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4022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color w:val="000000"/>
                <w:sz w:val="20"/>
                <w:szCs w:val="20"/>
              </w:rPr>
              <w:t>10 000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color w:val="000000"/>
                <w:sz w:val="20"/>
                <w:szCs w:val="20"/>
              </w:rPr>
              <w:t>34 901</w:t>
            </w:r>
          </w:p>
        </w:tc>
      </w:tr>
      <w:tr w:rsidR="00FF67DE" w:rsidRPr="00021C22" w:rsidTr="009350DF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 xml:space="preserve">Постъпления от продажба на </w:t>
            </w:r>
          </w:p>
          <w:p w:rsidR="00FF67DE" w:rsidRPr="00021C22" w:rsidRDefault="00FF67DE" w:rsidP="009350DF">
            <w:pPr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други ДМА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ind w:left="224" w:hanging="224"/>
              <w:jc w:val="center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4029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FF67DE" w:rsidRPr="00021C22" w:rsidTr="009350DF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приходи от продажба на земя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ind w:left="224" w:hanging="224"/>
              <w:jc w:val="center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4040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color w:val="000000"/>
                <w:sz w:val="20"/>
                <w:szCs w:val="20"/>
              </w:rPr>
              <w:t>40 000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color w:val="000000"/>
                <w:sz w:val="20"/>
                <w:szCs w:val="20"/>
              </w:rPr>
              <w:t>143 454</w:t>
            </w:r>
          </w:p>
        </w:tc>
      </w:tr>
      <w:tr w:rsidR="00FF67DE" w:rsidRPr="00021C22" w:rsidTr="009350DF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2.7.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Приходи от концесии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ind w:left="224" w:hanging="224"/>
              <w:jc w:val="center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4100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color w:val="000000"/>
                <w:sz w:val="20"/>
                <w:szCs w:val="20"/>
              </w:rPr>
              <w:t>20 000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color w:val="000000"/>
                <w:sz w:val="20"/>
                <w:szCs w:val="20"/>
              </w:rPr>
              <w:t>14 746</w:t>
            </w:r>
          </w:p>
        </w:tc>
      </w:tr>
      <w:tr w:rsidR="00FF67DE" w:rsidRPr="00021C22" w:rsidTr="009350DF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2.8.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Дарения и помощи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7DE" w:rsidRPr="00021C22" w:rsidRDefault="00FF67DE" w:rsidP="009350DF">
            <w:pPr>
              <w:ind w:left="224" w:hanging="224"/>
              <w:jc w:val="center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4500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color w:val="000000"/>
                <w:sz w:val="20"/>
                <w:szCs w:val="20"/>
              </w:rPr>
              <w:t>50 000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color w:val="000000"/>
                <w:sz w:val="20"/>
                <w:szCs w:val="20"/>
              </w:rPr>
              <w:t>111 820</w:t>
            </w:r>
          </w:p>
        </w:tc>
      </w:tr>
    </w:tbl>
    <w:p w:rsidR="00FF67DE" w:rsidRPr="00021C22" w:rsidRDefault="00FF67DE" w:rsidP="00FF67DE">
      <w:pPr>
        <w:ind w:right="-828"/>
        <w:rPr>
          <w:rFonts w:ascii="Verdana" w:hAnsi="Verdana"/>
          <w:sz w:val="20"/>
          <w:szCs w:val="20"/>
        </w:rPr>
      </w:pPr>
    </w:p>
    <w:p w:rsidR="00FF67DE" w:rsidRPr="00021C22" w:rsidRDefault="00FF67DE" w:rsidP="00FF67DE">
      <w:pPr>
        <w:jc w:val="both"/>
        <w:rPr>
          <w:rFonts w:ascii="Verdana" w:hAnsi="Verdana"/>
          <w:sz w:val="20"/>
          <w:szCs w:val="20"/>
        </w:rPr>
      </w:pPr>
    </w:p>
    <w:p w:rsidR="00FF67DE" w:rsidRPr="00021C22" w:rsidRDefault="00FF67DE" w:rsidP="00FF67DE">
      <w:pPr>
        <w:ind w:left="3540" w:firstLine="708"/>
        <w:jc w:val="right"/>
        <w:rPr>
          <w:rFonts w:ascii="Verdana" w:hAnsi="Verdana"/>
          <w:sz w:val="20"/>
          <w:szCs w:val="20"/>
          <w:lang w:val="ru-RU"/>
        </w:rPr>
      </w:pPr>
      <w:r w:rsidRPr="007342BB">
        <w:rPr>
          <w:rFonts w:ascii="Verdana" w:hAnsi="Verdana"/>
          <w:sz w:val="16"/>
          <w:szCs w:val="16"/>
        </w:rPr>
        <w:tab/>
      </w:r>
      <w:r w:rsidRPr="005F7CAD">
        <w:rPr>
          <w:rFonts w:ascii="Arial Narrow" w:hAnsi="Arial Narrow"/>
          <w:b/>
          <w:lang w:val="en-US"/>
        </w:rPr>
        <w:tab/>
      </w:r>
      <w:r>
        <w:rPr>
          <w:rFonts w:ascii="Arial Narrow" w:hAnsi="Arial Narrow"/>
          <w:b/>
          <w:lang w:val="en-US"/>
        </w:rPr>
        <w:tab/>
      </w:r>
      <w:r>
        <w:rPr>
          <w:rFonts w:ascii="Arial Narrow" w:hAnsi="Arial Narrow"/>
          <w:b/>
          <w:lang w:val="en-US"/>
        </w:rPr>
        <w:tab/>
      </w:r>
      <w:r w:rsidRPr="00021C22">
        <w:rPr>
          <w:rFonts w:ascii="Verdana" w:hAnsi="Verdana"/>
          <w:sz w:val="20"/>
          <w:szCs w:val="20"/>
        </w:rPr>
        <w:t>ПРИЛОЖЕНИЕ  №2</w:t>
      </w:r>
    </w:p>
    <w:p w:rsidR="00FF67DE" w:rsidRPr="00021C22" w:rsidRDefault="00FF67DE" w:rsidP="00FF67DE">
      <w:pPr>
        <w:jc w:val="center"/>
        <w:rPr>
          <w:rFonts w:ascii="Verdana" w:hAnsi="Verdana"/>
          <w:sz w:val="20"/>
          <w:szCs w:val="20"/>
        </w:rPr>
      </w:pPr>
      <w:r w:rsidRPr="00021C22">
        <w:rPr>
          <w:rFonts w:ascii="Verdana" w:hAnsi="Verdana"/>
          <w:sz w:val="20"/>
          <w:szCs w:val="20"/>
        </w:rPr>
        <w:t xml:space="preserve">                                                   ОТЧЕТ  НА БЮДЖЕТА НА ОБЩИНА ПИРДОП КЪМ </w:t>
      </w:r>
      <w:r w:rsidRPr="00021C22">
        <w:rPr>
          <w:rFonts w:ascii="Verdana" w:hAnsi="Verdana"/>
          <w:sz w:val="20"/>
          <w:szCs w:val="20"/>
          <w:lang w:val="ru-RU"/>
        </w:rPr>
        <w:t>31.12.2022</w:t>
      </w:r>
      <w:r w:rsidRPr="00021C22">
        <w:rPr>
          <w:rFonts w:ascii="Verdana" w:hAnsi="Verdana"/>
          <w:sz w:val="20"/>
          <w:szCs w:val="20"/>
        </w:rPr>
        <w:t xml:space="preserve"> г.</w:t>
      </w:r>
    </w:p>
    <w:tbl>
      <w:tblPr>
        <w:tblW w:w="110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63"/>
        <w:gridCol w:w="1513"/>
        <w:gridCol w:w="1134"/>
        <w:gridCol w:w="993"/>
        <w:gridCol w:w="992"/>
        <w:gridCol w:w="899"/>
        <w:gridCol w:w="1113"/>
      </w:tblGrid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:rsidR="00FF67DE" w:rsidRPr="00021C22" w:rsidRDefault="00FF67DE" w:rsidP="009350DF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НАИМЕНОВА-НИЕ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Бюджет 2022г.</w:t>
            </w:r>
          </w:p>
          <w:p w:rsidR="00FF67DE" w:rsidRPr="00021C22" w:rsidRDefault="00FF67DE" w:rsidP="009350DF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първоначален план</w:t>
            </w: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Бюджет</w:t>
            </w:r>
          </w:p>
          <w:p w:rsidR="00FF67DE" w:rsidRPr="00021C22" w:rsidRDefault="00FF67DE" w:rsidP="009350DF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2022 г.</w:t>
            </w:r>
          </w:p>
          <w:p w:rsidR="00FF67DE" w:rsidRPr="00021C22" w:rsidRDefault="00FF67DE" w:rsidP="009350DF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актуализиран план към 31.12.22г.</w:t>
            </w: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Отчет 31.12.22г.</w:t>
            </w:r>
          </w:p>
          <w:p w:rsidR="00FF67DE" w:rsidRPr="00021C22" w:rsidRDefault="00FF67DE" w:rsidP="009350DF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Общо</w:t>
            </w: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Бюджет</w:t>
            </w:r>
          </w:p>
          <w:p w:rsidR="00FF67DE" w:rsidRPr="00021C22" w:rsidRDefault="00FF67DE" w:rsidP="009350DF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2022 г.</w:t>
            </w:r>
          </w:p>
          <w:p w:rsidR="00FF67DE" w:rsidRPr="00021C22" w:rsidRDefault="00FF67DE" w:rsidP="009350DF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Държавни</w:t>
            </w:r>
          </w:p>
          <w:p w:rsidR="00FF67DE" w:rsidRPr="00021C22" w:rsidRDefault="00FF67DE" w:rsidP="009350DF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дейности</w:t>
            </w: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 xml:space="preserve">Отчет </w:t>
            </w:r>
          </w:p>
          <w:p w:rsidR="00FF67DE" w:rsidRPr="00021C22" w:rsidRDefault="00FF67DE" w:rsidP="009350DF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31.12.22г.</w:t>
            </w:r>
          </w:p>
          <w:p w:rsidR="00FF67DE" w:rsidRPr="00021C22" w:rsidRDefault="00FF67DE" w:rsidP="009350DF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Държавни дейности</w:t>
            </w: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Бюджет</w:t>
            </w:r>
          </w:p>
          <w:p w:rsidR="00FF67DE" w:rsidRPr="00021C22" w:rsidRDefault="00FF67DE" w:rsidP="009350DF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2022г.</w:t>
            </w:r>
          </w:p>
          <w:p w:rsidR="00FF67DE" w:rsidRPr="00021C22" w:rsidRDefault="00FF67DE" w:rsidP="009350DF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Местни  дейности</w:t>
            </w: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ind w:left="168" w:hanging="168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 xml:space="preserve">Отчет </w:t>
            </w:r>
          </w:p>
          <w:p w:rsidR="00FF67DE" w:rsidRPr="00021C22" w:rsidRDefault="00FF67DE" w:rsidP="009350DF">
            <w:pPr>
              <w:ind w:left="168" w:hanging="168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31.12.22г.</w:t>
            </w:r>
          </w:p>
          <w:p w:rsidR="00FF67DE" w:rsidRPr="00021C22" w:rsidRDefault="00FF67DE" w:rsidP="009350DF">
            <w:pPr>
              <w:ind w:left="168" w:hanging="168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Местни  дейности</w:t>
            </w: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Неразплатени</w:t>
            </w:r>
          </w:p>
          <w:p w:rsidR="00FF67DE" w:rsidRPr="00021C22" w:rsidRDefault="00FF67DE" w:rsidP="009350DF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31.12.22г.</w:t>
            </w: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8</w:t>
            </w: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center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9</w:t>
            </w:r>
          </w:p>
        </w:tc>
      </w:tr>
      <w:tr w:rsidR="00FF67DE" w:rsidRPr="00021C22" w:rsidTr="009350DF">
        <w:trPr>
          <w:trHeight w:val="231"/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 xml:space="preserve">    ПРИХОДИ –Всичко: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 xml:space="preserve">13 470 367   </w:t>
            </w: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b/>
                <w:bCs/>
                <w:sz w:val="20"/>
                <w:szCs w:val="20"/>
              </w:rPr>
              <w:t>14 103 908</w:t>
            </w: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ind w:right="-2088"/>
              <w:rPr>
                <w:rFonts w:ascii="Verdana" w:hAnsi="Verdana"/>
                <w:b/>
                <w:color w:val="FF0000"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15 839 551</w:t>
            </w: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b/>
                <w:sz w:val="20"/>
                <w:szCs w:val="20"/>
              </w:rPr>
              <w:t>6 996 506</w:t>
            </w: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8 005 574</w:t>
            </w: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7 107 402</w:t>
            </w: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7 833 977</w:t>
            </w: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267 617</w:t>
            </w: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FF0000"/>
                <w:sz w:val="20"/>
                <w:szCs w:val="20"/>
              </w:rPr>
            </w:pP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І.Собствени приходи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 xml:space="preserve">3 327 400 </w:t>
            </w: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 xml:space="preserve">3 327 400 </w:t>
            </w: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  <w:lang w:val="ru-RU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  <w:lang w:val="ru-RU"/>
              </w:rPr>
              <w:t>3 632 549</w:t>
            </w: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 w:cs="Times New Roman CYR"/>
                <w:b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b/>
                <w:sz w:val="20"/>
                <w:szCs w:val="20"/>
              </w:rPr>
              <w:t>18 009</w:t>
            </w: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 xml:space="preserve">3 327 400 </w:t>
            </w: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  <w:lang w:val="ru-RU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  <w:lang w:val="ru-RU"/>
              </w:rPr>
              <w:t>3 614 540</w:t>
            </w: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1.Имуществени данъци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713 300</w:t>
            </w: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713 300</w:t>
            </w: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815 656</w:t>
            </w: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713 300</w:t>
            </w: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815 656</w:t>
            </w: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2,Неданъчни приходи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 xml:space="preserve">2 614 100 </w:t>
            </w: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 xml:space="preserve">2 614 100 </w:t>
            </w: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2 816 893</w:t>
            </w: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 w:cs="Times New Roman CYR"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sz w:val="20"/>
                <w:szCs w:val="20"/>
              </w:rPr>
              <w:t>18 009</w:t>
            </w: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 xml:space="preserve">2 614 100 </w:t>
            </w: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2 798 884</w:t>
            </w: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 xml:space="preserve">ІІ.Взаимоотношения  с ЦБ 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 xml:space="preserve">6 257 241 </w:t>
            </w: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 xml:space="preserve">6 890 782 </w:t>
            </w: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6 886 342</w:t>
            </w: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 w:cs="Times New Roman CYR"/>
                <w:b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b/>
                <w:sz w:val="20"/>
                <w:szCs w:val="20"/>
              </w:rPr>
              <w:t>5 927 682</w:t>
            </w:r>
          </w:p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 w:cs="Times New Roman CYR"/>
                <w:b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b/>
                <w:sz w:val="20"/>
                <w:szCs w:val="20"/>
              </w:rPr>
              <w:t>5 923 242</w:t>
            </w:r>
          </w:p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963 100</w:t>
            </w: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 w:cs="Times New Roman CYR"/>
                <w:b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b/>
                <w:sz w:val="20"/>
                <w:szCs w:val="20"/>
              </w:rPr>
              <w:t>963 100</w:t>
            </w:r>
          </w:p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b/>
                <w:sz w:val="20"/>
                <w:szCs w:val="20"/>
                <w:lang w:val="en-US"/>
              </w:rPr>
            </w:pP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1.Обща допълваща субсидия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5 385 941</w:t>
            </w: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sz w:val="20"/>
                <w:szCs w:val="20"/>
              </w:rPr>
              <w:t>5 745 588</w:t>
            </w: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5 745 588</w:t>
            </w: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sz w:val="20"/>
                <w:szCs w:val="20"/>
              </w:rPr>
              <w:t>5 745 588</w:t>
            </w: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FF0000"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sz w:val="20"/>
                <w:szCs w:val="20"/>
              </w:rPr>
              <w:t>5 745 588</w:t>
            </w: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2.Обща изравнителна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514 900</w:t>
            </w: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514 900</w:t>
            </w: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514 900</w:t>
            </w: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 w:cs="Times New Roman CYR"/>
                <w:sz w:val="20"/>
                <w:szCs w:val="20"/>
              </w:rPr>
            </w:pPr>
          </w:p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514 900</w:t>
            </w: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514 900</w:t>
            </w: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FF67DE" w:rsidRPr="00021C22" w:rsidTr="009350DF">
        <w:trPr>
          <w:trHeight w:val="622"/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3.Целева  субсидия за капиталови р-ди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264 600</w:t>
            </w: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356 400</w:t>
            </w: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356 400</w:t>
            </w: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356 400</w:t>
            </w: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356 400</w:t>
            </w: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4.Целева субсидия  за зимно поддърж.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91 800</w:t>
            </w: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91 800</w:t>
            </w: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91 800</w:t>
            </w: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91 800</w:t>
            </w: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91 800</w:t>
            </w: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5. Целеви трансфери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182 094</w:t>
            </w:r>
          </w:p>
        </w:tc>
        <w:tc>
          <w:tcPr>
            <w:tcW w:w="1513" w:type="dxa"/>
            <w:shd w:val="clear" w:color="auto" w:fill="auto"/>
            <w:vAlign w:val="center"/>
          </w:tcPr>
          <w:p w:rsidR="00FF67DE" w:rsidRPr="00021C22" w:rsidRDefault="00FF67DE" w:rsidP="009350DF">
            <w:pPr>
              <w:jc w:val="right"/>
              <w:rPr>
                <w:rFonts w:ascii="Verdana" w:hAnsi="Verdana" w:cs="Times New Roman CYR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177 654</w:t>
            </w: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182 094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F67DE" w:rsidRPr="00021C22" w:rsidRDefault="00FF67DE" w:rsidP="009350DF">
            <w:pPr>
              <w:jc w:val="right"/>
              <w:rPr>
                <w:rFonts w:ascii="Verdana" w:hAnsi="Verdana" w:cs="Times New Roman CYR"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sz w:val="20"/>
                <w:szCs w:val="20"/>
              </w:rPr>
              <w:t>177 654</w:t>
            </w: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color w:val="FF0000"/>
                <w:sz w:val="20"/>
                <w:szCs w:val="20"/>
              </w:rPr>
            </w:pP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6.Трансфери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 w:cs="Times New Roman CYR"/>
                <w:b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b/>
                <w:sz w:val="20"/>
                <w:szCs w:val="20"/>
              </w:rPr>
              <w:t>4 311 318</w:t>
            </w:r>
          </w:p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b/>
                <w:sz w:val="20"/>
                <w:szCs w:val="20"/>
              </w:rPr>
              <w:t>2 224 862</w:t>
            </w: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2 186 456</w:t>
            </w: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FF67DE" w:rsidRPr="00021C22" w:rsidTr="009350DF">
        <w:trPr>
          <w:trHeight w:val="89"/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ІІІ.Преходен остатък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1 210 543</w:t>
            </w: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1 210 543</w:t>
            </w: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-1 742 682</w:t>
            </w: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color w:val="000000"/>
                <w:sz w:val="20"/>
                <w:szCs w:val="20"/>
              </w:rPr>
              <w:t>1 068 824</w:t>
            </w: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b/>
                <w:sz w:val="20"/>
                <w:szCs w:val="20"/>
              </w:rPr>
              <w:t>-160 539</w:t>
            </w: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color w:val="000000"/>
                <w:sz w:val="20"/>
                <w:szCs w:val="20"/>
              </w:rPr>
              <w:t>141 719</w:t>
            </w: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-1 582 143</w:t>
            </w: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center"/>
              <w:rPr>
                <w:rFonts w:ascii="Verdana" w:hAnsi="Verdana"/>
                <w:b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color w:val="FF0000"/>
                <w:sz w:val="20"/>
                <w:szCs w:val="20"/>
              </w:rPr>
            </w:pP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rPr>
                <w:rFonts w:ascii="Verdana" w:hAnsi="Verdana"/>
                <w:sz w:val="20"/>
                <w:szCs w:val="20"/>
              </w:rPr>
            </w:pP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ІV. Заеми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color w:val="000000"/>
                <w:sz w:val="20"/>
                <w:szCs w:val="20"/>
              </w:rPr>
              <w:t>2 845 183</w:t>
            </w:r>
          </w:p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color w:val="000000"/>
                <w:sz w:val="20"/>
                <w:szCs w:val="20"/>
              </w:rPr>
              <w:t>2 925 300</w:t>
            </w:r>
          </w:p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color w:val="000000"/>
                <w:sz w:val="20"/>
                <w:szCs w:val="20"/>
              </w:rPr>
              <w:t>-80 117</w:t>
            </w: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color w:val="000000"/>
                <w:sz w:val="20"/>
                <w:szCs w:val="20"/>
              </w:rPr>
              <w:t>2 845 183</w:t>
            </w:r>
          </w:p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color w:val="000000"/>
                <w:sz w:val="20"/>
                <w:szCs w:val="20"/>
              </w:rPr>
              <w:t>2 925 300</w:t>
            </w:r>
          </w:p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color w:val="000000"/>
                <w:sz w:val="20"/>
                <w:szCs w:val="20"/>
              </w:rPr>
              <w:t>-80 117</w:t>
            </w: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 w:cs="Times New Roman CYR"/>
                <w:b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b/>
                <w:sz w:val="20"/>
                <w:szCs w:val="20"/>
              </w:rPr>
              <w:t>2 752 024</w:t>
            </w:r>
          </w:p>
          <w:p w:rsidR="00FF67DE" w:rsidRPr="00021C22" w:rsidRDefault="00FF67DE" w:rsidP="009350DF">
            <w:pPr>
              <w:jc w:val="right"/>
              <w:rPr>
                <w:rFonts w:ascii="Verdana" w:hAnsi="Verdana" w:cs="Times New Roman CYR"/>
                <w:b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b/>
                <w:sz w:val="20"/>
                <w:szCs w:val="20"/>
              </w:rPr>
              <w:t>2 789 371</w:t>
            </w:r>
          </w:p>
          <w:p w:rsidR="00FF67DE" w:rsidRPr="00021C22" w:rsidRDefault="00FF67DE" w:rsidP="009350DF">
            <w:pPr>
              <w:jc w:val="right"/>
              <w:rPr>
                <w:rFonts w:ascii="Verdana" w:hAnsi="Verdana" w:cs="Times New Roman CYR"/>
                <w:b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b/>
                <w:sz w:val="20"/>
                <w:szCs w:val="20"/>
              </w:rPr>
              <w:t>-37 347</w:t>
            </w: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color w:val="000000"/>
                <w:sz w:val="20"/>
                <w:szCs w:val="20"/>
              </w:rPr>
              <w:t>2 845 183</w:t>
            </w:r>
          </w:p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color w:val="000000"/>
                <w:sz w:val="20"/>
                <w:szCs w:val="20"/>
              </w:rPr>
              <w:t>2 925 300</w:t>
            </w:r>
          </w:p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color w:val="000000"/>
                <w:sz w:val="20"/>
                <w:szCs w:val="20"/>
              </w:rPr>
              <w:t>-80 117</w:t>
            </w: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 w:cs="Times New Roman CYR"/>
                <w:b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b/>
                <w:sz w:val="20"/>
                <w:szCs w:val="20"/>
              </w:rPr>
              <w:t>2 752 024</w:t>
            </w:r>
          </w:p>
          <w:p w:rsidR="00FF67DE" w:rsidRPr="00021C22" w:rsidRDefault="00FF67DE" w:rsidP="009350DF">
            <w:pPr>
              <w:jc w:val="right"/>
              <w:rPr>
                <w:rFonts w:ascii="Verdana" w:hAnsi="Verdana" w:cs="Times New Roman CYR"/>
                <w:b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b/>
                <w:sz w:val="20"/>
                <w:szCs w:val="20"/>
              </w:rPr>
              <w:t>2 789 371</w:t>
            </w:r>
          </w:p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color w:val="FF0000"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b/>
                <w:sz w:val="20"/>
                <w:szCs w:val="20"/>
              </w:rPr>
              <w:t>-37 347</w:t>
            </w: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tabs>
                <w:tab w:val="center" w:pos="625"/>
                <w:tab w:val="right" w:pos="1251"/>
              </w:tabs>
              <w:ind w:right="72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ab/>
            </w:r>
          </w:p>
          <w:p w:rsidR="00FF67DE" w:rsidRPr="00021C22" w:rsidRDefault="00FF67DE" w:rsidP="009350DF">
            <w:pPr>
              <w:tabs>
                <w:tab w:val="center" w:pos="625"/>
                <w:tab w:val="right" w:pos="1251"/>
              </w:tabs>
              <w:ind w:right="72"/>
              <w:rPr>
                <w:rFonts w:ascii="Verdana" w:hAnsi="Verdana"/>
                <w:sz w:val="20"/>
                <w:szCs w:val="20"/>
              </w:rPr>
            </w:pPr>
          </w:p>
          <w:p w:rsidR="00FF67DE" w:rsidRPr="00021C22" w:rsidRDefault="00FF67DE" w:rsidP="009350DF">
            <w:pPr>
              <w:tabs>
                <w:tab w:val="center" w:pos="625"/>
                <w:tab w:val="right" w:pos="1251"/>
              </w:tabs>
              <w:ind w:right="72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ab/>
              <w:t>-42 770</w:t>
            </w: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V. Предоставени трансфери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color w:val="000000"/>
                <w:sz w:val="20"/>
                <w:szCs w:val="20"/>
              </w:rPr>
              <w:t>-170 000</w:t>
            </w: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color w:val="000000"/>
                <w:sz w:val="20"/>
                <w:szCs w:val="20"/>
              </w:rPr>
              <w:t>-170 000</w:t>
            </w: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color w:val="000000"/>
                <w:sz w:val="20"/>
                <w:szCs w:val="20"/>
              </w:rPr>
              <w:t>-170 000</w:t>
            </w: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color w:val="000000"/>
                <w:sz w:val="20"/>
                <w:szCs w:val="20"/>
              </w:rPr>
              <w:t>- 100 000</w:t>
            </w: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color w:val="FF0000"/>
                <w:sz w:val="20"/>
                <w:szCs w:val="20"/>
              </w:rPr>
            </w:pP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 xml:space="preserve">     РАЗХОДИ -ВСИЧКО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 xml:space="preserve">13 470 367   </w:t>
            </w: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b/>
                <w:bCs/>
                <w:sz w:val="20"/>
                <w:szCs w:val="20"/>
              </w:rPr>
              <w:t>14 103 908</w:t>
            </w: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ind w:right="-2088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 xml:space="preserve">    15 839 551</w:t>
            </w: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b/>
                <w:sz w:val="20"/>
                <w:szCs w:val="20"/>
              </w:rPr>
              <w:t>6 996 506</w:t>
            </w: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8 005 574</w:t>
            </w: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7 107 402</w:t>
            </w: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7 833 977</w:t>
            </w: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224 847</w:t>
            </w: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color w:val="FF0000"/>
                <w:sz w:val="20"/>
                <w:szCs w:val="20"/>
              </w:rPr>
            </w:pP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b/>
                <w:sz w:val="20"/>
                <w:szCs w:val="20"/>
                <w:lang w:val="en-US"/>
              </w:rPr>
            </w:pP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І.ОБЩИ  ДЪРЖ. СЛУЖБИ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1 502 400</w:t>
            </w: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1 592 530</w:t>
            </w: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1 634 899</w:t>
            </w: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802 530</w:t>
            </w: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b/>
                <w:sz w:val="20"/>
                <w:szCs w:val="20"/>
              </w:rPr>
              <w:t>732 112</w:t>
            </w: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790 000</w:t>
            </w: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 w:cs="Times New Roman CYR"/>
                <w:b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b/>
                <w:sz w:val="20"/>
                <w:szCs w:val="20"/>
              </w:rPr>
              <w:t>902 787</w:t>
            </w:r>
          </w:p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36 649</w:t>
            </w: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1.Заплати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712 400</w:t>
            </w: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769 250</w:t>
            </w: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sz w:val="20"/>
                <w:szCs w:val="20"/>
              </w:rPr>
              <w:t>698 134</w:t>
            </w: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769 250</w:t>
            </w: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sz w:val="20"/>
                <w:szCs w:val="20"/>
              </w:rPr>
              <w:t>698 134</w:t>
            </w: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2.Издръжка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650 000</w:t>
            </w: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650 000</w:t>
            </w: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sz w:val="20"/>
                <w:szCs w:val="20"/>
              </w:rPr>
              <w:t>768 038</w:t>
            </w: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650 000</w:t>
            </w: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sz w:val="20"/>
                <w:szCs w:val="20"/>
              </w:rPr>
              <w:t>768 038</w:t>
            </w: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36 649</w:t>
            </w: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3.Общински съвет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140 000</w:t>
            </w: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140 000</w:t>
            </w: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sz w:val="20"/>
                <w:szCs w:val="20"/>
              </w:rPr>
              <w:t>134 749</w:t>
            </w: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140 000</w:t>
            </w: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sz w:val="20"/>
                <w:szCs w:val="20"/>
              </w:rPr>
              <w:t>134 749</w:t>
            </w: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4.Избори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33 280</w:t>
            </w: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33 978</w:t>
            </w: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33 280</w:t>
            </w: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33 978</w:t>
            </w: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ІІ.ОТБРАНА И СИГУРНОСТ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983 275</w:t>
            </w: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983 275</w:t>
            </w: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905 083</w:t>
            </w: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983 275</w:t>
            </w: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905 083</w:t>
            </w: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FF0000"/>
                <w:sz w:val="20"/>
                <w:szCs w:val="20"/>
              </w:rPr>
            </w:pP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1. Полиция, вътрешен ред и сигурност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40 707</w:t>
            </w: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40 707</w:t>
            </w: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sz w:val="20"/>
                <w:szCs w:val="20"/>
              </w:rPr>
              <w:t>14 100</w:t>
            </w: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40 707</w:t>
            </w: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sz w:val="20"/>
                <w:szCs w:val="20"/>
              </w:rPr>
              <w:t>14 100</w:t>
            </w: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FF0000"/>
                <w:sz w:val="20"/>
                <w:szCs w:val="20"/>
              </w:rPr>
            </w:pP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2. Защита на населението , управление и дейности при стихийни бедствия и аварии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942 568</w:t>
            </w: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942 568</w:t>
            </w: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 w:cs="Times New Roman CYR"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sz w:val="20"/>
                <w:szCs w:val="20"/>
              </w:rPr>
              <w:t>890 983</w:t>
            </w: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942 568</w:t>
            </w: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 w:cs="Times New Roman CYR"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sz w:val="20"/>
                <w:szCs w:val="20"/>
              </w:rPr>
              <w:t>890 983</w:t>
            </w: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FF0000"/>
                <w:sz w:val="20"/>
                <w:szCs w:val="20"/>
              </w:rPr>
            </w:pP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  <w:lang w:val="en-US"/>
              </w:rPr>
            </w:pP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ІІІ.ОБРАЗОВАНИЕ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4 184 174</w:t>
            </w: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4 547 539</w:t>
            </w: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4 660 083</w:t>
            </w: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4 157 539</w:t>
            </w: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4 261 043</w:t>
            </w: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 xml:space="preserve">390 000 </w:t>
            </w: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b/>
                <w:sz w:val="20"/>
                <w:szCs w:val="20"/>
              </w:rPr>
              <w:t>399 040</w:t>
            </w: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21 260</w:t>
            </w: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1.Образование – делегир.бюдж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2 610 003</w:t>
            </w: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2 923 073</w:t>
            </w: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 w:rsidRPr="00021C22">
              <w:rPr>
                <w:rFonts w:ascii="Verdana" w:hAnsi="Verdana" w:cs="Times New Roman CYR"/>
                <w:b/>
                <w:sz w:val="20"/>
                <w:szCs w:val="20"/>
              </w:rPr>
              <w:t xml:space="preserve">3 013 261 </w:t>
            </w: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2 913 073</w:t>
            </w: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 w:rsidRPr="00021C22">
              <w:rPr>
                <w:rFonts w:ascii="Verdana" w:hAnsi="Verdana" w:cs="Times New Roman CYR"/>
                <w:b/>
                <w:sz w:val="20"/>
                <w:szCs w:val="20"/>
              </w:rPr>
              <w:t xml:space="preserve">3 013 261 </w:t>
            </w: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10 000</w:t>
            </w: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 xml:space="preserve">2.Образование –ЦДГ 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1 574 171</w:t>
            </w: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1 624 466</w:t>
            </w: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 w:cs="Times New Roman CYR"/>
                <w:b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b/>
                <w:sz w:val="20"/>
                <w:szCs w:val="20"/>
              </w:rPr>
              <w:t>1 646 822</w:t>
            </w: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1 244 466</w:t>
            </w: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 w:cs="Times New Roman CYR"/>
                <w:b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b/>
                <w:sz w:val="20"/>
                <w:szCs w:val="20"/>
              </w:rPr>
              <w:t>1 247 782</w:t>
            </w: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380 000</w:t>
            </w: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 w:cs="Times New Roman CYR"/>
                <w:b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b/>
                <w:sz w:val="20"/>
                <w:szCs w:val="20"/>
              </w:rPr>
              <w:t>399 040</w:t>
            </w: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b/>
                <w:sz w:val="20"/>
                <w:szCs w:val="20"/>
                <w:lang w:val="en-US"/>
              </w:rPr>
            </w:pP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 xml:space="preserve">   -Заплати и осигоровки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1 194 171</w:t>
            </w: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1 244 466</w:t>
            </w: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sz w:val="20"/>
                <w:szCs w:val="20"/>
              </w:rPr>
              <w:t>1 247 782</w:t>
            </w: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1 244 466</w:t>
            </w: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sz w:val="20"/>
                <w:szCs w:val="20"/>
              </w:rPr>
              <w:t>1 247 782</w:t>
            </w: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b/>
                <w:sz w:val="20"/>
                <w:szCs w:val="20"/>
                <w:lang w:val="en-US"/>
              </w:rPr>
            </w:pP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 xml:space="preserve">   -Издръжка</w:t>
            </w:r>
            <w:r w:rsidRPr="00021C22">
              <w:rPr>
                <w:rFonts w:ascii="Verdana" w:hAnsi="Verdana"/>
                <w:sz w:val="20"/>
                <w:szCs w:val="20"/>
                <w:lang w:val="en-US"/>
              </w:rPr>
              <w:t xml:space="preserve"> –</w:t>
            </w:r>
            <w:r w:rsidRPr="00021C22">
              <w:rPr>
                <w:rFonts w:ascii="Verdana" w:hAnsi="Verdana"/>
                <w:sz w:val="20"/>
                <w:szCs w:val="20"/>
              </w:rPr>
              <w:t>ЦДГ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380 000</w:t>
            </w: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380 000</w:t>
            </w: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FF0000"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sz w:val="20"/>
                <w:szCs w:val="20"/>
              </w:rPr>
              <w:t>399 040</w:t>
            </w: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380 000</w:t>
            </w: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sz w:val="20"/>
                <w:szCs w:val="20"/>
              </w:rPr>
              <w:t>399 040</w:t>
            </w: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21 260</w:t>
            </w: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  <w:lang w:val="en-US"/>
              </w:rPr>
            </w:pP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ІV.ЗДРАВЕОПАЗВАНЕ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307 311</w:t>
            </w: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340 609</w:t>
            </w: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165 174</w:t>
            </w: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188 809</w:t>
            </w: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126 774</w:t>
            </w: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151 800</w:t>
            </w: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b/>
                <w:sz w:val="20"/>
                <w:szCs w:val="20"/>
              </w:rPr>
              <w:t>38 400</w:t>
            </w: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FF67DE" w:rsidRPr="00021C22" w:rsidTr="009350DF">
        <w:trPr>
          <w:trHeight w:val="336"/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1.Други дейности по здравеоп.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155 511</w:t>
            </w: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188 809</w:t>
            </w: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126 774</w:t>
            </w: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188 809</w:t>
            </w: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126 774</w:t>
            </w: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b/>
                <w:sz w:val="20"/>
                <w:szCs w:val="20"/>
                <w:lang w:val="en-US"/>
              </w:rPr>
            </w:pPr>
          </w:p>
        </w:tc>
      </w:tr>
      <w:tr w:rsidR="00FF67DE" w:rsidRPr="00021C22" w:rsidTr="009350DF">
        <w:trPr>
          <w:trHeight w:val="200"/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  <w:lang w:val="en-US"/>
              </w:rPr>
              <w:t>2.</w:t>
            </w:r>
            <w:r w:rsidRPr="00021C22">
              <w:rPr>
                <w:rFonts w:ascii="Verdana" w:hAnsi="Verdana"/>
                <w:sz w:val="20"/>
                <w:szCs w:val="20"/>
              </w:rPr>
              <w:t>Здравеопазване-МБАЛ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136 800</w:t>
            </w: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136 800</w:t>
            </w: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30 400</w:t>
            </w: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136 800</w:t>
            </w: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sz w:val="20"/>
                <w:szCs w:val="20"/>
              </w:rPr>
              <w:t>30 400</w:t>
            </w: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jc w:val="both"/>
              <w:rPr>
                <w:rFonts w:ascii="Verdana" w:hAnsi="Verdana"/>
                <w:sz w:val="20"/>
                <w:szCs w:val="20"/>
                <w:lang w:val="en-US"/>
              </w:rPr>
            </w:pPr>
            <w:r w:rsidRPr="00021C22">
              <w:rPr>
                <w:rFonts w:ascii="Verdana" w:hAnsi="Verdana"/>
                <w:sz w:val="20"/>
                <w:szCs w:val="20"/>
                <w:lang w:val="en-US"/>
              </w:rPr>
              <w:t>3.МЦ Пирдоп ЕООД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15 000</w:t>
            </w: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15 000</w:t>
            </w: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8 000</w:t>
            </w: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15 000</w:t>
            </w: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8 000</w:t>
            </w: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V.СОЦИАЛНО ПОДПОМАГ.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 xml:space="preserve">1 028 417 </w:t>
            </w: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 xml:space="preserve">1 079 962 </w:t>
            </w: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2 189 338</w:t>
            </w: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761 962</w:t>
            </w: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1 872 872</w:t>
            </w: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318 000</w:t>
            </w: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 w:cs="Times New Roman CYR"/>
                <w:b/>
                <w:bCs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b/>
                <w:bCs/>
                <w:sz w:val="20"/>
                <w:szCs w:val="20"/>
              </w:rPr>
              <w:t>316 466</w:t>
            </w:r>
          </w:p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color w:val="FF0000"/>
                <w:sz w:val="20"/>
                <w:szCs w:val="20"/>
              </w:rPr>
            </w:pP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15 040</w:t>
            </w: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1.Дом за възрастни със СН</w:t>
            </w:r>
            <w:r w:rsidRPr="00021C22">
              <w:rPr>
                <w:rFonts w:ascii="Verdana" w:hAnsi="Verdana"/>
                <w:b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435 113</w:t>
            </w: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435 113</w:t>
            </w: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b/>
                <w:sz w:val="20"/>
                <w:szCs w:val="20"/>
              </w:rPr>
              <w:t>450 989</w:t>
            </w: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435 113</w:t>
            </w: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b/>
                <w:sz w:val="20"/>
                <w:szCs w:val="20"/>
              </w:rPr>
              <w:t>450 989</w:t>
            </w: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both"/>
              <w:rPr>
                <w:rFonts w:ascii="Verdana" w:hAnsi="Verdana"/>
                <w:color w:val="FF0000"/>
                <w:sz w:val="20"/>
                <w:szCs w:val="20"/>
              </w:rPr>
            </w:pP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15 040</w:t>
            </w: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2.Център за обществ.подкрепа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179 764</w:t>
            </w: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179 764</w:t>
            </w: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b/>
                <w:sz w:val="20"/>
                <w:szCs w:val="20"/>
              </w:rPr>
              <w:t>169 651</w:t>
            </w: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179 764</w:t>
            </w: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b/>
                <w:sz w:val="20"/>
                <w:szCs w:val="20"/>
              </w:rPr>
              <w:t>169 651</w:t>
            </w: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both"/>
              <w:rPr>
                <w:rFonts w:ascii="Verdana" w:hAnsi="Verdana"/>
                <w:color w:val="FF0000"/>
                <w:sz w:val="20"/>
                <w:szCs w:val="20"/>
              </w:rPr>
            </w:pP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</w:tr>
      <w:tr w:rsidR="00FF67DE" w:rsidRPr="00021C22" w:rsidTr="009350DF">
        <w:trPr>
          <w:trHeight w:val="608"/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3. Асистентска подкрепа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95 540</w:t>
            </w: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95 540</w:t>
            </w: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  <w:lang w:val="en-US"/>
              </w:rPr>
              <w:t>97 983</w:t>
            </w: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95 540</w:t>
            </w: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  <w:lang w:val="en-US"/>
              </w:rPr>
              <w:t>97 983</w:t>
            </w: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4.Домашен соц.патронаж-общ.характер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280 000</w:t>
            </w: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280 000</w:t>
            </w: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264 122</w:t>
            </w: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280 000</w:t>
            </w: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264 122</w:t>
            </w: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4.1.Заплати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150 000</w:t>
            </w: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150 000</w:t>
            </w: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sz w:val="20"/>
                <w:szCs w:val="20"/>
              </w:rPr>
              <w:t>142 151</w:t>
            </w: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150 000</w:t>
            </w: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 w:cs="Times New Roman CYR"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sz w:val="20"/>
                <w:szCs w:val="20"/>
              </w:rPr>
              <w:t>142 151</w:t>
            </w:r>
          </w:p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4.2.Издръжка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 xml:space="preserve">130 000 </w:t>
            </w: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 xml:space="preserve">130 000 </w:t>
            </w: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 w:cs="Times New Roman CYR"/>
                <w:b/>
                <w:bCs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sz w:val="20"/>
                <w:szCs w:val="20"/>
              </w:rPr>
              <w:t>121 971</w:t>
            </w:r>
          </w:p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 xml:space="preserve">130 000 </w:t>
            </w: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 w:cs="Times New Roman CYR"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sz w:val="20"/>
                <w:szCs w:val="20"/>
              </w:rPr>
              <w:t>121 971</w:t>
            </w:r>
          </w:p>
          <w:p w:rsidR="00FF67DE" w:rsidRPr="00021C22" w:rsidRDefault="00FF67DE" w:rsidP="009350DF">
            <w:pPr>
              <w:jc w:val="right"/>
              <w:rPr>
                <w:rFonts w:ascii="Verdana" w:hAnsi="Verdana" w:cs="Times New Roman CYR"/>
                <w:b/>
                <w:bCs/>
                <w:sz w:val="20"/>
                <w:szCs w:val="20"/>
              </w:rPr>
            </w:pPr>
          </w:p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5.Клуб. на пенсионера-общ.характер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38 000</w:t>
            </w: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38 000</w:t>
            </w: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52 344</w:t>
            </w: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38 000</w:t>
            </w: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52 344</w:t>
            </w: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5.1.Заплати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30 000</w:t>
            </w: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30 000</w:t>
            </w: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40 697</w:t>
            </w: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30 000</w:t>
            </w: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40 697</w:t>
            </w: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5.2.Издръжка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8 000</w:t>
            </w: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8 000</w:t>
            </w: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  <w:lang w:val="ru-RU"/>
              </w:rPr>
            </w:pPr>
            <w:r w:rsidRPr="00021C22">
              <w:rPr>
                <w:rFonts w:ascii="Verdana" w:hAnsi="Verdana"/>
                <w:sz w:val="20"/>
                <w:szCs w:val="20"/>
                <w:lang w:val="ru-RU"/>
              </w:rPr>
              <w:t>11 647</w:t>
            </w: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 w:cs="Times New Roman CYR"/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8 000</w:t>
            </w: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  <w:lang w:val="ru-RU"/>
              </w:rPr>
            </w:pPr>
            <w:r w:rsidRPr="00021C22">
              <w:rPr>
                <w:rFonts w:ascii="Verdana" w:hAnsi="Verdana"/>
                <w:sz w:val="20"/>
                <w:szCs w:val="20"/>
                <w:lang w:val="ru-RU"/>
              </w:rPr>
              <w:t>11 647</w:t>
            </w: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sz w:val="20"/>
                <w:szCs w:val="20"/>
                <w:lang w:val="ru-RU"/>
              </w:rPr>
            </w:pP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6.Лични асистенти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 w:cs="Times New Roman CYR"/>
                <w:b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b/>
                <w:sz w:val="20"/>
                <w:szCs w:val="20"/>
              </w:rPr>
              <w:t>1 033 630</w:t>
            </w: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 w:cs="Times New Roman CYR"/>
                <w:b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b/>
                <w:sz w:val="20"/>
                <w:szCs w:val="20"/>
              </w:rPr>
              <w:t>1 033 630</w:t>
            </w: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  <w:lang w:val="ru-RU"/>
              </w:rPr>
            </w:pP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sz w:val="20"/>
                <w:szCs w:val="20"/>
                <w:lang w:val="ru-RU"/>
              </w:rPr>
            </w:pPr>
          </w:p>
        </w:tc>
      </w:tr>
      <w:tr w:rsidR="00FF67DE" w:rsidRPr="00021C22" w:rsidTr="009350DF">
        <w:trPr>
          <w:trHeight w:val="131"/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7.ПВЗ и други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color w:val="000000"/>
                <w:sz w:val="20"/>
                <w:szCs w:val="20"/>
              </w:rPr>
              <w:t>51 545</w:t>
            </w: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120 619</w:t>
            </w: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51 545</w:t>
            </w: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120 619</w:t>
            </w: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color w:val="FF0000"/>
                <w:sz w:val="20"/>
                <w:szCs w:val="20"/>
              </w:rPr>
            </w:pP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VІ.ЖИЛИЩНО СТРОИТЕЛ.</w:t>
            </w:r>
          </w:p>
          <w:p w:rsidR="00FF67DE" w:rsidRPr="00021C22" w:rsidRDefault="00FF67DE" w:rsidP="009350DF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И БКС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 xml:space="preserve">4 555 802   </w:t>
            </w: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 xml:space="preserve">4 647 602   </w:t>
            </w: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5 365 545</w:t>
            </w: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 xml:space="preserve">4 647 602   </w:t>
            </w: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5 365 545</w:t>
            </w: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151 898</w:t>
            </w: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1.Капиталови разходи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3 498 186</w:t>
            </w: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3 589 986</w:t>
            </w: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4 352 576</w:t>
            </w: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3 589 986</w:t>
            </w: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4 352 576</w:t>
            </w: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18 286</w:t>
            </w: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2.Ремонти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324 153</w:t>
            </w: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324 153</w:t>
            </w: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106 298</w:t>
            </w: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324 153</w:t>
            </w: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106 298</w:t>
            </w: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39 153</w:t>
            </w: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3.ВиК,осветл.чист.и озеленяв.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 xml:space="preserve">     723 463 </w:t>
            </w: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 xml:space="preserve">     723 463 </w:t>
            </w: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906 671</w:t>
            </w: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 xml:space="preserve">     723 463 </w:t>
            </w: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906 671</w:t>
            </w: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94 459</w:t>
            </w: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4.Фонд”Граждански инициативи”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10 000</w:t>
            </w: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10 000</w:t>
            </w: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10 000</w:t>
            </w: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VІІ.ПОЧ.ДЕЛО И КУЛТУРА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222 988</w:t>
            </w: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226 391</w:t>
            </w: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266 142</w:t>
            </w: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102 391</w:t>
            </w: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b/>
                <w:sz w:val="20"/>
                <w:szCs w:val="20"/>
              </w:rPr>
              <w:t>107 690</w:t>
            </w: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124 000</w:t>
            </w: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158 452</w:t>
            </w: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1.Читалища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118 988</w:t>
            </w: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118 988</w:t>
            </w: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 xml:space="preserve">       107 690</w:t>
            </w: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98 988</w:t>
            </w: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sz w:val="20"/>
                <w:szCs w:val="20"/>
              </w:rPr>
              <w:t>107 690</w:t>
            </w: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20 000</w:t>
            </w: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 xml:space="preserve">          </w:t>
            </w: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2.Музей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16 000</w:t>
            </w: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16 000</w:t>
            </w: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sz w:val="20"/>
                <w:szCs w:val="20"/>
              </w:rPr>
              <w:t>9 239</w:t>
            </w: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16 000</w:t>
            </w: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sz w:val="20"/>
                <w:szCs w:val="20"/>
              </w:rPr>
              <w:t>9 239</w:t>
            </w: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3.Спортни бази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20 000</w:t>
            </w: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 xml:space="preserve">23 403 </w:t>
            </w: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sz w:val="20"/>
                <w:szCs w:val="20"/>
              </w:rPr>
              <w:t>31 092</w:t>
            </w: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3 403</w:t>
            </w: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20 000</w:t>
            </w: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sz w:val="20"/>
                <w:szCs w:val="20"/>
              </w:rPr>
              <w:t>31 092</w:t>
            </w: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4.Обредни дейности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3 000</w:t>
            </w: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3 000</w:t>
            </w: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800</w:t>
            </w: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3 000</w:t>
            </w: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800</w:t>
            </w: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FF67DE" w:rsidRPr="00021C22" w:rsidTr="009350DF">
        <w:trPr>
          <w:trHeight w:val="268"/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4.Др.дейности “Култура”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65 000</w:t>
            </w: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65 000</w:t>
            </w: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sz w:val="20"/>
                <w:szCs w:val="20"/>
              </w:rPr>
              <w:t>117 321</w:t>
            </w: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65 000</w:t>
            </w: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sz w:val="20"/>
                <w:szCs w:val="20"/>
              </w:rPr>
              <w:t>117 321</w:t>
            </w: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VІІІ.ИКОНОМИЧЕСКИ ДЕИНОСТИ И УСЛУГИ4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599 000</w:t>
            </w: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599 000</w:t>
            </w: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576 377</w:t>
            </w: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599 000</w:t>
            </w: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576 377</w:t>
            </w: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jc w:val="both"/>
              <w:rPr>
                <w:rFonts w:ascii="Verdana" w:hAnsi="Verdana"/>
                <w:b/>
                <w:i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i/>
                <w:sz w:val="20"/>
                <w:szCs w:val="20"/>
              </w:rPr>
              <w:t>1</w:t>
            </w:r>
            <w:r w:rsidRPr="00021C22">
              <w:rPr>
                <w:rFonts w:ascii="Verdana" w:hAnsi="Verdana"/>
                <w:b/>
                <w:sz w:val="20"/>
                <w:szCs w:val="20"/>
              </w:rPr>
              <w:t>.Селско и горско стопанство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433 200</w:t>
            </w: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433 200</w:t>
            </w: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b/>
                <w:sz w:val="20"/>
                <w:szCs w:val="20"/>
              </w:rPr>
              <w:t>386 832</w:t>
            </w: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433 200</w:t>
            </w: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b/>
                <w:sz w:val="20"/>
                <w:szCs w:val="20"/>
              </w:rPr>
              <w:t>386 832</w:t>
            </w: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1.</w:t>
            </w:r>
            <w:r w:rsidRPr="00021C22">
              <w:rPr>
                <w:rFonts w:ascii="Verdana" w:hAnsi="Verdana"/>
                <w:b/>
                <w:sz w:val="20"/>
                <w:szCs w:val="20"/>
                <w:lang w:val="en-US"/>
              </w:rPr>
              <w:t>1</w:t>
            </w:r>
            <w:r w:rsidRPr="00021C22">
              <w:rPr>
                <w:rFonts w:ascii="Verdana" w:hAnsi="Verdana"/>
                <w:b/>
                <w:sz w:val="20"/>
                <w:szCs w:val="20"/>
              </w:rPr>
              <w:t>Селско стопанство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 xml:space="preserve">13 200 </w:t>
            </w: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 xml:space="preserve">13 200 </w:t>
            </w: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 xml:space="preserve">13 200 </w:t>
            </w: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b/>
                <w:sz w:val="20"/>
                <w:szCs w:val="20"/>
                <w:lang w:val="en-US"/>
              </w:rPr>
            </w:pP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1.1.Заплати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11 000</w:t>
            </w: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11 000</w:t>
            </w: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11 000</w:t>
            </w: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1.2.Издръжка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2 200</w:t>
            </w: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2 200</w:t>
            </w: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2 200</w:t>
            </w: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  <w:lang w:val="en-US"/>
              </w:rPr>
              <w:t>1</w:t>
            </w:r>
            <w:r w:rsidRPr="00021C22">
              <w:rPr>
                <w:rFonts w:ascii="Verdana" w:hAnsi="Verdana"/>
                <w:b/>
                <w:sz w:val="20"/>
                <w:szCs w:val="20"/>
              </w:rPr>
              <w:t>.2.Горско стопанство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420 000</w:t>
            </w: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420 000</w:t>
            </w: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386 832</w:t>
            </w: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420 000</w:t>
            </w: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386 832</w:t>
            </w: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b/>
                <w:sz w:val="20"/>
                <w:szCs w:val="20"/>
                <w:lang w:val="en-US"/>
              </w:rPr>
            </w:pP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2.1.Заплати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149 800</w:t>
            </w: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149 800</w:t>
            </w: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143 654</w:t>
            </w: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149 800</w:t>
            </w: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143 654</w:t>
            </w: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b/>
                <w:sz w:val="20"/>
                <w:szCs w:val="20"/>
                <w:lang w:val="en-US"/>
              </w:rPr>
            </w:pP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2.2.Издръжка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270 200</w:t>
            </w: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270 200</w:t>
            </w: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243 178</w:t>
            </w: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270 200</w:t>
            </w: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021C22">
              <w:rPr>
                <w:rFonts w:ascii="Verdana" w:hAnsi="Verdana"/>
                <w:sz w:val="20"/>
                <w:szCs w:val="20"/>
              </w:rPr>
              <w:t>243 178</w:t>
            </w: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</w:tr>
      <w:tr w:rsidR="00FF67DE" w:rsidRPr="00021C22" w:rsidTr="009350DF">
        <w:trPr>
          <w:trHeight w:val="410"/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2.Служби и д-ти по ремонт пътища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91 800</w:t>
            </w: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91 800</w:t>
            </w: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b/>
                <w:sz w:val="20"/>
                <w:szCs w:val="20"/>
              </w:rPr>
              <w:t>119 939</w:t>
            </w: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91 800</w:t>
            </w: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b/>
                <w:sz w:val="20"/>
                <w:szCs w:val="20"/>
              </w:rPr>
              <w:t>119 939</w:t>
            </w: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3.Др.дейности по икономиката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44 000</w:t>
            </w: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44 000</w:t>
            </w: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 w:cs="Times New Roman CYR"/>
                <w:b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b/>
                <w:sz w:val="20"/>
                <w:szCs w:val="20"/>
              </w:rPr>
              <w:t>46 156</w:t>
            </w: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44 000</w:t>
            </w: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 w:cs="Times New Roman CYR"/>
                <w:b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b/>
                <w:sz w:val="20"/>
                <w:szCs w:val="20"/>
              </w:rPr>
              <w:t>46 156</w:t>
            </w: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 xml:space="preserve">4.Туризъм 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30 000</w:t>
            </w: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30 000</w:t>
            </w: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 w:cs="Times New Roman CYR"/>
                <w:b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b/>
                <w:sz w:val="20"/>
                <w:szCs w:val="20"/>
              </w:rPr>
              <w:t>23 450</w:t>
            </w: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30 000</w:t>
            </w: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 w:cs="Times New Roman CYR"/>
                <w:b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b/>
                <w:sz w:val="20"/>
                <w:szCs w:val="20"/>
              </w:rPr>
              <w:t>23 450</w:t>
            </w: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</w:tr>
      <w:tr w:rsidR="00FF67DE" w:rsidRPr="00021C22" w:rsidTr="009350DF">
        <w:trPr>
          <w:jc w:val="center"/>
        </w:trPr>
        <w:tc>
          <w:tcPr>
            <w:tcW w:w="1560" w:type="dxa"/>
            <w:shd w:val="clear" w:color="auto" w:fill="auto"/>
          </w:tcPr>
          <w:p w:rsidR="00FF67DE" w:rsidRPr="00021C22" w:rsidRDefault="00FF67DE" w:rsidP="009350DF">
            <w:pPr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ІХ .ДРУГИ РАДХОДИ НЕКЛАСИФИЦИРАНИ ПО ДРУГИ ФУНКЦИИ</w:t>
            </w:r>
          </w:p>
        </w:tc>
        <w:tc>
          <w:tcPr>
            <w:tcW w:w="1418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87 000</w:t>
            </w:r>
          </w:p>
        </w:tc>
        <w:tc>
          <w:tcPr>
            <w:tcW w:w="146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87 000</w:t>
            </w:r>
          </w:p>
        </w:tc>
        <w:tc>
          <w:tcPr>
            <w:tcW w:w="151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 w:cs="Times New Roman CYR"/>
                <w:b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b/>
                <w:sz w:val="20"/>
                <w:szCs w:val="20"/>
              </w:rPr>
              <w:t>76 910</w:t>
            </w:r>
          </w:p>
        </w:tc>
        <w:tc>
          <w:tcPr>
            <w:tcW w:w="1134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021C22">
              <w:rPr>
                <w:rFonts w:ascii="Verdana" w:hAnsi="Verdana"/>
                <w:b/>
                <w:sz w:val="20"/>
                <w:szCs w:val="20"/>
              </w:rPr>
              <w:t>87 000</w:t>
            </w:r>
          </w:p>
        </w:tc>
        <w:tc>
          <w:tcPr>
            <w:tcW w:w="899" w:type="dxa"/>
            <w:shd w:val="clear" w:color="auto" w:fill="auto"/>
          </w:tcPr>
          <w:p w:rsidR="00FF67DE" w:rsidRPr="00021C22" w:rsidRDefault="00FF67DE" w:rsidP="009350DF">
            <w:pPr>
              <w:jc w:val="right"/>
              <w:rPr>
                <w:rFonts w:ascii="Verdana" w:hAnsi="Verdana" w:cs="Times New Roman CYR"/>
                <w:b/>
                <w:sz w:val="20"/>
                <w:szCs w:val="20"/>
              </w:rPr>
            </w:pPr>
            <w:r w:rsidRPr="00021C22">
              <w:rPr>
                <w:rFonts w:ascii="Verdana" w:hAnsi="Verdana" w:cs="Times New Roman CYR"/>
                <w:b/>
                <w:sz w:val="20"/>
                <w:szCs w:val="20"/>
              </w:rPr>
              <w:t>76 910</w:t>
            </w:r>
          </w:p>
        </w:tc>
        <w:tc>
          <w:tcPr>
            <w:tcW w:w="1113" w:type="dxa"/>
            <w:shd w:val="clear" w:color="auto" w:fill="auto"/>
          </w:tcPr>
          <w:p w:rsidR="00FF67DE" w:rsidRPr="00021C22" w:rsidRDefault="00FF67DE" w:rsidP="009350DF">
            <w:pPr>
              <w:ind w:right="72"/>
              <w:jc w:val="right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</w:tbl>
    <w:p w:rsidR="004A42B4" w:rsidRDefault="004A42B4" w:rsidP="00FF67DE">
      <w:pPr>
        <w:ind w:firstLine="708"/>
        <w:jc w:val="both"/>
        <w:rPr>
          <w:rFonts w:ascii="Arial Narrow" w:hAnsi="Arial Narrow"/>
          <w:sz w:val="16"/>
          <w:szCs w:val="16"/>
        </w:rPr>
      </w:pPr>
    </w:p>
    <w:p w:rsidR="004A42B4" w:rsidRPr="00C05470" w:rsidRDefault="004A42B4" w:rsidP="00FF67DE">
      <w:pPr>
        <w:ind w:firstLine="708"/>
        <w:jc w:val="both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right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Приложение №3</w:t>
      </w:r>
    </w:p>
    <w:p w:rsidR="00FF67DE" w:rsidRDefault="00FF67DE" w:rsidP="00FF67DE">
      <w:pPr>
        <w:ind w:firstLine="708"/>
        <w:jc w:val="right"/>
        <w:rPr>
          <w:rFonts w:ascii="Arial Narrow" w:hAnsi="Arial Narrow"/>
          <w:sz w:val="16"/>
          <w:szCs w:val="16"/>
        </w:rPr>
      </w:pPr>
      <w:r w:rsidRPr="00AE2EFF">
        <w:rPr>
          <w:rFonts w:ascii="Arial Narrow" w:hAnsi="Arial Narrow"/>
          <w:sz w:val="16"/>
          <w:szCs w:val="16"/>
        </w:rPr>
        <w:t>ОТЧЕТ АКТУАЛИЗИРАН ПЛАН КАПИТАЛОВИ РАЗХОДИ ПРЕЗ 2022 година</w:t>
      </w:r>
    </w:p>
    <w:p w:rsidR="00FF67DE" w:rsidRDefault="00FF67DE" w:rsidP="00FF67DE">
      <w:pPr>
        <w:ind w:firstLine="708"/>
        <w:jc w:val="right"/>
        <w:rPr>
          <w:rFonts w:ascii="Arial Narrow" w:hAnsi="Arial Narrow"/>
          <w:sz w:val="16"/>
          <w:szCs w:val="16"/>
        </w:rPr>
      </w:pPr>
    </w:p>
    <w:p w:rsidR="00FF67DE" w:rsidRPr="00C05470" w:rsidRDefault="004A42B4" w:rsidP="00FF67DE">
      <w:pPr>
        <w:ind w:firstLine="708"/>
        <w:jc w:val="center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noProof/>
          <w:sz w:val="16"/>
          <w:szCs w:val="16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-185420</wp:posOffset>
            </wp:positionH>
            <wp:positionV relativeFrom="paragraph">
              <wp:posOffset>81915</wp:posOffset>
            </wp:positionV>
            <wp:extent cx="6477000" cy="4533900"/>
            <wp:effectExtent l="19050" t="0" r="0" b="0"/>
            <wp:wrapNone/>
            <wp:docPr id="1612049446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F67DE" w:rsidRDefault="00FF67DE" w:rsidP="00FF67DE">
      <w:pPr>
        <w:ind w:firstLine="708"/>
        <w:jc w:val="both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both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both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both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both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both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both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both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both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both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both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both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both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both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both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both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both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both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both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both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both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both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both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both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both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both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both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both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both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both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both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both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both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both"/>
        <w:rPr>
          <w:rFonts w:ascii="Arial Narrow" w:hAnsi="Arial Narrow"/>
          <w:sz w:val="16"/>
          <w:szCs w:val="16"/>
        </w:rPr>
      </w:pPr>
    </w:p>
    <w:p w:rsidR="00FF67DE" w:rsidRPr="00C05470" w:rsidRDefault="00FF67DE" w:rsidP="00FF67DE">
      <w:pPr>
        <w:ind w:firstLine="708"/>
        <w:jc w:val="both"/>
        <w:rPr>
          <w:rFonts w:ascii="Arial Narrow" w:hAnsi="Arial Narrow"/>
          <w:sz w:val="16"/>
          <w:szCs w:val="16"/>
        </w:rPr>
      </w:pPr>
    </w:p>
    <w:p w:rsidR="00FF67DE" w:rsidRPr="00C05470" w:rsidRDefault="00FF67DE" w:rsidP="00FF67DE">
      <w:pPr>
        <w:ind w:firstLine="708"/>
        <w:jc w:val="right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Приложение №4</w:t>
      </w:r>
    </w:p>
    <w:p w:rsidR="00FF67DE" w:rsidRDefault="00FF67DE" w:rsidP="00FF67DE">
      <w:pPr>
        <w:ind w:firstLine="708"/>
        <w:jc w:val="right"/>
        <w:rPr>
          <w:rFonts w:ascii="Arial Narrow" w:hAnsi="Arial Narrow"/>
          <w:sz w:val="16"/>
          <w:szCs w:val="16"/>
        </w:rPr>
      </w:pPr>
      <w:r w:rsidRPr="005E0884">
        <w:rPr>
          <w:rFonts w:ascii="Arial Narrow" w:hAnsi="Arial Narrow"/>
          <w:sz w:val="16"/>
          <w:szCs w:val="16"/>
        </w:rPr>
        <w:t>ОТЧЕТ РЕМОНТИ ПРЕЗ 2022 г.</w:t>
      </w:r>
    </w:p>
    <w:p w:rsidR="004A42B4" w:rsidRDefault="004A42B4" w:rsidP="00FF67DE">
      <w:pPr>
        <w:ind w:firstLine="708"/>
        <w:jc w:val="right"/>
        <w:rPr>
          <w:rFonts w:ascii="Arial Narrow" w:hAnsi="Arial Narrow"/>
          <w:sz w:val="16"/>
          <w:szCs w:val="16"/>
        </w:rPr>
      </w:pPr>
    </w:p>
    <w:p w:rsidR="004A42B4" w:rsidRDefault="004A42B4" w:rsidP="00FF67DE">
      <w:pPr>
        <w:ind w:firstLine="708"/>
        <w:jc w:val="right"/>
        <w:rPr>
          <w:rFonts w:ascii="Arial Narrow" w:hAnsi="Arial Narrow"/>
          <w:sz w:val="16"/>
          <w:szCs w:val="16"/>
        </w:rPr>
      </w:pPr>
    </w:p>
    <w:p w:rsidR="004A42B4" w:rsidRDefault="004A42B4" w:rsidP="00FF67DE">
      <w:pPr>
        <w:ind w:firstLine="708"/>
        <w:jc w:val="right"/>
        <w:rPr>
          <w:rFonts w:ascii="Arial Narrow" w:hAnsi="Arial Narrow"/>
          <w:sz w:val="16"/>
          <w:szCs w:val="16"/>
        </w:rPr>
      </w:pPr>
    </w:p>
    <w:p w:rsidR="004A42B4" w:rsidRPr="005D1F63" w:rsidRDefault="004A42B4" w:rsidP="005D1F63">
      <w:pPr>
        <w:ind w:firstLine="708"/>
        <w:jc w:val="right"/>
        <w:rPr>
          <w:rFonts w:ascii="Arial Narrow" w:hAnsi="Arial Narrow"/>
          <w:b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ab/>
      </w:r>
      <w:r>
        <w:rPr>
          <w:rFonts w:ascii="Arial Narrow" w:hAnsi="Arial Narrow"/>
          <w:sz w:val="16"/>
          <w:szCs w:val="16"/>
        </w:rPr>
        <w:tab/>
      </w:r>
      <w:r>
        <w:rPr>
          <w:rFonts w:ascii="Arial Narrow" w:hAnsi="Arial Narrow"/>
          <w:sz w:val="16"/>
          <w:szCs w:val="16"/>
        </w:rPr>
        <w:tab/>
      </w:r>
      <w:r>
        <w:rPr>
          <w:rFonts w:ascii="Arial Narrow" w:hAnsi="Arial Narrow"/>
          <w:sz w:val="16"/>
          <w:szCs w:val="16"/>
        </w:rPr>
        <w:tab/>
      </w:r>
      <w:r>
        <w:rPr>
          <w:rFonts w:ascii="Arial Narrow" w:hAnsi="Arial Narrow"/>
          <w:sz w:val="16"/>
          <w:szCs w:val="16"/>
        </w:rPr>
        <w:tab/>
      </w:r>
      <w:r>
        <w:rPr>
          <w:rFonts w:ascii="Arial Narrow" w:hAnsi="Arial Narrow"/>
          <w:sz w:val="16"/>
          <w:szCs w:val="16"/>
        </w:rPr>
        <w:tab/>
      </w:r>
      <w:r>
        <w:rPr>
          <w:rFonts w:ascii="Arial Narrow" w:hAnsi="Arial Narrow"/>
          <w:sz w:val="16"/>
          <w:szCs w:val="16"/>
        </w:rPr>
        <w:tab/>
      </w:r>
      <w:r>
        <w:rPr>
          <w:rFonts w:ascii="Arial Narrow" w:hAnsi="Arial Narrow"/>
          <w:sz w:val="16"/>
          <w:szCs w:val="16"/>
        </w:rPr>
        <w:tab/>
      </w:r>
      <w:r w:rsidRPr="005D1F63">
        <w:rPr>
          <w:rFonts w:ascii="Arial Narrow" w:hAnsi="Arial Narrow"/>
          <w:b/>
          <w:sz w:val="16"/>
          <w:szCs w:val="16"/>
        </w:rPr>
        <w:t>Приложение №4 Отчет ремонти през 2022г</w:t>
      </w:r>
    </w:p>
    <w:p w:rsidR="004A42B4" w:rsidRPr="005D1F63" w:rsidRDefault="004A42B4" w:rsidP="00FF67DE">
      <w:pPr>
        <w:ind w:firstLine="708"/>
        <w:jc w:val="right"/>
        <w:rPr>
          <w:rFonts w:ascii="Arial Narrow" w:hAnsi="Arial Narrow"/>
          <w:b/>
          <w:sz w:val="16"/>
          <w:szCs w:val="16"/>
        </w:rPr>
      </w:pPr>
    </w:p>
    <w:p w:rsidR="004A42B4" w:rsidRDefault="004A42B4" w:rsidP="00FF67DE">
      <w:pPr>
        <w:ind w:firstLine="708"/>
        <w:jc w:val="right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right"/>
        <w:rPr>
          <w:rFonts w:ascii="Arial Narrow" w:hAnsi="Arial Narrow"/>
          <w:sz w:val="16"/>
          <w:szCs w:val="16"/>
        </w:rPr>
      </w:pPr>
    </w:p>
    <w:tbl>
      <w:tblPr>
        <w:tblW w:w="10503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3"/>
        <w:gridCol w:w="5980"/>
        <w:gridCol w:w="2920"/>
        <w:gridCol w:w="1240"/>
      </w:tblGrid>
      <w:tr w:rsidR="00FF67DE" w:rsidTr="009350DF">
        <w:trPr>
          <w:trHeight w:val="510"/>
        </w:trPr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5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Наименование на обектите по дейности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План 2022г.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Отчет към 31.12.2022</w:t>
            </w:r>
          </w:p>
        </w:tc>
      </w:tr>
      <w:tr w:rsidR="00FF67DE" w:rsidTr="009350DF">
        <w:trPr>
          <w:trHeight w:val="255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F67DE" w:rsidTr="009350DF">
        <w:trPr>
          <w:trHeight w:val="525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hAnsi="Arial" w:cs="Arial"/>
                <w:color w:val="808000"/>
                <w:sz w:val="20"/>
                <w:szCs w:val="20"/>
              </w:rPr>
              <w:t> 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РАЗДЕЛ "А" - извършени ремонти , но неразплатени в т.ч.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F67DE" w:rsidTr="009350DF">
        <w:trPr>
          <w:trHeight w:val="255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Неразплатено от 2018г.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F67DE" w:rsidTr="009350DF">
        <w:trPr>
          <w:trHeight w:val="255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Ремонт  общински сгради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39 153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F67DE" w:rsidTr="009350DF">
        <w:trPr>
          <w:trHeight w:val="255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F67DE" w:rsidTr="009350DF">
        <w:trPr>
          <w:trHeight w:val="255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F67DE" w:rsidTr="009350DF">
        <w:trPr>
          <w:trHeight w:val="315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ВСИЧКО РАЗДЕЛ"А":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:rsidR="00FF67DE" w:rsidRDefault="00FF67DE" w:rsidP="009350DF">
            <w:pPr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39 153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:rsidR="00FF67DE" w:rsidRDefault="00FF67DE" w:rsidP="009350DF">
            <w:pPr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</w:t>
            </w:r>
          </w:p>
        </w:tc>
      </w:tr>
      <w:tr w:rsidR="00FF67DE" w:rsidTr="009350DF">
        <w:trPr>
          <w:trHeight w:val="525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РАЗДЕЛ "Б" - планувани средства за периода 01.01.22г. до 31.12.2022г.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 </w:t>
            </w:r>
          </w:p>
        </w:tc>
      </w:tr>
      <w:tr w:rsidR="00FF67DE" w:rsidTr="009350DF">
        <w:trPr>
          <w:trHeight w:val="255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Ремонт  общински сгради и съоръжения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120 000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48 010</w:t>
            </w:r>
          </w:p>
        </w:tc>
      </w:tr>
      <w:tr w:rsidR="00FF67DE" w:rsidTr="009350DF">
        <w:trPr>
          <w:trHeight w:val="255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Ремонт на улични и тротоарни настилки 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85 000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20 823</w:t>
            </w:r>
          </w:p>
        </w:tc>
      </w:tr>
      <w:tr w:rsidR="00FF67DE" w:rsidTr="009350DF">
        <w:trPr>
          <w:trHeight w:val="315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Безопасност на движението 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15 000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 </w:t>
            </w:r>
          </w:p>
        </w:tc>
      </w:tr>
      <w:tr w:rsidR="00FF67DE" w:rsidTr="009350DF">
        <w:trPr>
          <w:trHeight w:val="255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Ремонт шадраван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25 000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29567</w:t>
            </w:r>
          </w:p>
        </w:tc>
      </w:tr>
      <w:tr w:rsidR="00FF67DE" w:rsidTr="009350DF">
        <w:trPr>
          <w:trHeight w:val="510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Аварийна поддръжка на активи,придобити чрез Европейски проекти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10 000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3768</w:t>
            </w:r>
          </w:p>
        </w:tc>
      </w:tr>
      <w:tr w:rsidR="00FF67DE" w:rsidTr="009350DF">
        <w:trPr>
          <w:trHeight w:val="255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Ремонт на детски площадки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4130</w:t>
            </w:r>
          </w:p>
        </w:tc>
      </w:tr>
      <w:tr w:rsidR="00FF67DE" w:rsidTr="009350DF">
        <w:trPr>
          <w:trHeight w:val="255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67DE" w:rsidRDefault="00FF67DE" w:rsidP="009350D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Разходи по ПМС 377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67DE" w:rsidRDefault="00FF67DE" w:rsidP="009350D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788 850</w:t>
            </w:r>
          </w:p>
        </w:tc>
      </w:tr>
      <w:tr w:rsidR="00FF67DE" w:rsidTr="009350DF">
        <w:trPr>
          <w:trHeight w:val="255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67DE" w:rsidRDefault="00FF67DE" w:rsidP="009350D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Ремонт  покрив СУ "Сава Савов"-целеви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F67DE" w:rsidRDefault="00FF67DE" w:rsidP="009350D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569 600</w:t>
            </w:r>
          </w:p>
        </w:tc>
      </w:tr>
      <w:tr w:rsidR="00FF67DE" w:rsidTr="009350DF">
        <w:trPr>
          <w:trHeight w:val="315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hAnsi="Arial" w:cs="Arial"/>
                <w:color w:val="808000"/>
                <w:sz w:val="20"/>
                <w:szCs w:val="20"/>
              </w:rPr>
              <w:t> 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ВСИЧКО РАЗДЕЛ"Б":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:rsidR="00FF67DE" w:rsidRDefault="00FF67DE" w:rsidP="009350D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285 000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:rsidR="00FF67DE" w:rsidRDefault="00FF67DE" w:rsidP="009350D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1 464 748</w:t>
            </w:r>
          </w:p>
        </w:tc>
      </w:tr>
      <w:tr w:rsidR="00FF67DE" w:rsidTr="009350DF">
        <w:trPr>
          <w:trHeight w:val="315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СУМА РАЗДЕЛ "А" + РАЗДЕЛ "Б" :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:rsidR="00FF67DE" w:rsidRDefault="00FF67DE" w:rsidP="009350DF">
            <w:pPr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324 153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bottom"/>
            <w:hideMark/>
          </w:tcPr>
          <w:p w:rsidR="00FF67DE" w:rsidRDefault="00FF67DE" w:rsidP="009350DF">
            <w:pPr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1 464 748</w:t>
            </w:r>
          </w:p>
        </w:tc>
      </w:tr>
    </w:tbl>
    <w:p w:rsidR="004A42B4" w:rsidRDefault="004A42B4" w:rsidP="00FF67DE">
      <w:pPr>
        <w:ind w:firstLine="708"/>
        <w:jc w:val="right"/>
        <w:rPr>
          <w:rFonts w:ascii="Arial Narrow" w:hAnsi="Arial Narrow"/>
          <w:sz w:val="16"/>
          <w:szCs w:val="16"/>
        </w:rPr>
      </w:pPr>
    </w:p>
    <w:p w:rsidR="004A42B4" w:rsidRDefault="004A42B4" w:rsidP="00FF67DE">
      <w:pPr>
        <w:ind w:firstLine="708"/>
        <w:jc w:val="right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right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Приложение №5</w:t>
      </w:r>
    </w:p>
    <w:p w:rsidR="00FF67DE" w:rsidRDefault="00FF67DE" w:rsidP="00FF67DE">
      <w:pPr>
        <w:ind w:firstLine="708"/>
        <w:jc w:val="right"/>
        <w:rPr>
          <w:rFonts w:ascii="Arial Narrow" w:hAnsi="Arial Narrow"/>
          <w:sz w:val="16"/>
          <w:szCs w:val="16"/>
        </w:rPr>
      </w:pPr>
      <w:r w:rsidRPr="002755FF">
        <w:rPr>
          <w:rFonts w:ascii="Arial Narrow" w:hAnsi="Arial Narrow"/>
          <w:sz w:val="16"/>
          <w:szCs w:val="16"/>
        </w:rPr>
        <w:t>ОТЧЕТ-РАЗЧЕТ</w:t>
      </w:r>
      <w:r>
        <w:rPr>
          <w:rFonts w:ascii="Arial Narrow" w:hAnsi="Arial Narrow"/>
          <w:sz w:val="16"/>
          <w:szCs w:val="16"/>
        </w:rPr>
        <w:t xml:space="preserve"> </w:t>
      </w:r>
      <w:r w:rsidRPr="002755FF">
        <w:rPr>
          <w:rFonts w:ascii="Arial Narrow" w:hAnsi="Arial Narrow"/>
          <w:sz w:val="16"/>
          <w:szCs w:val="16"/>
        </w:rPr>
        <w:t>за приходите и разходите в спец. звено “ УОСОбГ” от 01.01.2022</w:t>
      </w:r>
      <w:r>
        <w:rPr>
          <w:rFonts w:ascii="Arial Narrow" w:hAnsi="Arial Narrow"/>
          <w:sz w:val="16"/>
          <w:szCs w:val="16"/>
        </w:rPr>
        <w:t xml:space="preserve"> </w:t>
      </w:r>
      <w:r w:rsidRPr="002755FF">
        <w:rPr>
          <w:rFonts w:ascii="Arial Narrow" w:hAnsi="Arial Narrow"/>
          <w:sz w:val="16"/>
          <w:szCs w:val="16"/>
        </w:rPr>
        <w:t>г.-31.12.2022</w:t>
      </w:r>
      <w:r>
        <w:rPr>
          <w:rFonts w:ascii="Arial Narrow" w:hAnsi="Arial Narrow"/>
          <w:sz w:val="16"/>
          <w:szCs w:val="16"/>
        </w:rPr>
        <w:t xml:space="preserve"> </w:t>
      </w:r>
      <w:r w:rsidRPr="002755FF">
        <w:rPr>
          <w:rFonts w:ascii="Arial Narrow" w:hAnsi="Arial Narrow"/>
          <w:sz w:val="16"/>
          <w:szCs w:val="16"/>
        </w:rPr>
        <w:t>г.</w:t>
      </w:r>
    </w:p>
    <w:p w:rsidR="00FF67DE" w:rsidRDefault="005D1F63" w:rsidP="00FF67DE">
      <w:pPr>
        <w:ind w:firstLine="708"/>
        <w:jc w:val="right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noProof/>
          <w:sz w:val="16"/>
          <w:szCs w:val="16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-233045</wp:posOffset>
            </wp:positionH>
            <wp:positionV relativeFrom="paragraph">
              <wp:posOffset>102235</wp:posOffset>
            </wp:positionV>
            <wp:extent cx="5686425" cy="3771437"/>
            <wp:effectExtent l="19050" t="0" r="9525" b="0"/>
            <wp:wrapNone/>
            <wp:docPr id="1089294328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9909" cy="378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F67DE" w:rsidRDefault="00FF67DE" w:rsidP="00FF67DE">
      <w:pPr>
        <w:ind w:firstLine="708"/>
        <w:jc w:val="center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center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center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center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center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center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center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center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center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center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center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center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center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center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center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center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center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center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center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center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center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center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center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center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center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center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center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center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center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center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center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center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center"/>
        <w:rPr>
          <w:rFonts w:ascii="Arial Narrow" w:hAnsi="Arial Narrow"/>
          <w:sz w:val="16"/>
          <w:szCs w:val="16"/>
        </w:rPr>
      </w:pPr>
    </w:p>
    <w:p w:rsidR="00FF67DE" w:rsidRDefault="00FF67DE" w:rsidP="00FF67DE">
      <w:pPr>
        <w:ind w:firstLine="708"/>
        <w:jc w:val="right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Приложение №6</w:t>
      </w:r>
    </w:p>
    <w:p w:rsidR="004A42B4" w:rsidRPr="005D1F63" w:rsidRDefault="00FF67DE" w:rsidP="005D1F63">
      <w:pPr>
        <w:ind w:firstLine="708"/>
        <w:jc w:val="right"/>
        <w:rPr>
          <w:rFonts w:ascii="Arial Narrow" w:hAnsi="Arial Narrow"/>
          <w:sz w:val="16"/>
          <w:szCs w:val="16"/>
          <w:lang w:val="ru-RU"/>
        </w:rPr>
      </w:pPr>
      <w:r w:rsidRPr="002755FF">
        <w:rPr>
          <w:rFonts w:ascii="Arial Narrow" w:hAnsi="Arial Narrow"/>
          <w:sz w:val="16"/>
          <w:szCs w:val="16"/>
          <w:lang w:val="ru-RU"/>
        </w:rPr>
        <w:t>КУЛТУРЕН КАЛЕНДАР НА Община Пирдоп за 2022 г.</w:t>
      </w:r>
    </w:p>
    <w:p w:rsidR="00FF67DE" w:rsidRDefault="00FF67DE" w:rsidP="00FF67DE">
      <w:pPr>
        <w:ind w:firstLine="708"/>
        <w:jc w:val="right"/>
        <w:rPr>
          <w:rFonts w:ascii="Arial Narrow" w:hAnsi="Arial Narrow"/>
          <w:sz w:val="16"/>
          <w:szCs w:val="16"/>
          <w:lang w:val="ru-RU"/>
        </w:rPr>
      </w:pPr>
    </w:p>
    <w:tbl>
      <w:tblPr>
        <w:tblStyle w:val="af1"/>
        <w:tblW w:w="11340" w:type="dxa"/>
        <w:jc w:val="center"/>
        <w:tblLayout w:type="fixed"/>
        <w:tblLook w:val="01E0" w:firstRow="1" w:lastRow="1" w:firstColumn="1" w:lastColumn="1" w:noHBand="0" w:noVBand="0"/>
      </w:tblPr>
      <w:tblGrid>
        <w:gridCol w:w="961"/>
        <w:gridCol w:w="1471"/>
        <w:gridCol w:w="2427"/>
        <w:gridCol w:w="2188"/>
        <w:gridCol w:w="1829"/>
        <w:gridCol w:w="1113"/>
        <w:gridCol w:w="1351"/>
      </w:tblGrid>
      <w:tr w:rsidR="00FF67DE" w:rsidRPr="00E600A0" w:rsidTr="009350DF">
        <w:trPr>
          <w:jc w:val="center"/>
        </w:trPr>
        <w:tc>
          <w:tcPr>
            <w:tcW w:w="1095" w:type="dxa"/>
            <w:shd w:val="clear" w:color="auto" w:fill="E6E6E6"/>
          </w:tcPr>
          <w:p w:rsidR="00FF67DE" w:rsidRPr="00E600A0" w:rsidRDefault="00FF67DE" w:rsidP="009350DF">
            <w:pPr>
              <w:ind w:right="-64"/>
              <w:jc w:val="center"/>
              <w:rPr>
                <w:b/>
                <w:caps/>
              </w:rPr>
            </w:pPr>
            <w:r w:rsidRPr="00E600A0">
              <w:rPr>
                <w:b/>
                <w:caps/>
              </w:rPr>
              <w:t>Дата</w:t>
            </w:r>
          </w:p>
        </w:tc>
        <w:tc>
          <w:tcPr>
            <w:tcW w:w="1701" w:type="dxa"/>
            <w:shd w:val="clear" w:color="auto" w:fill="E6E6E6"/>
          </w:tcPr>
          <w:p w:rsidR="00FF67DE" w:rsidRPr="00E600A0" w:rsidRDefault="00FF67DE" w:rsidP="009350DF">
            <w:pPr>
              <w:ind w:right="-64"/>
              <w:jc w:val="center"/>
              <w:rPr>
                <w:b/>
                <w:caps/>
              </w:rPr>
            </w:pPr>
            <w:r w:rsidRPr="00E600A0">
              <w:rPr>
                <w:b/>
                <w:caps/>
              </w:rPr>
              <w:t>Място</w:t>
            </w:r>
          </w:p>
        </w:tc>
        <w:tc>
          <w:tcPr>
            <w:tcW w:w="2835" w:type="dxa"/>
            <w:shd w:val="clear" w:color="auto" w:fill="E6E6E6"/>
          </w:tcPr>
          <w:p w:rsidR="00FF67DE" w:rsidRPr="00E600A0" w:rsidRDefault="00FF67DE" w:rsidP="009350DF">
            <w:pPr>
              <w:pStyle w:val="1"/>
              <w:jc w:val="center"/>
              <w:rPr>
                <w:caps/>
                <w:szCs w:val="24"/>
              </w:rPr>
            </w:pPr>
            <w:r w:rsidRPr="00E600A0">
              <w:rPr>
                <w:caps/>
                <w:szCs w:val="24"/>
              </w:rPr>
              <w:t>Културна проява</w:t>
            </w:r>
          </w:p>
          <w:p w:rsidR="00FF67DE" w:rsidRPr="00E600A0" w:rsidRDefault="00FF67DE" w:rsidP="009350DF">
            <w:pPr>
              <w:ind w:right="-64"/>
              <w:jc w:val="center"/>
              <w:rPr>
                <w:b/>
                <w:caps/>
              </w:rPr>
            </w:pPr>
          </w:p>
        </w:tc>
        <w:tc>
          <w:tcPr>
            <w:tcW w:w="2551" w:type="dxa"/>
            <w:shd w:val="clear" w:color="auto" w:fill="E6E6E6"/>
          </w:tcPr>
          <w:p w:rsidR="00FF67DE" w:rsidRPr="00E600A0" w:rsidRDefault="00FF67DE" w:rsidP="009350DF">
            <w:pPr>
              <w:ind w:right="-64"/>
              <w:jc w:val="center"/>
              <w:rPr>
                <w:b/>
                <w:caps/>
              </w:rPr>
            </w:pPr>
            <w:r w:rsidRPr="00E600A0">
              <w:rPr>
                <w:b/>
                <w:caps/>
              </w:rPr>
              <w:t>Организатор/и</w:t>
            </w:r>
          </w:p>
        </w:tc>
        <w:tc>
          <w:tcPr>
            <w:tcW w:w="2126" w:type="dxa"/>
            <w:shd w:val="clear" w:color="auto" w:fill="E6E6E6"/>
          </w:tcPr>
          <w:p w:rsidR="00FF67DE" w:rsidRPr="00E600A0" w:rsidRDefault="00FF67DE" w:rsidP="009350DF">
            <w:pPr>
              <w:ind w:right="-64"/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 xml:space="preserve">ЗА </w:t>
            </w:r>
            <w:r w:rsidRPr="00E600A0">
              <w:rPr>
                <w:b/>
                <w:caps/>
              </w:rPr>
              <w:t>Контакти</w:t>
            </w:r>
          </w:p>
        </w:tc>
        <w:tc>
          <w:tcPr>
            <w:tcW w:w="1276" w:type="dxa"/>
            <w:shd w:val="clear" w:color="auto" w:fill="E6E6E6"/>
          </w:tcPr>
          <w:p w:rsidR="00FF67DE" w:rsidRDefault="00FF67DE" w:rsidP="009350DF">
            <w:pPr>
              <w:ind w:right="-64"/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оТЧЕТ КЪМ 31.12.2022</w:t>
            </w:r>
          </w:p>
        </w:tc>
        <w:tc>
          <w:tcPr>
            <w:tcW w:w="1559" w:type="dxa"/>
            <w:shd w:val="clear" w:color="auto" w:fill="E6E6E6"/>
          </w:tcPr>
          <w:p w:rsidR="00FF67DE" w:rsidRDefault="00FF67DE" w:rsidP="009350DF">
            <w:pPr>
              <w:ind w:right="-64"/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ДАРЕНИЯ КЪМ 31.12.2022</w:t>
            </w:r>
          </w:p>
        </w:tc>
      </w:tr>
      <w:tr w:rsidR="00FF67DE" w:rsidRPr="003D0DD1" w:rsidTr="009350DF">
        <w:trPr>
          <w:trHeight w:val="521"/>
          <w:jc w:val="center"/>
        </w:trPr>
        <w:tc>
          <w:tcPr>
            <w:tcW w:w="1095" w:type="dxa"/>
          </w:tcPr>
          <w:p w:rsidR="00FF67DE" w:rsidRDefault="00FF67DE" w:rsidP="009350DF">
            <w:pPr>
              <w:ind w:right="-64"/>
              <w:jc w:val="center"/>
            </w:pPr>
            <w:r>
              <w:t>01.01</w:t>
            </w:r>
          </w:p>
          <w:p w:rsidR="00FF67DE" w:rsidRPr="003D0DD1" w:rsidRDefault="00FF67DE" w:rsidP="009350DF">
            <w:pPr>
              <w:ind w:right="-64"/>
              <w:jc w:val="center"/>
            </w:pPr>
            <w:r>
              <w:t>14.01</w:t>
            </w:r>
          </w:p>
        </w:tc>
        <w:tc>
          <w:tcPr>
            <w:tcW w:w="1701" w:type="dxa"/>
          </w:tcPr>
          <w:p w:rsidR="00FF67DE" w:rsidRDefault="00FF67DE" w:rsidP="009350DF">
            <w:pPr>
              <w:ind w:right="-64"/>
              <w:jc w:val="center"/>
            </w:pPr>
            <w:r>
              <w:t>Площад Скалата</w:t>
            </w:r>
          </w:p>
          <w:p w:rsidR="00FF67DE" w:rsidRDefault="00FF67DE" w:rsidP="009350DF">
            <w:pPr>
              <w:ind w:right="-64"/>
              <w:jc w:val="center"/>
            </w:pPr>
            <w:r>
              <w:t>Площад Свобода</w:t>
            </w:r>
          </w:p>
          <w:p w:rsidR="00FF67DE" w:rsidRPr="003D0DD1" w:rsidRDefault="00FF67DE" w:rsidP="009350DF">
            <w:pPr>
              <w:ind w:right="-64"/>
              <w:jc w:val="center"/>
            </w:pPr>
            <w:r>
              <w:t>С.Душанци</w:t>
            </w:r>
          </w:p>
        </w:tc>
        <w:tc>
          <w:tcPr>
            <w:tcW w:w="2835" w:type="dxa"/>
          </w:tcPr>
          <w:p w:rsidR="00FF67DE" w:rsidRPr="003D0DD1" w:rsidRDefault="00FF67DE" w:rsidP="009350DF">
            <w:pPr>
              <w:ind w:right="-64"/>
              <w:jc w:val="center"/>
              <w:rPr>
                <w:b/>
              </w:rPr>
            </w:pPr>
            <w:r>
              <w:rPr>
                <w:b/>
              </w:rPr>
              <w:t>„Пеене на пръстените”</w:t>
            </w:r>
          </w:p>
        </w:tc>
        <w:tc>
          <w:tcPr>
            <w:tcW w:w="2551" w:type="dxa"/>
          </w:tcPr>
          <w:p w:rsidR="00FF67DE" w:rsidRDefault="00FF67DE" w:rsidP="009350DF">
            <w:pPr>
              <w:ind w:right="-64"/>
              <w:jc w:val="center"/>
            </w:pPr>
            <w:r>
              <w:t>Община Пирдоп и Народно читалище „Напредък 1869”</w:t>
            </w:r>
          </w:p>
          <w:p w:rsidR="00FF67DE" w:rsidRPr="003D0DD1" w:rsidRDefault="00FF67DE" w:rsidP="009350DF">
            <w:pPr>
              <w:ind w:right="-64"/>
              <w:jc w:val="center"/>
            </w:pPr>
            <w:r>
              <w:t>Народно читалище „Светлина 1910”</w:t>
            </w:r>
          </w:p>
        </w:tc>
        <w:tc>
          <w:tcPr>
            <w:tcW w:w="2126" w:type="dxa"/>
          </w:tcPr>
          <w:p w:rsidR="00FF67DE" w:rsidRDefault="00FF67DE" w:rsidP="009350DF">
            <w:pPr>
              <w:ind w:right="-64"/>
              <w:jc w:val="center"/>
            </w:pPr>
            <w:r>
              <w:t>07181/5242</w:t>
            </w:r>
          </w:p>
          <w:p w:rsidR="00FF67DE" w:rsidRDefault="00FF67DE" w:rsidP="009350DF">
            <w:pPr>
              <w:ind w:right="-64"/>
              <w:jc w:val="center"/>
            </w:pPr>
            <w:r>
              <w:t>07181/5680</w:t>
            </w:r>
          </w:p>
          <w:p w:rsidR="00FF67DE" w:rsidRPr="00862995" w:rsidRDefault="00FF67DE" w:rsidP="009350DF">
            <w:pPr>
              <w:ind w:right="-64"/>
              <w:jc w:val="center"/>
              <w:rPr>
                <w:lang w:val="en-US"/>
              </w:rPr>
            </w:pPr>
            <w:r>
              <w:t>Цветомира Бръмбева</w:t>
            </w:r>
          </w:p>
        </w:tc>
        <w:tc>
          <w:tcPr>
            <w:tcW w:w="1276" w:type="dxa"/>
          </w:tcPr>
          <w:p w:rsidR="00FF67DE" w:rsidRDefault="00FF67DE" w:rsidP="009350DF">
            <w:pPr>
              <w:ind w:right="-64"/>
              <w:jc w:val="center"/>
            </w:pPr>
            <w:r>
              <w:t>601</w:t>
            </w:r>
          </w:p>
        </w:tc>
        <w:tc>
          <w:tcPr>
            <w:tcW w:w="1559" w:type="dxa"/>
          </w:tcPr>
          <w:p w:rsidR="00FF67DE" w:rsidRDefault="00FF67DE" w:rsidP="009350DF">
            <w:pPr>
              <w:ind w:right="-64"/>
              <w:jc w:val="center"/>
            </w:pPr>
          </w:p>
        </w:tc>
      </w:tr>
      <w:tr w:rsidR="00FF67DE" w:rsidRPr="003D0DD1" w:rsidTr="009350DF">
        <w:trPr>
          <w:jc w:val="center"/>
        </w:trPr>
        <w:tc>
          <w:tcPr>
            <w:tcW w:w="1095" w:type="dxa"/>
          </w:tcPr>
          <w:p w:rsidR="00FF67DE" w:rsidRDefault="00FF67DE" w:rsidP="009350DF">
            <w:pPr>
              <w:ind w:right="-64"/>
              <w:jc w:val="center"/>
              <w:rPr>
                <w:lang w:val="en-US"/>
              </w:rPr>
            </w:pPr>
          </w:p>
          <w:p w:rsidR="00FF67DE" w:rsidRPr="00ED606C" w:rsidRDefault="00FF67DE" w:rsidP="009350DF">
            <w:pPr>
              <w:ind w:right="-64"/>
              <w:jc w:val="center"/>
            </w:pPr>
            <w:r>
              <w:t>03.01.</w:t>
            </w:r>
          </w:p>
        </w:tc>
        <w:tc>
          <w:tcPr>
            <w:tcW w:w="1701" w:type="dxa"/>
          </w:tcPr>
          <w:p w:rsidR="00FF67DE" w:rsidRPr="003D0DD1" w:rsidRDefault="00FF67DE" w:rsidP="009350DF">
            <w:pPr>
              <w:ind w:right="-64"/>
              <w:jc w:val="center"/>
            </w:pPr>
            <w:r>
              <w:t>Площад „Тодор Влайков „</w:t>
            </w:r>
          </w:p>
        </w:tc>
        <w:tc>
          <w:tcPr>
            <w:tcW w:w="2835" w:type="dxa"/>
          </w:tcPr>
          <w:p w:rsidR="00FF67DE" w:rsidRPr="003D0DD1" w:rsidRDefault="00FF67DE" w:rsidP="009350DF">
            <w:pPr>
              <w:ind w:right="-64"/>
              <w:jc w:val="center"/>
              <w:rPr>
                <w:b/>
              </w:rPr>
            </w:pPr>
            <w:r>
              <w:rPr>
                <w:b/>
              </w:rPr>
              <w:t>Честване освобождението  на Пирдоп от турско робство</w:t>
            </w:r>
          </w:p>
        </w:tc>
        <w:tc>
          <w:tcPr>
            <w:tcW w:w="2551" w:type="dxa"/>
          </w:tcPr>
          <w:p w:rsidR="00FF67DE" w:rsidRPr="003D0DD1" w:rsidRDefault="00FF67DE" w:rsidP="009350DF">
            <w:pPr>
              <w:ind w:right="-64"/>
              <w:jc w:val="center"/>
            </w:pPr>
            <w:r>
              <w:t>Община Пирдоп</w:t>
            </w:r>
          </w:p>
        </w:tc>
        <w:tc>
          <w:tcPr>
            <w:tcW w:w="2126" w:type="dxa"/>
          </w:tcPr>
          <w:p w:rsidR="00FF67DE" w:rsidRPr="003D0DD1" w:rsidRDefault="00FF67DE" w:rsidP="009350DF">
            <w:pPr>
              <w:ind w:right="-64"/>
              <w:jc w:val="center"/>
            </w:pPr>
            <w:r>
              <w:t>07181/5242</w:t>
            </w:r>
          </w:p>
        </w:tc>
        <w:tc>
          <w:tcPr>
            <w:tcW w:w="1276" w:type="dxa"/>
          </w:tcPr>
          <w:p w:rsidR="00FF67DE" w:rsidRDefault="00FF67DE" w:rsidP="009350DF">
            <w:pPr>
              <w:ind w:right="-64"/>
              <w:jc w:val="center"/>
            </w:pPr>
            <w:r>
              <w:t>911</w:t>
            </w:r>
          </w:p>
        </w:tc>
        <w:tc>
          <w:tcPr>
            <w:tcW w:w="1559" w:type="dxa"/>
          </w:tcPr>
          <w:p w:rsidR="00FF67DE" w:rsidRDefault="00FF67DE" w:rsidP="009350DF">
            <w:pPr>
              <w:ind w:right="-64"/>
              <w:jc w:val="center"/>
            </w:pPr>
          </w:p>
        </w:tc>
      </w:tr>
      <w:tr w:rsidR="00FF67DE" w:rsidRPr="003D0DD1" w:rsidTr="009350DF">
        <w:trPr>
          <w:jc w:val="center"/>
        </w:trPr>
        <w:tc>
          <w:tcPr>
            <w:tcW w:w="1095" w:type="dxa"/>
          </w:tcPr>
          <w:p w:rsidR="00FF67DE" w:rsidRDefault="00FF67DE" w:rsidP="009350DF">
            <w:pPr>
              <w:ind w:right="-64"/>
              <w:jc w:val="center"/>
              <w:rPr>
                <w:lang w:val="en-US"/>
              </w:rPr>
            </w:pPr>
          </w:p>
          <w:p w:rsidR="00FF67DE" w:rsidRPr="00ED606C" w:rsidRDefault="00FF67DE" w:rsidP="009350DF">
            <w:pPr>
              <w:ind w:right="-64"/>
              <w:jc w:val="center"/>
            </w:pPr>
            <w:r>
              <w:t>21.01.</w:t>
            </w:r>
          </w:p>
        </w:tc>
        <w:tc>
          <w:tcPr>
            <w:tcW w:w="1701" w:type="dxa"/>
          </w:tcPr>
          <w:p w:rsidR="00FF67DE" w:rsidRPr="003D0DD1" w:rsidRDefault="00FF67DE" w:rsidP="009350DF">
            <w:pPr>
              <w:ind w:right="-64"/>
              <w:jc w:val="center"/>
            </w:pPr>
            <w:r>
              <w:t>Читалище „Напредък 1869”</w:t>
            </w:r>
          </w:p>
        </w:tc>
        <w:tc>
          <w:tcPr>
            <w:tcW w:w="2835" w:type="dxa"/>
          </w:tcPr>
          <w:p w:rsidR="00FF67DE" w:rsidRPr="003D0DD1" w:rsidRDefault="00FF67DE" w:rsidP="009350DF">
            <w:pPr>
              <w:ind w:right="-64"/>
              <w:jc w:val="center"/>
              <w:rPr>
                <w:b/>
              </w:rPr>
            </w:pPr>
            <w:r>
              <w:rPr>
                <w:b/>
              </w:rPr>
              <w:t>Честване деня на родилната помощ и родените през 2020г деца</w:t>
            </w:r>
          </w:p>
        </w:tc>
        <w:tc>
          <w:tcPr>
            <w:tcW w:w="2551" w:type="dxa"/>
          </w:tcPr>
          <w:p w:rsidR="00FF67DE" w:rsidRPr="003D0DD1" w:rsidRDefault="00FF67DE" w:rsidP="009350DF">
            <w:pPr>
              <w:ind w:right="-64"/>
              <w:jc w:val="center"/>
            </w:pPr>
            <w:r>
              <w:t>Община Пирдоп</w:t>
            </w:r>
          </w:p>
        </w:tc>
        <w:tc>
          <w:tcPr>
            <w:tcW w:w="2126" w:type="dxa"/>
          </w:tcPr>
          <w:p w:rsidR="00FF67DE" w:rsidRPr="003D0DD1" w:rsidRDefault="00FF67DE" w:rsidP="009350DF">
            <w:pPr>
              <w:ind w:right="-64"/>
              <w:jc w:val="center"/>
            </w:pPr>
            <w:r>
              <w:t>07181/5242</w:t>
            </w:r>
          </w:p>
        </w:tc>
        <w:tc>
          <w:tcPr>
            <w:tcW w:w="1276" w:type="dxa"/>
          </w:tcPr>
          <w:p w:rsidR="00FF67DE" w:rsidRDefault="00FF67DE" w:rsidP="009350DF">
            <w:pPr>
              <w:ind w:right="-64"/>
              <w:jc w:val="center"/>
            </w:pPr>
            <w:r>
              <w:t>2 184</w:t>
            </w:r>
          </w:p>
        </w:tc>
        <w:tc>
          <w:tcPr>
            <w:tcW w:w="1559" w:type="dxa"/>
          </w:tcPr>
          <w:p w:rsidR="00FF67DE" w:rsidRDefault="00FF67DE" w:rsidP="009350DF">
            <w:pPr>
              <w:ind w:right="-64"/>
              <w:jc w:val="center"/>
            </w:pPr>
          </w:p>
        </w:tc>
      </w:tr>
      <w:tr w:rsidR="00FF67DE" w:rsidRPr="006C6762" w:rsidTr="009350DF">
        <w:trPr>
          <w:jc w:val="center"/>
        </w:trPr>
        <w:tc>
          <w:tcPr>
            <w:tcW w:w="1095" w:type="dxa"/>
          </w:tcPr>
          <w:p w:rsidR="00FF67DE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01.03.</w:t>
            </w:r>
          </w:p>
          <w:p w:rsidR="00FF67DE" w:rsidRPr="006C6762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FF67DE" w:rsidRPr="006C6762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  <w:r>
              <w:t>Читалище „Напредък 1869</w:t>
            </w:r>
          </w:p>
        </w:tc>
        <w:tc>
          <w:tcPr>
            <w:tcW w:w="2835" w:type="dxa"/>
          </w:tcPr>
          <w:p w:rsidR="00FF67DE" w:rsidRPr="006C6762" w:rsidRDefault="00FF67DE" w:rsidP="009350DF">
            <w:pPr>
              <w:ind w:right="-6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Честване Деня на самодееца</w:t>
            </w:r>
          </w:p>
        </w:tc>
        <w:tc>
          <w:tcPr>
            <w:tcW w:w="2551" w:type="dxa"/>
          </w:tcPr>
          <w:p w:rsidR="00FF67DE" w:rsidRPr="006C6762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  <w:r>
              <w:t>Читалище „Напредък 1869”</w:t>
            </w:r>
          </w:p>
        </w:tc>
        <w:tc>
          <w:tcPr>
            <w:tcW w:w="2126" w:type="dxa"/>
          </w:tcPr>
          <w:p w:rsidR="00FF67DE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07181/5680</w:t>
            </w:r>
          </w:p>
          <w:p w:rsidR="00FF67DE" w:rsidRPr="006C6762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Цветомира Бръмбева</w:t>
            </w:r>
          </w:p>
        </w:tc>
        <w:tc>
          <w:tcPr>
            <w:tcW w:w="1276" w:type="dxa"/>
          </w:tcPr>
          <w:p w:rsidR="00FF67DE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</w:t>
            </w:r>
          </w:p>
        </w:tc>
        <w:tc>
          <w:tcPr>
            <w:tcW w:w="1559" w:type="dxa"/>
          </w:tcPr>
          <w:p w:rsidR="00FF67DE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</w:p>
        </w:tc>
      </w:tr>
      <w:tr w:rsidR="00FF67DE" w:rsidRPr="006C6762" w:rsidTr="009350DF">
        <w:trPr>
          <w:jc w:val="center"/>
        </w:trPr>
        <w:tc>
          <w:tcPr>
            <w:tcW w:w="1095" w:type="dxa"/>
          </w:tcPr>
          <w:p w:rsidR="00FF67DE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</w:p>
          <w:p w:rsidR="00FF67DE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01.03.</w:t>
            </w:r>
          </w:p>
          <w:p w:rsidR="00FF67DE" w:rsidRPr="006C6762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FF67DE" w:rsidRPr="006C6762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  <w:r>
              <w:t>Площад „Тодор Влайков „</w:t>
            </w:r>
          </w:p>
        </w:tc>
        <w:tc>
          <w:tcPr>
            <w:tcW w:w="2835" w:type="dxa"/>
          </w:tcPr>
          <w:p w:rsidR="00FF67DE" w:rsidRPr="006C6762" w:rsidRDefault="00FF67DE" w:rsidP="009350DF">
            <w:pPr>
              <w:ind w:right="-6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Посрещане на баба Марта</w:t>
            </w:r>
          </w:p>
        </w:tc>
        <w:tc>
          <w:tcPr>
            <w:tcW w:w="2551" w:type="dxa"/>
          </w:tcPr>
          <w:p w:rsidR="00FF67DE" w:rsidRPr="006C6762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  <w:r>
              <w:t>Община Пирдоп и Народно читалище „Напредък 1869”</w:t>
            </w:r>
          </w:p>
        </w:tc>
        <w:tc>
          <w:tcPr>
            <w:tcW w:w="2126" w:type="dxa"/>
          </w:tcPr>
          <w:p w:rsidR="00FF67DE" w:rsidRDefault="00FF67DE" w:rsidP="009350DF">
            <w:pPr>
              <w:ind w:right="-64"/>
              <w:jc w:val="center"/>
            </w:pPr>
            <w:r>
              <w:t>07181/5242</w:t>
            </w:r>
          </w:p>
          <w:p w:rsidR="00FF67DE" w:rsidRDefault="00FF67DE" w:rsidP="009350DF">
            <w:pPr>
              <w:ind w:right="-64"/>
              <w:jc w:val="center"/>
            </w:pPr>
            <w:r>
              <w:t>07181/5680</w:t>
            </w:r>
          </w:p>
          <w:p w:rsidR="00FF67DE" w:rsidRPr="006C6762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  <w:r>
              <w:t>Цветомира Бръмбева</w:t>
            </w:r>
          </w:p>
        </w:tc>
        <w:tc>
          <w:tcPr>
            <w:tcW w:w="1276" w:type="dxa"/>
          </w:tcPr>
          <w:p w:rsidR="00FF67DE" w:rsidRDefault="00FF67DE" w:rsidP="009350DF">
            <w:pPr>
              <w:ind w:right="-64"/>
              <w:jc w:val="center"/>
            </w:pPr>
            <w:r>
              <w:t>283</w:t>
            </w:r>
          </w:p>
        </w:tc>
        <w:tc>
          <w:tcPr>
            <w:tcW w:w="1559" w:type="dxa"/>
          </w:tcPr>
          <w:p w:rsidR="00FF67DE" w:rsidRDefault="00FF67DE" w:rsidP="009350DF">
            <w:pPr>
              <w:ind w:right="-64"/>
              <w:jc w:val="center"/>
            </w:pPr>
          </w:p>
        </w:tc>
      </w:tr>
      <w:tr w:rsidR="00FF67DE" w:rsidRPr="006C6762" w:rsidTr="009350DF">
        <w:trPr>
          <w:jc w:val="center"/>
        </w:trPr>
        <w:tc>
          <w:tcPr>
            <w:tcW w:w="1095" w:type="dxa"/>
          </w:tcPr>
          <w:p w:rsidR="00FF67DE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22.03.</w:t>
            </w:r>
          </w:p>
          <w:p w:rsidR="00FF67DE" w:rsidRPr="006C6762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FF67DE" w:rsidRPr="006C6762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Местност Борова гора</w:t>
            </w:r>
          </w:p>
        </w:tc>
        <w:tc>
          <w:tcPr>
            <w:tcW w:w="2835" w:type="dxa"/>
          </w:tcPr>
          <w:p w:rsidR="00FF67DE" w:rsidRPr="006C6762" w:rsidRDefault="00FF67DE" w:rsidP="009350DF">
            <w:pPr>
              <w:ind w:right="-6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Посрещане на пролетта</w:t>
            </w:r>
          </w:p>
        </w:tc>
        <w:tc>
          <w:tcPr>
            <w:tcW w:w="2551" w:type="dxa"/>
          </w:tcPr>
          <w:p w:rsidR="00FF67DE" w:rsidRPr="006C6762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  <w:r>
              <w:t>Община Пирдоп</w:t>
            </w:r>
          </w:p>
        </w:tc>
        <w:tc>
          <w:tcPr>
            <w:tcW w:w="2126" w:type="dxa"/>
          </w:tcPr>
          <w:p w:rsidR="00FF67DE" w:rsidRPr="006C6762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  <w:r>
              <w:t>07181/5242</w:t>
            </w:r>
          </w:p>
        </w:tc>
        <w:tc>
          <w:tcPr>
            <w:tcW w:w="1276" w:type="dxa"/>
          </w:tcPr>
          <w:p w:rsidR="00FF67DE" w:rsidRDefault="00FF67DE" w:rsidP="009350DF">
            <w:pPr>
              <w:ind w:right="-64"/>
              <w:jc w:val="center"/>
            </w:pPr>
            <w:r>
              <w:t>271</w:t>
            </w:r>
          </w:p>
        </w:tc>
        <w:tc>
          <w:tcPr>
            <w:tcW w:w="1559" w:type="dxa"/>
          </w:tcPr>
          <w:p w:rsidR="00FF67DE" w:rsidRDefault="00FF67DE" w:rsidP="009350DF">
            <w:pPr>
              <w:ind w:right="-64"/>
              <w:jc w:val="center"/>
            </w:pPr>
          </w:p>
        </w:tc>
      </w:tr>
      <w:tr w:rsidR="00FF67DE" w:rsidRPr="006C6762" w:rsidTr="009350DF">
        <w:trPr>
          <w:jc w:val="center"/>
        </w:trPr>
        <w:tc>
          <w:tcPr>
            <w:tcW w:w="1095" w:type="dxa"/>
          </w:tcPr>
          <w:p w:rsidR="00FF67DE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</w:p>
          <w:p w:rsidR="00FF67DE" w:rsidRPr="006C6762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05.04 – 09.04</w:t>
            </w:r>
          </w:p>
        </w:tc>
        <w:tc>
          <w:tcPr>
            <w:tcW w:w="1701" w:type="dxa"/>
          </w:tcPr>
          <w:p w:rsidR="00FF67DE" w:rsidRPr="006C6762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F67DE" w:rsidRPr="006C6762" w:rsidRDefault="00FF67DE" w:rsidP="009350DF">
            <w:pPr>
              <w:ind w:right="-6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Седмица на гората</w:t>
            </w:r>
          </w:p>
        </w:tc>
        <w:tc>
          <w:tcPr>
            <w:tcW w:w="2551" w:type="dxa"/>
          </w:tcPr>
          <w:p w:rsidR="00FF67DE" w:rsidRPr="006C6762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  <w:r>
              <w:t>Община Пирдоп</w:t>
            </w:r>
          </w:p>
        </w:tc>
        <w:tc>
          <w:tcPr>
            <w:tcW w:w="2126" w:type="dxa"/>
          </w:tcPr>
          <w:p w:rsidR="00FF67DE" w:rsidRDefault="00FF67DE" w:rsidP="009350DF">
            <w:pPr>
              <w:ind w:right="-64"/>
              <w:jc w:val="center"/>
            </w:pPr>
            <w:r>
              <w:t>07181/5242</w:t>
            </w:r>
          </w:p>
          <w:p w:rsidR="00FF67DE" w:rsidRPr="006C6762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  <w:r>
              <w:t>Станимир Бучков</w:t>
            </w:r>
          </w:p>
        </w:tc>
        <w:tc>
          <w:tcPr>
            <w:tcW w:w="1276" w:type="dxa"/>
          </w:tcPr>
          <w:p w:rsidR="00FF67DE" w:rsidRDefault="00FF67DE" w:rsidP="009350DF">
            <w:pPr>
              <w:ind w:right="-64"/>
              <w:jc w:val="center"/>
            </w:pPr>
            <w:r>
              <w:t>3 967</w:t>
            </w:r>
          </w:p>
        </w:tc>
        <w:tc>
          <w:tcPr>
            <w:tcW w:w="1559" w:type="dxa"/>
          </w:tcPr>
          <w:p w:rsidR="00FF67DE" w:rsidRDefault="00FF67DE" w:rsidP="009350DF">
            <w:pPr>
              <w:ind w:right="-64"/>
              <w:jc w:val="center"/>
            </w:pPr>
          </w:p>
        </w:tc>
      </w:tr>
      <w:tr w:rsidR="00FF67DE" w:rsidRPr="006C6762" w:rsidTr="009350DF">
        <w:trPr>
          <w:jc w:val="center"/>
        </w:trPr>
        <w:tc>
          <w:tcPr>
            <w:tcW w:w="1095" w:type="dxa"/>
          </w:tcPr>
          <w:p w:rsidR="00FF67DE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11.05-24.05</w:t>
            </w:r>
          </w:p>
          <w:p w:rsidR="00FF67DE" w:rsidRPr="006C6762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FF67DE" w:rsidRPr="006C6762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Община Пирдоп</w:t>
            </w:r>
          </w:p>
        </w:tc>
        <w:tc>
          <w:tcPr>
            <w:tcW w:w="2835" w:type="dxa"/>
          </w:tcPr>
          <w:p w:rsidR="00FF67DE" w:rsidRPr="006C6762" w:rsidRDefault="00FF67DE" w:rsidP="009350DF">
            <w:pPr>
              <w:ind w:right="-6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Влайкови дни</w:t>
            </w:r>
          </w:p>
        </w:tc>
        <w:tc>
          <w:tcPr>
            <w:tcW w:w="2551" w:type="dxa"/>
          </w:tcPr>
          <w:p w:rsidR="00FF67DE" w:rsidRPr="006C6762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  <w:r>
              <w:t>Община Пирдоп и Народно читалище „Напредък 1869</w:t>
            </w:r>
          </w:p>
        </w:tc>
        <w:tc>
          <w:tcPr>
            <w:tcW w:w="2126" w:type="dxa"/>
          </w:tcPr>
          <w:p w:rsidR="00FF67DE" w:rsidRDefault="00FF67DE" w:rsidP="009350DF">
            <w:pPr>
              <w:ind w:right="-64"/>
              <w:jc w:val="center"/>
            </w:pPr>
            <w:r>
              <w:t>07181/5242</w:t>
            </w:r>
          </w:p>
          <w:p w:rsidR="00FF67DE" w:rsidRDefault="00FF67DE" w:rsidP="009350DF">
            <w:pPr>
              <w:ind w:right="-64"/>
              <w:jc w:val="center"/>
            </w:pPr>
            <w:r>
              <w:t>07181/5680</w:t>
            </w:r>
          </w:p>
          <w:p w:rsidR="00FF67DE" w:rsidRDefault="00FF67DE" w:rsidP="009350DF">
            <w:pPr>
              <w:ind w:right="-64"/>
              <w:jc w:val="center"/>
            </w:pPr>
            <w:r>
              <w:t>Цветомира Бръмбева</w:t>
            </w:r>
          </w:p>
          <w:p w:rsidR="00FF67DE" w:rsidRPr="006C6762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  <w:r>
              <w:t>Мария Шентова</w:t>
            </w:r>
          </w:p>
        </w:tc>
        <w:tc>
          <w:tcPr>
            <w:tcW w:w="1276" w:type="dxa"/>
          </w:tcPr>
          <w:p w:rsidR="00FF67DE" w:rsidRDefault="00FF67DE" w:rsidP="009350DF">
            <w:pPr>
              <w:ind w:right="-64"/>
              <w:jc w:val="center"/>
            </w:pPr>
            <w:r>
              <w:t>38 920</w:t>
            </w:r>
          </w:p>
        </w:tc>
        <w:tc>
          <w:tcPr>
            <w:tcW w:w="1559" w:type="dxa"/>
          </w:tcPr>
          <w:p w:rsidR="00FF67DE" w:rsidRDefault="00FF67DE" w:rsidP="009350DF">
            <w:pPr>
              <w:ind w:right="-64"/>
              <w:jc w:val="center"/>
            </w:pPr>
            <w:r>
              <w:t>30 950</w:t>
            </w:r>
          </w:p>
        </w:tc>
      </w:tr>
      <w:tr w:rsidR="00FF67DE" w:rsidRPr="006C6762" w:rsidTr="009350DF">
        <w:trPr>
          <w:jc w:val="center"/>
        </w:trPr>
        <w:tc>
          <w:tcPr>
            <w:tcW w:w="1095" w:type="dxa"/>
          </w:tcPr>
          <w:p w:rsidR="00FF67DE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28.5.</w:t>
            </w:r>
          </w:p>
        </w:tc>
        <w:tc>
          <w:tcPr>
            <w:tcW w:w="1701" w:type="dxa"/>
          </w:tcPr>
          <w:p w:rsidR="00FF67DE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Община Пирдоп</w:t>
            </w:r>
          </w:p>
        </w:tc>
        <w:tc>
          <w:tcPr>
            <w:tcW w:w="2835" w:type="dxa"/>
          </w:tcPr>
          <w:p w:rsidR="00FF67DE" w:rsidRDefault="00FF67DE" w:rsidP="009350DF">
            <w:pPr>
              <w:ind w:right="-6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 год. от смъртта на Петър Динеков –автор на първото академично издание на разчетения текст на Паисиевата история</w:t>
            </w:r>
          </w:p>
        </w:tc>
        <w:tc>
          <w:tcPr>
            <w:tcW w:w="2551" w:type="dxa"/>
          </w:tcPr>
          <w:p w:rsidR="00FF67DE" w:rsidRPr="006C6762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  <w:r>
              <w:t>Община Пирдоп и Народно читалище „Напредък 1869</w:t>
            </w:r>
          </w:p>
        </w:tc>
        <w:tc>
          <w:tcPr>
            <w:tcW w:w="2126" w:type="dxa"/>
          </w:tcPr>
          <w:p w:rsidR="00FF67DE" w:rsidRDefault="00FF67DE" w:rsidP="009350DF">
            <w:pPr>
              <w:ind w:right="-64"/>
              <w:jc w:val="center"/>
            </w:pPr>
            <w:r>
              <w:t>07181/5242</w:t>
            </w:r>
          </w:p>
          <w:p w:rsidR="00FF67DE" w:rsidRDefault="00FF67DE" w:rsidP="009350DF">
            <w:pPr>
              <w:ind w:right="-64"/>
              <w:jc w:val="center"/>
            </w:pPr>
            <w:r>
              <w:t>07181/5680</w:t>
            </w:r>
          </w:p>
          <w:p w:rsidR="00FF67DE" w:rsidRDefault="00FF67DE" w:rsidP="009350DF">
            <w:pPr>
              <w:ind w:right="-64"/>
              <w:jc w:val="center"/>
            </w:pPr>
            <w:r>
              <w:t>Цветомира Бръмбева</w:t>
            </w:r>
          </w:p>
          <w:p w:rsidR="00FF67DE" w:rsidRPr="006C6762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  <w:r>
              <w:t>Мария Шентова</w:t>
            </w:r>
          </w:p>
        </w:tc>
        <w:tc>
          <w:tcPr>
            <w:tcW w:w="1276" w:type="dxa"/>
          </w:tcPr>
          <w:p w:rsidR="00FF67DE" w:rsidRDefault="00FF67DE" w:rsidP="009350DF">
            <w:pPr>
              <w:ind w:right="-64"/>
              <w:jc w:val="center"/>
            </w:pPr>
          </w:p>
        </w:tc>
        <w:tc>
          <w:tcPr>
            <w:tcW w:w="1559" w:type="dxa"/>
          </w:tcPr>
          <w:p w:rsidR="00FF67DE" w:rsidRDefault="00FF67DE" w:rsidP="009350DF">
            <w:pPr>
              <w:ind w:right="-64"/>
              <w:jc w:val="center"/>
            </w:pPr>
          </w:p>
        </w:tc>
      </w:tr>
      <w:tr w:rsidR="00FF67DE" w:rsidRPr="006C6762" w:rsidTr="009350DF">
        <w:trPr>
          <w:jc w:val="center"/>
        </w:trPr>
        <w:tc>
          <w:tcPr>
            <w:tcW w:w="1095" w:type="dxa"/>
          </w:tcPr>
          <w:p w:rsidR="00FF67DE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01.06-01.10</w:t>
            </w:r>
          </w:p>
          <w:p w:rsidR="00FF67DE" w:rsidRPr="006C6762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FF67DE" w:rsidRPr="006C6762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Парк Градска градина</w:t>
            </w:r>
          </w:p>
        </w:tc>
        <w:tc>
          <w:tcPr>
            <w:tcW w:w="2835" w:type="dxa"/>
          </w:tcPr>
          <w:p w:rsidR="00FF67DE" w:rsidRPr="006C6762" w:rsidRDefault="00FF67DE" w:rsidP="009350DF">
            <w:pPr>
              <w:ind w:right="-6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Изкуство под звездите</w:t>
            </w:r>
          </w:p>
        </w:tc>
        <w:tc>
          <w:tcPr>
            <w:tcW w:w="2551" w:type="dxa"/>
          </w:tcPr>
          <w:p w:rsidR="00FF67DE" w:rsidRPr="006C6762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  <w:r>
              <w:t>Община Пирдоп и Народно читалище „Напредък 1869”</w:t>
            </w:r>
          </w:p>
        </w:tc>
        <w:tc>
          <w:tcPr>
            <w:tcW w:w="2126" w:type="dxa"/>
          </w:tcPr>
          <w:p w:rsidR="00FF67DE" w:rsidRDefault="00FF67DE" w:rsidP="009350DF">
            <w:pPr>
              <w:ind w:right="-64"/>
              <w:jc w:val="center"/>
            </w:pPr>
            <w:r>
              <w:t>07181/5242</w:t>
            </w:r>
          </w:p>
          <w:p w:rsidR="00FF67DE" w:rsidRDefault="00FF67DE" w:rsidP="009350DF">
            <w:pPr>
              <w:ind w:right="-64"/>
              <w:jc w:val="center"/>
            </w:pPr>
            <w:r>
              <w:t>07181/5680</w:t>
            </w:r>
          </w:p>
          <w:p w:rsidR="00FF67DE" w:rsidRDefault="00FF67DE" w:rsidP="009350DF">
            <w:pPr>
              <w:ind w:right="-64"/>
              <w:jc w:val="center"/>
            </w:pPr>
            <w:r>
              <w:t>Цветомира Бръмбева</w:t>
            </w:r>
          </w:p>
          <w:p w:rsidR="00FF67DE" w:rsidRPr="006C6762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  <w:r>
              <w:t>Мария Шентова</w:t>
            </w:r>
          </w:p>
        </w:tc>
        <w:tc>
          <w:tcPr>
            <w:tcW w:w="1276" w:type="dxa"/>
          </w:tcPr>
          <w:p w:rsidR="00FF67DE" w:rsidRDefault="00FF67DE" w:rsidP="009350DF">
            <w:pPr>
              <w:ind w:right="-64"/>
              <w:jc w:val="center"/>
            </w:pPr>
            <w:r>
              <w:t>2 007</w:t>
            </w:r>
          </w:p>
        </w:tc>
        <w:tc>
          <w:tcPr>
            <w:tcW w:w="1559" w:type="dxa"/>
          </w:tcPr>
          <w:p w:rsidR="00FF67DE" w:rsidRDefault="00FF67DE" w:rsidP="009350DF">
            <w:pPr>
              <w:ind w:right="-64"/>
              <w:jc w:val="center"/>
            </w:pPr>
          </w:p>
        </w:tc>
      </w:tr>
      <w:tr w:rsidR="00FF67DE" w:rsidRPr="006C6762" w:rsidTr="009350DF">
        <w:trPr>
          <w:jc w:val="center"/>
        </w:trPr>
        <w:tc>
          <w:tcPr>
            <w:tcW w:w="1095" w:type="dxa"/>
          </w:tcPr>
          <w:p w:rsidR="00FF67DE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</w:p>
          <w:p w:rsidR="00FF67DE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02.07.</w:t>
            </w:r>
          </w:p>
          <w:p w:rsidR="00FF67DE" w:rsidRPr="006C6762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FF67DE" w:rsidRPr="006C6762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С.Душанци</w:t>
            </w:r>
          </w:p>
        </w:tc>
        <w:tc>
          <w:tcPr>
            <w:tcW w:w="2835" w:type="dxa"/>
          </w:tcPr>
          <w:p w:rsidR="00FF67DE" w:rsidRPr="006C6762" w:rsidRDefault="00FF67DE" w:rsidP="009350DF">
            <w:pPr>
              <w:ind w:right="-6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Празник на селото</w:t>
            </w:r>
          </w:p>
        </w:tc>
        <w:tc>
          <w:tcPr>
            <w:tcW w:w="2551" w:type="dxa"/>
          </w:tcPr>
          <w:p w:rsidR="00FF67DE" w:rsidRDefault="00FF67DE" w:rsidP="009350DF">
            <w:pPr>
              <w:ind w:right="-64"/>
              <w:jc w:val="center"/>
            </w:pPr>
            <w:r>
              <w:t>Община Пирдоп</w:t>
            </w:r>
          </w:p>
          <w:p w:rsidR="00FF67DE" w:rsidRDefault="00FF67DE" w:rsidP="009350DF">
            <w:pPr>
              <w:ind w:right="-64"/>
              <w:jc w:val="center"/>
            </w:pPr>
          </w:p>
          <w:p w:rsidR="00FF67DE" w:rsidRDefault="00FF67DE" w:rsidP="009350DF">
            <w:pPr>
              <w:ind w:right="-64"/>
              <w:jc w:val="center"/>
            </w:pPr>
            <w:r>
              <w:t>Народно читалище „Светлина 1910</w:t>
            </w:r>
          </w:p>
          <w:p w:rsidR="00FF67DE" w:rsidRPr="006C6762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FF67DE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07181/5242</w:t>
            </w:r>
          </w:p>
          <w:p w:rsidR="00FF67DE" w:rsidRPr="006C6762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Златка Кънева</w:t>
            </w:r>
          </w:p>
        </w:tc>
        <w:tc>
          <w:tcPr>
            <w:tcW w:w="1276" w:type="dxa"/>
          </w:tcPr>
          <w:p w:rsidR="00FF67DE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14 938</w:t>
            </w:r>
          </w:p>
        </w:tc>
        <w:tc>
          <w:tcPr>
            <w:tcW w:w="1559" w:type="dxa"/>
          </w:tcPr>
          <w:p w:rsidR="00FF67DE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15 600</w:t>
            </w:r>
          </w:p>
        </w:tc>
      </w:tr>
      <w:tr w:rsidR="00FF67DE" w:rsidRPr="006C6762" w:rsidTr="009350DF">
        <w:trPr>
          <w:jc w:val="center"/>
        </w:trPr>
        <w:tc>
          <w:tcPr>
            <w:tcW w:w="1095" w:type="dxa"/>
          </w:tcPr>
          <w:p w:rsidR="00FF67DE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</w:p>
          <w:p w:rsidR="00FF67DE" w:rsidRPr="006C6762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23.07.</w:t>
            </w:r>
          </w:p>
        </w:tc>
        <w:tc>
          <w:tcPr>
            <w:tcW w:w="1701" w:type="dxa"/>
          </w:tcPr>
          <w:p w:rsidR="00FF67DE" w:rsidRPr="006C6762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Местност „Еленско „</w:t>
            </w:r>
          </w:p>
        </w:tc>
        <w:tc>
          <w:tcPr>
            <w:tcW w:w="2835" w:type="dxa"/>
          </w:tcPr>
          <w:p w:rsidR="00FF67DE" w:rsidRPr="006C6762" w:rsidRDefault="00FF67DE" w:rsidP="009350DF">
            <w:pPr>
              <w:ind w:right="-6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Празник на гр.Пирдоп</w:t>
            </w:r>
          </w:p>
        </w:tc>
        <w:tc>
          <w:tcPr>
            <w:tcW w:w="2551" w:type="dxa"/>
          </w:tcPr>
          <w:p w:rsidR="00FF67DE" w:rsidRPr="006C6762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  <w:r>
              <w:t>Община Пирдоп и Народно читалище „Напредък 1869”</w:t>
            </w:r>
          </w:p>
        </w:tc>
        <w:tc>
          <w:tcPr>
            <w:tcW w:w="2126" w:type="dxa"/>
          </w:tcPr>
          <w:p w:rsidR="00FF67DE" w:rsidRDefault="00FF67DE" w:rsidP="009350DF">
            <w:pPr>
              <w:ind w:right="-64"/>
              <w:jc w:val="center"/>
            </w:pPr>
            <w:r>
              <w:t>07181/5242</w:t>
            </w:r>
          </w:p>
          <w:p w:rsidR="00FF67DE" w:rsidRDefault="00FF67DE" w:rsidP="009350DF">
            <w:pPr>
              <w:ind w:right="-64"/>
              <w:jc w:val="center"/>
            </w:pPr>
            <w:r>
              <w:t>07181/5680</w:t>
            </w:r>
          </w:p>
          <w:p w:rsidR="00FF67DE" w:rsidRDefault="00FF67DE" w:rsidP="009350DF">
            <w:pPr>
              <w:ind w:right="-64"/>
              <w:jc w:val="center"/>
            </w:pPr>
            <w:r>
              <w:t>Цветомира Бръмбева</w:t>
            </w:r>
          </w:p>
          <w:p w:rsidR="00FF67DE" w:rsidRPr="006C6762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  <w:r>
              <w:t>Мария Шентова</w:t>
            </w:r>
          </w:p>
        </w:tc>
        <w:tc>
          <w:tcPr>
            <w:tcW w:w="1276" w:type="dxa"/>
          </w:tcPr>
          <w:p w:rsidR="00FF67DE" w:rsidRDefault="00FF67DE" w:rsidP="009350DF">
            <w:pPr>
              <w:ind w:right="-64"/>
              <w:jc w:val="center"/>
            </w:pPr>
            <w:r>
              <w:t>49 068</w:t>
            </w:r>
          </w:p>
        </w:tc>
        <w:tc>
          <w:tcPr>
            <w:tcW w:w="1559" w:type="dxa"/>
          </w:tcPr>
          <w:p w:rsidR="00FF67DE" w:rsidRDefault="00FF67DE" w:rsidP="009350DF">
            <w:pPr>
              <w:ind w:right="-64"/>
              <w:jc w:val="center"/>
            </w:pPr>
            <w:r>
              <w:t>31 450</w:t>
            </w:r>
          </w:p>
        </w:tc>
      </w:tr>
      <w:tr w:rsidR="00FF67DE" w:rsidRPr="006C6762" w:rsidTr="009350DF">
        <w:trPr>
          <w:jc w:val="center"/>
        </w:trPr>
        <w:tc>
          <w:tcPr>
            <w:tcW w:w="1095" w:type="dxa"/>
          </w:tcPr>
          <w:p w:rsidR="00FF67DE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03-04.09</w:t>
            </w:r>
          </w:p>
        </w:tc>
        <w:tc>
          <w:tcPr>
            <w:tcW w:w="1701" w:type="dxa"/>
          </w:tcPr>
          <w:p w:rsidR="00FF67DE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Площад „Тодор Влайков „</w:t>
            </w:r>
          </w:p>
        </w:tc>
        <w:tc>
          <w:tcPr>
            <w:tcW w:w="2835" w:type="dxa"/>
          </w:tcPr>
          <w:p w:rsidR="00FF67DE" w:rsidRDefault="00FF67DE" w:rsidP="009350DF">
            <w:pPr>
              <w:ind w:right="-6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Фолклорница край Еленско</w:t>
            </w:r>
          </w:p>
        </w:tc>
        <w:tc>
          <w:tcPr>
            <w:tcW w:w="2551" w:type="dxa"/>
          </w:tcPr>
          <w:p w:rsidR="00FF67DE" w:rsidRDefault="00FF67DE" w:rsidP="009350DF">
            <w:pPr>
              <w:ind w:right="-64"/>
              <w:jc w:val="center"/>
            </w:pPr>
            <w:r>
              <w:t>Читалище „Напредък 1869”</w:t>
            </w:r>
          </w:p>
        </w:tc>
        <w:tc>
          <w:tcPr>
            <w:tcW w:w="2126" w:type="dxa"/>
          </w:tcPr>
          <w:p w:rsidR="00FF67DE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07181/5680</w:t>
            </w:r>
          </w:p>
          <w:p w:rsidR="00FF67DE" w:rsidRDefault="00FF67DE" w:rsidP="009350DF">
            <w:pPr>
              <w:ind w:right="-64"/>
              <w:jc w:val="center"/>
            </w:pPr>
            <w:r>
              <w:rPr>
                <w:sz w:val="18"/>
                <w:szCs w:val="18"/>
              </w:rPr>
              <w:t>Цветомира Бръмбева</w:t>
            </w:r>
          </w:p>
        </w:tc>
        <w:tc>
          <w:tcPr>
            <w:tcW w:w="1276" w:type="dxa"/>
          </w:tcPr>
          <w:p w:rsidR="00FF67DE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2 650</w:t>
            </w:r>
          </w:p>
        </w:tc>
        <w:tc>
          <w:tcPr>
            <w:tcW w:w="1559" w:type="dxa"/>
          </w:tcPr>
          <w:p w:rsidR="00FF67DE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</w:p>
        </w:tc>
      </w:tr>
      <w:tr w:rsidR="00FF67DE" w:rsidRPr="006C6762" w:rsidTr="009350DF">
        <w:trPr>
          <w:jc w:val="center"/>
        </w:trPr>
        <w:tc>
          <w:tcPr>
            <w:tcW w:w="1095" w:type="dxa"/>
          </w:tcPr>
          <w:p w:rsidR="00FF67DE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01.10.</w:t>
            </w:r>
          </w:p>
        </w:tc>
        <w:tc>
          <w:tcPr>
            <w:tcW w:w="1701" w:type="dxa"/>
          </w:tcPr>
          <w:p w:rsidR="00FF67DE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  <w:r>
              <w:t>Читалище „Напредък 1869”</w:t>
            </w:r>
          </w:p>
        </w:tc>
        <w:tc>
          <w:tcPr>
            <w:tcW w:w="2835" w:type="dxa"/>
          </w:tcPr>
          <w:p w:rsidR="00FF67DE" w:rsidRDefault="00FF67DE" w:rsidP="009350DF">
            <w:pPr>
              <w:ind w:right="-6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Ден на поезията</w:t>
            </w:r>
          </w:p>
        </w:tc>
        <w:tc>
          <w:tcPr>
            <w:tcW w:w="2551" w:type="dxa"/>
          </w:tcPr>
          <w:p w:rsidR="00FF67DE" w:rsidRDefault="00FF67DE" w:rsidP="009350DF">
            <w:pPr>
              <w:ind w:right="-64"/>
              <w:jc w:val="center"/>
            </w:pPr>
            <w:r>
              <w:t>Читалище „Напредък 1869”</w:t>
            </w:r>
          </w:p>
        </w:tc>
        <w:tc>
          <w:tcPr>
            <w:tcW w:w="2126" w:type="dxa"/>
          </w:tcPr>
          <w:p w:rsidR="00FF67DE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07181/5680</w:t>
            </w:r>
          </w:p>
          <w:p w:rsidR="00FF67DE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Цветомира Бръмбева</w:t>
            </w:r>
          </w:p>
        </w:tc>
        <w:tc>
          <w:tcPr>
            <w:tcW w:w="1276" w:type="dxa"/>
          </w:tcPr>
          <w:p w:rsidR="00FF67DE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FF67DE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</w:p>
        </w:tc>
      </w:tr>
      <w:tr w:rsidR="00FF67DE" w:rsidRPr="006C6762" w:rsidTr="009350DF">
        <w:trPr>
          <w:jc w:val="center"/>
        </w:trPr>
        <w:tc>
          <w:tcPr>
            <w:tcW w:w="1095" w:type="dxa"/>
          </w:tcPr>
          <w:p w:rsidR="00FF67DE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01.11.</w:t>
            </w:r>
          </w:p>
        </w:tc>
        <w:tc>
          <w:tcPr>
            <w:tcW w:w="1701" w:type="dxa"/>
          </w:tcPr>
          <w:p w:rsidR="00FF67DE" w:rsidRDefault="00FF67DE" w:rsidP="009350DF">
            <w:pPr>
              <w:ind w:right="-64"/>
              <w:jc w:val="center"/>
            </w:pPr>
            <w:r>
              <w:t>Община Пирдоп</w:t>
            </w:r>
          </w:p>
        </w:tc>
        <w:tc>
          <w:tcPr>
            <w:tcW w:w="2835" w:type="dxa"/>
          </w:tcPr>
          <w:p w:rsidR="00FF67DE" w:rsidRDefault="00FF67DE" w:rsidP="009350DF">
            <w:pPr>
              <w:ind w:right="-6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170г. от рождението и 120г от смъртта на Симеон Сърданов – народен учител</w:t>
            </w:r>
          </w:p>
        </w:tc>
        <w:tc>
          <w:tcPr>
            <w:tcW w:w="2551" w:type="dxa"/>
          </w:tcPr>
          <w:p w:rsidR="00FF67DE" w:rsidRDefault="00FF67DE" w:rsidP="009350DF">
            <w:pPr>
              <w:ind w:right="-64"/>
              <w:jc w:val="center"/>
            </w:pPr>
            <w:r>
              <w:t>Община Пирдоп</w:t>
            </w:r>
          </w:p>
        </w:tc>
        <w:tc>
          <w:tcPr>
            <w:tcW w:w="2126" w:type="dxa"/>
          </w:tcPr>
          <w:p w:rsidR="00FF67DE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  <w:r>
              <w:t>07181/5242</w:t>
            </w:r>
          </w:p>
        </w:tc>
        <w:tc>
          <w:tcPr>
            <w:tcW w:w="1276" w:type="dxa"/>
          </w:tcPr>
          <w:p w:rsidR="00FF67DE" w:rsidRDefault="00FF67DE" w:rsidP="009350DF">
            <w:pPr>
              <w:ind w:right="-64"/>
              <w:jc w:val="center"/>
            </w:pPr>
          </w:p>
        </w:tc>
        <w:tc>
          <w:tcPr>
            <w:tcW w:w="1559" w:type="dxa"/>
          </w:tcPr>
          <w:p w:rsidR="00FF67DE" w:rsidRDefault="00FF67DE" w:rsidP="009350DF">
            <w:pPr>
              <w:ind w:right="-64"/>
              <w:jc w:val="center"/>
            </w:pPr>
          </w:p>
        </w:tc>
      </w:tr>
      <w:tr w:rsidR="00FF67DE" w:rsidRPr="006C6762" w:rsidTr="009350DF">
        <w:trPr>
          <w:jc w:val="center"/>
        </w:trPr>
        <w:tc>
          <w:tcPr>
            <w:tcW w:w="1095" w:type="dxa"/>
          </w:tcPr>
          <w:p w:rsidR="00FF67DE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12.11.</w:t>
            </w:r>
          </w:p>
        </w:tc>
        <w:tc>
          <w:tcPr>
            <w:tcW w:w="1701" w:type="dxa"/>
          </w:tcPr>
          <w:p w:rsidR="00FF67DE" w:rsidRDefault="00FF67DE" w:rsidP="009350DF">
            <w:pPr>
              <w:ind w:right="-64"/>
              <w:jc w:val="center"/>
            </w:pPr>
            <w:r>
              <w:t>Читалище „Напредък 1869”</w:t>
            </w:r>
          </w:p>
        </w:tc>
        <w:tc>
          <w:tcPr>
            <w:tcW w:w="2835" w:type="dxa"/>
          </w:tcPr>
          <w:p w:rsidR="00FF67DE" w:rsidRDefault="00FF67DE" w:rsidP="009350DF">
            <w:pPr>
              <w:ind w:right="-6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Фотоизложба</w:t>
            </w:r>
          </w:p>
        </w:tc>
        <w:tc>
          <w:tcPr>
            <w:tcW w:w="2551" w:type="dxa"/>
          </w:tcPr>
          <w:p w:rsidR="00FF67DE" w:rsidRDefault="00FF67DE" w:rsidP="009350DF">
            <w:pPr>
              <w:ind w:right="-64"/>
              <w:jc w:val="center"/>
            </w:pPr>
            <w:r>
              <w:t>Читалище „Напредък 1869” Читалище „Напредък 1869”</w:t>
            </w:r>
          </w:p>
        </w:tc>
        <w:tc>
          <w:tcPr>
            <w:tcW w:w="2126" w:type="dxa"/>
          </w:tcPr>
          <w:p w:rsidR="00FF67DE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07181/5680</w:t>
            </w:r>
          </w:p>
          <w:p w:rsidR="00FF67DE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Цветомира Бръмбева</w:t>
            </w:r>
          </w:p>
        </w:tc>
        <w:tc>
          <w:tcPr>
            <w:tcW w:w="1276" w:type="dxa"/>
          </w:tcPr>
          <w:p w:rsidR="00FF67DE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FF67DE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</w:p>
        </w:tc>
      </w:tr>
      <w:tr w:rsidR="00FF67DE" w:rsidRPr="006C6762" w:rsidTr="009350DF">
        <w:trPr>
          <w:jc w:val="center"/>
        </w:trPr>
        <w:tc>
          <w:tcPr>
            <w:tcW w:w="1095" w:type="dxa"/>
          </w:tcPr>
          <w:p w:rsidR="00FF67DE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02.12.</w:t>
            </w:r>
          </w:p>
        </w:tc>
        <w:tc>
          <w:tcPr>
            <w:tcW w:w="1701" w:type="dxa"/>
          </w:tcPr>
          <w:p w:rsidR="00FF67DE" w:rsidRDefault="00FF67DE" w:rsidP="009350DF">
            <w:pPr>
              <w:ind w:right="-64"/>
              <w:jc w:val="center"/>
            </w:pPr>
            <w:r>
              <w:t>Читалище „Напредък 1869”</w:t>
            </w:r>
          </w:p>
        </w:tc>
        <w:tc>
          <w:tcPr>
            <w:tcW w:w="2835" w:type="dxa"/>
          </w:tcPr>
          <w:p w:rsidR="00FF67DE" w:rsidRDefault="00FF67DE" w:rsidP="009350DF">
            <w:pPr>
              <w:ind w:right="-6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Изложба на традиционни ястия</w:t>
            </w:r>
          </w:p>
        </w:tc>
        <w:tc>
          <w:tcPr>
            <w:tcW w:w="2551" w:type="dxa"/>
          </w:tcPr>
          <w:p w:rsidR="00FF67DE" w:rsidRDefault="00FF67DE" w:rsidP="009350DF">
            <w:pPr>
              <w:ind w:right="-64"/>
              <w:jc w:val="center"/>
            </w:pPr>
            <w:r>
              <w:t>Читалище „Напредък 1869”</w:t>
            </w:r>
          </w:p>
        </w:tc>
        <w:tc>
          <w:tcPr>
            <w:tcW w:w="2126" w:type="dxa"/>
          </w:tcPr>
          <w:p w:rsidR="00FF67DE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07181/5680</w:t>
            </w:r>
          </w:p>
          <w:p w:rsidR="00FF67DE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Цветомира Бръмбева</w:t>
            </w:r>
          </w:p>
        </w:tc>
        <w:tc>
          <w:tcPr>
            <w:tcW w:w="1276" w:type="dxa"/>
          </w:tcPr>
          <w:p w:rsidR="00FF67DE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FF67DE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</w:p>
        </w:tc>
      </w:tr>
      <w:tr w:rsidR="00FF67DE" w:rsidRPr="006C6762" w:rsidTr="009350DF">
        <w:trPr>
          <w:jc w:val="center"/>
        </w:trPr>
        <w:tc>
          <w:tcPr>
            <w:tcW w:w="1095" w:type="dxa"/>
          </w:tcPr>
          <w:p w:rsidR="00FF67DE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14.12</w:t>
            </w:r>
          </w:p>
        </w:tc>
        <w:tc>
          <w:tcPr>
            <w:tcW w:w="1701" w:type="dxa"/>
          </w:tcPr>
          <w:p w:rsidR="00FF67DE" w:rsidRDefault="00FF67DE" w:rsidP="009350DF">
            <w:pPr>
              <w:ind w:right="-64"/>
              <w:jc w:val="center"/>
            </w:pPr>
            <w:r>
              <w:t>Община Пирдоп</w:t>
            </w:r>
          </w:p>
        </w:tc>
        <w:tc>
          <w:tcPr>
            <w:tcW w:w="2835" w:type="dxa"/>
          </w:tcPr>
          <w:p w:rsidR="00FF67DE" w:rsidRDefault="00FF67DE" w:rsidP="009350DF">
            <w:pPr>
              <w:ind w:right="-6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Коледно-новогодишни празници</w:t>
            </w:r>
          </w:p>
        </w:tc>
        <w:tc>
          <w:tcPr>
            <w:tcW w:w="2551" w:type="dxa"/>
          </w:tcPr>
          <w:p w:rsidR="00FF67DE" w:rsidRDefault="00FF67DE" w:rsidP="009350DF">
            <w:pPr>
              <w:ind w:right="-64"/>
              <w:jc w:val="center"/>
            </w:pPr>
            <w:r>
              <w:t>Община Пирдоп и Народно читалище „Напредък 1869</w:t>
            </w:r>
          </w:p>
        </w:tc>
        <w:tc>
          <w:tcPr>
            <w:tcW w:w="2126" w:type="dxa"/>
          </w:tcPr>
          <w:p w:rsidR="00FF67DE" w:rsidRDefault="00FF67DE" w:rsidP="009350DF">
            <w:pPr>
              <w:ind w:right="-64"/>
              <w:jc w:val="center"/>
            </w:pPr>
            <w:r>
              <w:t>07181/5242</w:t>
            </w:r>
          </w:p>
          <w:p w:rsidR="00FF67DE" w:rsidRDefault="00FF67DE" w:rsidP="009350DF">
            <w:pPr>
              <w:ind w:right="-64"/>
              <w:jc w:val="center"/>
            </w:pPr>
            <w:r>
              <w:t>07181/5680</w:t>
            </w:r>
          </w:p>
          <w:p w:rsidR="00FF67DE" w:rsidRDefault="00FF67DE" w:rsidP="009350DF">
            <w:pPr>
              <w:ind w:right="-64"/>
              <w:jc w:val="center"/>
            </w:pPr>
            <w:r>
              <w:t>Цветомира Бръмбева</w:t>
            </w:r>
          </w:p>
          <w:p w:rsidR="00FF67DE" w:rsidRDefault="00FF67DE" w:rsidP="009350DF">
            <w:pPr>
              <w:ind w:right="-64"/>
              <w:jc w:val="center"/>
              <w:rPr>
                <w:sz w:val="18"/>
                <w:szCs w:val="18"/>
              </w:rPr>
            </w:pPr>
            <w:r>
              <w:t>Мария Шентова</w:t>
            </w:r>
          </w:p>
        </w:tc>
        <w:tc>
          <w:tcPr>
            <w:tcW w:w="1276" w:type="dxa"/>
          </w:tcPr>
          <w:p w:rsidR="00FF67DE" w:rsidRDefault="00FF67DE" w:rsidP="009350DF">
            <w:pPr>
              <w:ind w:right="-64"/>
              <w:jc w:val="center"/>
            </w:pPr>
            <w:r>
              <w:t>1 423</w:t>
            </w:r>
          </w:p>
        </w:tc>
        <w:tc>
          <w:tcPr>
            <w:tcW w:w="1559" w:type="dxa"/>
          </w:tcPr>
          <w:p w:rsidR="00FF67DE" w:rsidRDefault="00FF67DE" w:rsidP="009350DF">
            <w:pPr>
              <w:ind w:right="-64"/>
              <w:jc w:val="center"/>
            </w:pPr>
          </w:p>
        </w:tc>
      </w:tr>
    </w:tbl>
    <w:p w:rsidR="00FF67DE" w:rsidRDefault="00FF67DE" w:rsidP="00FF67DE">
      <w:pPr>
        <w:ind w:firstLine="708"/>
        <w:jc w:val="center"/>
        <w:rPr>
          <w:rFonts w:ascii="Arial Narrow" w:hAnsi="Arial Narrow"/>
          <w:sz w:val="16"/>
          <w:szCs w:val="16"/>
          <w:lang w:val="ru-RU"/>
        </w:rPr>
      </w:pPr>
    </w:p>
    <w:p w:rsidR="00FF67DE" w:rsidRDefault="00FF67DE" w:rsidP="00FF67DE">
      <w:pPr>
        <w:ind w:firstLine="708"/>
        <w:jc w:val="center"/>
        <w:rPr>
          <w:rFonts w:ascii="Arial Narrow" w:hAnsi="Arial Narrow"/>
          <w:sz w:val="16"/>
          <w:szCs w:val="16"/>
          <w:lang w:val="ru-RU"/>
        </w:rPr>
      </w:pPr>
    </w:p>
    <w:p w:rsidR="00FF67DE" w:rsidRDefault="00FF67DE" w:rsidP="00FF67DE">
      <w:pPr>
        <w:ind w:firstLine="708"/>
        <w:jc w:val="right"/>
        <w:rPr>
          <w:rFonts w:ascii="Arial Narrow" w:hAnsi="Arial Narrow"/>
          <w:sz w:val="16"/>
          <w:szCs w:val="16"/>
          <w:lang w:val="ru-RU"/>
        </w:rPr>
      </w:pPr>
      <w:r>
        <w:rPr>
          <w:rFonts w:ascii="Arial Narrow" w:hAnsi="Arial Narrow"/>
          <w:sz w:val="16"/>
          <w:szCs w:val="16"/>
          <w:lang w:val="ru-RU"/>
        </w:rPr>
        <w:t>Приложение №7А</w:t>
      </w:r>
    </w:p>
    <w:p w:rsidR="00FF67DE" w:rsidRDefault="00FF67DE" w:rsidP="00FF67DE">
      <w:pPr>
        <w:ind w:firstLine="708"/>
        <w:jc w:val="right"/>
        <w:rPr>
          <w:rFonts w:ascii="Arial Narrow" w:hAnsi="Arial Narrow"/>
          <w:sz w:val="16"/>
          <w:szCs w:val="16"/>
          <w:lang w:val="ru-RU"/>
        </w:rPr>
      </w:pPr>
      <w:r w:rsidRPr="00C1446D">
        <w:rPr>
          <w:rFonts w:ascii="Arial Narrow" w:hAnsi="Arial Narrow"/>
          <w:sz w:val="16"/>
          <w:szCs w:val="16"/>
          <w:lang w:val="ru-RU"/>
        </w:rPr>
        <w:t>Разчет на сметките от ЕС за 2022 г. от Национален фонд</w:t>
      </w:r>
    </w:p>
    <w:p w:rsidR="00FF67DE" w:rsidRDefault="00FF67DE" w:rsidP="00FF67DE">
      <w:pPr>
        <w:ind w:firstLine="708"/>
        <w:jc w:val="right"/>
        <w:rPr>
          <w:rFonts w:ascii="Arial Narrow" w:hAnsi="Arial Narrow"/>
          <w:sz w:val="16"/>
          <w:szCs w:val="16"/>
          <w:lang w:val="ru-RU"/>
        </w:rPr>
      </w:pPr>
    </w:p>
    <w:tbl>
      <w:tblPr>
        <w:tblW w:w="992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65"/>
        <w:gridCol w:w="862"/>
        <w:gridCol w:w="1040"/>
        <w:gridCol w:w="1059"/>
        <w:gridCol w:w="1097"/>
        <w:gridCol w:w="1305"/>
        <w:gridCol w:w="146"/>
      </w:tblGrid>
      <w:tr w:rsidR="00FF67DE" w:rsidTr="009350DF">
        <w:trPr>
          <w:gridAfter w:val="1"/>
          <w:wAfter w:w="36" w:type="dxa"/>
          <w:trHeight w:val="506"/>
        </w:trPr>
        <w:tc>
          <w:tcPr>
            <w:tcW w:w="4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Наименование</w:t>
            </w:r>
          </w:p>
        </w:tc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№ на §§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ОБЩО</w:t>
            </w:r>
          </w:p>
        </w:tc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 т.ч. от ЕС</w:t>
            </w:r>
          </w:p>
        </w:tc>
        <w:tc>
          <w:tcPr>
            <w:tcW w:w="10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Общински бюджет</w:t>
            </w:r>
          </w:p>
        </w:tc>
        <w:tc>
          <w:tcPr>
            <w:tcW w:w="1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ОТЧЕТ 31.12.2022Г.</w:t>
            </w:r>
          </w:p>
        </w:tc>
      </w:tr>
      <w:tr w:rsidR="00FF67DE" w:rsidTr="009350DF">
        <w:trPr>
          <w:trHeight w:val="255"/>
        </w:trPr>
        <w:tc>
          <w:tcPr>
            <w:tcW w:w="4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67DE" w:rsidTr="009350DF">
        <w:trPr>
          <w:trHeight w:val="270"/>
        </w:trPr>
        <w:tc>
          <w:tcPr>
            <w:tcW w:w="46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ОП " Околна среда"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1800"/>
        </w:trPr>
        <w:tc>
          <w:tcPr>
            <w:tcW w:w="46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67DE" w:rsidRDefault="00FF67DE" w:rsidP="009350D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1. Интегриран воден проект - на град Пирдоп-"Изграждане на ПСОВ с извънплощадкови съоражения и мрежи. Доизграждане и реконструкция на мканализационната мрежа с реконструкция на съпътсващата водопроводна мрежа" - Община Пирдоп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Приходи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 Трансфери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Трансфери (субсидии,вн.) м/у бюдж.с/ки (+/-)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61-00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Трансфери м/у бюдж. И извънб. с/ки (+/-)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62-00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Трансфери м/у извънб. с/ки/ ф.( нето)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63-00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Всичко трансфери: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2.Временни безлихвени заеми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Получ.(пред.)врем. безл.заеми от/за ЦБ (+/-)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74-00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получени заеми (+)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74-11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-2 543 026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-2 543 026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-779 499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погасени заеми (-)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74-12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Врем. безл.заеми м/у бюджетни с/ки (нето)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75-00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Врем. безл.заеми м/у бюдж. И извънб. с/ки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76-00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Врем. безл.заеми м/у извънб. с/ки /фондове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77-00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Всичко временни безлихвени заеми: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 Депозити и средства по сметки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Остатък от предходния период (9501 до 9506) (+)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Наличн.в края на периода (9507до9512) (-)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Депозити и средства по сметки (нето) (+/-)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95-00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Разходи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Функция…………………….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Дейност…………………….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Запл.и възнагр.за перс.,нает по тр.и сл.правоотн.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01-00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 възнаграждения и плащания за персонал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02-00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Задължителни осиг. вноски от работодатели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05-00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Издръжка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10-00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540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Стипендии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40-00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510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Субсидии за нефинансови предприятия и организации с нестопанска цел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43-00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510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Придобиване на дълготрайни активи и основен ремонт ( §51 до § 54)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51-54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Капиталови трансфери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55-00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Всичко разходи: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615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67DE" w:rsidRDefault="00FF67DE" w:rsidP="009350DF">
            <w:pPr>
              <w:rPr>
                <w:rFonts w:ascii="Tahoma" w:hAnsi="Tahoma" w:cs="Tahoma"/>
                <w:b/>
                <w:bCs/>
                <w:color w:val="000000"/>
              </w:rPr>
            </w:pPr>
            <w:r>
              <w:rPr>
                <w:rFonts w:ascii="Tahoma" w:hAnsi="Tahoma" w:cs="Tahoma"/>
                <w:b/>
                <w:bCs/>
                <w:color w:val="000000"/>
              </w:rPr>
              <w:t>Оперативна програма „Околна среда“ 2014-2020 г.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915"/>
        </w:trPr>
        <w:tc>
          <w:tcPr>
            <w:tcW w:w="46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67DE" w:rsidRDefault="00FF67DE" w:rsidP="009350DF">
            <w:pPr>
              <w:rPr>
                <w:rFonts w:ascii="Tahoma" w:hAnsi="Tahoma" w:cs="Tahoma"/>
                <w:b/>
                <w:bCs/>
                <w:color w:val="000000"/>
              </w:rPr>
            </w:pPr>
            <w:r>
              <w:rPr>
                <w:rFonts w:ascii="Tahoma" w:hAnsi="Tahoma" w:cs="Tahoma"/>
                <w:b/>
                <w:bCs/>
                <w:color w:val="000000"/>
              </w:rPr>
              <w:t>“Закриване ирекултивация на депо за ТБО в землището на гр.Пирдоп”,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Приходи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1 850 000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1 850 000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 Трансфери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Трансфери (субсидии,вн.) м/у бюдж.с/ки (+/-)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61-00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Трансфери м/у бюдж. И извънб. с/ки (+/-)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62-00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Трансфери м/у извънб. с/ки/ ф.( нето)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63-00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1 850 000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1 850  000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290 837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Всичко трансфери: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2.Временни безлихвени заеми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Получ.(пред.)врем. безл.заеми от/за ЦБ (+/-)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74-00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получени заеми (+)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74-11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погасени заеми (-)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74-12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Врем. безл.заеми м/у бюджетни с/ки (нето)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75-00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Врем. безл.заеми м/у бюдж. И извънб. с/ки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76-00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Врем. безл.заеми м/у извънб. с/ки /фондове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77-00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Всичко временни безлихвени заеми: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 Депозити и средства по сметки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Остатък от предходния период (9501 до 9506) (+)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Наличн.в края на периода (9507до9512) (-)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Депозити и средства по сметки (нето) (+/-)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95-00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Разходи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Функция…………………….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Дейност…………………….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Запл.и възнагр.за перс.,нает по тр.и сл.правоотн.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01-00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 възнаграждения и плащания за персонал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02-00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Задължителни осиг. вноски от работодатели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05-00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Издръжка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10-00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Стипендии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40-00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510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Субсидии за нефинансови предприятия и организации с нестопанска цел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43-00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510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Придобиване на дълготрайни активи и основен ремонт ( §51 до § 54)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51-54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1 850 000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1 850 000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290 837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Капиталови трансфери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55-00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Всичко разходи: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1 850 000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1 850 000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70"/>
        </w:trPr>
        <w:tc>
          <w:tcPr>
            <w:tcW w:w="46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Фонд СОЦИАЛНА ЗАКРИЛА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780"/>
        </w:trPr>
        <w:tc>
          <w:tcPr>
            <w:tcW w:w="46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F67DE" w:rsidRDefault="00FF67DE" w:rsidP="009350D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1. Закупуване на електромобили за нуждите на Социален комплекс и ДГ Чоконяни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Приходи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 Трансфери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Трансфери (субсидии,вн.) м/у бюдж.с/ки (+/-)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61-00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Трансфери м/у бюдж. И извънб. с/ки (+/-)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62-00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Трансфери м/у извънб. с/ки/ ф.( нето)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63-00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100 000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50 000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50 000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Всичко трансфери: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2.Временни безлихвени заеми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Получ.(пред.)врем. безл.заеми от/за ЦБ (+/-)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74-00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получени заеми (+)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74-11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погасени заеми (-)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74-12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Врем. безл.заеми м/у бюджетни с/ки (нето)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75-00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Врем. безл.заеми м/у бюдж. И извънб. с/ки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76-00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Врем. безл.заеми м/у извънб. с/ки /фондове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77-00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Всичко временни безлихвени заеми: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 Депозити и средства по сметки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Остатък от предходния период (9501 до 9506) (+)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Наличн.в края на периода (9507до9512) (-)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Депозити и средства по сметки (нето) (+/-)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95-00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Разходи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Функция…………………….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Дейност…………………….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Запл.и възнагр.за перс.,нает по тр.и сл.правоотн.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01-00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 възнаграждения и плащания за персонал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02-00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Задължителни осиг. вноски от работодатели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05-00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Издръжка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10-00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Стипендии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40-00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510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Субсидии за нефинансови предприятия и организации с нестопанска цел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43-00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510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Придобиване на дълготрайни активи и основен ремонт ( §51 до § 54)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51-54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100 000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50 000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50 000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Капиталови трансфери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55-00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  <w:tr w:rsidR="00FF67DE" w:rsidTr="009350DF">
        <w:trPr>
          <w:trHeight w:val="255"/>
        </w:trPr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Всичко разходи: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:rsidR="00FF67DE" w:rsidRDefault="00FF67DE" w:rsidP="009350DF">
            <w:pPr>
              <w:rPr>
                <w:sz w:val="20"/>
                <w:szCs w:val="20"/>
              </w:rPr>
            </w:pPr>
          </w:p>
        </w:tc>
      </w:tr>
    </w:tbl>
    <w:p w:rsidR="00FF67DE" w:rsidRDefault="00FF67DE" w:rsidP="00FF67DE">
      <w:pPr>
        <w:ind w:firstLine="708"/>
        <w:jc w:val="center"/>
        <w:rPr>
          <w:rFonts w:ascii="Arial Narrow" w:hAnsi="Arial Narrow"/>
          <w:sz w:val="16"/>
          <w:szCs w:val="16"/>
          <w:lang w:val="ru-RU"/>
        </w:rPr>
      </w:pPr>
    </w:p>
    <w:p w:rsidR="00FF67DE" w:rsidRDefault="00FF67DE" w:rsidP="00FF67DE">
      <w:pPr>
        <w:ind w:firstLine="708"/>
        <w:jc w:val="center"/>
        <w:rPr>
          <w:rFonts w:ascii="Arial Narrow" w:hAnsi="Arial Narrow"/>
          <w:sz w:val="16"/>
          <w:szCs w:val="16"/>
          <w:lang w:val="ru-RU"/>
        </w:rPr>
      </w:pPr>
    </w:p>
    <w:p w:rsidR="00FF67DE" w:rsidRDefault="00FF67DE" w:rsidP="00FF67DE">
      <w:pPr>
        <w:ind w:firstLine="708"/>
        <w:jc w:val="right"/>
        <w:rPr>
          <w:rFonts w:ascii="Arial Narrow" w:hAnsi="Arial Narrow"/>
          <w:sz w:val="16"/>
          <w:szCs w:val="16"/>
          <w:lang w:val="ru-RU"/>
        </w:rPr>
      </w:pPr>
      <w:r>
        <w:rPr>
          <w:rFonts w:ascii="Arial Narrow" w:hAnsi="Arial Narrow"/>
          <w:sz w:val="16"/>
          <w:szCs w:val="16"/>
          <w:lang w:val="ru-RU"/>
        </w:rPr>
        <w:t>Приложение 7Б</w:t>
      </w:r>
    </w:p>
    <w:p w:rsidR="00FF67DE" w:rsidRDefault="00FF67DE" w:rsidP="00FF67DE">
      <w:pPr>
        <w:ind w:firstLine="708"/>
        <w:jc w:val="right"/>
        <w:rPr>
          <w:rFonts w:ascii="Arial Narrow" w:hAnsi="Arial Narrow"/>
          <w:sz w:val="16"/>
          <w:szCs w:val="16"/>
          <w:lang w:val="ru-RU"/>
        </w:rPr>
      </w:pPr>
      <w:r w:rsidRPr="00C1446D">
        <w:rPr>
          <w:rFonts w:ascii="Arial Narrow" w:hAnsi="Arial Narrow"/>
          <w:sz w:val="16"/>
          <w:szCs w:val="16"/>
          <w:lang w:val="ru-RU"/>
        </w:rPr>
        <w:t>Разчет на сметките от ЕС за трансгранично сътрудничество 2022 г.</w:t>
      </w:r>
    </w:p>
    <w:p w:rsidR="00FF67DE" w:rsidRDefault="00FF67DE" w:rsidP="00FF67DE">
      <w:pPr>
        <w:ind w:firstLine="708"/>
        <w:rPr>
          <w:rFonts w:ascii="Arial Narrow" w:hAnsi="Arial Narrow"/>
          <w:sz w:val="16"/>
          <w:szCs w:val="16"/>
          <w:lang w:val="ru-RU"/>
        </w:rPr>
      </w:pPr>
    </w:p>
    <w:tbl>
      <w:tblPr>
        <w:tblW w:w="874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20"/>
        <w:gridCol w:w="960"/>
        <w:gridCol w:w="960"/>
        <w:gridCol w:w="960"/>
        <w:gridCol w:w="1250"/>
      </w:tblGrid>
      <w:tr w:rsidR="00FF67DE" w:rsidTr="009350DF">
        <w:trPr>
          <w:trHeight w:val="255"/>
        </w:trPr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F67DE" w:rsidTr="009350DF">
        <w:trPr>
          <w:trHeight w:val="1020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“Съвместни инициативи за опазване на природните ресурси чрез подобряване качеството на въздуха, почвите и водите в трансграничния регион”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ОТЧЕТ 31.12.2022Г</w:t>
            </w:r>
          </w:p>
        </w:tc>
      </w:tr>
      <w:tr w:rsidR="00FF67DE" w:rsidTr="009350DF">
        <w:trPr>
          <w:trHeight w:val="255"/>
        </w:trPr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Приходи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300 000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300 000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F67DE" w:rsidTr="009350DF">
        <w:trPr>
          <w:trHeight w:val="25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 Трансфери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F67DE" w:rsidTr="009350DF">
        <w:trPr>
          <w:trHeight w:val="25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Трансфери (субсидии,вн.) м/у бюдж.с/ки (+/-)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61-00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F67DE" w:rsidTr="009350DF">
        <w:trPr>
          <w:trHeight w:val="25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Трансфери м/у бюдж. И извънб. с/ки (+/-)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62-00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F67DE" w:rsidTr="009350DF">
        <w:trPr>
          <w:trHeight w:val="25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Трансфери м/у извънб. с/ки/ ф.( нето)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63-00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300 000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300 000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218 505</w:t>
            </w:r>
          </w:p>
        </w:tc>
      </w:tr>
      <w:tr w:rsidR="00FF67DE" w:rsidTr="009350DF">
        <w:trPr>
          <w:trHeight w:val="25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Всичко трансфери: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F67DE" w:rsidTr="009350DF">
        <w:trPr>
          <w:trHeight w:val="25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F67DE" w:rsidTr="009350DF">
        <w:trPr>
          <w:trHeight w:val="25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2.Временни безлихвени заеми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F67DE" w:rsidTr="009350DF">
        <w:trPr>
          <w:trHeight w:val="25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Получ.(пред.)врем. безл.заеми от/за ЦБ (+/-)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74-00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F67DE" w:rsidTr="009350DF">
        <w:trPr>
          <w:trHeight w:val="25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получени заеми (+)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74-11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F67DE" w:rsidTr="009350DF">
        <w:trPr>
          <w:trHeight w:val="25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погасени заеми (-)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74-12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F67DE" w:rsidTr="009350DF">
        <w:trPr>
          <w:trHeight w:val="25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Врем. безл.заеми м/у бюджетни с/ки (нето)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75-00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F67DE" w:rsidTr="009350DF">
        <w:trPr>
          <w:trHeight w:val="25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Врем. безл.заеми м/у бюдж. И извънб. с/ки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76-00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F67DE" w:rsidTr="009350DF">
        <w:trPr>
          <w:trHeight w:val="25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Врем. безл.заеми м/у извънб. с/ки /фондове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77-00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F67DE" w:rsidTr="009350DF">
        <w:trPr>
          <w:trHeight w:val="25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Всичко временни безлихвени заеми: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F67DE" w:rsidTr="009350DF">
        <w:trPr>
          <w:trHeight w:val="25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F67DE" w:rsidTr="009350DF">
        <w:trPr>
          <w:trHeight w:val="25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 Депозити и средства по сметки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F67DE" w:rsidTr="009350DF">
        <w:trPr>
          <w:trHeight w:val="25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Остатък от предходния период (9501 до 9506) (+)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F67DE" w:rsidTr="009350DF">
        <w:trPr>
          <w:trHeight w:val="25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Наличн.в края на периода (9507до9512) (-)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F67DE" w:rsidTr="009350DF">
        <w:trPr>
          <w:trHeight w:val="25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Депозити и средства по сметки (нето) (+/-)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95-00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F67DE" w:rsidTr="009350DF">
        <w:trPr>
          <w:trHeight w:val="25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Разходи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F67DE" w:rsidTr="009350DF">
        <w:trPr>
          <w:trHeight w:val="25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Функция…………………….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F67DE" w:rsidTr="009350DF">
        <w:trPr>
          <w:trHeight w:val="25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Дейност…………………….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F67DE" w:rsidTr="009350DF">
        <w:trPr>
          <w:trHeight w:val="25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Запл.и възнагр.за перс.,нает по тр.и сл.правоотн.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01-00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F67DE" w:rsidTr="009350DF">
        <w:trPr>
          <w:trHeight w:val="25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Други възнаграждения и плащания за персонал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02-00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F67DE" w:rsidTr="009350DF">
        <w:trPr>
          <w:trHeight w:val="25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Задължителни осиг. вноски от работодатели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05-00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F67DE" w:rsidTr="009350DF">
        <w:trPr>
          <w:trHeight w:val="25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Издръжка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10-00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F67DE" w:rsidTr="009350DF">
        <w:trPr>
          <w:trHeight w:val="25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Стипендии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40-00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F67DE" w:rsidTr="009350DF">
        <w:trPr>
          <w:trHeight w:val="5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Субсидии за нефинансови предприятия и организации с нестопанска цел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43-00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F67DE" w:rsidTr="009350DF">
        <w:trPr>
          <w:trHeight w:val="51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Придобиване на дълготрайни активи и основен ремонт ( §51 до § 54)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51-54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300 000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300 000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218 505</w:t>
            </w:r>
          </w:p>
        </w:tc>
      </w:tr>
      <w:tr w:rsidR="00FF67DE" w:rsidTr="009350DF">
        <w:trPr>
          <w:trHeight w:val="25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Капиталови трансфери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55-00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F67DE" w:rsidTr="009350DF">
        <w:trPr>
          <w:trHeight w:val="25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Всичко разходи: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67DE" w:rsidRDefault="00FF67DE" w:rsidP="009350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300 000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300 000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7DE" w:rsidRDefault="00FF67DE" w:rsidP="009350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FF67DE" w:rsidRDefault="00FF67DE" w:rsidP="00FF67DE">
      <w:pPr>
        <w:ind w:firstLine="708"/>
        <w:jc w:val="right"/>
        <w:rPr>
          <w:rFonts w:ascii="Arial Narrow" w:hAnsi="Arial Narrow"/>
          <w:sz w:val="16"/>
          <w:szCs w:val="16"/>
          <w:lang w:val="ru-RU"/>
        </w:rPr>
      </w:pPr>
    </w:p>
    <w:p w:rsidR="00FF67DE" w:rsidRDefault="00FF67DE" w:rsidP="00FF67DE">
      <w:pPr>
        <w:ind w:firstLine="708"/>
        <w:jc w:val="center"/>
        <w:rPr>
          <w:rFonts w:ascii="Arial Narrow" w:hAnsi="Arial Narrow"/>
          <w:sz w:val="16"/>
          <w:szCs w:val="16"/>
        </w:rPr>
      </w:pPr>
    </w:p>
    <w:p w:rsidR="004A42B4" w:rsidRPr="007E7195" w:rsidRDefault="004A42B4" w:rsidP="004A42B4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7E7195">
        <w:rPr>
          <w:rFonts w:ascii="Verdana" w:hAnsi="Verdana"/>
          <w:sz w:val="20"/>
          <w:szCs w:val="20"/>
        </w:rPr>
        <w:t>На основание чл.21 ал.1,т.6 от Закона за местното самоуправление и местната администрация (ЗМСМА),във връзка с чл.9 от Закона за общинският дълг , след проведеното поименно гласуване със 7 гласа „за”, както следва: Васил Кафеджиев, Емил Николов, Илиян Николов,Мария Бръмбева, Марияна Върбанова,Ненко Ненчев и Силвия Георгиева, 4 гласа „против”, както следва: Антоанета Мечкарова, Анна Нейкова, Десислава Толинова и Иван Джонгов и 1 глас „ въздържал се”, както следва: Станислав Готев, Общински съвет-Пирдоп прие</w:t>
      </w:r>
    </w:p>
    <w:p w:rsidR="004A42B4" w:rsidRPr="00704C18" w:rsidRDefault="004A42B4" w:rsidP="004A42B4">
      <w:pPr>
        <w:pStyle w:val="a9"/>
        <w:ind w:left="-57"/>
        <w:jc w:val="center"/>
        <w:rPr>
          <w:rFonts w:ascii="Verdana" w:hAnsi="Verdana"/>
          <w:b/>
          <w:sz w:val="20"/>
          <w:szCs w:val="20"/>
        </w:rPr>
      </w:pPr>
      <w:r w:rsidRPr="00704C18">
        <w:rPr>
          <w:rFonts w:ascii="Verdana" w:hAnsi="Verdana"/>
          <w:b/>
          <w:sz w:val="20"/>
          <w:szCs w:val="20"/>
        </w:rPr>
        <w:t>РЕШЕНИЕ</w:t>
      </w:r>
    </w:p>
    <w:p w:rsidR="004A42B4" w:rsidRDefault="004A42B4" w:rsidP="004A42B4">
      <w:pPr>
        <w:pStyle w:val="a9"/>
        <w:ind w:left="-57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№95</w:t>
      </w:r>
    </w:p>
    <w:p w:rsidR="004A42B4" w:rsidRPr="00470BA8" w:rsidRDefault="004A42B4" w:rsidP="004A42B4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470BA8">
        <w:rPr>
          <w:rFonts w:ascii="Verdana" w:hAnsi="Verdana"/>
          <w:sz w:val="20"/>
          <w:szCs w:val="20"/>
        </w:rPr>
        <w:t>Приема Отчета за състоянието на общинския дълг към 31.12.2022 г. съгласно Приложение №15.</w:t>
      </w:r>
    </w:p>
    <w:p w:rsidR="004A42B4" w:rsidRDefault="004A42B4" w:rsidP="004A42B4">
      <w:pPr>
        <w:pStyle w:val="a9"/>
        <w:jc w:val="right"/>
        <w:rPr>
          <w:rFonts w:ascii="Verdana" w:hAnsi="Verdana"/>
          <w:b/>
          <w:bCs/>
          <w:i/>
          <w:iCs/>
          <w:sz w:val="20"/>
          <w:szCs w:val="20"/>
        </w:rPr>
      </w:pPr>
    </w:p>
    <w:p w:rsidR="001F714B" w:rsidRDefault="004A42B4" w:rsidP="001F714B">
      <w:pPr>
        <w:pStyle w:val="a9"/>
        <w:jc w:val="right"/>
        <w:rPr>
          <w:rFonts w:ascii="Verdana" w:hAnsi="Verdana"/>
          <w:b/>
          <w:bCs/>
          <w:i/>
          <w:iCs/>
          <w:sz w:val="20"/>
          <w:szCs w:val="20"/>
        </w:rPr>
      </w:pPr>
      <w:r w:rsidRPr="006265E2">
        <w:rPr>
          <w:rFonts w:ascii="Verdana" w:hAnsi="Verdana"/>
          <w:b/>
          <w:bCs/>
          <w:i/>
          <w:iCs/>
          <w:sz w:val="20"/>
          <w:szCs w:val="20"/>
        </w:rPr>
        <w:t>Приложение №15</w:t>
      </w:r>
    </w:p>
    <w:p w:rsidR="004A42B4" w:rsidRPr="001F714B" w:rsidRDefault="004A42B4" w:rsidP="001F714B">
      <w:pPr>
        <w:pStyle w:val="a9"/>
        <w:jc w:val="both"/>
        <w:rPr>
          <w:rFonts w:ascii="Verdana" w:hAnsi="Verdana"/>
          <w:b/>
          <w:bCs/>
          <w:i/>
          <w:iCs/>
          <w:sz w:val="16"/>
          <w:szCs w:val="16"/>
        </w:rPr>
      </w:pPr>
      <w:r w:rsidRPr="001F714B">
        <w:rPr>
          <w:rFonts w:ascii="Verdana" w:hAnsi="Verdana"/>
          <w:b/>
          <w:bCs/>
          <w:i/>
          <w:iCs/>
          <w:sz w:val="16"/>
          <w:szCs w:val="16"/>
        </w:rPr>
        <w:t>Информация за общинския дълг, издадените общински гаранции, съотношението на плащанията, дълга на лицата по чл. 8а от Законаза общинския дълг и издадените от тях гаранции през 2022 година</w:t>
      </w:r>
    </w:p>
    <w:p w:rsidR="004A42B4" w:rsidRDefault="004A42B4" w:rsidP="004A42B4">
      <w:pPr>
        <w:pStyle w:val="a9"/>
        <w:jc w:val="right"/>
        <w:rPr>
          <w:rFonts w:ascii="Verdana" w:hAnsi="Verdana"/>
          <w:b/>
          <w:bCs/>
          <w:i/>
          <w:iCs/>
          <w:sz w:val="20"/>
          <w:szCs w:val="20"/>
        </w:rPr>
      </w:pPr>
    </w:p>
    <w:p w:rsidR="004A42B4" w:rsidRDefault="004A42B4" w:rsidP="004A42B4">
      <w:pPr>
        <w:pStyle w:val="a9"/>
        <w:jc w:val="right"/>
        <w:rPr>
          <w:rFonts w:ascii="Verdana" w:hAnsi="Verdana"/>
          <w:b/>
          <w:bCs/>
          <w:i/>
          <w:iCs/>
          <w:sz w:val="20"/>
          <w:szCs w:val="20"/>
        </w:rPr>
      </w:pPr>
    </w:p>
    <w:p w:rsidR="004A42B4" w:rsidRDefault="001F714B" w:rsidP="004A42B4">
      <w:pPr>
        <w:pStyle w:val="a9"/>
        <w:jc w:val="right"/>
        <w:rPr>
          <w:rFonts w:ascii="Verdana" w:hAnsi="Verdana"/>
          <w:b/>
          <w:bCs/>
          <w:i/>
          <w:iCs/>
          <w:sz w:val="20"/>
          <w:szCs w:val="20"/>
        </w:rPr>
      </w:pPr>
      <w:r>
        <w:rPr>
          <w:rFonts w:ascii="Verdana" w:hAnsi="Verdana"/>
          <w:b/>
          <w:bCs/>
          <w:i/>
          <w:iCs/>
          <w:noProof/>
          <w:sz w:val="20"/>
          <w:szCs w:val="20"/>
          <w:lang w:eastAsia="bg-BG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441325</wp:posOffset>
            </wp:positionH>
            <wp:positionV relativeFrom="paragraph">
              <wp:posOffset>618490</wp:posOffset>
            </wp:positionV>
            <wp:extent cx="5859145" cy="9048750"/>
            <wp:effectExtent l="19050" t="0" r="8255" b="0"/>
            <wp:wrapTopAndBottom/>
            <wp:docPr id="1993867018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9145" cy="904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A42B4" w:rsidRDefault="004A42B4" w:rsidP="004A42B4">
      <w:pPr>
        <w:pStyle w:val="a9"/>
        <w:jc w:val="right"/>
        <w:rPr>
          <w:rFonts w:ascii="Verdana" w:hAnsi="Verdana"/>
          <w:b/>
          <w:bCs/>
          <w:i/>
          <w:iCs/>
          <w:sz w:val="20"/>
          <w:szCs w:val="20"/>
        </w:rPr>
      </w:pPr>
    </w:p>
    <w:p w:rsidR="004A42B4" w:rsidRDefault="004A42B4" w:rsidP="004A42B4">
      <w:pPr>
        <w:pStyle w:val="a9"/>
        <w:jc w:val="right"/>
        <w:rPr>
          <w:rFonts w:ascii="Verdana" w:hAnsi="Verdana"/>
          <w:b/>
          <w:bCs/>
          <w:i/>
          <w:iCs/>
          <w:sz w:val="20"/>
          <w:szCs w:val="20"/>
        </w:rPr>
      </w:pPr>
    </w:p>
    <w:p w:rsidR="00FF67DE" w:rsidRDefault="00FF67DE" w:rsidP="00FF67DE">
      <w:pPr>
        <w:ind w:firstLine="708"/>
        <w:jc w:val="center"/>
        <w:rPr>
          <w:rFonts w:ascii="Arial Narrow" w:hAnsi="Arial Narrow"/>
          <w:sz w:val="16"/>
          <w:szCs w:val="16"/>
        </w:rPr>
      </w:pPr>
    </w:p>
    <w:p w:rsidR="00FF67DE" w:rsidRDefault="00FF67DE" w:rsidP="00F74F70">
      <w:pPr>
        <w:jc w:val="both"/>
      </w:pPr>
    </w:p>
    <w:p w:rsidR="005D1F63" w:rsidRDefault="005D1F63" w:rsidP="005D1F63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470BA8">
        <w:rPr>
          <w:rFonts w:ascii="Verdana" w:hAnsi="Verdana"/>
          <w:sz w:val="20"/>
          <w:szCs w:val="20"/>
        </w:rPr>
        <w:t>На основание чл.21, ал.1, т.11 от Закона за местното самоуправление и местната администрация, и при условията и по реда на чл.124а, ал.1, във връзка с чл.16а, във връзка с чл.110, ал.1, т.2 от Закона за устройство на територията</w:t>
      </w:r>
      <w:r>
        <w:rPr>
          <w:rFonts w:ascii="Verdana" w:hAnsi="Verdana"/>
          <w:sz w:val="20"/>
          <w:szCs w:val="20"/>
        </w:rPr>
        <w:t xml:space="preserve">, след проведеното поименно гласуване с 12 гласа „за”, както следва: </w:t>
      </w:r>
      <w:r w:rsidRPr="00470BA8">
        <w:rPr>
          <w:rFonts w:ascii="Verdana" w:hAnsi="Verdana"/>
          <w:sz w:val="20"/>
          <w:szCs w:val="20"/>
        </w:rPr>
        <w:t>Антоанета Мечкарова, Васил Кафеджиев, Десислава Толинова,  Емил Николов, Илиян Николов, Иван Джонгов, Мария Бръмбева, Ненко Ненчев, Марияна Върбанова Силв</w:t>
      </w:r>
      <w:r>
        <w:rPr>
          <w:rFonts w:ascii="Verdana" w:hAnsi="Verdana"/>
          <w:sz w:val="20"/>
          <w:szCs w:val="20"/>
        </w:rPr>
        <w:t>ия Георгиева и  Станислав Готев, 0 гласа „против” и 0 гласа „въздържал се”, Общински съвет-Пирдоп прие</w:t>
      </w:r>
    </w:p>
    <w:p w:rsidR="005D1F63" w:rsidRPr="00704C18" w:rsidRDefault="005D1F63" w:rsidP="005D1F63">
      <w:pPr>
        <w:pStyle w:val="a9"/>
        <w:ind w:left="-57"/>
        <w:jc w:val="center"/>
        <w:rPr>
          <w:rFonts w:ascii="Verdana" w:hAnsi="Verdana"/>
          <w:b/>
          <w:sz w:val="20"/>
          <w:szCs w:val="20"/>
        </w:rPr>
      </w:pPr>
      <w:r w:rsidRPr="00704C18">
        <w:rPr>
          <w:rFonts w:ascii="Verdana" w:hAnsi="Verdana"/>
          <w:b/>
          <w:sz w:val="20"/>
          <w:szCs w:val="20"/>
        </w:rPr>
        <w:t>РЕШЕНИЕ</w:t>
      </w:r>
    </w:p>
    <w:p w:rsidR="005D1F63" w:rsidRDefault="005D1F63" w:rsidP="005D1F63">
      <w:pPr>
        <w:pStyle w:val="a9"/>
        <w:ind w:left="-57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№96</w:t>
      </w:r>
    </w:p>
    <w:p w:rsidR="005D1F63" w:rsidRPr="007E7195" w:rsidRDefault="005D1F63" w:rsidP="005D1F63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7E7195">
        <w:rPr>
          <w:rFonts w:ascii="Verdana" w:hAnsi="Verdana"/>
          <w:sz w:val="20"/>
          <w:szCs w:val="20"/>
        </w:rPr>
        <w:t>Общински съвет – Пирдоп допълва т.1 от  свое Решение №8 по Протокол №1 от 26.01.2023г. както следва:</w:t>
      </w:r>
    </w:p>
    <w:p w:rsidR="005D1F63" w:rsidRPr="007E7195" w:rsidRDefault="005D1F63" w:rsidP="005D1F63">
      <w:pPr>
        <w:pStyle w:val="a9"/>
        <w:jc w:val="both"/>
        <w:rPr>
          <w:rFonts w:ascii="Verdana" w:hAnsi="Verdana"/>
          <w:sz w:val="20"/>
          <w:szCs w:val="20"/>
        </w:rPr>
      </w:pPr>
      <w:r w:rsidRPr="007E7195">
        <w:rPr>
          <w:rFonts w:ascii="Verdana" w:hAnsi="Verdana"/>
          <w:sz w:val="20"/>
          <w:szCs w:val="20"/>
        </w:rPr>
        <w:tab/>
        <w:t xml:space="preserve">1.Общински съвет – Пирдоп разрешава изработването на подробен устройствен план </w:t>
      </w:r>
      <w:r>
        <w:rPr>
          <w:rFonts w:ascii="Verdana" w:hAnsi="Verdana"/>
          <w:sz w:val="20"/>
          <w:szCs w:val="20"/>
        </w:rPr>
        <w:t>(</w:t>
      </w:r>
      <w:r w:rsidRPr="007E7195">
        <w:rPr>
          <w:rFonts w:ascii="Verdana" w:hAnsi="Verdana"/>
          <w:sz w:val="20"/>
          <w:szCs w:val="20"/>
        </w:rPr>
        <w:t xml:space="preserve">План за регулация и план за улична регулация) за разширяване на гробищен парк на гр.Пирдоп, намиращ се в поземлен имот с идентификатор 56407.14.41 с обединяване на поземлени имоти с идентификатори 56407.14.41 и 56407.14.44 в поземлен имот с нов идентификатор 56407.14.204; обособяване на нов урегулиран поземлен имот </w:t>
      </w:r>
      <w:r w:rsidRPr="007E7195">
        <w:rPr>
          <w:rFonts w:ascii="Verdana" w:hAnsi="Verdana"/>
          <w:sz w:val="20"/>
          <w:szCs w:val="20"/>
          <w:lang w:val="en-US"/>
        </w:rPr>
        <w:t>I</w:t>
      </w:r>
      <w:r w:rsidRPr="007E7195">
        <w:rPr>
          <w:rFonts w:ascii="Verdana" w:hAnsi="Verdana"/>
          <w:sz w:val="20"/>
          <w:szCs w:val="20"/>
          <w:lang w:val="ru-RU"/>
        </w:rPr>
        <w:t>-204</w:t>
      </w:r>
      <w:r w:rsidRPr="007E7195">
        <w:rPr>
          <w:rFonts w:ascii="Verdana" w:hAnsi="Verdana"/>
          <w:sz w:val="20"/>
          <w:szCs w:val="20"/>
        </w:rPr>
        <w:t>, за гробищен парк и създаване на нова улица с уширение за паркинг по трасето на съществуващ път  - поземлен имот 56407.12.161, по реда на чл.16а от ЗУТ, във връзка с чл.110, ал.1, т.2 от ЗУТ, при спазване на условията посочени в становището на Главния архитект на Община Пирдоп.</w:t>
      </w:r>
    </w:p>
    <w:p w:rsidR="00F74F70" w:rsidRDefault="00F74F70" w:rsidP="00F74F70">
      <w:pPr>
        <w:jc w:val="both"/>
      </w:pPr>
    </w:p>
    <w:p w:rsidR="005D1F63" w:rsidRPr="00832125" w:rsidRDefault="005D1F63" w:rsidP="005D1F63">
      <w:pPr>
        <w:pStyle w:val="a9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832125">
        <w:rPr>
          <w:rFonts w:ascii="Verdana" w:hAnsi="Verdana"/>
          <w:sz w:val="20"/>
          <w:szCs w:val="20"/>
        </w:rPr>
        <w:t>На основание чл.21, ал.1, т.8 от Закона за местното самоуправление и местната администрация, чл.6, ал.1и ал.3 от Закона за общинската собственост, след проведеното поименно гласуване с 12 гласа „за”, 0 гласа „против” и 0 гласа „въздържал се”, Общински съвет-Пирдоп прие</w:t>
      </w:r>
    </w:p>
    <w:p w:rsidR="005D1F63" w:rsidRPr="00704C18" w:rsidRDefault="005D1F63" w:rsidP="005D1F63">
      <w:pPr>
        <w:pStyle w:val="a9"/>
        <w:ind w:left="-57"/>
        <w:jc w:val="center"/>
        <w:rPr>
          <w:rFonts w:ascii="Verdana" w:hAnsi="Verdana"/>
          <w:b/>
          <w:sz w:val="20"/>
          <w:szCs w:val="20"/>
        </w:rPr>
      </w:pPr>
      <w:r w:rsidRPr="00A016FA">
        <w:rPr>
          <w:rFonts w:ascii="Verdana" w:hAnsi="Verdana"/>
          <w:sz w:val="20"/>
          <w:szCs w:val="20"/>
        </w:rPr>
        <w:t xml:space="preserve"> </w:t>
      </w:r>
      <w:r w:rsidRPr="00704C18">
        <w:rPr>
          <w:rFonts w:ascii="Verdana" w:hAnsi="Verdana"/>
          <w:b/>
          <w:sz w:val="20"/>
          <w:szCs w:val="20"/>
        </w:rPr>
        <w:t>РЕШЕНИЕ</w:t>
      </w:r>
    </w:p>
    <w:p w:rsidR="005D1F63" w:rsidRPr="00E60C0A" w:rsidRDefault="005D1F63" w:rsidP="005D1F63">
      <w:pPr>
        <w:pStyle w:val="a9"/>
        <w:ind w:left="-57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№97</w:t>
      </w:r>
    </w:p>
    <w:p w:rsidR="005D1F63" w:rsidRPr="00832125" w:rsidRDefault="005D1F63" w:rsidP="005D1F63">
      <w:pPr>
        <w:pStyle w:val="a9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832125">
        <w:rPr>
          <w:rFonts w:ascii="Verdana" w:hAnsi="Verdana"/>
          <w:sz w:val="20"/>
          <w:szCs w:val="20"/>
        </w:rPr>
        <w:t>1. Общински съвет – Пирдоп  обявява от публична в частна общинска собственост 19 кв.м. от общински поземлен имот с идентификатор 56407.500.5168 по ККиКР на гр.Пирдоп, представляващи част от имот с проектен идентификатор 56407.500.997 по ККиКР на гр.Пирдоп.</w:t>
      </w:r>
    </w:p>
    <w:p w:rsidR="00120C5B" w:rsidRDefault="00120C5B" w:rsidP="00120C5B">
      <w:pPr>
        <w:pStyle w:val="a9"/>
        <w:jc w:val="both"/>
        <w:rPr>
          <w:rFonts w:ascii="Verdana" w:hAnsi="Verdana"/>
          <w:sz w:val="20"/>
          <w:szCs w:val="20"/>
          <w:lang w:eastAsia="bg-BG"/>
        </w:rPr>
      </w:pPr>
    </w:p>
    <w:p w:rsidR="00120C5B" w:rsidRDefault="00120C5B" w:rsidP="00120C5B">
      <w:pPr>
        <w:ind w:firstLine="708"/>
        <w:jc w:val="both"/>
        <w:rPr>
          <w:rFonts w:ascii="Verdana" w:hAnsi="Verdana"/>
          <w:sz w:val="20"/>
          <w:szCs w:val="20"/>
        </w:rPr>
      </w:pPr>
    </w:p>
    <w:p w:rsidR="005D1F63" w:rsidRDefault="005D1F63" w:rsidP="005D1F63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A52A02">
        <w:rPr>
          <w:rFonts w:ascii="Verdana" w:hAnsi="Verdana"/>
          <w:sz w:val="20"/>
          <w:szCs w:val="20"/>
        </w:rPr>
        <w:t>На основание чл.21, ал.1, т.8</w:t>
      </w:r>
      <w:r>
        <w:rPr>
          <w:rFonts w:ascii="Verdana" w:hAnsi="Verdana"/>
          <w:sz w:val="20"/>
          <w:szCs w:val="20"/>
        </w:rPr>
        <w:t>, т.23 и ал.2</w:t>
      </w:r>
      <w:r w:rsidRPr="00A52A02">
        <w:rPr>
          <w:rFonts w:ascii="Verdana" w:hAnsi="Verdana"/>
          <w:sz w:val="20"/>
          <w:szCs w:val="20"/>
        </w:rPr>
        <w:t xml:space="preserve"> от Закона за местното самоуправление и местната администрация, чл.8, ал.1 и ал.4 от Закона за общинската собственост, чл. 25, ал.1 и чл. 62 ал.1 от Наредба общинската собственост, при условията на Глава шеста, Раздел трети от същата,</w:t>
      </w:r>
      <w:r>
        <w:rPr>
          <w:rFonts w:ascii="Verdana" w:hAnsi="Verdana"/>
          <w:sz w:val="20"/>
          <w:szCs w:val="20"/>
        </w:rPr>
        <w:t xml:space="preserve"> след проведеното поименно гласуване с 2 гласа „за”, както следва: : Десислава Толинова и Станислав Готев, 7 гласа „против”</w:t>
      </w:r>
      <w:r w:rsidR="001F714B">
        <w:rPr>
          <w:rFonts w:ascii="Verdana" w:hAnsi="Verdana"/>
          <w:sz w:val="20"/>
          <w:szCs w:val="20"/>
        </w:rPr>
        <w:t>, както следва: Анна Нейкова, Антоанета Мечкарова, Васил Кафеджиев, Емил Николов,Илиян Николов Ненко Ненчев и Силвия Георгиева</w:t>
      </w:r>
      <w:r>
        <w:rPr>
          <w:rFonts w:ascii="Verdana" w:hAnsi="Verdana"/>
          <w:sz w:val="20"/>
          <w:szCs w:val="20"/>
        </w:rPr>
        <w:t xml:space="preserve"> и 3 гласа „ въздържал се”,</w:t>
      </w:r>
      <w:r w:rsidR="001F714B">
        <w:rPr>
          <w:rFonts w:ascii="Verdana" w:hAnsi="Verdana"/>
          <w:sz w:val="20"/>
          <w:szCs w:val="20"/>
        </w:rPr>
        <w:t>както следва: Иван Джонгов, Мария Бръмбева и Марияна Върбанова</w:t>
      </w:r>
      <w:r>
        <w:rPr>
          <w:rFonts w:ascii="Verdana" w:hAnsi="Verdana"/>
          <w:sz w:val="20"/>
          <w:szCs w:val="20"/>
        </w:rPr>
        <w:t xml:space="preserve"> Общински съвет-Пирдоп прие</w:t>
      </w:r>
    </w:p>
    <w:p w:rsidR="005D1F63" w:rsidRPr="00704C18" w:rsidRDefault="005D1F63" w:rsidP="005D1F63">
      <w:pPr>
        <w:pStyle w:val="a9"/>
        <w:ind w:left="-57"/>
        <w:jc w:val="center"/>
        <w:rPr>
          <w:rFonts w:ascii="Verdana" w:hAnsi="Verdana"/>
          <w:b/>
          <w:sz w:val="20"/>
          <w:szCs w:val="20"/>
        </w:rPr>
      </w:pPr>
      <w:r w:rsidRPr="00704C18">
        <w:rPr>
          <w:rFonts w:ascii="Verdana" w:hAnsi="Verdana"/>
          <w:b/>
          <w:sz w:val="20"/>
          <w:szCs w:val="20"/>
        </w:rPr>
        <w:t>РЕШЕНИЕ</w:t>
      </w:r>
    </w:p>
    <w:p w:rsidR="005D1F63" w:rsidRDefault="005D1F63" w:rsidP="005D1F63">
      <w:pPr>
        <w:pStyle w:val="a9"/>
        <w:ind w:left="-57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№98</w:t>
      </w:r>
    </w:p>
    <w:p w:rsidR="005D1F63" w:rsidRPr="00725296" w:rsidRDefault="005D1F63" w:rsidP="005D1F63">
      <w:pPr>
        <w:pStyle w:val="a9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725296">
        <w:rPr>
          <w:rFonts w:ascii="Verdana" w:hAnsi="Verdana"/>
          <w:sz w:val="20"/>
          <w:szCs w:val="20"/>
        </w:rPr>
        <w:t xml:space="preserve">1.Общински съвет-Пирдоп не дава съгласие </w:t>
      </w:r>
      <w:r w:rsidRPr="00725296">
        <w:rPr>
          <w:rFonts w:ascii="Verdana" w:hAnsi="Verdana" w:cs="Tahoma"/>
          <w:color w:val="000000"/>
          <w:sz w:val="20"/>
          <w:szCs w:val="20"/>
        </w:rPr>
        <w:t xml:space="preserve">да се открие процедура по провеждане на публично оповестен търг  за отдаване под наем на терен включен  в </w:t>
      </w:r>
      <w:r w:rsidRPr="00725296">
        <w:rPr>
          <w:rFonts w:ascii="Verdana" w:hAnsi="Verdana"/>
          <w:sz w:val="20"/>
          <w:szCs w:val="20"/>
        </w:rPr>
        <w:t xml:space="preserve"> „Схемата на преместваемите обекти и елементи на градското обзавеждане“, одобрена от Гл. архитект на община Пирдоп</w:t>
      </w:r>
      <w:r w:rsidRPr="00725296">
        <w:rPr>
          <w:rFonts w:ascii="Verdana" w:hAnsi="Verdana" w:cs="Tahoma"/>
          <w:color w:val="000000"/>
          <w:sz w:val="20"/>
          <w:szCs w:val="20"/>
        </w:rPr>
        <w:t xml:space="preserve"> и „Програмата за разпореждане с имотите общинска собственост през 2023 г.“ в раздел </w:t>
      </w:r>
      <w:r w:rsidRPr="00725296">
        <w:rPr>
          <w:rFonts w:ascii="Verdana" w:hAnsi="Verdana" w:cs="Tahoma"/>
          <w:color w:val="000000"/>
          <w:sz w:val="20"/>
          <w:szCs w:val="20"/>
          <w:lang w:val="en-US"/>
        </w:rPr>
        <w:t>III</w:t>
      </w:r>
      <w:r w:rsidRPr="00725296">
        <w:rPr>
          <w:rFonts w:ascii="Verdana" w:hAnsi="Verdana" w:cs="Tahoma"/>
          <w:color w:val="000000"/>
          <w:sz w:val="20"/>
          <w:szCs w:val="20"/>
          <w:lang w:val="ru-RU"/>
        </w:rPr>
        <w:t>.</w:t>
      </w:r>
      <w:r w:rsidRPr="00725296">
        <w:rPr>
          <w:rFonts w:ascii="Verdana" w:hAnsi="Verdana" w:cs="Tahoma"/>
          <w:color w:val="000000"/>
          <w:sz w:val="20"/>
          <w:szCs w:val="20"/>
        </w:rPr>
        <w:t>т.А - Имоти за предоставяне под наем/управление, др., подточка 4, представляващ недвижим нежилищен имот – публична общинска собственост с идентификатор 56407.500.3203 по ККиКР, гр.Пирдоп, пл.Тодор Влайков, за срок от</w:t>
      </w:r>
      <w:r w:rsidRPr="00725296">
        <w:rPr>
          <w:rFonts w:ascii="Verdana" w:hAnsi="Verdana" w:cs="Tahoma"/>
          <w:b/>
          <w:color w:val="000000"/>
          <w:sz w:val="20"/>
          <w:szCs w:val="20"/>
        </w:rPr>
        <w:t xml:space="preserve"> </w:t>
      </w:r>
      <w:r w:rsidRPr="00725296">
        <w:rPr>
          <w:rFonts w:ascii="Verdana" w:hAnsi="Verdana" w:cs="Tahoma"/>
          <w:color w:val="000000"/>
          <w:sz w:val="20"/>
          <w:szCs w:val="20"/>
        </w:rPr>
        <w:t>7</w:t>
      </w:r>
      <w:r w:rsidRPr="00725296">
        <w:rPr>
          <w:rFonts w:ascii="Verdana" w:hAnsi="Verdana" w:cs="Tahoma"/>
          <w:b/>
          <w:color w:val="000000"/>
          <w:sz w:val="20"/>
          <w:szCs w:val="20"/>
        </w:rPr>
        <w:t xml:space="preserve"> </w:t>
      </w:r>
      <w:r w:rsidRPr="00725296">
        <w:rPr>
          <w:rFonts w:ascii="Verdana" w:hAnsi="Verdana" w:cs="Tahoma"/>
          <w:color w:val="000000"/>
          <w:sz w:val="20"/>
          <w:szCs w:val="20"/>
        </w:rPr>
        <w:t>години с площ от 10,00 кв.м. за поставяне на вендинг автомати за храни и топли и студени безалкохолни напитки .</w:t>
      </w:r>
    </w:p>
    <w:p w:rsidR="005D1F63" w:rsidRPr="00725296" w:rsidRDefault="005D1F63" w:rsidP="005D1F63">
      <w:pPr>
        <w:pStyle w:val="a9"/>
        <w:jc w:val="both"/>
        <w:rPr>
          <w:rFonts w:ascii="Verdana" w:hAnsi="Verdana" w:cs="Tahoma"/>
          <w:color w:val="000000"/>
          <w:sz w:val="20"/>
          <w:szCs w:val="20"/>
        </w:rPr>
      </w:pPr>
    </w:p>
    <w:p w:rsidR="00120C5B" w:rsidRDefault="00120C5B" w:rsidP="00120C5B">
      <w:pPr>
        <w:ind w:firstLine="708"/>
        <w:jc w:val="both"/>
        <w:rPr>
          <w:rFonts w:ascii="Verdana" w:hAnsi="Verdana"/>
          <w:sz w:val="20"/>
          <w:szCs w:val="20"/>
        </w:rPr>
      </w:pPr>
    </w:p>
    <w:p w:rsidR="00120C5B" w:rsidRDefault="00120C5B" w:rsidP="00120C5B">
      <w:pPr>
        <w:ind w:firstLine="708"/>
        <w:jc w:val="both"/>
        <w:rPr>
          <w:rFonts w:ascii="Verdana" w:hAnsi="Verdana"/>
          <w:sz w:val="20"/>
          <w:szCs w:val="20"/>
        </w:rPr>
      </w:pPr>
    </w:p>
    <w:p w:rsidR="001F714B" w:rsidRDefault="001F714B" w:rsidP="001F714B">
      <w:pPr>
        <w:pStyle w:val="a9"/>
        <w:jc w:val="both"/>
        <w:rPr>
          <w:rFonts w:ascii="Verdana" w:hAnsi="Verdana" w:cs="Tahoma"/>
          <w:color w:val="000000"/>
          <w:sz w:val="20"/>
          <w:szCs w:val="20"/>
        </w:rPr>
      </w:pPr>
    </w:p>
    <w:p w:rsidR="001F714B" w:rsidRDefault="001F714B" w:rsidP="001F714B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cs="Tahoma"/>
          <w:color w:val="000000"/>
        </w:rPr>
        <w:tab/>
      </w:r>
      <w:r w:rsidRPr="00725296">
        <w:rPr>
          <w:rFonts w:ascii="Verdana" w:hAnsi="Verdana" w:cs="Tahoma"/>
          <w:color w:val="000000"/>
          <w:sz w:val="20"/>
          <w:szCs w:val="20"/>
        </w:rPr>
        <w:t xml:space="preserve">На основание </w:t>
      </w:r>
      <w:r w:rsidRPr="00725296">
        <w:rPr>
          <w:rFonts w:ascii="Verdana" w:hAnsi="Verdana"/>
          <w:sz w:val="20"/>
          <w:szCs w:val="20"/>
        </w:rPr>
        <w:t>на основание чл.21, ал.1, т.8 от Закона за местното самоуправление и местната администрация, чл.8, ал.1 и ал.4 от Закона за общинската собственост, чл. 25, ал.1 и чл. 62 ал.1 от Наредба общинската собственост, при условията на Глава шеста, Раздел трети от същата,</w:t>
      </w:r>
      <w:r>
        <w:rPr>
          <w:rFonts w:ascii="Verdana" w:hAnsi="Verdana"/>
          <w:sz w:val="20"/>
          <w:szCs w:val="20"/>
        </w:rPr>
        <w:t xml:space="preserve"> след проведеното поименно гласуване с 10 гласа „за”, както следва:</w:t>
      </w:r>
      <w:r w:rsidRPr="00725296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Анна Нейкова, </w:t>
      </w:r>
      <w:r w:rsidRPr="00470BA8">
        <w:rPr>
          <w:rFonts w:ascii="Verdana" w:hAnsi="Verdana"/>
          <w:sz w:val="20"/>
          <w:szCs w:val="20"/>
        </w:rPr>
        <w:t>Антоанета Мечка</w:t>
      </w:r>
      <w:r>
        <w:rPr>
          <w:rFonts w:ascii="Verdana" w:hAnsi="Verdana"/>
          <w:sz w:val="20"/>
          <w:szCs w:val="20"/>
        </w:rPr>
        <w:t>рова, Васил Кафеджиев,</w:t>
      </w:r>
      <w:r w:rsidRPr="00470BA8">
        <w:rPr>
          <w:rFonts w:ascii="Verdana" w:hAnsi="Verdana"/>
          <w:sz w:val="20"/>
          <w:szCs w:val="20"/>
        </w:rPr>
        <w:t xml:space="preserve">  Емил Николов, Илиян Николов, Иван Джонгов, Мария Бръмбева, Ненко Ненчев, Марияна Върбанова Силвия Георгиева</w:t>
      </w:r>
      <w:r>
        <w:rPr>
          <w:rFonts w:ascii="Verdana" w:hAnsi="Verdana"/>
          <w:sz w:val="20"/>
          <w:szCs w:val="20"/>
        </w:rPr>
        <w:t>, 1 глас „против”, както следва: Станислав Готев и 1 глас „въздържал се”, както следва: Десислава Толинова, Общински съвет- Пирдоп прие</w:t>
      </w:r>
    </w:p>
    <w:p w:rsidR="001F714B" w:rsidRDefault="001F714B" w:rsidP="001F714B">
      <w:pPr>
        <w:pStyle w:val="a9"/>
        <w:jc w:val="both"/>
        <w:rPr>
          <w:rFonts w:ascii="Verdana" w:hAnsi="Verdana"/>
          <w:sz w:val="20"/>
          <w:szCs w:val="20"/>
        </w:rPr>
      </w:pPr>
    </w:p>
    <w:p w:rsidR="001F714B" w:rsidRPr="00704C18" w:rsidRDefault="001F714B" w:rsidP="001F714B">
      <w:pPr>
        <w:pStyle w:val="a9"/>
        <w:ind w:left="-57"/>
        <w:jc w:val="center"/>
        <w:rPr>
          <w:rFonts w:ascii="Verdana" w:hAnsi="Verdana"/>
          <w:b/>
          <w:sz w:val="20"/>
          <w:szCs w:val="20"/>
        </w:rPr>
      </w:pPr>
      <w:r w:rsidRPr="00704C18">
        <w:rPr>
          <w:rFonts w:ascii="Verdana" w:hAnsi="Verdana"/>
          <w:b/>
          <w:sz w:val="20"/>
          <w:szCs w:val="20"/>
        </w:rPr>
        <w:t>РЕШЕНИЕ</w:t>
      </w:r>
    </w:p>
    <w:p w:rsidR="001F714B" w:rsidRPr="00AD7B9E" w:rsidRDefault="00A0485A" w:rsidP="001F714B">
      <w:pPr>
        <w:pStyle w:val="a9"/>
        <w:ind w:left="-57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№99</w:t>
      </w:r>
    </w:p>
    <w:p w:rsidR="001F714B" w:rsidRPr="00847F7C" w:rsidRDefault="001F714B" w:rsidP="001F714B">
      <w:pPr>
        <w:pStyle w:val="a9"/>
        <w:jc w:val="both"/>
        <w:rPr>
          <w:rFonts w:ascii="Verdana" w:hAnsi="Verdana"/>
          <w:sz w:val="20"/>
          <w:szCs w:val="20"/>
        </w:rPr>
      </w:pPr>
      <w:r w:rsidRPr="00847F7C">
        <w:rPr>
          <w:rFonts w:ascii="Verdana" w:hAnsi="Verdana"/>
          <w:sz w:val="20"/>
          <w:szCs w:val="20"/>
        </w:rPr>
        <w:tab/>
        <w:t xml:space="preserve">І. Дава съгласие да се открие процедура по провеждане на публично оповестен конкурс  за отдаване под наем на терен включен  в  „Схемата на преместваемите обекти и елементи на градското обзавеждане“, одобрена от Гл. архитект на община Пирдоп и „Програмата за разпореждане с имотите общинска собственост през 2023 г.“ в раздел </w:t>
      </w:r>
      <w:r w:rsidRPr="00847F7C">
        <w:rPr>
          <w:rFonts w:ascii="Verdana" w:hAnsi="Verdana"/>
          <w:sz w:val="20"/>
          <w:szCs w:val="20"/>
          <w:lang w:val="en-US"/>
        </w:rPr>
        <w:t>III</w:t>
      </w:r>
      <w:r w:rsidRPr="00847F7C">
        <w:rPr>
          <w:rFonts w:ascii="Verdana" w:hAnsi="Verdana"/>
          <w:sz w:val="20"/>
          <w:szCs w:val="20"/>
          <w:lang w:val="ru-RU"/>
        </w:rPr>
        <w:t>.</w:t>
      </w:r>
      <w:r w:rsidRPr="00847F7C">
        <w:rPr>
          <w:rFonts w:ascii="Verdana" w:hAnsi="Verdana"/>
          <w:sz w:val="20"/>
          <w:szCs w:val="20"/>
        </w:rPr>
        <w:t>т.А - Имоти за предоставяне под наем/управление, др., подточка 4, представляващ недвижим нежилищен имот – публична общинска собственост с идентификатор 56407.500.3203 по ККиКР, гр.Пирдоп, пл.Тодор Влайков, за срок от</w:t>
      </w:r>
      <w:r w:rsidRPr="00847F7C">
        <w:rPr>
          <w:rFonts w:ascii="Verdana" w:hAnsi="Verdana"/>
          <w:b/>
          <w:sz w:val="20"/>
          <w:szCs w:val="20"/>
        </w:rPr>
        <w:t xml:space="preserve"> </w:t>
      </w:r>
      <w:r w:rsidRPr="00847F7C">
        <w:rPr>
          <w:rFonts w:ascii="Verdana" w:hAnsi="Verdana"/>
          <w:sz w:val="20"/>
          <w:szCs w:val="20"/>
        </w:rPr>
        <w:t>7(седем)</w:t>
      </w:r>
      <w:r w:rsidRPr="00847F7C">
        <w:rPr>
          <w:rFonts w:ascii="Verdana" w:hAnsi="Verdana"/>
          <w:b/>
          <w:sz w:val="20"/>
          <w:szCs w:val="20"/>
        </w:rPr>
        <w:t xml:space="preserve"> </w:t>
      </w:r>
      <w:r w:rsidRPr="00847F7C">
        <w:rPr>
          <w:rFonts w:ascii="Verdana" w:hAnsi="Verdana"/>
          <w:sz w:val="20"/>
          <w:szCs w:val="20"/>
        </w:rPr>
        <w:t>години с площ от 10,00 кв.м. за поставяне на вендинг автомати за храни и топли и студени безалкохолни напитки</w:t>
      </w:r>
      <w:r w:rsidR="00680292">
        <w:rPr>
          <w:rFonts w:ascii="Verdana" w:hAnsi="Verdana"/>
          <w:sz w:val="20"/>
          <w:szCs w:val="20"/>
        </w:rPr>
        <w:t>.</w:t>
      </w:r>
      <w:r w:rsidRPr="00847F7C">
        <w:rPr>
          <w:rFonts w:ascii="Verdana" w:hAnsi="Verdana"/>
          <w:sz w:val="20"/>
          <w:szCs w:val="20"/>
        </w:rPr>
        <w:t xml:space="preserve"> </w:t>
      </w:r>
    </w:p>
    <w:p w:rsidR="001F714B" w:rsidRPr="00847F7C" w:rsidRDefault="001F714B" w:rsidP="001F714B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847F7C">
        <w:rPr>
          <w:rFonts w:ascii="Verdana" w:hAnsi="Verdana"/>
          <w:sz w:val="20"/>
          <w:szCs w:val="20"/>
        </w:rPr>
        <w:t>ІІ. Конкурсът да се проведе при:</w:t>
      </w:r>
    </w:p>
    <w:p w:rsidR="001F714B" w:rsidRPr="00847F7C" w:rsidRDefault="001F714B" w:rsidP="001F714B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847F7C">
        <w:rPr>
          <w:rFonts w:ascii="Verdana" w:hAnsi="Verdana"/>
          <w:sz w:val="20"/>
          <w:szCs w:val="20"/>
        </w:rPr>
        <w:t>1. начална конкурсна цена– 6.00лв./кв.метър, или 60.00лв. лв. общо. Сделката не се облага с ДДС.</w:t>
      </w:r>
    </w:p>
    <w:p w:rsidR="001F714B" w:rsidRPr="00847F7C" w:rsidRDefault="001F714B" w:rsidP="001F714B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847F7C">
        <w:rPr>
          <w:rFonts w:ascii="Verdana" w:hAnsi="Verdana"/>
          <w:sz w:val="20"/>
          <w:szCs w:val="20"/>
        </w:rPr>
        <w:t xml:space="preserve">2. депозит за участие в конкурса  10 % от началната конкурсна цена, или сума в размер на  6.00 / шест лева/ </w:t>
      </w:r>
    </w:p>
    <w:p w:rsidR="001F714B" w:rsidRPr="00847F7C" w:rsidRDefault="001F714B" w:rsidP="001F714B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847F7C">
        <w:rPr>
          <w:rFonts w:ascii="Verdana" w:hAnsi="Verdana"/>
          <w:sz w:val="20"/>
          <w:szCs w:val="20"/>
        </w:rPr>
        <w:t>3. цена на конкурсната документация - 50 лева;</w:t>
      </w:r>
    </w:p>
    <w:p w:rsidR="001F714B" w:rsidRPr="00847F7C" w:rsidRDefault="001F714B" w:rsidP="001F714B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847F7C">
        <w:rPr>
          <w:rFonts w:ascii="Verdana" w:hAnsi="Verdana"/>
          <w:sz w:val="20"/>
          <w:szCs w:val="20"/>
        </w:rPr>
        <w:t>4. други условия:</w:t>
      </w:r>
    </w:p>
    <w:p w:rsidR="001F714B" w:rsidRPr="00847F7C" w:rsidRDefault="001F714B" w:rsidP="001F714B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847F7C">
        <w:rPr>
          <w:rFonts w:ascii="Verdana" w:hAnsi="Verdana"/>
          <w:sz w:val="20"/>
          <w:szCs w:val="20"/>
        </w:rPr>
        <w:t>-  ползване на терена по предназначение – за поставяне на вендинг автомати за храни и топли и студени безалкохолни напитки.</w:t>
      </w:r>
    </w:p>
    <w:p w:rsidR="001F714B" w:rsidRPr="00847F7C" w:rsidRDefault="001F714B" w:rsidP="001F714B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847F7C">
        <w:rPr>
          <w:rFonts w:ascii="Verdana" w:hAnsi="Verdana"/>
          <w:sz w:val="20"/>
          <w:szCs w:val="20"/>
        </w:rPr>
        <w:t>ІІІ. Общински съвет – Пирдоп възлага на Кмета на община Пирдоп да извърши необходимите действия по провеждане на публично оповестения конкурс при спазване на нормативната уредба, в допустимите срокове и сключи договор за наем със спечелилия конкурса участник.</w:t>
      </w:r>
    </w:p>
    <w:p w:rsidR="001F714B" w:rsidRDefault="001F714B" w:rsidP="001F714B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847F7C">
        <w:rPr>
          <w:rFonts w:ascii="Verdana" w:hAnsi="Verdana"/>
          <w:sz w:val="20"/>
          <w:szCs w:val="20"/>
        </w:rPr>
        <w:t>ІV. Срок за изпълнение на решението не по късно от 31.09.2023г.</w:t>
      </w:r>
    </w:p>
    <w:p w:rsidR="00120C5B" w:rsidRDefault="00120C5B" w:rsidP="00120C5B">
      <w:pPr>
        <w:ind w:firstLine="708"/>
        <w:jc w:val="both"/>
        <w:rPr>
          <w:rFonts w:ascii="Verdana" w:hAnsi="Verdana"/>
          <w:sz w:val="20"/>
          <w:szCs w:val="20"/>
        </w:rPr>
      </w:pPr>
    </w:p>
    <w:p w:rsidR="00120C5B" w:rsidRPr="00362FF6" w:rsidRDefault="00120C5B" w:rsidP="00120C5B">
      <w:pPr>
        <w:ind w:firstLine="708"/>
        <w:jc w:val="both"/>
        <w:rPr>
          <w:rFonts w:ascii="Verdana" w:hAnsi="Verdana"/>
          <w:sz w:val="20"/>
          <w:szCs w:val="20"/>
        </w:rPr>
      </w:pPr>
    </w:p>
    <w:p w:rsidR="00F74F70" w:rsidRPr="001F714B" w:rsidRDefault="00F74F70" w:rsidP="00F74F70">
      <w:pPr>
        <w:jc w:val="both"/>
        <w:rPr>
          <w:rFonts w:ascii="Verdana" w:hAnsi="Verdana"/>
          <w:b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F714B">
        <w:rPr>
          <w:rFonts w:ascii="Verdana" w:hAnsi="Verdana"/>
          <w:b/>
          <w:sz w:val="20"/>
          <w:szCs w:val="20"/>
        </w:rPr>
        <w:t>ПРЕДСЕДАТЕЛ НА ОбС-ПИРДОП</w:t>
      </w:r>
      <w:r w:rsidR="00A0485A">
        <w:rPr>
          <w:rFonts w:ascii="Verdana" w:hAnsi="Verdana"/>
          <w:b/>
          <w:sz w:val="20"/>
          <w:szCs w:val="20"/>
        </w:rPr>
        <w:t>:(п)</w:t>
      </w:r>
    </w:p>
    <w:p w:rsidR="00F74F70" w:rsidRPr="001F714B" w:rsidRDefault="00F74F70" w:rsidP="00F74F70">
      <w:pPr>
        <w:jc w:val="both"/>
        <w:rPr>
          <w:rFonts w:ascii="Verdana" w:hAnsi="Verdana"/>
          <w:b/>
          <w:sz w:val="20"/>
          <w:szCs w:val="20"/>
        </w:rPr>
      </w:pPr>
      <w:r w:rsidRPr="001F714B">
        <w:rPr>
          <w:rFonts w:ascii="Verdana" w:hAnsi="Verdana"/>
          <w:b/>
          <w:sz w:val="20"/>
          <w:szCs w:val="20"/>
        </w:rPr>
        <w:tab/>
      </w:r>
      <w:r w:rsidRPr="001F714B">
        <w:rPr>
          <w:rFonts w:ascii="Verdana" w:hAnsi="Verdana"/>
          <w:b/>
          <w:sz w:val="20"/>
          <w:szCs w:val="20"/>
        </w:rPr>
        <w:tab/>
      </w:r>
      <w:r w:rsidRPr="001F714B">
        <w:rPr>
          <w:rFonts w:ascii="Verdana" w:hAnsi="Verdana"/>
          <w:b/>
          <w:sz w:val="20"/>
          <w:szCs w:val="20"/>
        </w:rPr>
        <w:tab/>
      </w:r>
      <w:r w:rsidRPr="001F714B">
        <w:rPr>
          <w:rFonts w:ascii="Verdana" w:hAnsi="Verdana"/>
          <w:b/>
          <w:sz w:val="20"/>
          <w:szCs w:val="20"/>
        </w:rPr>
        <w:tab/>
      </w:r>
      <w:r w:rsidRPr="001F714B">
        <w:rPr>
          <w:rFonts w:ascii="Verdana" w:hAnsi="Verdana"/>
          <w:b/>
          <w:sz w:val="20"/>
          <w:szCs w:val="20"/>
        </w:rPr>
        <w:tab/>
      </w:r>
      <w:r w:rsidRPr="001F714B">
        <w:rPr>
          <w:rFonts w:ascii="Verdana" w:hAnsi="Verdana"/>
          <w:b/>
          <w:sz w:val="20"/>
          <w:szCs w:val="20"/>
        </w:rPr>
        <w:tab/>
      </w:r>
      <w:r w:rsidRPr="001F714B">
        <w:rPr>
          <w:rFonts w:ascii="Verdana" w:hAnsi="Verdana"/>
          <w:b/>
          <w:sz w:val="20"/>
          <w:szCs w:val="20"/>
        </w:rPr>
        <w:tab/>
      </w:r>
      <w:r w:rsidRPr="001F714B">
        <w:rPr>
          <w:rFonts w:ascii="Verdana" w:hAnsi="Verdana"/>
          <w:b/>
          <w:sz w:val="20"/>
          <w:szCs w:val="20"/>
        </w:rPr>
        <w:tab/>
        <w:t xml:space="preserve">          / ВАСИЛ КАФЕДЖИЕВ/</w:t>
      </w:r>
    </w:p>
    <w:p w:rsidR="00BE57D2" w:rsidRDefault="00BE57D2"/>
    <w:sectPr w:rsidR="00BE57D2" w:rsidSect="001F714B">
      <w:pgSz w:w="11906" w:h="16838"/>
      <w:pgMar w:top="1135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 CYR"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F1A5D"/>
    <w:multiLevelType w:val="hybridMultilevel"/>
    <w:tmpl w:val="EC32E826"/>
    <w:lvl w:ilvl="0" w:tplc="E40ADA9A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3" w:hanging="360"/>
      </w:pPr>
    </w:lvl>
    <w:lvl w:ilvl="2" w:tplc="0402001B" w:tentative="1">
      <w:start w:val="1"/>
      <w:numFmt w:val="lowerRoman"/>
      <w:lvlText w:val="%3."/>
      <w:lvlJc w:val="right"/>
      <w:pPr>
        <w:ind w:left="1803" w:hanging="180"/>
      </w:pPr>
    </w:lvl>
    <w:lvl w:ilvl="3" w:tplc="0402000F" w:tentative="1">
      <w:start w:val="1"/>
      <w:numFmt w:val="decimal"/>
      <w:lvlText w:val="%4."/>
      <w:lvlJc w:val="left"/>
      <w:pPr>
        <w:ind w:left="2523" w:hanging="360"/>
      </w:pPr>
    </w:lvl>
    <w:lvl w:ilvl="4" w:tplc="04020019" w:tentative="1">
      <w:start w:val="1"/>
      <w:numFmt w:val="lowerLetter"/>
      <w:lvlText w:val="%5."/>
      <w:lvlJc w:val="left"/>
      <w:pPr>
        <w:ind w:left="3243" w:hanging="360"/>
      </w:pPr>
    </w:lvl>
    <w:lvl w:ilvl="5" w:tplc="0402001B" w:tentative="1">
      <w:start w:val="1"/>
      <w:numFmt w:val="lowerRoman"/>
      <w:lvlText w:val="%6."/>
      <w:lvlJc w:val="right"/>
      <w:pPr>
        <w:ind w:left="3963" w:hanging="180"/>
      </w:pPr>
    </w:lvl>
    <w:lvl w:ilvl="6" w:tplc="0402000F" w:tentative="1">
      <w:start w:val="1"/>
      <w:numFmt w:val="decimal"/>
      <w:lvlText w:val="%7."/>
      <w:lvlJc w:val="left"/>
      <w:pPr>
        <w:ind w:left="4683" w:hanging="360"/>
      </w:pPr>
    </w:lvl>
    <w:lvl w:ilvl="7" w:tplc="04020019" w:tentative="1">
      <w:start w:val="1"/>
      <w:numFmt w:val="lowerLetter"/>
      <w:lvlText w:val="%8."/>
      <w:lvlJc w:val="left"/>
      <w:pPr>
        <w:ind w:left="5403" w:hanging="360"/>
      </w:pPr>
    </w:lvl>
    <w:lvl w:ilvl="8" w:tplc="040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" w15:restartNumberingAfterBreak="0">
    <w:nsid w:val="18900B7A"/>
    <w:multiLevelType w:val="hybridMultilevel"/>
    <w:tmpl w:val="43708430"/>
    <w:lvl w:ilvl="0" w:tplc="0402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2055A2"/>
    <w:multiLevelType w:val="hybridMultilevel"/>
    <w:tmpl w:val="AB209FDC"/>
    <w:lvl w:ilvl="0" w:tplc="245EAC8E">
      <w:start w:val="7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5694735"/>
    <w:multiLevelType w:val="hybridMultilevel"/>
    <w:tmpl w:val="76D679A0"/>
    <w:lvl w:ilvl="0" w:tplc="DA72D582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682F1450"/>
    <w:multiLevelType w:val="multilevel"/>
    <w:tmpl w:val="6924E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num w:numId="1" w16cid:durableId="1233389814">
    <w:abstractNumId w:val="4"/>
  </w:num>
  <w:num w:numId="2" w16cid:durableId="1256672419">
    <w:abstractNumId w:val="1"/>
  </w:num>
  <w:num w:numId="3" w16cid:durableId="223032555">
    <w:abstractNumId w:val="2"/>
  </w:num>
  <w:num w:numId="4" w16cid:durableId="1326863103">
    <w:abstractNumId w:val="3"/>
  </w:num>
  <w:num w:numId="5" w16cid:durableId="169374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6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F70"/>
    <w:rsid w:val="00006D85"/>
    <w:rsid w:val="00120C5B"/>
    <w:rsid w:val="001C2B68"/>
    <w:rsid w:val="001F714B"/>
    <w:rsid w:val="004A42B4"/>
    <w:rsid w:val="004F2515"/>
    <w:rsid w:val="0050437E"/>
    <w:rsid w:val="005144DF"/>
    <w:rsid w:val="005D1F63"/>
    <w:rsid w:val="0060469E"/>
    <w:rsid w:val="00680292"/>
    <w:rsid w:val="006D71DC"/>
    <w:rsid w:val="00773AB7"/>
    <w:rsid w:val="007F18A3"/>
    <w:rsid w:val="00A0485A"/>
    <w:rsid w:val="00BE148D"/>
    <w:rsid w:val="00BE57D2"/>
    <w:rsid w:val="00C34042"/>
    <w:rsid w:val="00D60065"/>
    <w:rsid w:val="00E01256"/>
    <w:rsid w:val="00E46E45"/>
    <w:rsid w:val="00F243DA"/>
    <w:rsid w:val="00F74F70"/>
    <w:rsid w:val="00FF6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2" type="connector" idref="#Съединител &quot;права стрелка&quot; 1"/>
      </o:rules>
    </o:shapelayout>
  </w:shapeDefaults>
  <w:decimalSymbol w:val=","/>
  <w:listSeparator w:val=";"/>
  <w15:docId w15:val="{FB5A5923-1331-FE45-AB8D-70B5862B8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4F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1">
    <w:name w:val="heading 1"/>
    <w:basedOn w:val="a"/>
    <w:next w:val="a"/>
    <w:link w:val="10"/>
    <w:qFormat/>
    <w:rsid w:val="00FF67DE"/>
    <w:pPr>
      <w:keepNext/>
      <w:jc w:val="both"/>
      <w:outlineLvl w:val="0"/>
    </w:pPr>
    <w:rPr>
      <w:rFonts w:ascii="Bookman Old Style" w:hAnsi="Bookman Old Style"/>
      <w:b/>
      <w:szCs w:val="20"/>
    </w:rPr>
  </w:style>
  <w:style w:type="paragraph" w:styleId="2">
    <w:name w:val="heading 2"/>
    <w:basedOn w:val="a"/>
    <w:next w:val="a"/>
    <w:link w:val="20"/>
    <w:qFormat/>
    <w:rsid w:val="00FF67DE"/>
    <w:pPr>
      <w:keepNext/>
      <w:outlineLvl w:val="1"/>
    </w:pPr>
    <w:rPr>
      <w:rFonts w:ascii="Bookman Old Style" w:hAnsi="Bookman Old Style"/>
      <w:szCs w:val="20"/>
    </w:rPr>
  </w:style>
  <w:style w:type="paragraph" w:styleId="3">
    <w:name w:val="heading 3"/>
    <w:basedOn w:val="a"/>
    <w:next w:val="a"/>
    <w:link w:val="30"/>
    <w:qFormat/>
    <w:rsid w:val="00FF67DE"/>
    <w:pPr>
      <w:keepNext/>
      <w:outlineLvl w:val="2"/>
    </w:pPr>
    <w:rPr>
      <w:rFonts w:ascii="Bookman Old Style" w:hAnsi="Bookman Old Style"/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469E"/>
    <w:pPr>
      <w:ind w:left="720"/>
      <w:contextualSpacing/>
    </w:pPr>
  </w:style>
  <w:style w:type="paragraph" w:styleId="a4">
    <w:name w:val="Title"/>
    <w:basedOn w:val="a"/>
    <w:link w:val="a5"/>
    <w:qFormat/>
    <w:rsid w:val="0060469E"/>
    <w:pPr>
      <w:jc w:val="center"/>
    </w:pPr>
    <w:rPr>
      <w:rFonts w:ascii="Tahoma" w:hAnsi="Tahoma" w:cs="Tahoma"/>
      <w:b/>
      <w:bCs/>
      <w:sz w:val="28"/>
      <w:szCs w:val="28"/>
      <w:lang w:eastAsia="en-US"/>
    </w:rPr>
  </w:style>
  <w:style w:type="character" w:customStyle="1" w:styleId="a5">
    <w:name w:val="Заглавие Знак"/>
    <w:basedOn w:val="a0"/>
    <w:link w:val="a4"/>
    <w:rsid w:val="0060469E"/>
    <w:rPr>
      <w:rFonts w:ascii="Tahoma" w:eastAsia="Times New Roman" w:hAnsi="Tahoma" w:cs="Tahoma"/>
      <w:b/>
      <w:bCs/>
      <w:sz w:val="28"/>
      <w:szCs w:val="28"/>
      <w:lang w:val="bg-BG"/>
    </w:rPr>
  </w:style>
  <w:style w:type="character" w:styleId="a6">
    <w:name w:val="Strong"/>
    <w:uiPriority w:val="22"/>
    <w:qFormat/>
    <w:rsid w:val="0060469E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rsid w:val="0060469E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60469E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a9">
    <w:name w:val="No Spacing"/>
    <w:link w:val="aa"/>
    <w:uiPriority w:val="1"/>
    <w:qFormat/>
    <w:rsid w:val="0060469E"/>
    <w:pPr>
      <w:spacing w:after="0" w:line="240" w:lineRule="auto"/>
    </w:pPr>
    <w:rPr>
      <w:lang w:val="bg-BG"/>
    </w:rPr>
  </w:style>
  <w:style w:type="character" w:customStyle="1" w:styleId="aa">
    <w:name w:val="Без разредка Знак"/>
    <w:link w:val="a9"/>
    <w:uiPriority w:val="1"/>
    <w:qFormat/>
    <w:locked/>
    <w:rsid w:val="0060469E"/>
    <w:rPr>
      <w:lang w:val="bg-BG"/>
    </w:rPr>
  </w:style>
  <w:style w:type="character" w:customStyle="1" w:styleId="parcapt">
    <w:name w:val="par_capt"/>
    <w:qFormat/>
    <w:rsid w:val="0060469E"/>
  </w:style>
  <w:style w:type="character" w:customStyle="1" w:styleId="apple-converted-space">
    <w:name w:val="apple-converted-space"/>
    <w:qFormat/>
    <w:rsid w:val="0060469E"/>
  </w:style>
  <w:style w:type="character" w:customStyle="1" w:styleId="articlehistory">
    <w:name w:val="article_history"/>
    <w:qFormat/>
    <w:rsid w:val="0060469E"/>
  </w:style>
  <w:style w:type="character" w:customStyle="1" w:styleId="alcapt2">
    <w:name w:val="al_capt2"/>
    <w:qFormat/>
    <w:rsid w:val="0060469E"/>
    <w:rPr>
      <w:i/>
      <w:iCs/>
    </w:rPr>
  </w:style>
  <w:style w:type="character" w:styleId="ab">
    <w:name w:val="Hyperlink"/>
    <w:basedOn w:val="a0"/>
    <w:uiPriority w:val="99"/>
    <w:semiHidden/>
    <w:unhideWhenUsed/>
    <w:rsid w:val="00F74F70"/>
    <w:rPr>
      <w:color w:val="0000FF"/>
      <w:u w:val="single"/>
    </w:rPr>
  </w:style>
  <w:style w:type="character" w:styleId="ac">
    <w:name w:val="Emphasis"/>
    <w:basedOn w:val="a0"/>
    <w:uiPriority w:val="20"/>
    <w:qFormat/>
    <w:rsid w:val="00F74F70"/>
    <w:rPr>
      <w:i/>
      <w:iCs/>
    </w:rPr>
  </w:style>
  <w:style w:type="character" w:customStyle="1" w:styleId="10">
    <w:name w:val="Заглавие 1 Знак"/>
    <w:basedOn w:val="a0"/>
    <w:link w:val="1"/>
    <w:rsid w:val="00FF67DE"/>
    <w:rPr>
      <w:rFonts w:ascii="Bookman Old Style" w:eastAsia="Times New Roman" w:hAnsi="Bookman Old Style" w:cs="Times New Roman"/>
      <w:b/>
      <w:sz w:val="24"/>
      <w:szCs w:val="20"/>
      <w:lang w:val="bg-BG" w:eastAsia="bg-BG"/>
    </w:rPr>
  </w:style>
  <w:style w:type="character" w:customStyle="1" w:styleId="20">
    <w:name w:val="Заглавие 2 Знак"/>
    <w:basedOn w:val="a0"/>
    <w:link w:val="2"/>
    <w:rsid w:val="00FF67DE"/>
    <w:rPr>
      <w:rFonts w:ascii="Bookman Old Style" w:eastAsia="Times New Roman" w:hAnsi="Bookman Old Style" w:cs="Times New Roman"/>
      <w:sz w:val="24"/>
      <w:szCs w:val="20"/>
      <w:lang w:val="bg-BG" w:eastAsia="bg-BG"/>
    </w:rPr>
  </w:style>
  <w:style w:type="character" w:customStyle="1" w:styleId="30">
    <w:name w:val="Заглавие 3 Знак"/>
    <w:basedOn w:val="a0"/>
    <w:link w:val="3"/>
    <w:rsid w:val="00FF67DE"/>
    <w:rPr>
      <w:rFonts w:ascii="Bookman Old Style" w:eastAsia="Times New Roman" w:hAnsi="Bookman Old Style" w:cs="Times New Roman"/>
      <w:i/>
      <w:sz w:val="24"/>
      <w:szCs w:val="20"/>
      <w:lang w:val="bg-BG" w:eastAsia="bg-BG"/>
    </w:rPr>
  </w:style>
  <w:style w:type="paragraph" w:styleId="ad">
    <w:name w:val="header"/>
    <w:basedOn w:val="a"/>
    <w:link w:val="ae"/>
    <w:uiPriority w:val="99"/>
    <w:unhideWhenUsed/>
    <w:rsid w:val="00FF67DE"/>
    <w:pPr>
      <w:tabs>
        <w:tab w:val="center" w:pos="4536"/>
        <w:tab w:val="right" w:pos="9072"/>
      </w:tabs>
    </w:pPr>
  </w:style>
  <w:style w:type="character" w:customStyle="1" w:styleId="ae">
    <w:name w:val="Горен колонтитул Знак"/>
    <w:basedOn w:val="a0"/>
    <w:link w:val="ad"/>
    <w:uiPriority w:val="99"/>
    <w:rsid w:val="00FF67DE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af">
    <w:name w:val="footer"/>
    <w:basedOn w:val="a"/>
    <w:link w:val="af0"/>
    <w:uiPriority w:val="99"/>
    <w:unhideWhenUsed/>
    <w:rsid w:val="00FF67DE"/>
    <w:pPr>
      <w:tabs>
        <w:tab w:val="center" w:pos="4536"/>
        <w:tab w:val="right" w:pos="9072"/>
      </w:tabs>
    </w:pPr>
  </w:style>
  <w:style w:type="character" w:customStyle="1" w:styleId="af0">
    <w:name w:val="Долен колонтитул Знак"/>
    <w:basedOn w:val="a0"/>
    <w:link w:val="af"/>
    <w:uiPriority w:val="99"/>
    <w:rsid w:val="00FF67DE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table" w:styleId="af1">
    <w:name w:val="Table Grid"/>
    <w:basedOn w:val="a1"/>
    <w:uiPriority w:val="99"/>
    <w:rsid w:val="00FF67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 /><Relationship Id="rId3" Type="http://schemas.openxmlformats.org/officeDocument/2006/relationships/settings" Target="settings.xml" /><Relationship Id="rId7" Type="http://schemas.openxmlformats.org/officeDocument/2006/relationships/image" Target="media/image2.emf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mailto:obs@pirdop.egov.bg" TargetMode="External" /><Relationship Id="rId11" Type="http://schemas.openxmlformats.org/officeDocument/2006/relationships/theme" Target="theme/theme1.xml" /><Relationship Id="rId5" Type="http://schemas.openxmlformats.org/officeDocument/2006/relationships/image" Target="media/image1.png" /><Relationship Id="rId10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image" Target="media/image4.emf" 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6248</Words>
  <Characters>35618</Characters>
  <Application>Microsoft Office Word</Application>
  <DocSecurity>0</DocSecurity>
  <Lines>296</Lines>
  <Paragraphs>83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PCOB1</dc:creator>
  <cp:keywords/>
  <dc:description/>
  <cp:lastModifiedBy>Гост потребител</cp:lastModifiedBy>
  <cp:revision>2</cp:revision>
  <cp:lastPrinted>2023-08-02T05:13:00Z</cp:lastPrinted>
  <dcterms:created xsi:type="dcterms:W3CDTF">2023-08-04T10:07:00Z</dcterms:created>
  <dcterms:modified xsi:type="dcterms:W3CDTF">2023-08-04T10:07:00Z</dcterms:modified>
</cp:coreProperties>
</file>